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C0" w:rsidRPr="008E581C" w:rsidRDefault="008E581C" w:rsidP="008E581C">
      <w:pPr>
        <w:jc w:val="center"/>
        <w:rPr>
          <w:b/>
          <w:sz w:val="28"/>
        </w:rPr>
      </w:pPr>
      <w:r w:rsidRPr="008E581C">
        <w:rPr>
          <w:b/>
          <w:sz w:val="28"/>
        </w:rPr>
        <w:t>Assignment 23.1</w:t>
      </w:r>
    </w:p>
    <w:p w:rsidR="008E581C" w:rsidRDefault="008E581C" w:rsidP="008E581C">
      <w:pPr>
        <w:pStyle w:val="Standard"/>
        <w:jc w:val="center"/>
        <w:rPr>
          <w:b/>
          <w:bCs/>
        </w:rPr>
      </w:pPr>
      <w:r>
        <w:rPr>
          <w:b/>
          <w:bCs/>
        </w:rPr>
        <w:t>Counting popular hashtags using Spark sql</w:t>
      </w:r>
    </w:p>
    <w:p w:rsidR="008E581C" w:rsidRDefault="008E581C"/>
    <w:p w:rsidR="002E00B3" w:rsidRDefault="002E00B3"/>
    <w:p w:rsidR="008E581C" w:rsidRDefault="008E581C"/>
    <w:p w:rsidR="008E581C" w:rsidRDefault="008E581C">
      <w:r>
        <w:rPr>
          <w:noProof/>
          <w:lang w:eastAsia="en-IN"/>
        </w:rPr>
        <w:drawing>
          <wp:inline distT="0" distB="0" distL="0" distR="0" wp14:anchorId="219FED75" wp14:editId="16495B58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B3" w:rsidRDefault="002E00B3">
      <w:bookmarkStart w:id="0" w:name="_GoBack"/>
      <w:bookmarkEnd w:id="0"/>
    </w:p>
    <w:p w:rsidR="008E581C" w:rsidRDefault="008E581C">
      <w:r>
        <w:rPr>
          <w:noProof/>
          <w:lang w:eastAsia="en-IN"/>
        </w:rPr>
        <w:drawing>
          <wp:inline distT="0" distB="0" distL="0" distR="0" wp14:anchorId="4E1EA43B" wp14:editId="7E6C5D0D">
            <wp:extent cx="321945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09"/>
    <w:rsid w:val="002E00B3"/>
    <w:rsid w:val="005326C0"/>
    <w:rsid w:val="00620109"/>
    <w:rsid w:val="008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5335-76B3-44AC-822D-6D1D7D80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E581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2017-11-20T07:44:00Z</dcterms:created>
  <dcterms:modified xsi:type="dcterms:W3CDTF">2017-11-20T07:48:00Z</dcterms:modified>
</cp:coreProperties>
</file>