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9E9" w14:textId="499E004C" w:rsidR="00915339" w:rsidRPr="002A7249" w:rsidRDefault="00915339" w:rsidP="00915339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2A7249">
        <w:rPr>
          <w:rFonts w:ascii="Calibri" w:hAnsi="Calibri" w:cs="Calibri"/>
          <w:b/>
          <w:bCs/>
          <w:sz w:val="44"/>
          <w:szCs w:val="44"/>
        </w:rPr>
        <w:t>BRAIN TUMOR ANALYSIS REPORT</w:t>
      </w:r>
    </w:p>
    <w:p w14:paraId="64E92770" w14:textId="77777777" w:rsidR="00915339" w:rsidRPr="002A7249" w:rsidRDefault="00915339" w:rsidP="00915339">
      <w:pPr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9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360"/>
      </w:tblGrid>
      <w:tr w:rsidR="00915339" w:rsidRPr="002A7249" w14:paraId="649602A7" w14:textId="77777777" w:rsidTr="0041695E">
        <w:trPr>
          <w:trHeight w:val="462"/>
        </w:trPr>
        <w:tc>
          <w:tcPr>
            <w:tcW w:w="4691" w:type="dxa"/>
          </w:tcPr>
          <w:p w14:paraId="7880790D" w14:textId="5A9EC7D5" w:rsidR="00915339" w:rsidRPr="002A7249" w:rsidRDefault="00915339" w:rsidP="00915339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REPORT NO:</w:t>
            </w:r>
            <w:r w:rsidR="002A7249"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&lt;</w:t>
            </w:r>
            <w:proofErr w:type="spellStart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report</w:t>
            </w:r>
            <w:r w:rsidR="002A7249"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_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number</w:t>
            </w:r>
            <w:proofErr w:type="spellEnd"/>
            <w:r w:rsidR="002A7249"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360" w:type="dxa"/>
          </w:tcPr>
          <w:p w14:paraId="73B0E6E0" w14:textId="785E7CEE" w:rsidR="00915339" w:rsidRPr="002A7249" w:rsidRDefault="00915339" w:rsidP="00915339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SCAN DATE: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&lt;</w:t>
            </w:r>
            <w:proofErr w:type="spellStart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scan_date</w:t>
            </w:r>
            <w:proofErr w:type="spellEnd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&gt;</w:t>
            </w:r>
          </w:p>
        </w:tc>
      </w:tr>
      <w:tr w:rsidR="00915339" w:rsidRPr="002A7249" w14:paraId="01F8F51E" w14:textId="77777777" w:rsidTr="0041695E">
        <w:trPr>
          <w:trHeight w:val="462"/>
        </w:trPr>
        <w:tc>
          <w:tcPr>
            <w:tcW w:w="4691" w:type="dxa"/>
          </w:tcPr>
          <w:p w14:paraId="69F0B46E" w14:textId="53C1BBD3" w:rsidR="00915339" w:rsidRPr="002A7249" w:rsidRDefault="00915339" w:rsidP="00915339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PATIENT ID:</w:t>
            </w:r>
            <w:r w:rsidR="002A7249"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&lt;</w:t>
            </w:r>
            <w:proofErr w:type="spellStart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patient</w:t>
            </w:r>
            <w:r w:rsidR="002A7249"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_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id</w:t>
            </w:r>
            <w:proofErr w:type="spellEnd"/>
            <w:r w:rsidR="002A7249"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360" w:type="dxa"/>
          </w:tcPr>
          <w:p w14:paraId="5246D227" w14:textId="48FDE324" w:rsidR="00915339" w:rsidRPr="002A7249" w:rsidRDefault="00915339" w:rsidP="00915339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ANALYSIS DATE: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&lt;</w:t>
            </w:r>
            <w:proofErr w:type="spellStart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analysis_date</w:t>
            </w:r>
            <w:proofErr w:type="spellEnd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&gt;</w:t>
            </w:r>
          </w:p>
        </w:tc>
      </w:tr>
      <w:tr w:rsidR="00915339" w:rsidRPr="002A7249" w14:paraId="0324FBFE" w14:textId="77777777" w:rsidTr="0041695E">
        <w:trPr>
          <w:trHeight w:val="473"/>
        </w:trPr>
        <w:tc>
          <w:tcPr>
            <w:tcW w:w="4691" w:type="dxa"/>
          </w:tcPr>
          <w:p w14:paraId="46E0364C" w14:textId="10D2733F" w:rsidR="00915339" w:rsidRPr="002A7249" w:rsidRDefault="00915339" w:rsidP="00915339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PATIENT</w:t>
            </w:r>
            <w:r w:rsidR="0041695E"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AGE</w:t>
            </w: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 w:rsidR="002A7249"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&lt;</w:t>
            </w:r>
            <w:proofErr w:type="spellStart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patient</w:t>
            </w:r>
            <w:r w:rsidR="002A7249"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_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age</w:t>
            </w:r>
            <w:proofErr w:type="spellEnd"/>
            <w:r w:rsidR="002A7249"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360" w:type="dxa"/>
          </w:tcPr>
          <w:p w14:paraId="228FD682" w14:textId="6D9CB25E" w:rsidR="00915339" w:rsidRPr="002A7249" w:rsidRDefault="00915339" w:rsidP="00915339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IMAGE TYPE: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&lt;</w:t>
            </w:r>
            <w:proofErr w:type="spellStart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image_type</w:t>
            </w:r>
            <w:proofErr w:type="spellEnd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&gt;</w:t>
            </w:r>
          </w:p>
        </w:tc>
      </w:tr>
    </w:tbl>
    <w:p w14:paraId="56180582" w14:textId="77777777" w:rsidR="0041695E" w:rsidRPr="002A7249" w:rsidRDefault="0041695E" w:rsidP="00915339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0B58FC8" w14:textId="0995E251" w:rsidR="00915339" w:rsidRPr="002A7249" w:rsidRDefault="0041695E" w:rsidP="00915339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2A7249">
        <w:rPr>
          <w:rFonts w:ascii="Calibri" w:hAnsi="Calibri" w:cs="Calibri"/>
          <w:b/>
          <w:bCs/>
          <w:sz w:val="32"/>
          <w:szCs w:val="32"/>
          <w:u w:val="single"/>
        </w:rPr>
        <w:t>RESULTS</w:t>
      </w:r>
    </w:p>
    <w:p w14:paraId="78B0B50B" w14:textId="4A29E432" w:rsidR="0041695E" w:rsidRPr="002A7249" w:rsidRDefault="0041695E" w:rsidP="00915339">
      <w:pPr>
        <w:rPr>
          <w:rFonts w:ascii="Calibri" w:hAnsi="Calibri" w:cs="Calibri"/>
          <w:sz w:val="28"/>
          <w:szCs w:val="28"/>
          <w:u w:val="single"/>
        </w:rPr>
      </w:pPr>
      <w:r w:rsidRPr="002A7249">
        <w:rPr>
          <w:rFonts w:ascii="Calibri" w:hAnsi="Calibri" w:cs="Calibri"/>
          <w:sz w:val="28"/>
          <w:szCs w:val="28"/>
          <w:u w:val="single"/>
        </w:rPr>
        <w:t>QUALITATIVE RESULTS:</w:t>
      </w:r>
    </w:p>
    <w:tbl>
      <w:tblPr>
        <w:tblStyle w:val="TableGrid"/>
        <w:tblW w:w="946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4819"/>
      </w:tblGrid>
      <w:tr w:rsidR="0041695E" w:rsidRPr="002A7249" w14:paraId="3674A933" w14:textId="77777777" w:rsidTr="002A7249">
        <w:trPr>
          <w:trHeight w:val="590"/>
        </w:trPr>
        <w:tc>
          <w:tcPr>
            <w:tcW w:w="4642" w:type="dxa"/>
          </w:tcPr>
          <w:p w14:paraId="2C37876D" w14:textId="04320F42" w:rsidR="0041695E" w:rsidRPr="002A7249" w:rsidRDefault="0041695E" w:rsidP="0041695E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Name Of the Pathology: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&lt;pathology&gt;</w:t>
            </w:r>
          </w:p>
        </w:tc>
        <w:tc>
          <w:tcPr>
            <w:tcW w:w="4819" w:type="dxa"/>
          </w:tcPr>
          <w:p w14:paraId="695329BA" w14:textId="77777777" w:rsidR="0041695E" w:rsidRPr="002A7249" w:rsidRDefault="0041695E" w:rsidP="0041695E">
            <w:pPr>
              <w:spacing w:line="360" w:lineRule="auto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</w:p>
        </w:tc>
      </w:tr>
      <w:tr w:rsidR="0041695E" w:rsidRPr="002A7249" w14:paraId="59AE78D9" w14:textId="77777777" w:rsidTr="002A7249">
        <w:trPr>
          <w:trHeight w:val="580"/>
        </w:trPr>
        <w:tc>
          <w:tcPr>
            <w:tcW w:w="4642" w:type="dxa"/>
          </w:tcPr>
          <w:p w14:paraId="348BE132" w14:textId="7E9D6144" w:rsidR="0041695E" w:rsidRPr="002A7249" w:rsidRDefault="0041695E" w:rsidP="0041695E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Grade: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&lt;grade&gt;</w:t>
            </w:r>
          </w:p>
        </w:tc>
        <w:tc>
          <w:tcPr>
            <w:tcW w:w="4819" w:type="dxa"/>
          </w:tcPr>
          <w:p w14:paraId="754B0291" w14:textId="77777777" w:rsidR="0041695E" w:rsidRPr="002A7249" w:rsidRDefault="0041695E" w:rsidP="0041695E">
            <w:pPr>
              <w:spacing w:line="360" w:lineRule="auto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</w:p>
        </w:tc>
      </w:tr>
      <w:tr w:rsidR="0041695E" w:rsidRPr="002A7249" w14:paraId="7224E6BD" w14:textId="77777777" w:rsidTr="002A7249">
        <w:trPr>
          <w:trHeight w:val="590"/>
        </w:trPr>
        <w:tc>
          <w:tcPr>
            <w:tcW w:w="4642" w:type="dxa"/>
          </w:tcPr>
          <w:p w14:paraId="155F068F" w14:textId="47796D88" w:rsidR="0041695E" w:rsidRPr="002A7249" w:rsidRDefault="0041695E" w:rsidP="0041695E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Idh</w:t>
            </w:r>
            <w:proofErr w:type="spellEnd"/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Status: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&lt;</w:t>
            </w:r>
            <w:proofErr w:type="spellStart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idh</w:t>
            </w:r>
            <w:proofErr w:type="spellEnd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819" w:type="dxa"/>
          </w:tcPr>
          <w:p w14:paraId="798B5ABC" w14:textId="77777777" w:rsidR="0041695E" w:rsidRPr="002A7249" w:rsidRDefault="0041695E" w:rsidP="0041695E">
            <w:pPr>
              <w:spacing w:line="360" w:lineRule="auto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</w:p>
        </w:tc>
      </w:tr>
      <w:tr w:rsidR="0041695E" w:rsidRPr="002A7249" w14:paraId="1B4D542B" w14:textId="77777777" w:rsidTr="002A7249">
        <w:trPr>
          <w:trHeight w:val="580"/>
        </w:trPr>
        <w:tc>
          <w:tcPr>
            <w:tcW w:w="4642" w:type="dxa"/>
          </w:tcPr>
          <w:p w14:paraId="0CB4D806" w14:textId="6DE1833D" w:rsidR="0041695E" w:rsidRPr="002A7249" w:rsidRDefault="0041695E" w:rsidP="0041695E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MGMT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: &lt;</w:t>
            </w:r>
            <w:proofErr w:type="spellStart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mgmt</w:t>
            </w:r>
            <w:proofErr w:type="spellEnd"/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819" w:type="dxa"/>
          </w:tcPr>
          <w:p w14:paraId="10D01F4C" w14:textId="77777777" w:rsidR="0041695E" w:rsidRPr="002A7249" w:rsidRDefault="0041695E" w:rsidP="0041695E">
            <w:pPr>
              <w:spacing w:line="360" w:lineRule="auto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</w:p>
        </w:tc>
      </w:tr>
      <w:tr w:rsidR="0041695E" w:rsidRPr="002A7249" w14:paraId="10A66E04" w14:textId="77777777" w:rsidTr="002A7249">
        <w:trPr>
          <w:trHeight w:val="590"/>
        </w:trPr>
        <w:tc>
          <w:tcPr>
            <w:tcW w:w="4642" w:type="dxa"/>
          </w:tcPr>
          <w:p w14:paraId="00A2B9E3" w14:textId="2189887F" w:rsidR="0041695E" w:rsidRPr="002A7249" w:rsidRDefault="0041695E" w:rsidP="0041695E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7249">
              <w:rPr>
                <w:rFonts w:ascii="Calibri" w:hAnsi="Calibri" w:cs="Calibri"/>
                <w:b/>
                <w:bCs/>
                <w:sz w:val="28"/>
                <w:szCs w:val="28"/>
              </w:rPr>
              <w:t>1p/19q Codeletion Status:</w:t>
            </w:r>
            <w:r w:rsidR="002A724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&lt;1p/19q&gt;</w:t>
            </w:r>
          </w:p>
        </w:tc>
        <w:tc>
          <w:tcPr>
            <w:tcW w:w="4819" w:type="dxa"/>
          </w:tcPr>
          <w:p w14:paraId="7DC1D8C8" w14:textId="77777777" w:rsidR="0041695E" w:rsidRPr="002A7249" w:rsidRDefault="0041695E" w:rsidP="0041695E">
            <w:pPr>
              <w:spacing w:line="360" w:lineRule="auto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5B6BF4FF" w14:textId="77777777" w:rsidR="00901857" w:rsidRPr="002A7249" w:rsidRDefault="00901857" w:rsidP="00915339">
      <w:pPr>
        <w:rPr>
          <w:rFonts w:ascii="Calibri" w:hAnsi="Calibri" w:cs="Calibri"/>
          <w:sz w:val="28"/>
          <w:szCs w:val="28"/>
          <w:u w:val="single"/>
        </w:rPr>
      </w:pPr>
    </w:p>
    <w:p w14:paraId="7E63FFA0" w14:textId="3DC8CCF7" w:rsidR="00901857" w:rsidRPr="002A7249" w:rsidRDefault="00901857" w:rsidP="00915339">
      <w:pPr>
        <w:rPr>
          <w:rFonts w:ascii="Calibri" w:hAnsi="Calibri" w:cs="Calibri"/>
          <w:sz w:val="28"/>
          <w:szCs w:val="28"/>
          <w:u w:val="single"/>
        </w:rPr>
        <w:sectPr w:rsidR="00901857" w:rsidRPr="002A724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A7249">
        <w:rPr>
          <w:rFonts w:ascii="Calibri" w:hAnsi="Calibri" w:cs="Calibr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1579B" wp14:editId="6FB406F2">
                <wp:simplePos x="0" y="0"/>
                <wp:positionH relativeFrom="column">
                  <wp:posOffset>-68580</wp:posOffset>
                </wp:positionH>
                <wp:positionV relativeFrom="paragraph">
                  <wp:posOffset>287655</wp:posOffset>
                </wp:positionV>
                <wp:extent cx="6256020" cy="3642360"/>
                <wp:effectExtent l="19050" t="19050" r="30480" b="34290"/>
                <wp:wrapNone/>
                <wp:docPr id="19386226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364236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A408B" id="Rectangle 2" o:spid="_x0000_s1026" style="position:absolute;margin-left:-5.4pt;margin-top:22.65pt;width:492.6pt;height:28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" filled="f" strokecolor="black [3213]" strokeweight="4pt"/>
            </w:pict>
          </mc:Fallback>
        </mc:AlternateContent>
      </w:r>
      <w:r w:rsidR="0041695E" w:rsidRPr="002A7249">
        <w:rPr>
          <w:rFonts w:ascii="Calibri" w:hAnsi="Calibri" w:cs="Calibri"/>
          <w:sz w:val="28"/>
          <w:szCs w:val="28"/>
          <w:u w:val="single"/>
        </w:rPr>
        <w:t>VISUAL RESULTS:</w:t>
      </w:r>
    </w:p>
    <w:p w14:paraId="6456039D" w14:textId="256B704A" w:rsidR="0041695E" w:rsidRPr="002A7249" w:rsidRDefault="0041695E" w:rsidP="00901857">
      <w:pPr>
        <w:jc w:val="center"/>
        <w:rPr>
          <w:rFonts w:ascii="Calibri" w:hAnsi="Calibri" w:cs="Calibri"/>
          <w:sz w:val="27"/>
          <w:szCs w:val="27"/>
          <w:u w:val="single"/>
        </w:rPr>
      </w:pPr>
      <w:r w:rsidRPr="002A7249">
        <w:rPr>
          <w:rFonts w:ascii="Calibri" w:hAnsi="Calibri" w:cs="Calibri"/>
          <w:sz w:val="27"/>
          <w:szCs w:val="27"/>
          <w:u w:val="single"/>
        </w:rPr>
        <w:t>Segmented Region of Interest</w:t>
      </w:r>
      <w:r w:rsidR="00901857" w:rsidRPr="002A7249">
        <w:rPr>
          <w:rFonts w:ascii="Calibri" w:hAnsi="Calibri" w:cs="Calibri"/>
          <w:sz w:val="27"/>
          <w:szCs w:val="27"/>
          <w:u w:val="single"/>
        </w:rPr>
        <w:t xml:space="preserve"> </w:t>
      </w:r>
      <w:r w:rsidRPr="002A7249">
        <w:rPr>
          <w:rFonts w:ascii="Calibri" w:hAnsi="Calibri" w:cs="Calibri"/>
          <w:sz w:val="27"/>
          <w:szCs w:val="27"/>
          <w:u w:val="single"/>
        </w:rPr>
        <w:t>(ROI)</w:t>
      </w:r>
    </w:p>
    <w:p w14:paraId="56BAB1CD" w14:textId="41C0E525" w:rsidR="00901857" w:rsidRPr="002A7249" w:rsidRDefault="002A7249" w:rsidP="002A7249">
      <w:pPr>
        <w:rPr>
          <w:rFonts w:ascii="Calibri" w:hAnsi="Calibri" w:cs="Calibri"/>
          <w:sz w:val="28"/>
          <w:szCs w:val="28"/>
        </w:rPr>
      </w:pPr>
      <w:r w:rsidRPr="00F56F26">
        <w:rPr>
          <w:rFonts w:ascii="Calibri" w:hAnsi="Calibri" w:cs="Calibri"/>
          <w:sz w:val="28"/>
          <w:szCs w:val="28"/>
        </w:rPr>
        <w:t xml:space="preserve"> </w:t>
      </w:r>
      <w:r w:rsidRPr="002A7249">
        <w:rPr>
          <w:rFonts w:ascii="Calibri" w:hAnsi="Calibri" w:cs="Calibri"/>
          <w:sz w:val="28"/>
          <w:szCs w:val="28"/>
        </w:rPr>
        <w:t>&lt;</w:t>
      </w:r>
      <w:proofErr w:type="spellStart"/>
      <w:r>
        <w:rPr>
          <w:rFonts w:ascii="Calibri" w:hAnsi="Calibri" w:cs="Calibri"/>
          <w:sz w:val="28"/>
          <w:szCs w:val="28"/>
        </w:rPr>
        <w:t>roi</w:t>
      </w:r>
      <w:proofErr w:type="spellEnd"/>
      <w:r w:rsidRPr="002A7249">
        <w:rPr>
          <w:rFonts w:ascii="Calibri" w:hAnsi="Calibri" w:cs="Calibri"/>
          <w:sz w:val="28"/>
          <w:szCs w:val="28"/>
        </w:rPr>
        <w:t>&gt;</w:t>
      </w:r>
    </w:p>
    <w:p w14:paraId="6EFA44CD" w14:textId="77777777" w:rsidR="00901857" w:rsidRPr="002A7249" w:rsidRDefault="00901857" w:rsidP="00901857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15B66C84" w14:textId="77777777" w:rsidR="00901857" w:rsidRPr="002A7249" w:rsidRDefault="00901857" w:rsidP="00901857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19C8FE9B" w14:textId="7CE1E485" w:rsidR="00901857" w:rsidRPr="002A7249" w:rsidRDefault="00901857" w:rsidP="00901857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712B92A5" w14:textId="77777777" w:rsidR="00901857" w:rsidRPr="002A7249" w:rsidRDefault="00901857" w:rsidP="00901857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043A7E70" w14:textId="77777777" w:rsidR="00901857" w:rsidRPr="002A7249" w:rsidRDefault="00901857" w:rsidP="00901857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5871B370" w14:textId="77777777" w:rsidR="00901857" w:rsidRPr="002A7249" w:rsidRDefault="00901857" w:rsidP="00901857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4ADECBE5" w14:textId="77777777" w:rsidR="00901857" w:rsidRPr="002A7249" w:rsidRDefault="00901857" w:rsidP="00901857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376CCDC7" w14:textId="77777777" w:rsidR="00901857" w:rsidRPr="002A7249" w:rsidRDefault="00901857" w:rsidP="002A7249">
      <w:pPr>
        <w:rPr>
          <w:rFonts w:ascii="Calibri" w:hAnsi="Calibri" w:cs="Calibri"/>
          <w:sz w:val="28"/>
          <w:szCs w:val="28"/>
          <w:u w:val="single"/>
        </w:rPr>
      </w:pPr>
    </w:p>
    <w:p w14:paraId="5D528AAB" w14:textId="23389C2D" w:rsidR="00901857" w:rsidRPr="002A7249" w:rsidRDefault="00901857" w:rsidP="00080642">
      <w:pPr>
        <w:rPr>
          <w:rFonts w:ascii="Calibri" w:hAnsi="Calibri" w:cs="Calibri"/>
          <w:sz w:val="28"/>
          <w:szCs w:val="28"/>
          <w:u w:val="single"/>
        </w:rPr>
      </w:pPr>
      <w:r w:rsidRPr="002A7249">
        <w:rPr>
          <w:rFonts w:ascii="Calibri" w:hAnsi="Calibri" w:cs="Calibri"/>
          <w:sz w:val="28"/>
          <w:szCs w:val="28"/>
          <w:u w:val="single"/>
        </w:rPr>
        <w:t>Heatmap</w:t>
      </w:r>
      <w:r w:rsidR="006135E0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2A7249">
        <w:rPr>
          <w:rFonts w:ascii="Calibri" w:hAnsi="Calibri" w:cs="Calibri"/>
          <w:sz w:val="28"/>
          <w:szCs w:val="28"/>
          <w:u w:val="single"/>
        </w:rPr>
        <w:t>- GRADCAM</w:t>
      </w:r>
    </w:p>
    <w:p w14:paraId="126A2E23" w14:textId="20239DC7" w:rsidR="0041695E" w:rsidRPr="00596AC6" w:rsidRDefault="009333AC" w:rsidP="00915339">
      <w:pPr>
        <w:rPr>
          <w:rFonts w:ascii="Calibri" w:hAnsi="Calibri" w:cs="Calibri"/>
          <w:sz w:val="28"/>
          <w:szCs w:val="28"/>
        </w:rPr>
      </w:pPr>
      <w:r w:rsidRPr="009333AC">
        <w:rPr>
          <w:rFonts w:ascii="Calibri" w:hAnsi="Calibri" w:cs="Calibri"/>
          <w:sz w:val="28"/>
          <w:szCs w:val="28"/>
        </w:rPr>
        <w:t xml:space="preserve"> </w:t>
      </w:r>
      <w:r w:rsidR="002A7249" w:rsidRPr="00596AC6">
        <w:rPr>
          <w:rFonts w:ascii="Calibri" w:hAnsi="Calibri" w:cs="Calibri"/>
          <w:sz w:val="28"/>
          <w:szCs w:val="28"/>
        </w:rPr>
        <w:t>&lt;</w:t>
      </w:r>
      <w:proofErr w:type="spellStart"/>
      <w:r w:rsidR="002A7249" w:rsidRPr="00596AC6">
        <w:rPr>
          <w:rFonts w:ascii="Calibri" w:hAnsi="Calibri" w:cs="Calibri"/>
          <w:sz w:val="28"/>
          <w:szCs w:val="28"/>
        </w:rPr>
        <w:t>gradcam</w:t>
      </w:r>
      <w:proofErr w:type="spellEnd"/>
      <w:r w:rsidR="002A7249" w:rsidRPr="00596AC6">
        <w:rPr>
          <w:rFonts w:ascii="Calibri" w:hAnsi="Calibri" w:cs="Calibri"/>
          <w:sz w:val="28"/>
          <w:szCs w:val="28"/>
        </w:rPr>
        <w:t>&gt;</w:t>
      </w:r>
    </w:p>
    <w:sectPr w:rsidR="0041695E" w:rsidRPr="00596AC6" w:rsidSect="0090185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6738" w14:textId="77777777" w:rsidR="0025603D" w:rsidRDefault="0025603D" w:rsidP="00901857">
      <w:pPr>
        <w:spacing w:after="0" w:line="240" w:lineRule="auto"/>
      </w:pPr>
      <w:r>
        <w:separator/>
      </w:r>
    </w:p>
  </w:endnote>
  <w:endnote w:type="continuationSeparator" w:id="0">
    <w:p w14:paraId="5968AF87" w14:textId="77777777" w:rsidR="0025603D" w:rsidRDefault="0025603D" w:rsidP="0090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4741" w14:textId="77777777" w:rsidR="00901857" w:rsidRDefault="00901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0161" w14:textId="64442ACE" w:rsidR="00901857" w:rsidRPr="00901857" w:rsidRDefault="00901857" w:rsidP="0090185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62B0996" wp14:editId="10F99266">
              <wp:simplePos x="0" y="0"/>
              <wp:positionH relativeFrom="margin">
                <wp:posOffset>-327660</wp:posOffset>
              </wp:positionH>
              <wp:positionV relativeFrom="bottomMargin">
                <wp:posOffset>181610</wp:posOffset>
              </wp:positionV>
              <wp:extent cx="6271260" cy="518160"/>
              <wp:effectExtent l="0" t="0" r="0" b="1524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1260" cy="518160"/>
                        <a:chOff x="-328710" y="0"/>
                        <a:chExt cx="6291360" cy="52433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328710" y="66676"/>
                          <a:ext cx="5943600" cy="45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B112E5" w14:textId="49F69974" w:rsidR="00901857" w:rsidRDefault="00901857" w:rsidP="00901857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**</w:t>
                                </w:r>
                                <w:r w:rsidRPr="00901857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Note- The necrotic, </w:t>
                                </w:r>
                                <w:proofErr w:type="spellStart"/>
                                <w:r w:rsidRPr="00901857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edema</w:t>
                                </w:r>
                                <w:proofErr w:type="spellEnd"/>
                                <w:r w:rsidRPr="00901857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and active </w:t>
                                </w:r>
                                <w:proofErr w:type="spellStart"/>
                                <w:r w:rsidRPr="00901857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centers</w:t>
                                </w:r>
                                <w:proofErr w:type="spellEnd"/>
                                <w:r w:rsidRPr="00901857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of the </w:t>
                                </w:r>
                                <w:proofErr w:type="spellStart"/>
                                <w:r w:rsidRPr="00901857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tumor</w:t>
                                </w:r>
                                <w:proofErr w:type="spellEnd"/>
                                <w:r w:rsidRPr="00901857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are represented by red, yellow and green </w:t>
                                </w:r>
                                <w:proofErr w:type="spellStart"/>
                                <w:r w:rsidRPr="00901857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colors</w:t>
                                </w:r>
                                <w:proofErr w:type="spellEnd"/>
                                <w:r w:rsidRPr="00901857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respectively.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**</w:t>
                                </w:r>
                              </w:p>
                            </w:sdtContent>
                          </w:sdt>
                          <w:p w14:paraId="7E2EAAFD" w14:textId="77777777" w:rsidR="00901857" w:rsidRDefault="0090185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2B0996" id="Group 7" o:spid="_x0000_s1026" style="position:absolute;margin-left:-25.8pt;margin-top:14.3pt;width:493.8pt;height:40.8pt;z-index:251660288;mso-wrap-distance-left:0;mso-wrap-distance-right:0;mso-position-horizontal-relative:margin;mso-position-vertical-relative:bottom-margin-area;mso-width-relative:margin;mso-height-relative:margin" coordorigin="-3287" coordsize="62913,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-3287;top:666;width:59435;height:45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  <w:i/>
                          <w:iCs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2B112E5" w14:textId="49F69974" w:rsidR="00901857" w:rsidRDefault="00901857" w:rsidP="00901857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**</w:t>
                          </w:r>
                          <w:r w:rsidRPr="00901857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Note- The necrotic, </w:t>
                          </w:r>
                          <w:proofErr w:type="spellStart"/>
                          <w:r w:rsidRPr="00901857">
                            <w:rPr>
                              <w:b/>
                              <w:bCs/>
                              <w:i/>
                              <w:iCs/>
                            </w:rPr>
                            <w:t>edema</w:t>
                          </w:r>
                          <w:proofErr w:type="spellEnd"/>
                          <w:r w:rsidRPr="00901857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and active </w:t>
                          </w:r>
                          <w:proofErr w:type="spellStart"/>
                          <w:r w:rsidRPr="00901857">
                            <w:rPr>
                              <w:b/>
                              <w:bCs/>
                              <w:i/>
                              <w:iCs/>
                            </w:rPr>
                            <w:t>centers</w:t>
                          </w:r>
                          <w:proofErr w:type="spellEnd"/>
                          <w:r w:rsidRPr="00901857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of the </w:t>
                          </w:r>
                          <w:proofErr w:type="spellStart"/>
                          <w:r w:rsidRPr="00901857">
                            <w:rPr>
                              <w:b/>
                              <w:bCs/>
                              <w:i/>
                              <w:iCs/>
                            </w:rPr>
                            <w:t>tumor</w:t>
                          </w:r>
                          <w:proofErr w:type="spellEnd"/>
                          <w:r w:rsidRPr="00901857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are represented by red, yellow and green </w:t>
                          </w:r>
                          <w:proofErr w:type="spellStart"/>
                          <w:r w:rsidRPr="00901857">
                            <w:rPr>
                              <w:b/>
                              <w:bCs/>
                              <w:i/>
                              <w:iCs/>
                            </w:rPr>
                            <w:t>colors</w:t>
                          </w:r>
                          <w:proofErr w:type="spellEnd"/>
                          <w:r w:rsidRPr="00901857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respectively.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**</w:t>
                          </w:r>
                        </w:p>
                      </w:sdtContent>
                    </w:sdt>
                    <w:p w14:paraId="7E2EAAFD" w14:textId="77777777" w:rsidR="00901857" w:rsidRDefault="0090185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7467F3" wp14:editId="71C4A15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6296E8" w14:textId="77777777" w:rsidR="00901857" w:rsidRDefault="0090185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7467F3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F6296E8" w14:textId="77777777" w:rsidR="00901857" w:rsidRDefault="0090185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0625" w14:textId="77777777" w:rsidR="00901857" w:rsidRDefault="00901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2E28" w14:textId="77777777" w:rsidR="0025603D" w:rsidRDefault="0025603D" w:rsidP="00901857">
      <w:pPr>
        <w:spacing w:after="0" w:line="240" w:lineRule="auto"/>
      </w:pPr>
      <w:r>
        <w:separator/>
      </w:r>
    </w:p>
  </w:footnote>
  <w:footnote w:type="continuationSeparator" w:id="0">
    <w:p w14:paraId="22E75CAF" w14:textId="77777777" w:rsidR="0025603D" w:rsidRDefault="0025603D" w:rsidP="00901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9FB2" w14:textId="09F6AB87" w:rsidR="00901857" w:rsidRDefault="00901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27E9" w14:textId="571EFE15" w:rsidR="00901857" w:rsidRDefault="00901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C3A8" w14:textId="34B474EE" w:rsidR="00901857" w:rsidRDefault="00901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9"/>
    <w:rsid w:val="00080642"/>
    <w:rsid w:val="0025603D"/>
    <w:rsid w:val="002A7249"/>
    <w:rsid w:val="004066DC"/>
    <w:rsid w:val="0041557F"/>
    <w:rsid w:val="0041695E"/>
    <w:rsid w:val="00596AC6"/>
    <w:rsid w:val="006135E0"/>
    <w:rsid w:val="008C40E9"/>
    <w:rsid w:val="00901857"/>
    <w:rsid w:val="00915339"/>
    <w:rsid w:val="009333AC"/>
    <w:rsid w:val="00AC1248"/>
    <w:rsid w:val="00B418C8"/>
    <w:rsid w:val="00F56F26"/>
    <w:rsid w:val="00FB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ACA12"/>
  <w15:chartTrackingRefBased/>
  <w15:docId w15:val="{E734DFA7-6EEB-40C5-A3E3-52239065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857"/>
  </w:style>
  <w:style w:type="paragraph" w:styleId="Footer">
    <w:name w:val="footer"/>
    <w:basedOn w:val="Normal"/>
    <w:link w:val="FooterChar"/>
    <w:uiPriority w:val="99"/>
    <w:unhideWhenUsed/>
    <w:rsid w:val="00901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E4AF6A-5C2C-4D68-9487-725A515C965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**Note- The necrotic, edema and active centers of the tumor are represented by red, yellow and green colors respectively. **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D3CD-E36D-4A69-9160-65C17561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adithya</dc:creator>
  <cp:keywords/>
  <dc:description/>
  <cp:lastModifiedBy>Dev Bhanushali</cp:lastModifiedBy>
  <cp:revision>9</cp:revision>
  <cp:lastPrinted>2023-08-15T10:51:00Z</cp:lastPrinted>
  <dcterms:created xsi:type="dcterms:W3CDTF">2023-07-31T16:49:00Z</dcterms:created>
  <dcterms:modified xsi:type="dcterms:W3CDTF">2023-08-15T14:34:00Z</dcterms:modified>
</cp:coreProperties>
</file>