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一定赚钱的模型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低买高卖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低买高卖</w:t>
      </w:r>
      <w:r>
        <w:rPr>
          <w:rFonts w:hint="eastAsia"/>
          <w:lang w:val="en-US" w:eastAsia="zh-CN"/>
        </w:rPr>
        <w:t>”如何获利？看下下文的例子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基金定投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举个例子，我以 10 元/股的价格买入 1 万元，后来跌到 5 元/股，我又买了 1 万元，请问我的持仓成本是多少？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dei，答案是 6.67 元/股，没想到吧（两万买了 3000 股，不计手续费的情况下）。 定投的好处就是在低位可以买到更多的份额，拉低持仓成本，从而在上涨时获得更多收益。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不预测市场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许多投资大佬，如巴菲特，都觉得把时间浪费预测上时无效的。他们更关心的仓位管理。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strike w:val="0"/>
          <w:dstrike w:val="0"/>
          <w:color w:val="FF0000"/>
          <w:lang w:val="en-US" w:eastAsia="zh-CN"/>
        </w:rPr>
        <w:t>因为你不能预测未来，所以你必须控制仓位，才能应对各种情况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仓位管理：投资最重要的事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长期持有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参考仓位=100%-A股估值百分位（无法很好预测单边上涨）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我的仓位=参考仓位+-20%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短期持有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需要根据低估和高估区间不断变化，特别是在高估区逼近压力线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投资组合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投资的重要理念，不要把所有的鸡蛋放在一篮子里，尽可能降低风险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基金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年轻时要敢于承担风险，获取更大的收益。因此暂不考虑债券、货币。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第一梯队：时下热门、活跃品种，如白酒、5G、医药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第二梯队：时下热门、活跃行业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第三梯队：部分宽基，如沪深300、红利50之类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第四梯队：特殊基金，如券商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牛熊转换策略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如何确定牛熊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TODO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基金</w:t>
      </w:r>
      <w:bookmarkStart w:id="0" w:name="_GoBack"/>
      <w:bookmarkEnd w:id="0"/>
    </w:p>
    <w:p>
      <w:pPr>
        <w:numPr>
          <w:ilvl w:val="0"/>
          <w:numId w:val="5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牛市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低于压力线，可酌情加仓；逼近压力线，酌情减仓；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熊市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不动或者少量布局，而且优先考虑刚需行业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调整期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如果打算长期持有，而且收益不错，可以继续观望。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除非有确定的依据，否则不建议加仓。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打新基、可转债、债券、货币、虚拟货币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投资综合指数，沪深300、上证50之类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长期投资补充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关注上市公司、基金公司文化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一个上市公司的盈利模式、产品理念等都是投资者值得关注的事情，同时它的管理者也必须认真考量。强者恒强，能成为强者必须要有足够优秀的品质。同理，基金公司和经理人也必须要有这方面考量。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该不该相信技术指标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历史数据都是真相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资金流数据是不会骗人的。收盘时，用当天数据去衡量当天走势，发现一切都是合理。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只预测买入时机和持有风险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前面我们说过“低买高卖”，哪怕你遇到非常长的熊市，只要你后续资金扛得住，等待牛市的到来，你一样可以获利。但普通投资者不具备这样的资金，因此买入和卖出就非常重要了。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准确度100%的抄底时机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北向资金&gt;南向资金，且A股低估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DADDE"/>
    <w:multiLevelType w:val="singleLevel"/>
    <w:tmpl w:val="A1BDADDE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BF2D0B93"/>
    <w:multiLevelType w:val="singleLevel"/>
    <w:tmpl w:val="BF2D0B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FBBF9AC"/>
    <w:multiLevelType w:val="multilevel"/>
    <w:tmpl w:val="EFBBF9A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0023F12"/>
    <w:multiLevelType w:val="singleLevel"/>
    <w:tmpl w:val="10023F12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4">
    <w:nsid w:val="2E4C9725"/>
    <w:multiLevelType w:val="singleLevel"/>
    <w:tmpl w:val="2E4C9725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5">
    <w:nsid w:val="5CF36116"/>
    <w:multiLevelType w:val="singleLevel"/>
    <w:tmpl w:val="5CF36116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6">
    <w:nsid w:val="7879A8E5"/>
    <w:multiLevelType w:val="singleLevel"/>
    <w:tmpl w:val="7879A8E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7E5505E8"/>
    <w:multiLevelType w:val="singleLevel"/>
    <w:tmpl w:val="7E5505E8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18AF"/>
    <w:rsid w:val="1AF54058"/>
    <w:rsid w:val="25003DE8"/>
    <w:rsid w:val="2AC04E73"/>
    <w:rsid w:val="2D1A172F"/>
    <w:rsid w:val="366854DE"/>
    <w:rsid w:val="4F3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2020-07-25T08:16:44Z</dcterms:created>
  <dc:creator>Wei</dc:creator>
  <cp:lastModifiedBy>一念</cp:lastModifiedBy>
  <dcterms:modified xsi:type="dcterms:W3CDTF">2020-07-25T11:29:08Z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