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1"/>
      </w:pPr>
      <w:bookmarkStart w:id="0" w:name="_qyyt2rsg6h9i"/>
      <w:bookmarkEnd w:id="0"/>
      <w:bookmarkStart w:id="1" w:name="_d5lqsp2hnt2i"/>
      <w:bookmarkEnd w:id="1"/>
      <w:r>
        <w:t>The Search Engine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i/>
          <w:iCs/>
          <w:color w:val="666666"/>
          <w:sz w:val="22"/>
        </w:rPr>
      </w:pPr>
      <w:r>
        <w:rPr>
          <w:rFonts w:eastAsia="Noto Sans CJK SC"/>
          <w:sz w:val="32"/>
          <w:szCs w:val="32"/>
        </w:rPr>
        <w:br w:type="textWrapping"/>
      </w:r>
      <w:r>
        <w:rPr>
          <w:rFonts w:eastAsia="Noto Sans CJK SC"/>
          <w:i/>
          <w:iCs/>
          <w:color w:val="666666"/>
          <w:sz w:val="22"/>
        </w:rPr>
        <w:t>School of Science, Software Engineering, Monmouth University, West Long Branch, NJ US 07764</w:t>
      </w:r>
    </w:p>
    <w:p>
      <w:pPr>
        <w:rPr>
          <w:rFonts w:eastAsia="Noto Sans CJK SC"/>
          <w:i/>
          <w:iCs/>
          <w:color w:val="666666"/>
          <w:sz w:val="20"/>
          <w:szCs w:val="20"/>
        </w:rPr>
      </w:pPr>
    </w:p>
    <w:p>
      <w:pPr>
        <w:spacing w:before="200"/>
        <w:rPr>
          <w:rFonts w:eastAsia="Noto Sans CJK SC"/>
        </w:rPr>
      </w:pPr>
      <w:r>
        <w:rPr>
          <w:rFonts w:eastAsia="Noto Sans CJK SC"/>
        </w:rPr>
        <w:t>ID: S1296394</w:t>
      </w:r>
    </w:p>
    <w:p>
      <w:pPr>
        <w:spacing w:before="200"/>
        <w:rPr>
          <w:rFonts w:eastAsia="Noto Sans CJK SC"/>
        </w:rPr>
      </w:pPr>
      <w:r>
        <w:rPr>
          <w:rFonts w:eastAsia="Noto Sans CJK SC"/>
        </w:rPr>
        <w:t>Date: 6/1/2020</w:t>
      </w:r>
      <w:bookmarkStart w:id="2" w:name="_nt6vzxf05e51"/>
      <w:bookmarkEnd w:id="2"/>
      <w:bookmarkStart w:id="3" w:name="_ghkjqadc8rh7"/>
      <w:bookmarkEnd w:id="3"/>
    </w:p>
    <w:p>
      <w:pPr>
        <w:pStyle w:val="2"/>
        <w:pageBreakBefore w:val="0"/>
      </w:pPr>
      <w:bookmarkStart w:id="4" w:name="_bwxu6lec9n3k"/>
      <w:bookmarkEnd w:id="4"/>
      <w:bookmarkStart w:id="5" w:name="_Toc430074139"/>
      <w:bookmarkStart w:id="6" w:name="_Toc2101361524"/>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w:t>
      </w:r>
      <w:r>
        <w:rPr>
          <w:rStyle w:val="22"/>
          <w:rFonts w:eastAsia="Noto Sans CJK SC"/>
        </w:rPr>
        <w:footnoteReference w:id="0"/>
      </w:r>
      <w:r>
        <w:rPr>
          <w:rFonts w:eastAsia="Noto Sans CJK SC"/>
        </w:rPr>
        <w:t>, Bing</w:t>
      </w:r>
      <w:r>
        <w:rPr>
          <w:rStyle w:val="22"/>
          <w:rFonts w:eastAsia="Noto Sans CJK SC"/>
        </w:rPr>
        <w:footnoteReference w:id="1"/>
      </w:r>
      <w:r>
        <w:rPr>
          <w:rFonts w:eastAsia="Noto Sans CJK SC"/>
        </w:rPr>
        <w:t>, Yahoo</w:t>
      </w:r>
      <w:r>
        <w:rPr>
          <w:rStyle w:val="22"/>
          <w:rFonts w:eastAsia="Noto Sans CJK SC"/>
        </w:rPr>
        <w:footnoteReference w:id="2"/>
      </w:r>
      <w:r>
        <w:rPr>
          <w:rFonts w:eastAsia="Noto Sans CJK SC"/>
        </w:rPr>
        <w:t>, Baidu</w:t>
      </w:r>
      <w:r>
        <w:rPr>
          <w:rStyle w:val="22"/>
          <w:rFonts w:eastAsia="Noto Sans CJK SC"/>
        </w:rPr>
        <w:footnoteReference w:id="3"/>
      </w:r>
      <w:r>
        <w:rPr>
          <w:rFonts w:eastAsia="Noto Sans CJK SC"/>
        </w:rPr>
        <w:t>,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sectPr>
          <w:headerReference r:id="rId8" w:type="first"/>
          <w:footerReference r:id="rId9" w:type="first"/>
          <w:headerReference r:id="rId7" w:type="default"/>
          <w:endnotePr>
            <w:numFmt w:val="decimal"/>
          </w:endnotePr>
          <w:pgSz w:w="11909" w:h="16833"/>
          <w:pgMar w:top="1080" w:right="734" w:bottom="2434" w:left="734" w:header="0" w:footer="720" w:gutter="0"/>
          <w:pgNumType w:start="0"/>
          <w:cols w:space="0" w:num="1"/>
          <w:formProt w:val="0"/>
          <w:titlePg/>
          <w:docGrid w:linePitch="100" w:charSpace="0"/>
        </w:sectPr>
      </w:pPr>
      <w:r>
        <w:rPr>
          <w:rFonts w:eastAsia="Noto Sans CJK SC"/>
          <w:color w:val="666666"/>
          <w:sz w:val="22"/>
        </w:rPr>
        <w:t>Keywords: search engine, big data, education, learning resources, DLRV, RD</w:t>
      </w:r>
      <w:bookmarkStart w:id="113" w:name="_GoBack"/>
      <w:bookmarkEnd w:id="113"/>
    </w:p>
    <w:p>
      <w:pPr>
        <w:pStyle w:val="2"/>
      </w:pPr>
      <w:bookmarkStart w:id="7" w:name="_Toc1716429818"/>
      <w:bookmarkStart w:id="8" w:name="_Toc1678712186"/>
      <w:r>
        <w:t>CATALOG</w:t>
      </w:r>
      <w:bookmarkEnd w:id="7"/>
    </w:p>
    <w:p>
      <w:pPr>
        <w:pStyle w:val="32"/>
        <w:tabs>
          <w:tab w:val="right" w:leader="dot" w:pos="10441"/>
        </w:tabs>
      </w:pPr>
      <w:r>
        <w:fldChar w:fldCharType="begin"/>
      </w:r>
      <w:r>
        <w:instrText xml:space="preserve">TOC \o "1-3" \h \u </w:instrText>
      </w:r>
      <w:r>
        <w:fldChar w:fldCharType="separate"/>
      </w:r>
      <w:r>
        <w:fldChar w:fldCharType="begin"/>
      </w:r>
      <w:r>
        <w:instrText xml:space="preserve"> HYPERLINK \l _Toc430074139 </w:instrText>
      </w:r>
      <w:r>
        <w:fldChar w:fldCharType="separate"/>
      </w:r>
      <w:r>
        <w:t>ABSTRACT</w:t>
      </w:r>
      <w:r>
        <w:tab/>
      </w:r>
      <w:r>
        <w:fldChar w:fldCharType="begin"/>
      </w:r>
      <w:r>
        <w:instrText xml:space="preserve"> PAGEREF _Toc430074139 </w:instrText>
      </w:r>
      <w:r>
        <w:fldChar w:fldCharType="separate"/>
      </w:r>
      <w:r>
        <w:t>0</w:t>
      </w:r>
      <w:r>
        <w:fldChar w:fldCharType="end"/>
      </w:r>
      <w:r>
        <w:fldChar w:fldCharType="end"/>
      </w:r>
    </w:p>
    <w:p>
      <w:pPr>
        <w:pStyle w:val="32"/>
        <w:tabs>
          <w:tab w:val="right" w:leader="dot" w:pos="10441"/>
        </w:tabs>
      </w:pPr>
      <w:r>
        <w:fldChar w:fldCharType="begin"/>
      </w:r>
      <w:r>
        <w:instrText xml:space="preserve"> HYPERLINK \l _Toc1716429818 </w:instrText>
      </w:r>
      <w:r>
        <w:fldChar w:fldCharType="separate"/>
      </w:r>
      <w:r>
        <w:t>CATALOG</w:t>
      </w:r>
      <w:r>
        <w:tab/>
      </w:r>
      <w:r>
        <w:fldChar w:fldCharType="begin"/>
      </w:r>
      <w:r>
        <w:instrText xml:space="preserve"> PAGEREF _Toc1716429818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_Toc1513491297 </w:instrText>
      </w:r>
      <w:r>
        <w:fldChar w:fldCharType="separate"/>
      </w:r>
      <w:r>
        <w:t xml:space="preserve">1 </w:t>
      </w:r>
      <w:r>
        <w:rPr>
          <w:rFonts w:hint="eastAsia"/>
          <w:lang w:val="en-US"/>
        </w:rPr>
        <w:t>INTRODUCTION</w:t>
      </w:r>
      <w:r>
        <w:tab/>
      </w:r>
      <w:r>
        <w:fldChar w:fldCharType="begin"/>
      </w:r>
      <w:r>
        <w:instrText xml:space="preserve"> PAGEREF _Toc1513491297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_Toc2063801739 </w:instrText>
      </w:r>
      <w:r>
        <w:fldChar w:fldCharType="separate"/>
      </w:r>
      <w:r>
        <w:rPr>
          <w:lang w:val="en-US"/>
        </w:rPr>
        <w:t>2 R</w:t>
      </w:r>
      <w:r>
        <w:t>ELATED</w:t>
      </w:r>
      <w:r>
        <w:rPr>
          <w:lang w:val="en-US"/>
        </w:rPr>
        <w:t xml:space="preserve"> W</w:t>
      </w:r>
      <w:r>
        <w:t>ORK</w:t>
      </w:r>
      <w:r>
        <w:tab/>
      </w:r>
      <w:r>
        <w:fldChar w:fldCharType="begin"/>
      </w:r>
      <w:r>
        <w:instrText xml:space="preserve"> PAGEREF _Toc2063801739 </w:instrText>
      </w:r>
      <w:r>
        <w:fldChar w:fldCharType="separate"/>
      </w:r>
      <w:r>
        <w:t>3</w:t>
      </w:r>
      <w:r>
        <w:fldChar w:fldCharType="end"/>
      </w:r>
      <w:r>
        <w:fldChar w:fldCharType="end"/>
      </w:r>
    </w:p>
    <w:p>
      <w:pPr>
        <w:pStyle w:val="33"/>
        <w:tabs>
          <w:tab w:val="right" w:leader="dot" w:pos="10441"/>
        </w:tabs>
      </w:pPr>
      <w:r>
        <w:fldChar w:fldCharType="begin"/>
      </w:r>
      <w:r>
        <w:instrText xml:space="preserve"> HYPERLINK \l _Toc630720008 </w:instrText>
      </w:r>
      <w:r>
        <w:fldChar w:fldCharType="separate"/>
      </w:r>
      <w:r>
        <w:t xml:space="preserve">2.1 </w:t>
      </w:r>
      <w:r>
        <w:rPr>
          <w:rFonts w:hint="eastAsia"/>
          <w:lang w:val="en-US"/>
        </w:rPr>
        <w:t>Web Crawler</w:t>
      </w:r>
      <w:r>
        <w:tab/>
      </w:r>
      <w:r>
        <w:fldChar w:fldCharType="begin"/>
      </w:r>
      <w:r>
        <w:instrText xml:space="preserve"> PAGEREF _Toc630720008 </w:instrText>
      </w:r>
      <w:r>
        <w:fldChar w:fldCharType="separate"/>
      </w:r>
      <w:r>
        <w:t>3</w:t>
      </w:r>
      <w:r>
        <w:fldChar w:fldCharType="end"/>
      </w:r>
      <w:r>
        <w:fldChar w:fldCharType="end"/>
      </w:r>
    </w:p>
    <w:p>
      <w:pPr>
        <w:pStyle w:val="33"/>
        <w:tabs>
          <w:tab w:val="right" w:leader="dot" w:pos="10441"/>
        </w:tabs>
      </w:pPr>
      <w:r>
        <w:fldChar w:fldCharType="begin"/>
      </w:r>
      <w:r>
        <w:instrText xml:space="preserve"> HYPERLINK \l _Toc1166772387 </w:instrText>
      </w:r>
      <w:r>
        <w:fldChar w:fldCharType="separate"/>
      </w:r>
      <w:r>
        <w:t>2.2 RD and RDS</w:t>
      </w:r>
      <w:r>
        <w:tab/>
      </w:r>
      <w:r>
        <w:fldChar w:fldCharType="begin"/>
      </w:r>
      <w:r>
        <w:instrText xml:space="preserve"> PAGEREF _Toc1166772387 </w:instrText>
      </w:r>
      <w:r>
        <w:fldChar w:fldCharType="separate"/>
      </w:r>
      <w:r>
        <w:t>4</w:t>
      </w:r>
      <w:r>
        <w:fldChar w:fldCharType="end"/>
      </w:r>
      <w:r>
        <w:fldChar w:fldCharType="end"/>
      </w:r>
    </w:p>
    <w:p>
      <w:pPr>
        <w:pStyle w:val="33"/>
        <w:tabs>
          <w:tab w:val="right" w:leader="dot" w:pos="10441"/>
        </w:tabs>
      </w:pPr>
      <w:r>
        <w:fldChar w:fldCharType="begin"/>
      </w:r>
      <w:r>
        <w:instrText xml:space="preserve"> HYPERLINK \l _Toc1978025649 </w:instrText>
      </w:r>
      <w:r>
        <w:fldChar w:fldCharType="separate"/>
      </w:r>
      <w:r>
        <w:t xml:space="preserve">2.3 </w:t>
      </w:r>
      <w:r>
        <w:rPr>
          <w:rFonts w:hint="eastAsia"/>
          <w:lang w:val="en-US"/>
        </w:rPr>
        <w:t>Distributed Storage System</w:t>
      </w:r>
      <w:r>
        <w:tab/>
      </w:r>
      <w:r>
        <w:fldChar w:fldCharType="begin"/>
      </w:r>
      <w:r>
        <w:instrText xml:space="preserve"> PAGEREF _Toc1978025649 </w:instrText>
      </w:r>
      <w:r>
        <w:fldChar w:fldCharType="separate"/>
      </w:r>
      <w:r>
        <w:t>4</w:t>
      </w:r>
      <w:r>
        <w:fldChar w:fldCharType="end"/>
      </w:r>
      <w:r>
        <w:fldChar w:fldCharType="end"/>
      </w:r>
    </w:p>
    <w:p>
      <w:pPr>
        <w:pStyle w:val="33"/>
        <w:tabs>
          <w:tab w:val="right" w:leader="dot" w:pos="10441"/>
        </w:tabs>
      </w:pPr>
      <w:r>
        <w:fldChar w:fldCharType="begin"/>
      </w:r>
      <w:r>
        <w:instrText xml:space="preserve"> HYPERLINK \l _Toc1778811661 </w:instrText>
      </w:r>
      <w:r>
        <w:fldChar w:fldCharType="separate"/>
      </w:r>
      <w:r>
        <w:t xml:space="preserve">2.4 </w:t>
      </w:r>
      <w:r>
        <w:rPr>
          <w:rFonts w:hint="eastAsia"/>
          <w:lang w:val="en-US"/>
        </w:rPr>
        <w:t>Query and Rank</w:t>
      </w:r>
      <w:r>
        <w:rPr>
          <w:lang w:val="en-US"/>
        </w:rPr>
        <w:t>ing</w:t>
      </w:r>
      <w:r>
        <w:tab/>
      </w:r>
      <w:r>
        <w:fldChar w:fldCharType="begin"/>
      </w:r>
      <w:r>
        <w:instrText xml:space="preserve"> PAGEREF _Toc1778811661 </w:instrText>
      </w:r>
      <w:r>
        <w:fldChar w:fldCharType="separate"/>
      </w:r>
      <w:r>
        <w:t>5</w:t>
      </w:r>
      <w:r>
        <w:fldChar w:fldCharType="end"/>
      </w:r>
      <w:r>
        <w:fldChar w:fldCharType="end"/>
      </w:r>
    </w:p>
    <w:p>
      <w:pPr>
        <w:pStyle w:val="33"/>
        <w:tabs>
          <w:tab w:val="right" w:leader="dot" w:pos="10441"/>
        </w:tabs>
      </w:pPr>
      <w:r>
        <w:fldChar w:fldCharType="begin"/>
      </w:r>
      <w:r>
        <w:instrText xml:space="preserve"> HYPERLINK \l _Toc1210542030 </w:instrText>
      </w:r>
      <w:r>
        <w:fldChar w:fldCharType="separate"/>
      </w:r>
      <w:r>
        <w:t xml:space="preserve">2.5 </w:t>
      </w:r>
      <w:r>
        <w:rPr>
          <w:lang w:val="en-US"/>
        </w:rPr>
        <w:t>Value of resources</w:t>
      </w:r>
      <w:r>
        <w:tab/>
      </w:r>
      <w:r>
        <w:fldChar w:fldCharType="begin"/>
      </w:r>
      <w:r>
        <w:instrText xml:space="preserve"> PAGEREF _Toc1210542030 </w:instrText>
      </w:r>
      <w:r>
        <w:fldChar w:fldCharType="separate"/>
      </w:r>
      <w:r>
        <w:t>6</w:t>
      </w:r>
      <w:r>
        <w:fldChar w:fldCharType="end"/>
      </w:r>
      <w:r>
        <w:fldChar w:fldCharType="end"/>
      </w:r>
    </w:p>
    <w:p>
      <w:pPr>
        <w:pStyle w:val="32"/>
        <w:tabs>
          <w:tab w:val="right" w:leader="dot" w:pos="10441"/>
        </w:tabs>
      </w:pPr>
      <w:r>
        <w:fldChar w:fldCharType="begin"/>
      </w:r>
      <w:r>
        <w:instrText xml:space="preserve"> HYPERLINK \l _Toc1564201670 </w:instrText>
      </w:r>
      <w:r>
        <w:fldChar w:fldCharType="separate"/>
      </w:r>
      <w:r>
        <w:rPr>
          <w:rFonts w:eastAsia="Noto Sans CJK SC"/>
        </w:rPr>
        <w:t>3 CHALLENGES AND DIRECTIONS</w:t>
      </w:r>
      <w:r>
        <w:tab/>
      </w:r>
      <w:r>
        <w:fldChar w:fldCharType="begin"/>
      </w:r>
      <w:r>
        <w:instrText xml:space="preserve"> PAGEREF _Toc1564201670 </w:instrText>
      </w:r>
      <w:r>
        <w:fldChar w:fldCharType="separate"/>
      </w:r>
      <w:r>
        <w:t>7</w:t>
      </w:r>
      <w:r>
        <w:fldChar w:fldCharType="end"/>
      </w:r>
      <w:r>
        <w:fldChar w:fldCharType="end"/>
      </w:r>
    </w:p>
    <w:p>
      <w:pPr>
        <w:pStyle w:val="33"/>
        <w:tabs>
          <w:tab w:val="right" w:leader="dot" w:pos="10441"/>
        </w:tabs>
      </w:pPr>
      <w:r>
        <w:fldChar w:fldCharType="begin"/>
      </w:r>
      <w:r>
        <w:instrText xml:space="preserve"> HYPERLINK \l _Toc1190362652 </w:instrText>
      </w:r>
      <w:r>
        <w:fldChar w:fldCharType="separate"/>
      </w:r>
      <w:r>
        <w:rPr>
          <w:rFonts w:eastAsia="Noto Sans CJK SC"/>
        </w:rPr>
        <w:t>3.1 Issues of Collecting Contents</w:t>
      </w:r>
      <w:r>
        <w:tab/>
      </w:r>
      <w:r>
        <w:fldChar w:fldCharType="begin"/>
      </w:r>
      <w:r>
        <w:instrText xml:space="preserve"> PAGEREF _Toc1190362652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_Toc289505184 </w:instrText>
      </w:r>
      <w:r>
        <w:fldChar w:fldCharType="separate"/>
      </w:r>
      <w:r>
        <w:rPr>
          <w:rFonts w:eastAsia="Noto Sans CJK SC"/>
        </w:rPr>
        <w:t>3.1.1 Resource Crawler</w:t>
      </w:r>
      <w:r>
        <w:tab/>
      </w:r>
      <w:r>
        <w:fldChar w:fldCharType="begin"/>
      </w:r>
      <w:r>
        <w:instrText xml:space="preserve"> PAGEREF _Toc289505184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_Toc51874547 </w:instrText>
      </w:r>
      <w:r>
        <w:fldChar w:fldCharType="separate"/>
      </w:r>
      <w:r>
        <w:rPr>
          <w:rFonts w:eastAsia="Noto Sans CJK SC"/>
        </w:rPr>
        <w:t>3.1.2 Data Storage and Query</w:t>
      </w:r>
      <w:r>
        <w:tab/>
      </w:r>
      <w:r>
        <w:fldChar w:fldCharType="begin"/>
      </w:r>
      <w:r>
        <w:instrText xml:space="preserve"> PAGEREF _Toc51874547 </w:instrText>
      </w:r>
      <w:r>
        <w:fldChar w:fldCharType="separate"/>
      </w:r>
      <w:r>
        <w:t>7</w:t>
      </w:r>
      <w:r>
        <w:fldChar w:fldCharType="end"/>
      </w:r>
      <w:r>
        <w:fldChar w:fldCharType="end"/>
      </w:r>
    </w:p>
    <w:p>
      <w:pPr>
        <w:pStyle w:val="33"/>
        <w:tabs>
          <w:tab w:val="right" w:leader="dot" w:pos="10441"/>
        </w:tabs>
      </w:pPr>
      <w:r>
        <w:fldChar w:fldCharType="begin"/>
      </w:r>
      <w:r>
        <w:instrText xml:space="preserve"> HYPERLINK \l _Toc196967914 </w:instrText>
      </w:r>
      <w:r>
        <w:fldChar w:fldCharType="separate"/>
      </w:r>
      <w:r>
        <w:rPr>
          <w:rFonts w:eastAsia="Noto Sans CJK SC"/>
        </w:rPr>
        <w:t>3.2 Issues of Defining Resource Value</w:t>
      </w:r>
      <w:r>
        <w:tab/>
      </w:r>
      <w:r>
        <w:fldChar w:fldCharType="begin"/>
      </w:r>
      <w:r>
        <w:instrText xml:space="preserve"> PAGEREF _Toc196967914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_Toc478909939 </w:instrText>
      </w:r>
      <w:r>
        <w:fldChar w:fldCharType="separate"/>
      </w:r>
      <w:r>
        <w:rPr>
          <w:rFonts w:eastAsia="Noto Sans CJK SC"/>
        </w:rPr>
        <w:t>3.2.1 Value related to resources</w:t>
      </w:r>
      <w:r>
        <w:tab/>
      </w:r>
      <w:r>
        <w:fldChar w:fldCharType="begin"/>
      </w:r>
      <w:r>
        <w:instrText xml:space="preserve"> PAGEREF _Toc478909939 </w:instrText>
      </w:r>
      <w:r>
        <w:fldChar w:fldCharType="separate"/>
      </w:r>
      <w:r>
        <w:t>8</w:t>
      </w:r>
      <w:r>
        <w:fldChar w:fldCharType="end"/>
      </w:r>
      <w:r>
        <w:fldChar w:fldCharType="end"/>
      </w:r>
    </w:p>
    <w:p>
      <w:pPr>
        <w:pStyle w:val="34"/>
        <w:tabs>
          <w:tab w:val="right" w:leader="dot" w:pos="10441"/>
        </w:tabs>
      </w:pPr>
      <w:r>
        <w:fldChar w:fldCharType="begin"/>
      </w:r>
      <w:r>
        <w:instrText xml:space="preserve"> HYPERLINK \l _Toc869700796 </w:instrText>
      </w:r>
      <w:r>
        <w:fldChar w:fldCharType="separate"/>
      </w:r>
      <w:r>
        <w:t>3.2.2 Value related to user types</w:t>
      </w:r>
      <w:r>
        <w:tab/>
      </w:r>
      <w:r>
        <w:fldChar w:fldCharType="begin"/>
      </w:r>
      <w:r>
        <w:instrText xml:space="preserve"> PAGEREF _Toc869700796 </w:instrText>
      </w:r>
      <w:r>
        <w:fldChar w:fldCharType="separate"/>
      </w:r>
      <w:r>
        <w:t>8</w:t>
      </w:r>
      <w:r>
        <w:fldChar w:fldCharType="end"/>
      </w:r>
      <w:r>
        <w:fldChar w:fldCharType="end"/>
      </w:r>
    </w:p>
    <w:p>
      <w:pPr>
        <w:pStyle w:val="32"/>
        <w:tabs>
          <w:tab w:val="right" w:leader="dot" w:pos="10441"/>
        </w:tabs>
      </w:pPr>
      <w:r>
        <w:fldChar w:fldCharType="begin"/>
      </w:r>
      <w:r>
        <w:instrText xml:space="preserve"> HYPERLINK \l _Toc149068816 </w:instrText>
      </w:r>
      <w:r>
        <w:fldChar w:fldCharType="separate"/>
      </w:r>
      <w:r>
        <w:t>4 SYSTEM DESIGN</w:t>
      </w:r>
      <w:r>
        <w:tab/>
      </w:r>
      <w:r>
        <w:fldChar w:fldCharType="begin"/>
      </w:r>
      <w:r>
        <w:instrText xml:space="preserve"> PAGEREF _Toc149068816 </w:instrText>
      </w:r>
      <w:r>
        <w:fldChar w:fldCharType="separate"/>
      </w:r>
      <w:r>
        <w:t>10</w:t>
      </w:r>
      <w:r>
        <w:fldChar w:fldCharType="end"/>
      </w:r>
      <w:r>
        <w:fldChar w:fldCharType="end"/>
      </w:r>
    </w:p>
    <w:p>
      <w:pPr>
        <w:pStyle w:val="33"/>
        <w:tabs>
          <w:tab w:val="right" w:leader="dot" w:pos="10441"/>
        </w:tabs>
      </w:pPr>
      <w:r>
        <w:fldChar w:fldCharType="begin"/>
      </w:r>
      <w:r>
        <w:instrText xml:space="preserve"> HYPERLINK \l _Toc825874983 </w:instrText>
      </w:r>
      <w:r>
        <w:fldChar w:fldCharType="separate"/>
      </w:r>
      <w:r>
        <w:t>4.1 Requirements</w:t>
      </w:r>
      <w:r>
        <w:tab/>
      </w:r>
      <w:r>
        <w:fldChar w:fldCharType="begin"/>
      </w:r>
      <w:r>
        <w:instrText xml:space="preserve"> PAGEREF _Toc825874983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_Toc1841780221 </w:instrText>
      </w:r>
      <w:r>
        <w:fldChar w:fldCharType="separate"/>
      </w:r>
      <w:r>
        <w:rPr>
          <w:rFonts w:eastAsia="Noto Sans CJK SC"/>
        </w:rPr>
        <w:t>4.1.1 Hardware requirements</w:t>
      </w:r>
      <w:r>
        <w:tab/>
      </w:r>
      <w:r>
        <w:fldChar w:fldCharType="begin"/>
      </w:r>
      <w:r>
        <w:instrText xml:space="preserve"> PAGEREF _Toc1841780221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_Toc895521329 </w:instrText>
      </w:r>
      <w:r>
        <w:fldChar w:fldCharType="separate"/>
      </w:r>
      <w:r>
        <w:rPr>
          <w:rFonts w:eastAsia="Noto Sans CJK SC"/>
        </w:rPr>
        <w:t>4.1.2 Software requirements</w:t>
      </w:r>
      <w:r>
        <w:tab/>
      </w:r>
      <w:r>
        <w:fldChar w:fldCharType="begin"/>
      </w:r>
      <w:r>
        <w:instrText xml:space="preserve"> PAGEREF _Toc895521329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_Toc1001503558 </w:instrText>
      </w:r>
      <w:r>
        <w:fldChar w:fldCharType="separate"/>
      </w:r>
      <w:r>
        <w:rPr>
          <w:rFonts w:eastAsia="Noto Sans CJK SC"/>
        </w:rPr>
        <w:t>4.1.3 Non-functional requirements</w:t>
      </w:r>
      <w:r>
        <w:tab/>
      </w:r>
      <w:r>
        <w:fldChar w:fldCharType="begin"/>
      </w:r>
      <w:r>
        <w:instrText xml:space="preserve"> PAGEREF _Toc1001503558 </w:instrText>
      </w:r>
      <w:r>
        <w:fldChar w:fldCharType="separate"/>
      </w:r>
      <w:r>
        <w:t>11</w:t>
      </w:r>
      <w:r>
        <w:fldChar w:fldCharType="end"/>
      </w:r>
      <w:r>
        <w:fldChar w:fldCharType="end"/>
      </w:r>
    </w:p>
    <w:p>
      <w:pPr>
        <w:pStyle w:val="33"/>
        <w:tabs>
          <w:tab w:val="right" w:leader="dot" w:pos="10441"/>
        </w:tabs>
      </w:pPr>
      <w:r>
        <w:fldChar w:fldCharType="begin"/>
      </w:r>
      <w:r>
        <w:instrText xml:space="preserve"> HYPERLINK \l _Toc1340616911 </w:instrText>
      </w:r>
      <w:r>
        <w:fldChar w:fldCharType="separate"/>
      </w:r>
      <w:r>
        <w:t>4.2 Software Engineering Process</w:t>
      </w:r>
      <w:r>
        <w:tab/>
      </w:r>
      <w:r>
        <w:fldChar w:fldCharType="begin"/>
      </w:r>
      <w:r>
        <w:instrText xml:space="preserve"> PAGEREF _Toc1340616911 </w:instrText>
      </w:r>
      <w:r>
        <w:fldChar w:fldCharType="separate"/>
      </w:r>
      <w:r>
        <w:t>12</w:t>
      </w:r>
      <w:r>
        <w:fldChar w:fldCharType="end"/>
      </w:r>
      <w:r>
        <w:fldChar w:fldCharType="end"/>
      </w:r>
    </w:p>
    <w:p>
      <w:pPr>
        <w:pStyle w:val="34"/>
        <w:tabs>
          <w:tab w:val="right" w:leader="dot" w:pos="10441"/>
        </w:tabs>
      </w:pPr>
      <w:r>
        <w:fldChar w:fldCharType="begin"/>
      </w:r>
      <w:r>
        <w:instrText xml:space="preserve"> HYPERLINK \l _Toc1194341901 </w:instrText>
      </w:r>
      <w:r>
        <w:fldChar w:fldCharType="separate"/>
      </w:r>
      <w:r>
        <w:rPr>
          <w:rFonts w:eastAsia="Noto Sans CJK SC"/>
        </w:rPr>
        <w:t>4.2.1 System deployment structure design</w:t>
      </w:r>
      <w:r>
        <w:tab/>
      </w:r>
      <w:r>
        <w:fldChar w:fldCharType="begin"/>
      </w:r>
      <w:r>
        <w:instrText xml:space="preserve"> PAGEREF _Toc1194341901 </w:instrText>
      </w:r>
      <w:r>
        <w:fldChar w:fldCharType="separate"/>
      </w:r>
      <w:r>
        <w:t>13</w:t>
      </w:r>
      <w:r>
        <w:fldChar w:fldCharType="end"/>
      </w:r>
      <w:r>
        <w:fldChar w:fldCharType="end"/>
      </w:r>
    </w:p>
    <w:p>
      <w:pPr>
        <w:pStyle w:val="34"/>
        <w:tabs>
          <w:tab w:val="right" w:leader="dot" w:pos="10441"/>
        </w:tabs>
      </w:pPr>
      <w:r>
        <w:fldChar w:fldCharType="begin"/>
      </w:r>
      <w:r>
        <w:instrText xml:space="preserve"> HYPERLINK \l _Toc1889657258 </w:instrText>
      </w:r>
      <w:r>
        <w:fldChar w:fldCharType="separate"/>
      </w:r>
      <w:r>
        <w:t xml:space="preserve">4.2.2 </w:t>
      </w:r>
      <w:r>
        <w:rPr>
          <w:lang w:val="en-US"/>
        </w:rPr>
        <w:t>Database Design</w:t>
      </w:r>
      <w:r>
        <w:tab/>
      </w:r>
      <w:r>
        <w:fldChar w:fldCharType="begin"/>
      </w:r>
      <w:r>
        <w:instrText xml:space="preserve"> PAGEREF _Toc1889657258 </w:instrText>
      </w:r>
      <w:r>
        <w:fldChar w:fldCharType="separate"/>
      </w:r>
      <w:r>
        <w:t>15</w:t>
      </w:r>
      <w:r>
        <w:fldChar w:fldCharType="end"/>
      </w:r>
      <w:r>
        <w:fldChar w:fldCharType="end"/>
      </w:r>
    </w:p>
    <w:p>
      <w:pPr>
        <w:pStyle w:val="34"/>
        <w:tabs>
          <w:tab w:val="right" w:leader="dot" w:pos="10441"/>
        </w:tabs>
      </w:pPr>
      <w:r>
        <w:fldChar w:fldCharType="begin"/>
      </w:r>
      <w:r>
        <w:instrText xml:space="preserve"> HYPERLINK \l _Toc142808961 </w:instrText>
      </w:r>
      <w:r>
        <w:fldChar w:fldCharType="separate"/>
      </w:r>
      <w:r>
        <w:t>4.2.3 Use Cases</w:t>
      </w:r>
      <w:r>
        <w:tab/>
      </w:r>
      <w:r>
        <w:fldChar w:fldCharType="begin"/>
      </w:r>
      <w:r>
        <w:instrText xml:space="preserve"> PAGEREF _Toc142808961 </w:instrText>
      </w:r>
      <w:r>
        <w:fldChar w:fldCharType="separate"/>
      </w:r>
      <w:r>
        <w:t>16</w:t>
      </w:r>
      <w:r>
        <w:fldChar w:fldCharType="end"/>
      </w:r>
      <w:r>
        <w:fldChar w:fldCharType="end"/>
      </w:r>
    </w:p>
    <w:p>
      <w:pPr>
        <w:pStyle w:val="34"/>
        <w:tabs>
          <w:tab w:val="right" w:leader="dot" w:pos="10441"/>
        </w:tabs>
      </w:pPr>
      <w:r>
        <w:fldChar w:fldCharType="begin"/>
      </w:r>
      <w:r>
        <w:instrText xml:space="preserve"> HYPERLINK \l _Toc197227503 </w:instrText>
      </w:r>
      <w:r>
        <w:fldChar w:fldCharType="separate"/>
      </w:r>
      <w:r>
        <w:t xml:space="preserve">4.2.4 </w:t>
      </w:r>
      <w:r>
        <w:rPr>
          <w:lang w:val="en-US"/>
        </w:rPr>
        <w:t>Package and Class</w:t>
      </w:r>
      <w:r>
        <w:tab/>
      </w:r>
      <w:r>
        <w:fldChar w:fldCharType="begin"/>
      </w:r>
      <w:r>
        <w:instrText xml:space="preserve"> PAGEREF _Toc197227503 </w:instrText>
      </w:r>
      <w:r>
        <w:fldChar w:fldCharType="separate"/>
      </w:r>
      <w:r>
        <w:t>16</w:t>
      </w:r>
      <w:r>
        <w:fldChar w:fldCharType="end"/>
      </w:r>
      <w:r>
        <w:fldChar w:fldCharType="end"/>
      </w:r>
    </w:p>
    <w:p>
      <w:pPr>
        <w:pStyle w:val="34"/>
        <w:tabs>
          <w:tab w:val="right" w:leader="dot" w:pos="10441"/>
        </w:tabs>
      </w:pPr>
      <w:r>
        <w:fldChar w:fldCharType="begin"/>
      </w:r>
      <w:r>
        <w:instrText xml:space="preserve"> HYPERLINK \l _Toc1335266770 </w:instrText>
      </w:r>
      <w:r>
        <w:fldChar w:fldCharType="separate"/>
      </w:r>
      <w:r>
        <w:t xml:space="preserve">4.2.5 </w:t>
      </w:r>
      <w:r>
        <w:rPr>
          <w:lang w:val="en-US"/>
        </w:rPr>
        <w:t>Sequence Diagram</w:t>
      </w:r>
      <w:r>
        <w:tab/>
      </w:r>
      <w:r>
        <w:fldChar w:fldCharType="begin"/>
      </w:r>
      <w:r>
        <w:instrText xml:space="preserve"> PAGEREF _Toc1335266770 </w:instrText>
      </w:r>
      <w:r>
        <w:fldChar w:fldCharType="separate"/>
      </w:r>
      <w:r>
        <w:t>20</w:t>
      </w:r>
      <w:r>
        <w:fldChar w:fldCharType="end"/>
      </w:r>
      <w:r>
        <w:fldChar w:fldCharType="end"/>
      </w:r>
    </w:p>
    <w:p>
      <w:pPr>
        <w:pStyle w:val="32"/>
        <w:tabs>
          <w:tab w:val="right" w:leader="dot" w:pos="10441"/>
        </w:tabs>
      </w:pPr>
      <w:r>
        <w:fldChar w:fldCharType="begin"/>
      </w:r>
      <w:r>
        <w:instrText xml:space="preserve"> HYPERLINK \l _Toc1212530265 </w:instrText>
      </w:r>
      <w:r>
        <w:fldChar w:fldCharType="separate"/>
      </w:r>
      <w:r>
        <w:t>5 ALGORITHMS</w:t>
      </w:r>
      <w:r>
        <w:tab/>
      </w:r>
      <w:r>
        <w:fldChar w:fldCharType="begin"/>
      </w:r>
      <w:r>
        <w:instrText xml:space="preserve"> PAGEREF _Toc1212530265 </w:instrText>
      </w:r>
      <w:r>
        <w:fldChar w:fldCharType="separate"/>
      </w:r>
      <w:r>
        <w:t>22</w:t>
      </w:r>
      <w:r>
        <w:fldChar w:fldCharType="end"/>
      </w:r>
      <w:r>
        <w:fldChar w:fldCharType="end"/>
      </w:r>
    </w:p>
    <w:p>
      <w:pPr>
        <w:pStyle w:val="33"/>
        <w:tabs>
          <w:tab w:val="right" w:leader="dot" w:pos="10441"/>
        </w:tabs>
      </w:pPr>
      <w:r>
        <w:fldChar w:fldCharType="begin"/>
      </w:r>
      <w:r>
        <w:instrText xml:space="preserve"> HYPERLINK \l _Toc987399891 </w:instrText>
      </w:r>
      <w:r>
        <w:fldChar w:fldCharType="separate"/>
      </w:r>
      <w:r>
        <w:t>5.1  Overcome Limitations of RD</w:t>
      </w:r>
      <w:r>
        <w:tab/>
      </w:r>
      <w:r>
        <w:fldChar w:fldCharType="begin"/>
      </w:r>
      <w:r>
        <w:instrText xml:space="preserve"> PAGEREF _Toc987399891 </w:instrText>
      </w:r>
      <w:r>
        <w:fldChar w:fldCharType="separate"/>
      </w:r>
      <w:r>
        <w:t>22</w:t>
      </w:r>
      <w:r>
        <w:fldChar w:fldCharType="end"/>
      </w:r>
      <w:r>
        <w:fldChar w:fldCharType="end"/>
      </w:r>
    </w:p>
    <w:p>
      <w:pPr>
        <w:pStyle w:val="33"/>
        <w:tabs>
          <w:tab w:val="right" w:leader="dot" w:pos="10441"/>
        </w:tabs>
      </w:pPr>
      <w:r>
        <w:fldChar w:fldCharType="begin"/>
      </w:r>
      <w:r>
        <w:instrText xml:space="preserve"> HYPERLINK \l _Toc1137307032 </w:instrText>
      </w:r>
      <w:r>
        <w:fldChar w:fldCharType="separate"/>
      </w:r>
      <w:r>
        <w:t>5.2 Storage and Query on DLRV</w:t>
      </w:r>
      <w:r>
        <w:tab/>
      </w:r>
      <w:r>
        <w:fldChar w:fldCharType="begin"/>
      </w:r>
      <w:r>
        <w:instrText xml:space="preserve"> PAGEREF _Toc1137307032 </w:instrText>
      </w:r>
      <w:r>
        <w:fldChar w:fldCharType="separate"/>
      </w:r>
      <w:r>
        <w:t>23</w:t>
      </w:r>
      <w:r>
        <w:fldChar w:fldCharType="end"/>
      </w:r>
      <w:r>
        <w:fldChar w:fldCharType="end"/>
      </w:r>
    </w:p>
    <w:p>
      <w:pPr>
        <w:pStyle w:val="34"/>
        <w:tabs>
          <w:tab w:val="right" w:leader="dot" w:pos="10441"/>
        </w:tabs>
      </w:pPr>
      <w:r>
        <w:fldChar w:fldCharType="begin"/>
      </w:r>
      <w:r>
        <w:instrText xml:space="preserve"> HYPERLINK \l _Toc872921430 </w:instrText>
      </w:r>
      <w:r>
        <w:fldChar w:fldCharType="separate"/>
      </w:r>
      <w:r>
        <w:t>5.2.1 Relational Database for Basic Storage</w:t>
      </w:r>
      <w:r>
        <w:tab/>
      </w:r>
      <w:r>
        <w:fldChar w:fldCharType="begin"/>
      </w:r>
      <w:r>
        <w:instrText xml:space="preserve"> PAGEREF _Toc872921430 </w:instrText>
      </w:r>
      <w:r>
        <w:fldChar w:fldCharType="separate"/>
      </w:r>
      <w:r>
        <w:t>24</w:t>
      </w:r>
      <w:r>
        <w:fldChar w:fldCharType="end"/>
      </w:r>
      <w:r>
        <w:fldChar w:fldCharType="end"/>
      </w:r>
    </w:p>
    <w:p>
      <w:pPr>
        <w:pStyle w:val="34"/>
        <w:tabs>
          <w:tab w:val="right" w:leader="dot" w:pos="10441"/>
        </w:tabs>
      </w:pPr>
      <w:r>
        <w:fldChar w:fldCharType="begin"/>
      </w:r>
      <w:r>
        <w:instrText xml:space="preserve"> HYPERLINK \l _Toc1417474030 </w:instrText>
      </w:r>
      <w:r>
        <w:fldChar w:fldCharType="separate"/>
      </w:r>
      <w:r>
        <w:t>5.2.2 Non-Relational Database on Disk</w:t>
      </w:r>
      <w:r>
        <w:tab/>
      </w:r>
      <w:r>
        <w:fldChar w:fldCharType="begin"/>
      </w:r>
      <w:r>
        <w:instrText xml:space="preserve"> PAGEREF _Toc1417474030 </w:instrText>
      </w:r>
      <w:r>
        <w:fldChar w:fldCharType="separate"/>
      </w:r>
      <w:r>
        <w:t>25</w:t>
      </w:r>
      <w:r>
        <w:fldChar w:fldCharType="end"/>
      </w:r>
      <w:r>
        <w:fldChar w:fldCharType="end"/>
      </w:r>
    </w:p>
    <w:p>
      <w:pPr>
        <w:pStyle w:val="34"/>
        <w:tabs>
          <w:tab w:val="right" w:leader="dot" w:pos="10441"/>
        </w:tabs>
      </w:pPr>
      <w:r>
        <w:fldChar w:fldCharType="begin"/>
      </w:r>
      <w:r>
        <w:instrText xml:space="preserve"> HYPERLINK \l _Toc706253202 </w:instrText>
      </w:r>
      <w:r>
        <w:fldChar w:fldCharType="separate"/>
      </w:r>
      <w:r>
        <w:t>5.2.3 Non-Relational Database for Cache</w:t>
      </w:r>
      <w:r>
        <w:tab/>
      </w:r>
      <w:r>
        <w:fldChar w:fldCharType="begin"/>
      </w:r>
      <w:r>
        <w:instrText xml:space="preserve"> PAGEREF _Toc706253202 </w:instrText>
      </w:r>
      <w:r>
        <w:fldChar w:fldCharType="separate"/>
      </w:r>
      <w:r>
        <w:t>28</w:t>
      </w:r>
      <w:r>
        <w:fldChar w:fldCharType="end"/>
      </w:r>
      <w:r>
        <w:fldChar w:fldCharType="end"/>
      </w:r>
    </w:p>
    <w:p>
      <w:pPr>
        <w:pStyle w:val="34"/>
        <w:tabs>
          <w:tab w:val="right" w:leader="dot" w:pos="10441"/>
        </w:tabs>
      </w:pPr>
      <w:r>
        <w:fldChar w:fldCharType="begin"/>
      </w:r>
      <w:r>
        <w:instrText xml:space="preserve"> HYPERLINK \l _Toc238929079 </w:instrText>
      </w:r>
      <w:r>
        <w:fldChar w:fldCharType="separate"/>
      </w:r>
      <w:r>
        <w:t>5.2.4 Three Layered Search</w:t>
      </w:r>
      <w:r>
        <w:tab/>
      </w:r>
      <w:r>
        <w:fldChar w:fldCharType="begin"/>
      </w:r>
      <w:r>
        <w:instrText xml:space="preserve"> PAGEREF _Toc238929079 </w:instrText>
      </w:r>
      <w:r>
        <w:fldChar w:fldCharType="separate"/>
      </w:r>
      <w:r>
        <w:t>29</w:t>
      </w:r>
      <w:r>
        <w:fldChar w:fldCharType="end"/>
      </w:r>
      <w:r>
        <w:fldChar w:fldCharType="end"/>
      </w:r>
    </w:p>
    <w:p>
      <w:pPr>
        <w:pStyle w:val="34"/>
        <w:tabs>
          <w:tab w:val="right" w:leader="dot" w:pos="10441"/>
        </w:tabs>
      </w:pPr>
      <w:r>
        <w:fldChar w:fldCharType="begin"/>
      </w:r>
      <w:r>
        <w:instrText xml:space="preserve"> HYPERLINK \l _Toc1333792122 </w:instrText>
      </w:r>
      <w:r>
        <w:fldChar w:fldCharType="separate"/>
      </w:r>
      <w:r>
        <w:t>5.2.5 Cache Switch</w:t>
      </w:r>
      <w:r>
        <w:tab/>
      </w:r>
      <w:r>
        <w:fldChar w:fldCharType="begin"/>
      </w:r>
      <w:r>
        <w:instrText xml:space="preserve"> PAGEREF _Toc1333792122 </w:instrText>
      </w:r>
      <w:r>
        <w:fldChar w:fldCharType="separate"/>
      </w:r>
      <w:r>
        <w:t>31</w:t>
      </w:r>
      <w:r>
        <w:fldChar w:fldCharType="end"/>
      </w:r>
      <w:r>
        <w:fldChar w:fldCharType="end"/>
      </w:r>
    </w:p>
    <w:p>
      <w:pPr>
        <w:pStyle w:val="33"/>
        <w:tabs>
          <w:tab w:val="right" w:leader="dot" w:pos="10441"/>
        </w:tabs>
      </w:pPr>
      <w:r>
        <w:fldChar w:fldCharType="begin"/>
      </w:r>
      <w:r>
        <w:instrText xml:space="preserve"> HYPERLINK \l _Toc1336973210 </w:instrText>
      </w:r>
      <w:r>
        <w:fldChar w:fldCharType="separate"/>
      </w:r>
      <w:r>
        <w:t>5.3 Rank based on DLRV</w:t>
      </w:r>
      <w:r>
        <w:tab/>
      </w:r>
      <w:r>
        <w:fldChar w:fldCharType="begin"/>
      </w:r>
      <w:r>
        <w:instrText xml:space="preserve"> PAGEREF _Toc1336973210 </w:instrText>
      </w:r>
      <w:r>
        <w:fldChar w:fldCharType="separate"/>
      </w:r>
      <w:r>
        <w:t>34</w:t>
      </w:r>
      <w:r>
        <w:fldChar w:fldCharType="end"/>
      </w:r>
      <w:r>
        <w:fldChar w:fldCharType="end"/>
      </w:r>
    </w:p>
    <w:p>
      <w:pPr>
        <w:pStyle w:val="34"/>
        <w:tabs>
          <w:tab w:val="right" w:leader="dot" w:pos="10441"/>
        </w:tabs>
      </w:pPr>
      <w:r>
        <w:fldChar w:fldCharType="begin"/>
      </w:r>
      <w:r>
        <w:instrText xml:space="preserve"> HYPERLINK \l _Toc1405701467 </w:instrText>
      </w:r>
      <w:r>
        <w:fldChar w:fldCharType="separate"/>
      </w:r>
      <w:r>
        <w:t>5.3.1 Static and Dynamic</w:t>
      </w:r>
      <w:r>
        <w:tab/>
      </w:r>
      <w:r>
        <w:fldChar w:fldCharType="begin"/>
      </w:r>
      <w:r>
        <w:instrText xml:space="preserve"> PAGEREF _Toc1405701467 </w:instrText>
      </w:r>
      <w:r>
        <w:fldChar w:fldCharType="separate"/>
      </w:r>
      <w:r>
        <w:t>34</w:t>
      </w:r>
      <w:r>
        <w:fldChar w:fldCharType="end"/>
      </w:r>
      <w:r>
        <w:fldChar w:fldCharType="end"/>
      </w:r>
    </w:p>
    <w:p>
      <w:pPr>
        <w:pStyle w:val="34"/>
        <w:tabs>
          <w:tab w:val="right" w:leader="dot" w:pos="10441"/>
        </w:tabs>
      </w:pPr>
      <w:r>
        <w:fldChar w:fldCharType="begin"/>
      </w:r>
      <w:r>
        <w:instrText xml:space="preserve"> HYPERLINK \l _Toc1164334123 </w:instrText>
      </w:r>
      <w:r>
        <w:fldChar w:fldCharType="separate"/>
      </w:r>
      <w:r>
        <w:t>5.3.2 Resource Evaluation</w:t>
      </w:r>
      <w:r>
        <w:tab/>
      </w:r>
      <w:r>
        <w:fldChar w:fldCharType="begin"/>
      </w:r>
      <w:r>
        <w:instrText xml:space="preserve"> PAGEREF _Toc1164334123 </w:instrText>
      </w:r>
      <w:r>
        <w:fldChar w:fldCharType="separate"/>
      </w:r>
      <w:r>
        <w:t>34</w:t>
      </w:r>
      <w:r>
        <w:fldChar w:fldCharType="end"/>
      </w:r>
      <w:r>
        <w:fldChar w:fldCharType="end"/>
      </w:r>
    </w:p>
    <w:p>
      <w:pPr>
        <w:pStyle w:val="32"/>
        <w:tabs>
          <w:tab w:val="right" w:leader="dot" w:pos="10441"/>
        </w:tabs>
      </w:pPr>
      <w:r>
        <w:fldChar w:fldCharType="begin"/>
      </w:r>
      <w:r>
        <w:instrText xml:space="preserve"> HYPERLINK \l _Toc968301223 </w:instrText>
      </w:r>
      <w:r>
        <w:fldChar w:fldCharType="separate"/>
      </w:r>
      <w:r>
        <w:t>6 EXPERIMENTAL STUDY</w:t>
      </w:r>
      <w:r>
        <w:tab/>
      </w:r>
      <w:r>
        <w:fldChar w:fldCharType="begin"/>
      </w:r>
      <w:r>
        <w:instrText xml:space="preserve"> PAGEREF _Toc968301223 </w:instrText>
      </w:r>
      <w:r>
        <w:fldChar w:fldCharType="separate"/>
      </w:r>
      <w:r>
        <w:t>38</w:t>
      </w:r>
      <w:r>
        <w:fldChar w:fldCharType="end"/>
      </w:r>
      <w:r>
        <w:fldChar w:fldCharType="end"/>
      </w:r>
    </w:p>
    <w:p>
      <w:pPr>
        <w:pStyle w:val="33"/>
        <w:tabs>
          <w:tab w:val="right" w:leader="dot" w:pos="10441"/>
        </w:tabs>
      </w:pPr>
      <w:r>
        <w:fldChar w:fldCharType="begin"/>
      </w:r>
      <w:r>
        <w:instrText xml:space="preserve"> HYPERLINK \l _Toc468759849 </w:instrText>
      </w:r>
      <w:r>
        <w:fldChar w:fldCharType="separate"/>
      </w:r>
      <w:r>
        <w:t>6.1 Purposes</w:t>
      </w:r>
      <w:r>
        <w:tab/>
      </w:r>
      <w:r>
        <w:fldChar w:fldCharType="begin"/>
      </w:r>
      <w:r>
        <w:instrText xml:space="preserve"> PAGEREF _Toc468759849 </w:instrText>
      </w:r>
      <w:r>
        <w:fldChar w:fldCharType="separate"/>
      </w:r>
      <w:r>
        <w:t>38</w:t>
      </w:r>
      <w:r>
        <w:fldChar w:fldCharType="end"/>
      </w:r>
      <w:r>
        <w:fldChar w:fldCharType="end"/>
      </w:r>
    </w:p>
    <w:p>
      <w:pPr>
        <w:pStyle w:val="33"/>
        <w:tabs>
          <w:tab w:val="right" w:leader="dot" w:pos="10441"/>
        </w:tabs>
      </w:pPr>
      <w:r>
        <w:fldChar w:fldCharType="begin"/>
      </w:r>
      <w:r>
        <w:instrText xml:space="preserve"> HYPERLINK \l _Toc581052145 </w:instrText>
      </w:r>
      <w:r>
        <w:fldChar w:fldCharType="separate"/>
      </w:r>
      <w:r>
        <w:t>6.2 Test Methods</w:t>
      </w:r>
      <w:r>
        <w:tab/>
      </w:r>
      <w:r>
        <w:fldChar w:fldCharType="begin"/>
      </w:r>
      <w:r>
        <w:instrText xml:space="preserve"> PAGEREF _Toc581052145 </w:instrText>
      </w:r>
      <w:r>
        <w:fldChar w:fldCharType="separate"/>
      </w:r>
      <w:r>
        <w:t>38</w:t>
      </w:r>
      <w:r>
        <w:fldChar w:fldCharType="end"/>
      </w:r>
      <w:r>
        <w:fldChar w:fldCharType="end"/>
      </w:r>
    </w:p>
    <w:p>
      <w:pPr>
        <w:pStyle w:val="34"/>
        <w:tabs>
          <w:tab w:val="right" w:leader="dot" w:pos="10441"/>
        </w:tabs>
      </w:pPr>
      <w:r>
        <w:fldChar w:fldCharType="begin"/>
      </w:r>
      <w:r>
        <w:instrText xml:space="preserve"> HYPERLINK \l _Toc11180228 </w:instrText>
      </w:r>
      <w:r>
        <w:fldChar w:fldCharType="separate"/>
      </w:r>
      <w:r>
        <w:t>6.2.1 Black-box Testing</w:t>
      </w:r>
      <w:r>
        <w:tab/>
      </w:r>
      <w:r>
        <w:fldChar w:fldCharType="begin"/>
      </w:r>
      <w:r>
        <w:instrText xml:space="preserve"> PAGEREF _Toc11180228 </w:instrText>
      </w:r>
      <w:r>
        <w:fldChar w:fldCharType="separate"/>
      </w:r>
      <w:r>
        <w:t>39</w:t>
      </w:r>
      <w:r>
        <w:fldChar w:fldCharType="end"/>
      </w:r>
      <w:r>
        <w:fldChar w:fldCharType="end"/>
      </w:r>
    </w:p>
    <w:p>
      <w:pPr>
        <w:pStyle w:val="34"/>
        <w:tabs>
          <w:tab w:val="right" w:leader="dot" w:pos="10441"/>
        </w:tabs>
      </w:pPr>
      <w:r>
        <w:fldChar w:fldCharType="begin"/>
      </w:r>
      <w:r>
        <w:instrText xml:space="preserve"> HYPERLINK \l _Toc758265034 </w:instrText>
      </w:r>
      <w:r>
        <w:fldChar w:fldCharType="separate"/>
      </w:r>
      <w:r>
        <w:t>6.2.2 White-box and Control Group</w:t>
      </w:r>
      <w:r>
        <w:tab/>
      </w:r>
      <w:r>
        <w:fldChar w:fldCharType="begin"/>
      </w:r>
      <w:r>
        <w:instrText xml:space="preserve"> PAGEREF _Toc758265034 </w:instrText>
      </w:r>
      <w:r>
        <w:fldChar w:fldCharType="separate"/>
      </w:r>
      <w:r>
        <w:t>39</w:t>
      </w:r>
      <w:r>
        <w:fldChar w:fldCharType="end"/>
      </w:r>
      <w:r>
        <w:fldChar w:fldCharType="end"/>
      </w:r>
    </w:p>
    <w:p>
      <w:pPr>
        <w:pStyle w:val="33"/>
        <w:tabs>
          <w:tab w:val="right" w:leader="dot" w:pos="10441"/>
        </w:tabs>
      </w:pPr>
      <w:r>
        <w:fldChar w:fldCharType="begin"/>
      </w:r>
      <w:r>
        <w:instrText xml:space="preserve"> HYPERLINK \l _Toc632926693 </w:instrText>
      </w:r>
      <w:r>
        <w:fldChar w:fldCharType="separate"/>
      </w:r>
      <w:r>
        <w:t>6.3 Test Conditions</w:t>
      </w:r>
      <w:r>
        <w:tab/>
      </w:r>
      <w:r>
        <w:fldChar w:fldCharType="begin"/>
      </w:r>
      <w:r>
        <w:instrText xml:space="preserve"> PAGEREF _Toc632926693 </w:instrText>
      </w:r>
      <w:r>
        <w:fldChar w:fldCharType="separate"/>
      </w:r>
      <w:r>
        <w:t>40</w:t>
      </w:r>
      <w:r>
        <w:fldChar w:fldCharType="end"/>
      </w:r>
      <w:r>
        <w:fldChar w:fldCharType="end"/>
      </w:r>
    </w:p>
    <w:p>
      <w:pPr>
        <w:pStyle w:val="34"/>
        <w:tabs>
          <w:tab w:val="right" w:leader="dot" w:pos="10441"/>
        </w:tabs>
      </w:pPr>
      <w:r>
        <w:fldChar w:fldCharType="begin"/>
      </w:r>
      <w:r>
        <w:instrText xml:space="preserve"> HYPERLINK \l _Toc208148142 </w:instrText>
      </w:r>
      <w:r>
        <w:fldChar w:fldCharType="separate"/>
      </w:r>
      <w:r>
        <w:t>6.3.1 Storage and Query Condition</w:t>
      </w:r>
      <w:r>
        <w:tab/>
      </w:r>
      <w:r>
        <w:fldChar w:fldCharType="begin"/>
      </w:r>
      <w:r>
        <w:instrText xml:space="preserve"> PAGEREF _Toc208148142 </w:instrText>
      </w:r>
      <w:r>
        <w:fldChar w:fldCharType="separate"/>
      </w:r>
      <w:r>
        <w:t>40</w:t>
      </w:r>
      <w:r>
        <w:fldChar w:fldCharType="end"/>
      </w:r>
      <w:r>
        <w:fldChar w:fldCharType="end"/>
      </w:r>
    </w:p>
    <w:p>
      <w:pPr>
        <w:pStyle w:val="33"/>
        <w:tabs>
          <w:tab w:val="right" w:leader="dot" w:pos="10441"/>
        </w:tabs>
      </w:pPr>
      <w:r>
        <w:fldChar w:fldCharType="begin"/>
      </w:r>
      <w:r>
        <w:instrText xml:space="preserve"> HYPERLINK \l _Toc1237174973 </w:instrText>
      </w:r>
      <w:r>
        <w:fldChar w:fldCharType="separate"/>
      </w:r>
      <w:r>
        <w:t xml:space="preserve">6.3 Results and Analysis </w:t>
      </w:r>
      <w:r>
        <w:tab/>
      </w:r>
      <w:r>
        <w:fldChar w:fldCharType="begin"/>
      </w:r>
      <w:r>
        <w:instrText xml:space="preserve"> PAGEREF _Toc1237174973 </w:instrText>
      </w:r>
      <w:r>
        <w:fldChar w:fldCharType="separate"/>
      </w:r>
      <w:r>
        <w:t>41</w:t>
      </w:r>
      <w:r>
        <w:fldChar w:fldCharType="end"/>
      </w:r>
      <w:r>
        <w:fldChar w:fldCharType="end"/>
      </w:r>
    </w:p>
    <w:p>
      <w:pPr>
        <w:pStyle w:val="32"/>
        <w:tabs>
          <w:tab w:val="right" w:leader="dot" w:pos="10441"/>
        </w:tabs>
      </w:pPr>
      <w:r>
        <w:fldChar w:fldCharType="begin"/>
      </w:r>
      <w:r>
        <w:instrText xml:space="preserve"> HYPERLINK \l _Toc1502627489 </w:instrText>
      </w:r>
      <w:r>
        <w:fldChar w:fldCharType="separate"/>
      </w:r>
      <w:r>
        <w:t>7 COCLUSION</w:t>
      </w:r>
      <w:r>
        <w:tab/>
      </w:r>
      <w:r>
        <w:fldChar w:fldCharType="begin"/>
      </w:r>
      <w:r>
        <w:instrText xml:space="preserve"> PAGEREF _Toc1502627489 </w:instrText>
      </w:r>
      <w:r>
        <w:fldChar w:fldCharType="separate"/>
      </w:r>
      <w:r>
        <w:t>43</w:t>
      </w:r>
      <w:r>
        <w:fldChar w:fldCharType="end"/>
      </w:r>
      <w:r>
        <w:fldChar w:fldCharType="end"/>
      </w:r>
    </w:p>
    <w:p>
      <w:pPr>
        <w:pStyle w:val="32"/>
        <w:tabs>
          <w:tab w:val="right" w:leader="dot" w:pos="10441"/>
        </w:tabs>
      </w:pPr>
      <w:r>
        <w:fldChar w:fldCharType="begin"/>
      </w:r>
      <w:r>
        <w:instrText xml:space="preserve"> HYPERLINK \l _Toc357216958 </w:instrText>
      </w:r>
      <w:r>
        <w:fldChar w:fldCharType="separate"/>
      </w:r>
      <w:r>
        <w:rPr>
          <w:rFonts w:eastAsia="Noto Sans CJK SC"/>
        </w:rPr>
        <w:t>CITATIONS</w:t>
      </w:r>
      <w:r>
        <w:tab/>
      </w:r>
      <w:r>
        <w:fldChar w:fldCharType="begin"/>
      </w:r>
      <w:r>
        <w:instrText xml:space="preserve"> PAGEREF _Toc357216958 </w:instrText>
      </w:r>
      <w:r>
        <w:fldChar w:fldCharType="separate"/>
      </w:r>
      <w:r>
        <w:t>45</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513491297"/>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 xml:space="preserve">many search engines available for online users. Some support wide range Internet search, such as </w:t>
      </w:r>
      <w:r>
        <w:rPr>
          <w:rFonts w:eastAsia="Noto Sans CJK SC"/>
          <w:b/>
          <w:bCs/>
        </w:rPr>
        <w:t>Google</w:t>
      </w:r>
      <w:r>
        <w:rPr>
          <w:rFonts w:eastAsia="Noto Sans CJK SC"/>
        </w:rPr>
        <w:t xml:space="preserve">, </w:t>
      </w:r>
      <w:r>
        <w:rPr>
          <w:rFonts w:eastAsia="Noto Sans CJK SC"/>
          <w:b/>
          <w:bCs/>
        </w:rPr>
        <w:t>Bing</w:t>
      </w:r>
      <w:r>
        <w:rPr>
          <w:rFonts w:eastAsia="Noto Sans CJK SC"/>
        </w:rPr>
        <w:t xml:space="preserve">, and </w:t>
      </w:r>
      <w:r>
        <w:rPr>
          <w:rFonts w:eastAsia="Noto Sans CJK SC"/>
          <w:b/>
          <w:bCs/>
        </w:rPr>
        <w:t>Baidu</w:t>
      </w:r>
      <w:r>
        <w:rPr>
          <w:rFonts w:eastAsia="Noto Sans CJK SC"/>
        </w:rPr>
        <w:t xml:space="preserve">. Some are built within systems, such as </w:t>
      </w:r>
      <w:r>
        <w:rPr>
          <w:rFonts w:eastAsia="Noto Sans CJK SC"/>
          <w:b/>
          <w:bCs/>
        </w:rPr>
        <w:t>YouTube</w:t>
      </w:r>
      <w:r>
        <w:rPr>
          <w:rStyle w:val="22"/>
          <w:rFonts w:eastAsia="Noto Sans CJK SC"/>
        </w:rPr>
        <w:footnoteReference w:id="4"/>
      </w:r>
      <w:r>
        <w:rPr>
          <w:rFonts w:eastAsia="Noto Sans CJK SC"/>
        </w:rPr>
        <w:t>,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1"/>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7"/>
        <w:jc w:val="both"/>
      </w:pPr>
      <w:r>
        <w:t>Table 1. The terminologies</w:t>
      </w:r>
    </w:p>
    <w:p>
      <w:pPr>
        <w:rPr>
          <w:rFonts w:eastAsia="Noto Sans CJK SC"/>
        </w:rPr>
      </w:pPr>
    </w:p>
    <w:p>
      <w:pPr>
        <w:rPr>
          <w:rFonts w:eastAsia="Noto Sans CJK SC"/>
        </w:rPr>
      </w:pPr>
      <w:r>
        <w:rPr>
          <w:rFonts w:eastAsia="Noto Sans CJK SC"/>
        </w:rPr>
        <w:t>Figure 0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4310380" cy="4588510"/>
            <wp:effectExtent l="0" t="0" r="13970" b="254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4310380" cy="4588510"/>
                    </a:xfrm>
                    <a:prstGeom prst="rect">
                      <a:avLst/>
                    </a:prstGeom>
                  </pic:spPr>
                </pic:pic>
              </a:graphicData>
            </a:graphic>
          </wp:inline>
        </w:drawing>
      </w:r>
    </w:p>
    <w:p>
      <w:pPr>
        <w:pStyle w:val="37"/>
        <w:jc w:val="both"/>
      </w:pPr>
      <w:r>
        <w:t>Figure 0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11" w:name="_Toc2063801739"/>
      <w:bookmarkStart w:id="12" w:name="_Toc515733186"/>
      <w:r>
        <w:rPr>
          <w:lang w:val="en-US"/>
        </w:rPr>
        <w:t>2 R</w:t>
      </w:r>
      <w:r>
        <w:t>ELATED</w:t>
      </w:r>
      <w:r>
        <w:rPr>
          <w:lang w:val="en-US"/>
        </w:rPr>
        <w:t xml:space="preserve"> W</w:t>
      </w:r>
      <w:r>
        <w:t>ORK</w:t>
      </w:r>
      <w:bookmarkEnd w:id="11"/>
      <w:bookmarkEnd w:id="12"/>
      <w:r>
        <w:rPr>
          <w:lang w:val="en-US"/>
        </w:rPr>
        <w:t xml:space="preserve"> </w:t>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2133683595"/>
      <w:bookmarkStart w:id="14" w:name="_Toc630720008"/>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w:t>
      </w:r>
      <w:r>
        <w:rPr>
          <w:rFonts w:hint="eastAsia"/>
          <w:b/>
          <w:bCs/>
          <w:lang w:val="en-US"/>
        </w:rPr>
        <w:t>Googlebot</w:t>
      </w:r>
      <w:r>
        <w:rPr>
          <w:rFonts w:hint="eastAsia"/>
          <w:lang w:val="en-US"/>
        </w:rPr>
        <w:t xml:space="preserve">. </w:t>
      </w:r>
      <w:r>
        <w:rPr>
          <w:rFonts w:hint="eastAsia"/>
          <w:b/>
          <w:bCs/>
          <w:lang w:val="en-US"/>
        </w:rPr>
        <w:t xml:space="preserve">Googlebot </w:t>
      </w:r>
      <w:r>
        <w:rPr>
          <w:rFonts w:hint="eastAsia"/>
          <w:lang w:val="en-US"/>
        </w:rPr>
        <w:t>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r>
        <w:rPr>
          <w:rFonts w:hint="eastAsia"/>
          <w:b/>
          <w:bCs/>
          <w:lang w:val="en-US"/>
        </w:rPr>
        <w:t>Bingbot</w:t>
      </w:r>
    </w:p>
    <w:p>
      <w:pPr>
        <w:rPr>
          <w:lang w:val="en-US"/>
        </w:rPr>
      </w:pPr>
      <w:r>
        <w:rPr>
          <w:rFonts w:hint="eastAsia"/>
          <w:b/>
          <w:bCs/>
          <w:lang w:val="en-US"/>
        </w:rPr>
        <w:t>Bingbot</w:t>
      </w:r>
      <w:r>
        <w:rPr>
          <w:b/>
          <w:bCs/>
          <w:lang w:val="en-US"/>
        </w:rPr>
        <w:t> </w:t>
      </w:r>
      <w:r>
        <w:rPr>
          <w:lang w:val="en-US"/>
        </w:rPr>
        <w:t>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w:t>
      </w:r>
      <w:r>
        <w:rPr>
          <w:rFonts w:hint="eastAsia"/>
          <w:b/>
          <w:bCs/>
          <w:lang w:val="en-US"/>
        </w:rPr>
        <w:t xml:space="preserve">Bingbot </w:t>
      </w:r>
      <w:r>
        <w:rPr>
          <w:rFonts w:hint="eastAsia"/>
          <w:lang w:val="en-US"/>
        </w:rPr>
        <w:t xml:space="preserve">has the same principle and tasks with </w:t>
      </w:r>
      <w:r>
        <w:rPr>
          <w:rFonts w:hint="eastAsia"/>
          <w:b/>
          <w:bCs/>
          <w:lang w:val="en-US"/>
        </w:rPr>
        <w:t>Googlebot</w:t>
      </w:r>
      <w:r>
        <w:rPr>
          <w:rFonts w:hint="eastAsia"/>
          <w:lang w:val="en-US"/>
        </w:rPr>
        <w:t xml:space="preserve">. </w:t>
      </w:r>
      <w:r>
        <w:rPr>
          <w:rFonts w:hint="eastAsia"/>
          <w:b/>
          <w:bCs/>
          <w:lang w:val="en-US"/>
        </w:rPr>
        <w:t xml:space="preserve">Bingbot </w:t>
      </w:r>
      <w:r>
        <w:rPr>
          <w:rFonts w:hint="eastAsia"/>
          <w:lang w:val="en-US"/>
        </w:rPr>
        <w:t>collects web page information from Internet nodes and stores it in distributed system.</w:t>
      </w:r>
    </w:p>
    <w:p>
      <w:pPr>
        <w:rPr>
          <w:lang w:val="en-US"/>
        </w:rPr>
      </w:pPr>
    </w:p>
    <w:p>
      <w:pPr>
        <w:rPr>
          <w:lang w:val="en-US"/>
        </w:rPr>
      </w:pPr>
      <w:r>
        <w:rPr>
          <w:lang w:val="en-US"/>
        </w:rPr>
        <w:t>The work of web crawlers is very similar. They cra</w:t>
      </w:r>
      <w: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lang w:val="en-US"/>
        </w:rPr>
      </w:pPr>
    </w:p>
    <w:p>
      <w:pPr>
        <w:pStyle w:val="3"/>
      </w:pPr>
      <w:bookmarkStart w:id="15" w:name="_Toc1166772387"/>
      <w:r>
        <w:t>2.2 RD and RDS</w:t>
      </w:r>
      <w:bookmarkEnd w:id="15"/>
    </w:p>
    <w:p>
      <w:r>
        <w:rPr>
          <w:b/>
        </w:rPr>
        <w:t>Resource Discovery</w:t>
      </w:r>
      <w:r>
        <w:rPr>
          <w:b/>
          <w:bCs/>
        </w:rPr>
        <w:t xml:space="preserve"> </w:t>
      </w:r>
      <w:r>
        <w:rPr>
          <w:bCs/>
        </w:rPr>
        <w:t>(</w:t>
      </w:r>
      <w:r>
        <w:rPr>
          <w:b/>
          <w:bCs/>
        </w:rPr>
        <w:t>RD</w:t>
      </w:r>
      <w:r>
        <w:rPr>
          <w:bCs/>
        </w:rPr>
        <w:t>)</w:t>
      </w:r>
      <w:r>
        <w:t xml:space="preserve"> is a process of searching valuable information on the Internet. The study on </w:t>
      </w:r>
      <w:r>
        <w:rPr>
          <w:b/>
          <w:bCs/>
        </w:rPr>
        <w:t xml:space="preserve">IETF-RD </w:t>
      </w:r>
      <w:r>
        <w:t>argues that resource discovery should provide the user consistent organized view of information.</w:t>
      </w:r>
      <w:r>
        <w:rPr>
          <w:rStyle w:val="18"/>
          <w:rFonts w:ascii="Arial" w:hAnsi="Arial"/>
        </w:rPr>
        <w:endnoteReference w:id="3"/>
      </w:r>
      <w:r>
        <w:t xml:space="preserve"> Resource Discovery Server (</w:t>
      </w:r>
      <w:r>
        <w:rPr>
          <w:b/>
          <w:bCs/>
        </w:rPr>
        <w:t>RDS</w:t>
      </w:r>
      <w:r>
        <w:t xml:space="preserve">) returns a set of resources as a searching result, with the links or indexes of web pages from the Internet. Various of search engines support </w:t>
      </w:r>
      <w:r>
        <w:rPr>
          <w:b/>
          <w:bCs/>
        </w:rPr>
        <w:t>RD</w:t>
      </w:r>
      <w:r>
        <w:t xml:space="preserve">, such as: </w:t>
      </w:r>
      <w:r>
        <w:rPr>
          <w:b/>
          <w:bCs/>
        </w:rPr>
        <w:t>Google</w:t>
      </w:r>
      <w:r>
        <w:t xml:space="preserve">, </w:t>
      </w:r>
      <w:r>
        <w:rPr>
          <w:b/>
          <w:bCs/>
        </w:rPr>
        <w:t>Bing</w:t>
      </w:r>
      <w:r>
        <w:t xml:space="preserve">, </w:t>
      </w:r>
      <w:r>
        <w:rPr>
          <w:b/>
          <w:bCs/>
        </w:rPr>
        <w:t>Baidu</w:t>
      </w:r>
      <w:r>
        <w:t>, and so on.</w:t>
      </w:r>
    </w:p>
    <w:p/>
    <w:p>
      <w:r>
        <w:t xml:space="preserve">Take a Google Search of a keyword phase ‘Learning English’ as an example. The server can find over billions of resources within a second; however, regular users are only concerned with a few useful results that are hopefully most relevant. How does the search engine be so fast? How does it rank the result and give the matching list of the most valuable resources? These two </w:t>
      </w:r>
      <w:r>
        <w:rPr>
          <w:rFonts w:hint="eastAsia"/>
          <w:lang w:val="en-US"/>
        </w:rPr>
        <w:t xml:space="preserve">questions </w:t>
      </w:r>
      <w:r>
        <w:rPr>
          <w:lang w:val="en-US"/>
        </w:rPr>
        <w:t>are the</w:t>
      </w:r>
      <w:r>
        <w:rPr>
          <w:rFonts w:hint="eastAsia"/>
          <w:lang w:val="en-US"/>
        </w:rPr>
        <w:t xml:space="preserve"> two core tasks of </w:t>
      </w:r>
      <w:r>
        <w:t xml:space="preserve">traditional </w:t>
      </w:r>
      <w:r>
        <w:rPr>
          <w:rFonts w:hint="eastAsia"/>
          <w:lang w:val="en-US"/>
        </w:rPr>
        <w:t>search engines</w:t>
      </w:r>
      <w:r>
        <w:rPr>
          <w:lang w:val="en-US"/>
        </w:rPr>
        <w:t>, regarding</w:t>
      </w:r>
      <w:r>
        <w:t xml:space="preserve"> storage-query and results-ranking. The next sections introduce a few common solutions used in common search engines.</w:t>
      </w:r>
    </w:p>
    <w:p>
      <w:pPr>
        <w:pStyle w:val="3"/>
        <w:rPr>
          <w:lang w:val="en-US"/>
        </w:rPr>
      </w:pPr>
      <w:bookmarkStart w:id="16" w:name="_Toc1978025649"/>
      <w:bookmarkStart w:id="17" w:name="_Toc938544363"/>
      <w:r>
        <w:t xml:space="preserve">2.3 </w:t>
      </w:r>
      <w:r>
        <w:rPr>
          <w:rFonts w:hint="eastAsia"/>
          <w:lang w:val="en-US"/>
        </w:rPr>
        <w:t>Distributed Storage System</w:t>
      </w:r>
      <w:bookmarkEnd w:id="16"/>
      <w:bookmarkEnd w:id="17"/>
    </w:p>
    <w:p>
      <w:r>
        <w:rPr>
          <w:lang w:val="en-US"/>
        </w:rPr>
        <w:t>Almost all commercial search engines use distributed storage system</w:t>
      </w:r>
      <w:r>
        <w:rPr>
          <w:rFonts w:hint="eastAsia"/>
          <w:lang w:val="en-US"/>
        </w:rPr>
        <w:t xml:space="preserve"> to store a large quantity of resources</w:t>
      </w:r>
      <w:r>
        <w:rPr>
          <w:lang w:val="en-US"/>
        </w:rPr>
        <w:t xml:space="preserve">, Google is a good example. </w:t>
      </w:r>
      <w:r>
        <w:t xml:space="preserve">It has its own file system named </w:t>
      </w:r>
      <w:r>
        <w:rPr>
          <w:b/>
          <w:bCs/>
        </w:rPr>
        <w:t xml:space="preserve">GFS </w:t>
      </w:r>
      <w:r>
        <w:t xml:space="preserve">(Google file system). </w:t>
      </w:r>
      <w:r>
        <w:rPr>
          <w:b/>
          <w:bCs/>
        </w:rPr>
        <w:t xml:space="preserve">GFS </w:t>
      </w:r>
      <w:r>
        <w:t xml:space="preserve">is </w:t>
      </w:r>
      <w:r>
        <w:rPr>
          <w:lang w:val="en-US"/>
        </w:rPr>
        <w:t>a scalable</w:t>
      </w:r>
      <w:r>
        <w:t xml:space="preserve"> and classical </w:t>
      </w:r>
      <w:r>
        <w:rPr>
          <w:lang w:val="en-US"/>
        </w:rPr>
        <w:t>distributed file system for large distributed data-intensive applications</w:t>
      </w:r>
      <w:r>
        <w:rPr>
          <w:rStyle w:val="18"/>
          <w:rFonts w:ascii="Arial" w:hAnsi="Arial"/>
        </w:rPr>
        <w:endnoteReference w:id="4"/>
      </w:r>
      <w:r>
        <w:t xml:space="preserve">. </w:t>
      </w:r>
      <w:r>
        <w:rPr>
          <w:b/>
          <w:bCs/>
        </w:rPr>
        <w:t xml:space="preserve">GFS </w:t>
      </w:r>
      <w:r>
        <w:t xml:space="preserve">has been used in Google since 2003, and it is not open source. However, the basic storage techniques used are classical and public in the technical fields. Figure 1 is the basic structure and work principle of </w:t>
      </w:r>
      <w:r>
        <w:rPr>
          <w:b/>
          <w:bCs/>
        </w:rPr>
        <w:t>GFS</w:t>
      </w:r>
      <w:r>
        <w:t>.</w:t>
      </w:r>
    </w:p>
    <w:p/>
    <w:p>
      <w:r>
        <w:drawing>
          <wp:inline distT="0" distB="0" distL="114300" distR="114300">
            <wp:extent cx="3771265" cy="2847975"/>
            <wp:effectExtent l="0" t="0" r="0" b="9525"/>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r="11820" b="11213"/>
                    <a:stretch>
                      <a:fillRect/>
                    </a:stretch>
                  </pic:blipFill>
                  <pic:spPr>
                    <a:xfrm>
                      <a:off x="0" y="0"/>
                      <a:ext cx="3771265" cy="2847975"/>
                    </a:xfrm>
                    <a:prstGeom prst="rect">
                      <a:avLst/>
                    </a:prstGeom>
                    <a:ln>
                      <a:noFill/>
                    </a:ln>
                  </pic:spPr>
                </pic:pic>
              </a:graphicData>
            </a:graphic>
          </wp:inline>
        </w:drawing>
      </w:r>
    </w:p>
    <w:p>
      <w:pPr>
        <w:pStyle w:val="37"/>
      </w:pPr>
      <w:r>
        <w:t>Figure 1 Google File System (GFS) storage and query processing.</w:t>
      </w:r>
    </w:p>
    <w:p>
      <w:r>
        <w:t>When a query is submitted, the processed keywords first go to the master server. The master server only stores the file system namespaces and mapping information to the chunk locations, not database files or chunks themselves. The data files are divided into multiple chunks. The large number of resources are stored on the chunk servers. When the main server locates the corresponding addresses of the chunks, the search engine can directly access the chunks through chunk servers.</w:t>
      </w:r>
    </w:p>
    <w:p/>
    <w:p>
      <w:r>
        <w:t>Google collects billions of resources from the Internet crawler every day. They are not stored and processed  in a single server or database file. These resources, including web pages and web addresses, are divided into several small chunks and stored in the distributed file system. The chunks have many duplicates over different servers, and at the same time any chunk server can also have multiple  copies to prevent loss. The master server records all the mapping relationships of chunks, so they are very easy to locate and process queries  quickly.</w:t>
      </w:r>
    </w:p>
    <w:p/>
    <w:p>
      <w:pPr>
        <w:rPr>
          <w:color w:val="FF0000"/>
        </w:rPr>
      </w:pPr>
      <w:r>
        <w:t>In a distributed system, it is not very difficult to store and query millions of data. The specific search algorithms in the distributed system are skipped here. The point is that, in traditional search engine system or a resource management system, distributed storage is a good solution.</w:t>
      </w:r>
    </w:p>
    <w:p>
      <w:pPr>
        <w:pStyle w:val="3"/>
        <w:rPr>
          <w:lang w:val="en-US"/>
        </w:rPr>
      </w:pPr>
      <w:bookmarkStart w:id="18" w:name="_Toc403623865"/>
      <w:bookmarkStart w:id="19" w:name="_Toc1778811661"/>
      <w:r>
        <w:t xml:space="preserve">2.4 </w:t>
      </w:r>
      <w:r>
        <w:rPr>
          <w:rFonts w:hint="eastAsia"/>
          <w:lang w:val="en-US"/>
        </w:rPr>
        <w:t>Query and Rank</w:t>
      </w:r>
      <w:bookmarkEnd w:id="18"/>
      <w:r>
        <w:rPr>
          <w:lang w:val="en-US"/>
        </w:rPr>
        <w:t>ing</w:t>
      </w:r>
      <w:bookmarkEnd w:id="19"/>
    </w:p>
    <w:p>
      <w:pPr>
        <w:rPr>
          <w:lang w:val="en-US"/>
        </w:rPr>
      </w:pPr>
      <w:r>
        <w:rPr>
          <w:lang w:val="en-US"/>
        </w:rPr>
        <w:t>The main purpose of</w:t>
      </w:r>
      <w:r>
        <w:rPr>
          <w:rFonts w:hint="eastAsia"/>
          <w:lang w:val="en-US"/>
        </w:rPr>
        <w:t xml:space="preserve"> </w:t>
      </w:r>
      <w:r>
        <w:rPr>
          <w:lang w:val="en-US"/>
        </w:rPr>
        <w:t xml:space="preserve">an efficient </w:t>
      </w:r>
      <w:r>
        <w:rPr>
          <w:rFonts w:hint="eastAsia"/>
          <w:lang w:val="en-US"/>
        </w:rPr>
        <w:t>storage</w:t>
      </w:r>
      <w:r>
        <w:rPr>
          <w:lang w:val="en-US"/>
        </w:rPr>
        <w:t xml:space="preserve"> system </w:t>
      </w:r>
      <w:r>
        <w:rPr>
          <w:rFonts w:hint="eastAsia"/>
          <w:lang w:val="en-US"/>
        </w:rPr>
        <w:t>is for efficient quer</w:t>
      </w:r>
      <w:r>
        <w:rPr>
          <w:lang w:val="en-US"/>
        </w:rPr>
        <w:t>ying.</w:t>
      </w:r>
      <w:r>
        <w:rPr>
          <w:rFonts w:hint="eastAsia"/>
          <w:lang w:val="en-US"/>
        </w:rPr>
        <w:t xml:space="preserve"> Fast </w:t>
      </w:r>
      <w:r>
        <w:t xml:space="preserve">searching </w:t>
      </w:r>
      <w:r>
        <w:rPr>
          <w:rFonts w:hint="eastAsia"/>
          <w:lang w:val="en-US"/>
        </w:rPr>
        <w:t xml:space="preserve">is one of </w:t>
      </w:r>
      <w:r>
        <w:rPr>
          <w:lang w:val="en-US"/>
        </w:rPr>
        <w:t>important</w:t>
      </w:r>
      <w:r>
        <w:rPr>
          <w:rFonts w:hint="eastAsia"/>
          <w:lang w:val="en-US"/>
        </w:rPr>
        <w:t xml:space="preserve"> user experience</w:t>
      </w:r>
      <w:r>
        <w:rPr>
          <w:lang w:val="en-US"/>
        </w:rPr>
        <w:t xml:space="preserve">s that all search engines strive to provide.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w:t>
      </w:r>
      <w:r>
        <w:rPr>
          <w:rFonts w:hint="eastAsia"/>
          <w:lang w:val="en-US"/>
        </w:rPr>
        <w:t>search</w:t>
      </w:r>
      <w:r>
        <w:rPr>
          <w:lang w:val="en-US"/>
        </w:rPr>
        <w:t xml:space="preserve"> request:</w:t>
      </w:r>
    </w:p>
    <w:p>
      <w:pPr>
        <w:pStyle w:val="38"/>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strike/>
          <w:color w:val="000000" w:themeColor="text1"/>
          <w14:textFill>
            <w14:solidFill>
              <w14:schemeClr w14:val="tx1"/>
            </w14:solidFill>
          </w14:textFill>
        </w:rPr>
      </w:pPr>
      <w:r>
        <w:rPr>
          <w:lang w:val="en-US"/>
        </w:rPr>
        <w:t>In ord</w:t>
      </w:r>
      <w:r>
        <w:rPr>
          <w:color w:val="auto"/>
          <w:lang w:val="en-US"/>
        </w:rPr>
        <w:t xml:space="preserve">er to search for related resources among tons of data, traditional search engine systems use </w:t>
      </w:r>
      <w:r>
        <w:rPr>
          <w:rFonts w:hint="eastAsia"/>
          <w:color w:val="auto"/>
          <w:lang w:val="en-US"/>
        </w:rPr>
        <w:t>cache</w:t>
      </w:r>
      <w:r>
        <w:rPr>
          <w:color w:val="auto"/>
          <w:lang w:val="en-US"/>
        </w:rPr>
        <w:t xml:space="preserve">, </w:t>
      </w:r>
      <w:r>
        <w:rPr>
          <w:rFonts w:hint="eastAsia"/>
          <w:color w:val="auto"/>
          <w:lang w:val="en-US"/>
        </w:rPr>
        <w:t>pre-fetching results</w:t>
      </w:r>
      <w:r>
        <w:rPr>
          <w:color w:val="auto"/>
          <w:lang w:val="en-US"/>
        </w:rPr>
        <w:t>, memory index</w:t>
      </w:r>
      <w:r>
        <w:rPr>
          <w:rFonts w:hint="eastAsia"/>
          <w:color w:val="auto"/>
          <w:lang w:val="en-US"/>
        </w:rPr>
        <w:t>es</w:t>
      </w:r>
      <w:r>
        <w:rPr>
          <w:color w:val="auto"/>
          <w:lang w:val="en-US"/>
        </w:rPr>
        <w:t xml:space="preserve"> and other methods</w:t>
      </w:r>
      <w:r>
        <w:rPr>
          <w:rFonts w:hint="eastAsia"/>
          <w:color w:val="auto"/>
          <w:lang w:val="en-US"/>
        </w:rPr>
        <w:t xml:space="preserve"> to </w:t>
      </w:r>
      <w:r>
        <w:rPr>
          <w:color w:val="auto"/>
          <w:lang w:val="en-US"/>
        </w:rPr>
        <w:t>shorten or speed up</w:t>
      </w:r>
      <w:r>
        <w:rPr>
          <w:rFonts w:hint="eastAsia"/>
          <w:color w:val="auto"/>
          <w:lang w:val="en-US"/>
        </w:rPr>
        <w:t xml:space="preserve"> the search life</w:t>
      </w:r>
      <w:r>
        <w:rPr>
          <w:color w:val="auto"/>
          <w:lang w:val="en-US"/>
        </w:rPr>
        <w:t xml:space="preserve"> cycle</w:t>
      </w:r>
      <w:r>
        <w:rPr>
          <w:rFonts w:hint="eastAsia"/>
          <w:color w:val="auto"/>
          <w:lang w:val="en-US"/>
        </w:rPr>
        <w:t xml:space="preserve">. </w:t>
      </w:r>
      <w:r>
        <w:rPr>
          <w:color w:val="auto"/>
        </w:rPr>
        <w:t>In Step (5), o</w:t>
      </w:r>
      <w:r>
        <w:rPr>
          <w:color w:val="auto"/>
          <w:lang w:val="en-US"/>
        </w:rPr>
        <w:t>ne basic</w:t>
      </w:r>
      <w:r>
        <w:rPr>
          <w:rFonts w:hint="eastAsia"/>
          <w:color w:val="auto"/>
          <w:lang w:val="en-US"/>
        </w:rPr>
        <w:t xml:space="preserve"> ranking method</w:t>
      </w:r>
      <w:r>
        <w:rPr>
          <w:color w:val="auto"/>
        </w:rPr>
        <w:t xml:space="preserve"> for </w:t>
      </w:r>
      <w:r>
        <w:rPr>
          <w:b/>
          <w:bCs/>
          <w:color w:val="auto"/>
        </w:rPr>
        <w:t>RD</w:t>
      </w:r>
      <w:r>
        <w:rPr>
          <w:rFonts w:hint="eastAsia"/>
          <w:b/>
          <w:bCs/>
          <w:color w:val="auto"/>
          <w:lang w:val="en-US"/>
        </w:rPr>
        <w:t xml:space="preserve"> </w:t>
      </w:r>
      <w:r>
        <w:rPr>
          <w:color w:val="auto"/>
          <w:lang w:val="en-US"/>
        </w:rPr>
        <w:t>is</w:t>
      </w:r>
      <w:r>
        <w:rPr>
          <w:rFonts w:hint="eastAsia"/>
          <w:color w:val="auto"/>
          <w:lang w:val="en-US"/>
        </w:rPr>
        <w:t xml:space="preserve"> </w:t>
      </w:r>
      <w:r>
        <w:rPr>
          <w:color w:val="auto"/>
          <w:lang w:val="en-US"/>
        </w:rPr>
        <w:t xml:space="preserve">using </w:t>
      </w:r>
      <w:r>
        <w:rPr>
          <w:b/>
          <w:bCs/>
          <w:color w:val="auto"/>
        </w:rPr>
        <w:t>Vector-Space</w:t>
      </w:r>
      <w:r>
        <w:rPr>
          <w:color w:val="auto"/>
        </w:rPr>
        <w:t xml:space="preserve"> model</w:t>
      </w:r>
      <w:r>
        <w:rPr>
          <w:rStyle w:val="18"/>
          <w:rFonts w:ascii="Arial" w:hAnsi="Arial"/>
          <w:color w:val="auto"/>
        </w:rPr>
        <w:endnoteReference w:id="5"/>
      </w:r>
      <w:r>
        <w:rPr>
          <w:color w:val="auto"/>
        </w:rPr>
        <w:t>, which has been well studied as an Information Retrieval (</w:t>
      </w:r>
      <w:r>
        <w:rPr>
          <w:b/>
          <w:bCs/>
          <w:color w:val="auto"/>
        </w:rPr>
        <w:t>IR</w:t>
      </w:r>
      <w:r>
        <w:rPr>
          <w:color w:val="auto"/>
        </w:rPr>
        <w:t>) topic</w:t>
      </w:r>
      <w:r>
        <w:rPr>
          <w:color w:val="auto"/>
          <w:lang w:val="en-US"/>
        </w:rPr>
        <w:t>.</w:t>
      </w:r>
      <w:r>
        <w:rPr>
          <w:color w:val="auto"/>
        </w:rPr>
        <w:t xml:space="preserve"> According to the </w:t>
      </w:r>
      <w:r>
        <w:rPr>
          <w:b/>
          <w:bCs/>
          <w:color w:val="auto"/>
        </w:rPr>
        <w:t>Vector-Space</w:t>
      </w:r>
      <w:r>
        <w:rPr>
          <w:color w:val="auto"/>
        </w:rPr>
        <w:t xml:space="preserve"> model, a resource is viewed as a vector </w:t>
      </w:r>
      <w:r>
        <w:rPr>
          <w:i/>
          <w:iCs/>
          <w:color w:val="auto"/>
        </w:rPr>
        <w:t>[ w</w:t>
      </w:r>
      <w:r>
        <w:rPr>
          <w:i/>
          <w:iCs/>
          <w:color w:val="auto"/>
          <w:vertAlign w:val="subscript"/>
        </w:rPr>
        <w:t>1</w:t>
      </w:r>
      <w:r>
        <w:rPr>
          <w:i/>
          <w:iCs/>
          <w:color w:val="auto"/>
        </w:rPr>
        <w:t>, ..., w</w:t>
      </w:r>
      <w:r>
        <w:rPr>
          <w:i/>
          <w:iCs/>
          <w:color w:val="auto"/>
          <w:vertAlign w:val="subscript"/>
        </w:rPr>
        <w:t xml:space="preserve">n </w:t>
      </w:r>
      <w:r>
        <w:rPr>
          <w:i/>
          <w:iCs/>
          <w:color w:val="auto"/>
        </w:rPr>
        <w:t>]</w:t>
      </w:r>
      <w:r>
        <w:rPr>
          <w:color w:val="auto"/>
        </w:rPr>
        <w:t xml:space="preserve">, where </w:t>
      </w:r>
      <w:r>
        <w:rPr>
          <w:i/>
          <w:iCs/>
          <w:color w:val="auto"/>
        </w:rPr>
        <w:t>w</w:t>
      </w:r>
      <w:r>
        <w:rPr>
          <w:i/>
          <w:iCs/>
          <w:color w:val="auto"/>
          <w:vertAlign w:val="subscript"/>
        </w:rPr>
        <w:t>i</w:t>
      </w:r>
      <w:r>
        <w:rPr>
          <w:color w:val="auto"/>
        </w:rPr>
        <w:t xml:space="preserve"> the significance of the keyword. The value of </w:t>
      </w:r>
      <w:r>
        <w:rPr>
          <w:i/>
          <w:color w:val="auto"/>
        </w:rPr>
        <w:t>w</w:t>
      </w:r>
      <w:r>
        <w:rPr>
          <w:i/>
          <w:color w:val="auto"/>
          <w:vertAlign w:val="subscript"/>
        </w:rPr>
        <w:t>i</w:t>
      </w:r>
      <w:r>
        <w:rPr>
          <w:color w:val="auto"/>
        </w:rPr>
        <w:t xml:space="preserve"> equals the number of times a keyword appears in a resource divided by the number of times the word appears in the entire collection</w:t>
      </w:r>
      <w:r>
        <w:rPr>
          <w:rStyle w:val="22"/>
          <w:color w:val="auto"/>
        </w:rPr>
        <w:footnoteReference w:id="5"/>
      </w:r>
      <w:r>
        <w:rPr>
          <w:color w:val="auto"/>
        </w:rPr>
        <w:t xml:space="preserve">. A </w:t>
      </w:r>
      <w:r>
        <w:rPr>
          <w:i/>
          <w:iCs/>
          <w:color w:val="auto"/>
        </w:rPr>
        <w:t>w</w:t>
      </w:r>
      <w:r>
        <w:rPr>
          <w:i/>
          <w:iCs/>
          <w:color w:val="auto"/>
          <w:vertAlign w:val="subscript"/>
        </w:rPr>
        <w:t>i</w:t>
      </w:r>
      <w:r>
        <w:rPr>
          <w:i/>
          <w:iCs/>
          <w:color w:val="auto"/>
        </w:rPr>
        <w:t xml:space="preserve"> </w:t>
      </w:r>
      <w:r>
        <w:rPr>
          <w:color w:val="auto"/>
        </w:rPr>
        <w:t xml:space="preserve">is zero if the keyword doesn’t appear in a resource. When a keyword appears in more resources, </w:t>
      </w:r>
      <w:r>
        <w:rPr>
          <w:i/>
          <w:iCs/>
          <w:color w:val="auto"/>
        </w:rPr>
        <w:t>w</w:t>
      </w:r>
      <w:r>
        <w:rPr>
          <w:i/>
          <w:iCs/>
          <w:color w:val="auto"/>
          <w:vertAlign w:val="subscript"/>
        </w:rPr>
        <w:t>i</w:t>
      </w:r>
      <w:r>
        <w:rPr>
          <w:color w:val="auto"/>
        </w:rPr>
        <w:t xml:space="preserve"> will be lower; otherwise, </w:t>
      </w:r>
      <w:r>
        <w:rPr>
          <w:i/>
          <w:iCs/>
          <w:color w:val="auto"/>
        </w:rPr>
        <w:t>w</w:t>
      </w:r>
      <w:r>
        <w:rPr>
          <w:i/>
          <w:iCs/>
          <w:color w:val="auto"/>
          <w:vertAlign w:val="subscript"/>
        </w:rPr>
        <w:t>i</w:t>
      </w:r>
      <w:r>
        <w:rPr>
          <w:color w:val="auto"/>
        </w:rPr>
        <w:t xml:space="preserve"> will be higher.</w:t>
      </w:r>
    </w:p>
    <w:p>
      <w:pPr>
        <w:rPr>
          <w:strike/>
          <w:color w:val="000000" w:themeColor="text1"/>
          <w14:textFill>
            <w14:solidFill>
              <w14:schemeClr w14:val="tx1"/>
            </w14:solidFill>
          </w14:textFill>
        </w:rPr>
      </w:pPr>
    </w:p>
    <w:p>
      <w:pPr>
        <w:rPr>
          <w:lang w:val="en-US"/>
        </w:rPr>
      </w:pPr>
      <w:r>
        <w:rPr>
          <w:rFonts w:hint="eastAsia"/>
          <w:lang w:val="en-US"/>
        </w:rPr>
        <w:t xml:space="preserve">Modern search engines </w:t>
      </w:r>
      <w:r>
        <w:t>also</w:t>
      </w:r>
      <w:r>
        <w:rPr>
          <w:rFonts w:hint="eastAsia"/>
          <w:lang w:val="en-US"/>
        </w:rPr>
        <w:t xml:space="preserve"> collect user behaviors</w:t>
      </w:r>
      <w:r>
        <w:rPr>
          <w:lang w:val="en-US"/>
        </w:rPr>
        <w:t>. Consequently,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xml:space="preserve">, unless such feature is chosen to be disabled, which by law is an option provided to users. Nowadays, building search engines has a lot of </w:t>
      </w:r>
      <w:r>
        <w:t>compliance</w:t>
      </w:r>
      <w:r>
        <w:rPr>
          <w:lang w:val="en-US"/>
        </w:rPr>
        <w:t xml:space="preserve"> to follow for privacy and security reasons.</w:t>
      </w:r>
    </w:p>
    <w:p/>
    <w:p>
      <w:r>
        <w:t>The storage-query model and results-ranking techniques are used in main current search engines. They are also very critical in the learning resources search engine proposed in the thesis. Some heavily tailored algorithms are explained in Chapter 5.</w:t>
      </w:r>
    </w:p>
    <w:p>
      <w:pPr>
        <w:rPr>
          <w:lang w:val="en-US"/>
        </w:rPr>
      </w:pPr>
    </w:p>
    <w:p>
      <w:pPr>
        <w:pStyle w:val="3"/>
        <w:rPr>
          <w:lang w:val="en-US"/>
        </w:rPr>
      </w:pPr>
      <w:bookmarkStart w:id="20" w:name="_Toc1210542030"/>
      <w:bookmarkStart w:id="21" w:name="_Toc863586643"/>
      <w:r>
        <w:t xml:space="preserve">2.5 </w:t>
      </w:r>
      <w:r>
        <w:rPr>
          <w:lang w:val="en-US"/>
        </w:rPr>
        <w:t>Value of resources</w:t>
      </w:r>
      <w:bookmarkEnd w:id="20"/>
      <w:bookmarkEnd w:id="21"/>
    </w:p>
    <w:p>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18"/>
          <w:rFonts w:ascii="Arial" w:hAnsi="Arial" w:eastAsia="Noto Sans CJK SC"/>
        </w:rPr>
        <w:endnoteReference w:id="6"/>
      </w:r>
      <w:r>
        <w:rPr>
          <w:rFonts w:eastAsia="Noto Sans CJK SC"/>
        </w:rPr>
        <w:t xml:space="preserve"> A valuable resource can be rare, inimitable, and non-substitutable to be a source of sustainable competitive advantage.</w:t>
      </w:r>
      <w:r>
        <w:rPr>
          <w:rStyle w:val="18"/>
          <w:rFonts w:eastAsia="Noto Sans CJK SC"/>
        </w:rPr>
        <w:endnoteReference w:id="7"/>
      </w:r>
      <w:r>
        <w:rPr>
          <w:rFonts w:eastAsia="Noto Sans CJK SC"/>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Fonts w:eastAsia="Noto Sans CJK SC"/>
        </w:rPr>
        <w:endnoteReference w:id="8"/>
      </w:r>
      <w:r>
        <w:rPr>
          <w:rFonts w:eastAsia="Noto Sans CJK SC"/>
        </w:rPr>
        <w:t xml:space="preserve"> </w:t>
      </w:r>
    </w:p>
    <w:p>
      <w:pPr>
        <w:rPr>
          <w:rFonts w:eastAsia="Noto Sans CJK SC"/>
        </w:rPr>
      </w:pPr>
    </w:p>
    <w:p>
      <w:r>
        <w:rPr>
          <w:rFonts w:eastAsia="Noto Sans CJK SC"/>
        </w:rPr>
        <w:t>This idea of using multiple characteristics of a resource to determine the degree of value is inspiring. Similarly, the normalized resources attributes and evaluation methods can be also adopted to determine the values of learning resources, with careful design. 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2" w:name="_tvquuf8hh7tc"/>
      <w:bookmarkEnd w:id="22"/>
      <w:bookmarkStart w:id="23" w:name="_Toc358983601"/>
      <w:bookmarkStart w:id="24" w:name="_Toc1564201670"/>
      <w:r>
        <w:rPr>
          <w:rFonts w:eastAsia="Noto Sans CJK SC"/>
        </w:rPr>
        <w:t>3 CHALLENGES AND DIRECTIONS</w:t>
      </w:r>
      <w:bookmarkEnd w:id="23"/>
      <w:bookmarkEnd w:id="24"/>
    </w:p>
    <w:p>
      <w:pPr>
        <w:pStyle w:val="3"/>
        <w:rPr>
          <w:rFonts w:eastAsia="Noto Sans CJK SC"/>
        </w:rPr>
      </w:pPr>
      <w:bookmarkStart w:id="25" w:name="_Toc1190362652"/>
      <w:bookmarkStart w:id="26" w:name="_Toc1629522331"/>
      <w:r>
        <w:rPr>
          <w:rFonts w:eastAsia="Noto Sans CJK SC"/>
        </w:rPr>
        <w:t>3.1 Issues of Collecting Contents</w:t>
      </w:r>
      <w:bookmarkEnd w:id="25"/>
      <w:bookmarkEnd w:id="26"/>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27" w:name="_Toc289505184"/>
      <w:bookmarkStart w:id="28" w:name="_Toc159884515"/>
      <w:r>
        <w:rPr>
          <w:rFonts w:eastAsia="Noto Sans CJK SC"/>
        </w:rPr>
        <w:t>3.1.1 Resource Crawler</w:t>
      </w:r>
      <w:bookmarkEnd w:id="27"/>
      <w:bookmarkEnd w:id="28"/>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29" w:name="_Toc1874021368"/>
      <w:bookmarkStart w:id="30" w:name="_Toc51874547"/>
      <w:r>
        <w:rPr>
          <w:rFonts w:eastAsia="Noto Sans CJK SC"/>
        </w:rPr>
        <w:t>3.1.2 Data Storage and Query</w:t>
      </w:r>
      <w:bookmarkEnd w:id="29"/>
      <w:bookmarkEnd w:id="30"/>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1" w:name="_om47wqu8fbvf"/>
      <w:bookmarkEnd w:id="31"/>
      <w:bookmarkStart w:id="32" w:name="_Toc196967914"/>
      <w:bookmarkStart w:id="33" w:name="_Toc1081136313"/>
      <w:r>
        <w:rPr>
          <w:rFonts w:eastAsia="Noto Sans CJK SC"/>
        </w:rPr>
        <w:t>3.2 Issues of Defining Resource Value</w:t>
      </w:r>
      <w:bookmarkEnd w:id="32"/>
      <w:bookmarkEnd w:id="33"/>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4" w:name="_Toc1227904718"/>
      <w:bookmarkStart w:id="35" w:name="_Toc478909939"/>
      <w:r>
        <w:rPr>
          <w:rFonts w:eastAsia="Noto Sans CJK SC"/>
        </w:rPr>
        <w:t>3.2.1 Value related to resources</w:t>
      </w:r>
      <w:bookmarkEnd w:id="34"/>
      <w:bookmarkEnd w:id="35"/>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ind w:left="360"/>
        <w:rPr>
          <w:rFonts w:eastAsia="Noto Sans CJK SC"/>
        </w:rPr>
      </w:pPr>
      <w:r>
        <w:rPr>
          <w:rFonts w:eastAsia="Noto Sans CJK SC"/>
        </w:rPr>
        <w:t>Is the resource reliable? (Does it provide correct information? Is the provider reliable?)</w:t>
      </w:r>
    </w:p>
    <w:p>
      <w:pPr>
        <w:ind w:left="360"/>
        <w:rPr>
          <w:rFonts w:eastAsia="Noto Sans CJK SC"/>
        </w:rPr>
      </w:pPr>
      <w:r>
        <w:rPr>
          <w:rFonts w:eastAsia="Noto Sans CJK SC"/>
        </w:rPr>
        <w:t>How relevant is the resource to the user's search? (e.g. matching keywords.)</w:t>
      </w:r>
    </w:p>
    <w:p>
      <w:pPr>
        <w:ind w:left="360"/>
        <w:rPr>
          <w:rFonts w:eastAsia="Noto Sans CJK SC"/>
        </w:rPr>
      </w:pPr>
      <w:r>
        <w:rPr>
          <w:rFonts w:eastAsia="Noto Sans CJK SC"/>
        </w:rPr>
        <w:t>Is the resource up-to-date? (When was the resource last updated?  )</w:t>
      </w:r>
    </w:p>
    <w:p>
      <w:pPr>
        <w:ind w:left="360"/>
        <w:rPr>
          <w:rFonts w:eastAsia="Noto Sans CJK SC"/>
        </w:rPr>
      </w:pPr>
      <w:r>
        <w:rPr>
          <w:rFonts w:eastAsia="Noto Sans CJK SC"/>
        </w:rPr>
        <w:t>Is information appropriate? (Is the resource safe?)</w:t>
      </w:r>
    </w:p>
    <w:p>
      <w:pPr>
        <w:ind w:left="360"/>
        <w:rPr>
          <w:rFonts w:eastAsia="Noto Sans CJK SC"/>
        </w:rPr>
      </w:pPr>
      <w:r>
        <w:rPr>
          <w:rFonts w:eastAsia="Noto Sans CJK SC"/>
        </w:rPr>
        <w:t>Is the information redundant? (Are they repeated copies of the content?)</w:t>
      </w:r>
    </w:p>
    <w:p>
      <w:pPr>
        <w:ind w:left="360"/>
        <w:rPr>
          <w:rFonts w:eastAsia="Noto Sans CJK SC"/>
        </w:rPr>
      </w:pPr>
      <w:r>
        <w:rPr>
          <w:rFonts w:eastAsia="Noto Sans CJK SC"/>
        </w:rPr>
        <w:t xml:space="preserve">How much time is needed to go through the resource? (e.g. length of a video.) </w:t>
      </w:r>
    </w:p>
    <w:p>
      <w:pPr>
        <w:ind w:left="360"/>
        <w:rPr>
          <w:rFonts w:eastAsia="Noto Sans CJK SC"/>
        </w:rPr>
      </w:pPr>
      <w:r>
        <w:rPr>
          <w:rFonts w:eastAsia="Noto Sans CJK SC"/>
        </w:rPr>
        <w:t>What is the monetary cost? (Is it free? How is the price?)</w:t>
      </w:r>
    </w:p>
    <w:p>
      <w:pPr>
        <w:ind w:left="36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ind w:left="360"/>
        <w:rPr>
          <w:rFonts w:eastAsia="Noto Sans CJK SC"/>
        </w:rPr>
      </w:pPr>
      <w:r>
        <w:rPr>
          <w:rFonts w:eastAsia="Noto Sans CJK SC"/>
        </w:rPr>
        <w:t xml:space="preserve">How to collect and manages education resources? </w:t>
      </w:r>
    </w:p>
    <w:p>
      <w:pPr>
        <w:ind w:left="360"/>
        <w:rPr>
          <w:rFonts w:eastAsia="Noto Sans CJK SC"/>
        </w:rPr>
      </w:pPr>
      <w:r>
        <w:rPr>
          <w:rFonts w:eastAsia="Noto Sans CJK SC"/>
        </w:rPr>
        <w:t>How to define a valuable learning resource?</w:t>
      </w:r>
    </w:p>
    <w:p>
      <w:pPr>
        <w:ind w:left="360"/>
        <w:rPr>
          <w:rFonts w:eastAsia="Noto Sans CJK SC"/>
        </w:rPr>
      </w:pPr>
      <w:r>
        <w:rPr>
          <w:rFonts w:eastAsia="Noto Sans CJK SC"/>
        </w:rPr>
        <w:t xml:space="preserve">How to quickly process queries from users ? </w:t>
      </w:r>
    </w:p>
    <w:p>
      <w:pPr>
        <w:pStyle w:val="4"/>
      </w:pPr>
      <w:bookmarkStart w:id="36" w:name="_ijbx9ztbzl2d"/>
      <w:bookmarkEnd w:id="36"/>
      <w:bookmarkStart w:id="37" w:name="_Toc869700796"/>
      <w:bookmarkStart w:id="38" w:name="_Toc2087325708"/>
      <w:r>
        <w:t>3.2.2 Value related to user types</w:t>
      </w:r>
      <w:bookmarkEnd w:id="37"/>
      <w:bookmarkEnd w:id="38"/>
      <w: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ind w:left="360"/>
        <w:rPr>
          <w:rFonts w:eastAsia="Noto Sans CJK SC"/>
          <w:bCs/>
        </w:rPr>
      </w:pPr>
      <w:r>
        <w:rPr>
          <w:rFonts w:eastAsia="Noto Sans CJK SC"/>
          <w:bCs/>
        </w:rPr>
        <w:t xml:space="preserve">What age group is the recourse suitable for? </w:t>
      </w:r>
    </w:p>
    <w:p>
      <w:pPr>
        <w:ind w:left="360"/>
        <w:rPr>
          <w:rFonts w:eastAsia="Noto Sans CJK SC"/>
          <w:bCs/>
        </w:rPr>
      </w:pPr>
      <w:r>
        <w:rPr>
          <w:rFonts w:eastAsia="Noto Sans CJK SC"/>
          <w:bCs/>
        </w:rPr>
        <w:t xml:space="preserve">What grade level is the resource for?  </w:t>
      </w:r>
    </w:p>
    <w:p>
      <w:pPr>
        <w:ind w:left="360"/>
        <w:rPr>
          <w:rFonts w:eastAsia="Noto Sans CJK SC"/>
          <w:bCs/>
        </w:rPr>
      </w:pPr>
      <w:r>
        <w:rPr>
          <w:rFonts w:eastAsia="Noto Sans CJK SC"/>
          <w:bCs/>
        </w:rPr>
        <w:t>What type of resource is it? (e.g. recording, cartoon, for user preference)</w:t>
      </w:r>
    </w:p>
    <w:p>
      <w:pPr>
        <w:ind w:left="360"/>
        <w:rPr>
          <w:rFonts w:eastAsia="Noto Sans CJK SC"/>
          <w:bCs/>
        </w:rPr>
      </w:pPr>
      <w:r>
        <w:rPr>
          <w:rFonts w:eastAsia="Noto Sans CJK SC"/>
          <w:bCs/>
        </w:rPr>
        <w:t>Is it for professionals in the field?</w:t>
      </w:r>
    </w:p>
    <w:p>
      <w:pPr>
        <w:ind w:left="360"/>
        <w:rPr>
          <w:rFonts w:eastAsia="Noto Sans CJK SC"/>
          <w:bCs/>
        </w:rPr>
      </w:pPr>
      <w:r>
        <w:rPr>
          <w:rFonts w:eastAsia="Noto Sans CJK SC"/>
          <w:bCs/>
        </w:rPr>
        <w:t>What experience level is the resource for? (e.g. entry-level, intermediate, senior)</w:t>
      </w:r>
    </w:p>
    <w:p>
      <w:pPr>
        <w:ind w:left="36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ind w:left="360"/>
        <w:rPr>
          <w:rFonts w:eastAsia="Noto Sans CJK SC"/>
          <w:bCs/>
        </w:rPr>
      </w:pPr>
      <w:r>
        <w:rPr>
          <w:rFonts w:eastAsia="Noto Sans CJK SC"/>
          <w:bCs/>
        </w:rPr>
        <w:t>Reliability</w:t>
      </w:r>
    </w:p>
    <w:p>
      <w:pPr>
        <w:ind w:left="360"/>
        <w:rPr>
          <w:rFonts w:eastAsia="Noto Sans CJK SC"/>
          <w:bCs/>
        </w:rPr>
      </w:pPr>
      <w:r>
        <w:rPr>
          <w:rFonts w:eastAsia="Noto Sans CJK SC"/>
          <w:bCs/>
        </w:rPr>
        <w:t>Practicability</w:t>
      </w:r>
    </w:p>
    <w:p>
      <w:pPr>
        <w:ind w:left="360"/>
        <w:rPr>
          <w:rFonts w:eastAsia="Noto Sans CJK SC"/>
          <w:bCs/>
        </w:rPr>
      </w:pPr>
      <w:r>
        <w:rPr>
          <w:rFonts w:eastAsia="Noto Sans CJK SC"/>
          <w:bCs/>
        </w:rPr>
        <w:t>Suitability</w:t>
      </w:r>
    </w:p>
    <w:p>
      <w:pPr>
        <w:ind w:left="360"/>
        <w:rPr>
          <w:rFonts w:eastAsia="Noto Sans CJK SC"/>
          <w:bCs/>
        </w:rPr>
      </w:pPr>
      <w:r>
        <w:rPr>
          <w:rFonts w:eastAsia="Noto Sans CJK SC"/>
          <w:bCs/>
        </w:rPr>
        <w:t>Popularity</w:t>
      </w:r>
    </w:p>
    <w:p>
      <w:pPr>
        <w:ind w:left="360"/>
        <w:rPr>
          <w:rFonts w:eastAsia="Noto Sans CJK SC"/>
          <w:bCs/>
        </w:rPr>
      </w:pPr>
      <w:r>
        <w:rPr>
          <w:rFonts w:eastAsia="Noto Sans CJK SC"/>
          <w:bCs/>
        </w:rPr>
        <w:t xml:space="preserve">Feedback </w:t>
      </w:r>
    </w:p>
    <w:p>
      <w:pPr>
        <w:ind w:left="36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238500" cy="3255645"/>
            <wp:effectExtent l="0" t="0" r="0" b="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282166" cy="3299649"/>
                    </a:xfrm>
                    <a:prstGeom prst="rect">
                      <a:avLst/>
                    </a:prstGeom>
                  </pic:spPr>
                </pic:pic>
              </a:graphicData>
            </a:graphic>
          </wp:inline>
        </w:drawing>
      </w:r>
    </w:p>
    <w:p>
      <w:pPr>
        <w:pStyle w:val="37"/>
        <w:jc w:val="both"/>
        <w:rPr>
          <w:rFonts w:eastAsia="Noto Sans CJK SC"/>
        </w:rPr>
      </w:pPr>
      <w:r>
        <w:t>Figure. 2 The characteristics for DLRV</w:t>
      </w:r>
    </w:p>
    <w:p>
      <w:pPr>
        <w:pStyle w:val="2"/>
      </w:pPr>
      <w:bookmarkStart w:id="39" w:name="_Toc1379085769"/>
      <w:bookmarkStart w:id="40" w:name="_Toc149068816"/>
      <w:r>
        <w:t>4 SYSTEM DESIGN</w:t>
      </w:r>
      <w:bookmarkEnd w:id="39"/>
      <w:bookmarkEnd w:id="40"/>
      <w:r>
        <w:t xml:space="preserve"> </w:t>
      </w:r>
    </w:p>
    <w:p>
      <w:pPr>
        <w:pStyle w:val="3"/>
      </w:pPr>
      <w:bookmarkStart w:id="41" w:name="_Toc825874983"/>
      <w:bookmarkStart w:id="42" w:name="_Toc1311749770"/>
      <w:r>
        <w:t>4.1 Requirements</w:t>
      </w:r>
      <w:bookmarkEnd w:id="41"/>
      <w:bookmarkEnd w:id="42"/>
      <w:r>
        <w:t xml:space="preserve"> </w:t>
      </w:r>
    </w:p>
    <w:p>
      <w:pPr>
        <w:pStyle w:val="4"/>
        <w:rPr>
          <w:rFonts w:eastAsia="Noto Sans CJK SC"/>
        </w:rPr>
      </w:pPr>
      <w:bookmarkStart w:id="43" w:name="_fxgv2kz75wn"/>
      <w:bookmarkEnd w:id="43"/>
      <w:bookmarkStart w:id="44" w:name="_Toc1831151534"/>
      <w:bookmarkStart w:id="45" w:name="_Toc1841780221"/>
      <w:r>
        <w:rPr>
          <w:rFonts w:eastAsia="Noto Sans CJK SC"/>
        </w:rPr>
        <w:t>4.1.1 Hardware requirements</w:t>
      </w:r>
      <w:bookmarkEnd w:id="44"/>
      <w:bookmarkEnd w:id="45"/>
    </w:p>
    <w:p>
      <w:pPr>
        <w:rPr>
          <w:rFonts w:eastAsia="Noto Sans CJK SC"/>
        </w:rPr>
      </w:pPr>
      <w:r>
        <w:rPr>
          <w:rFonts w:eastAsia="Noto Sans CJK SC"/>
        </w:rPr>
        <w:t>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access to server. Generally speaking, the requirement on server performance and system configuration is to meet the demand of user number and resource volume. Therefore, in the early stage, there is no detailed requirement report for the whole set of server-side hardware, but we lay out some basic requirements presumably.</w:t>
      </w:r>
    </w:p>
    <w:p>
      <w:pPr>
        <w:rPr>
          <w:rFonts w:eastAsia="Noto Sans CJK SC"/>
        </w:rPr>
      </w:pPr>
    </w:p>
    <w:p>
      <w:pPr>
        <w:pStyle w:val="38"/>
        <w:ind w:left="360" w:firstLine="0"/>
        <w:rPr>
          <w:rFonts w:eastAsia="Noto Sans CJK SC"/>
        </w:rPr>
      </w:pPr>
      <w:r>
        <w:rPr>
          <w:rFonts w:eastAsia="Noto Sans CJK SC"/>
        </w:rPr>
        <w:t>The dual core processor E3 based on X86 system</w:t>
      </w:r>
    </w:p>
    <w:p>
      <w:pPr>
        <w:pStyle w:val="38"/>
        <w:ind w:left="360" w:firstLine="0"/>
        <w:rPr>
          <w:rFonts w:eastAsia="Noto Sans CJK SC"/>
        </w:rPr>
      </w:pPr>
      <w:r>
        <w:rPr>
          <w:rFonts w:eastAsia="Noto Sans CJK SC"/>
        </w:rPr>
        <w:t>More than 16GB RAM</w:t>
      </w:r>
    </w:p>
    <w:p>
      <w:pPr>
        <w:pStyle w:val="38"/>
        <w:ind w:left="360" w:firstLine="0"/>
        <w:rPr>
          <w:rFonts w:eastAsia="Noto Sans CJK SC"/>
        </w:rPr>
      </w:pPr>
      <w:r>
        <w:rPr>
          <w:rFonts w:eastAsia="Noto Sans CJK SC"/>
        </w:rPr>
        <w:t>80GB disk storage</w:t>
      </w:r>
    </w:p>
    <w:p>
      <w:pPr>
        <w:pStyle w:val="38"/>
        <w:ind w:left="360" w:firstLine="0"/>
        <w:rPr>
          <w:rFonts w:eastAsia="Noto Sans CJK SC"/>
        </w:rPr>
      </w:pPr>
      <w:r>
        <w:rPr>
          <w:rFonts w:eastAsia="Noto Sans CJK SC"/>
        </w:rPr>
        <w:t>Independent database server</w:t>
      </w:r>
    </w:p>
    <w:p>
      <w:pPr>
        <w:pStyle w:val="38"/>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8"/>
        <w:ind w:left="360" w:firstLine="0"/>
        <w:rPr>
          <w:rFonts w:eastAsia="Noto Sans CJK SC"/>
        </w:rPr>
      </w:pPr>
      <w:r>
        <w:rPr>
          <w:rFonts w:eastAsia="Noto Sans CJK SC"/>
        </w:rPr>
        <w:t>Data analysis server and other micro services</w:t>
      </w:r>
    </w:p>
    <w:p>
      <w:pPr>
        <w:pStyle w:val="38"/>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6" w:name="_Toc895521329"/>
      <w:bookmarkStart w:id="47" w:name="_Toc571398315"/>
      <w:r>
        <w:rPr>
          <w:rFonts w:eastAsia="Noto Sans CJK SC"/>
        </w:rPr>
        <w:t>4.1.2 Software requirements</w:t>
      </w:r>
      <w:bookmarkEnd w:id="46"/>
      <w:bookmarkEnd w:id="47"/>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4"/>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9"/>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4"/>
        </w:numPr>
        <w:rPr>
          <w:b/>
          <w:bCs/>
        </w:rPr>
      </w:pPr>
      <w:r>
        <w:rPr>
          <w:b/>
          <w:bCs/>
        </w:rPr>
        <w:t>Related application software</w:t>
      </w:r>
    </w:p>
    <w:p>
      <w:pPr>
        <w:rPr>
          <w:b/>
          <w:bCs/>
        </w:rPr>
      </w:pPr>
    </w:p>
    <w:p>
      <w:pPr>
        <w:ind w:left="360"/>
      </w:pPr>
      <w:r>
        <w:t>MVC framework based on Node and express.</w:t>
      </w:r>
    </w:p>
    <w:p>
      <w:pPr>
        <w:ind w:left="360"/>
        <w:rPr>
          <w:lang w:val="en-US" w:eastAsia="en-US"/>
        </w:rPr>
      </w:pPr>
      <w:r>
        <w:t>The view layer is based on VUE</w:t>
      </w:r>
      <w:r>
        <w:rPr>
          <w:rStyle w:val="22"/>
          <w:rFonts w:eastAsia="Noto Sans CJK SC"/>
        </w:rPr>
        <w:footnoteReference w:id="6"/>
      </w:r>
      <w:r>
        <w:t>, also called front end, which is used by users.</w:t>
      </w:r>
    </w:p>
    <w:p>
      <w:pPr>
        <w:ind w:left="360"/>
      </w:pPr>
      <w:r>
        <w:t>Reverse proxy server and HTTP server are based on Nginx.</w:t>
      </w:r>
    </w:p>
    <w:p>
      <w:pPr>
        <w:ind w:left="36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ind w:left="360"/>
        <w:rPr>
          <w:rFonts w:eastAsia="Noto Sans CJK SC"/>
        </w:rPr>
      </w:pPr>
      <w:r>
        <w:rPr>
          <w:rFonts w:eastAsia="Noto Sans CJK SC"/>
          <w:color w:val="000000" w:themeColor="text1"/>
          <w14:textFill>
            <w14:solidFill>
              <w14:schemeClr w14:val="tx1"/>
            </w14:solidFill>
          </w14:textFill>
        </w:rPr>
        <w:t>Redis, a kind of non-relational database</w:t>
      </w:r>
      <w:r>
        <w:rPr>
          <w:rFonts w:eastAsia="Noto Sans CJK SC"/>
        </w:rPr>
        <w:t>, which stores data in memory, used as cache in our design.</w:t>
      </w:r>
    </w:p>
    <w:p>
      <w:pPr>
        <w:pStyle w:val="4"/>
        <w:rPr>
          <w:rFonts w:eastAsia="Noto Sans CJK SC"/>
        </w:rPr>
      </w:pPr>
      <w:bookmarkStart w:id="48" w:name="_Toc1001503558"/>
      <w:bookmarkStart w:id="49" w:name="_Toc1276344609"/>
      <w:r>
        <w:rPr>
          <w:rFonts w:eastAsia="Noto Sans CJK SC"/>
        </w:rPr>
        <w:t>4.1.3 Non-functional requirements</w:t>
      </w:r>
      <w:bookmarkEnd w:id="48"/>
      <w:bookmarkEnd w:id="49"/>
    </w:p>
    <w:p>
      <w:r>
        <w:t>To build a real search engine system, there are more to consider as requirements, such as of those that are non-functional. While we don’t take all of them in our prototyping, they are listed here for completeness.</w:t>
      </w:r>
    </w:p>
    <w:p/>
    <w:p>
      <w:pPr>
        <w:numPr>
          <w:ilvl w:val="0"/>
          <w:numId w:val="5"/>
        </w:numPr>
        <w:rPr>
          <w:b/>
          <w:bCs/>
        </w:rPr>
      </w:pPr>
      <w:r>
        <w:rPr>
          <w:b/>
          <w:bCs/>
        </w:rPr>
        <w:t>Performance</w:t>
      </w:r>
    </w:p>
    <w:p>
      <w:r>
        <w:t>Google answers 100 billion searches per month</w:t>
      </w:r>
      <w:r>
        <w:rPr>
          <w:rStyle w:val="18"/>
          <w:rFonts w:ascii="Arial" w:hAnsi="Arial"/>
        </w:rPr>
        <w:endnoteReference w:id="10"/>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1"/>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5"/>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5"/>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ind w:left="360"/>
      </w:pPr>
      <w:r>
        <w:t>Firewall between server nodes, access control on blacklist, white-list and iptables technologies.</w:t>
      </w:r>
    </w:p>
    <w:p>
      <w:pPr>
        <w:ind w:left="360"/>
      </w:pPr>
      <w:r>
        <w:t>Data backup to prevent the data loss disaster.</w:t>
      </w:r>
    </w:p>
    <w:p>
      <w:pPr>
        <w:ind w:left="360"/>
      </w:pPr>
      <w:r>
        <w:t>When main servers crash, use the reserved servers instead.</w:t>
      </w:r>
    </w:p>
    <w:p>
      <w:pPr>
        <w:ind w:left="360"/>
      </w:pPr>
      <w:r>
        <w:t>Quick recovery plan for crashed servers.</w:t>
      </w:r>
    </w:p>
    <w:p>
      <w:pPr>
        <w:spacing w:line="276" w:lineRule="auto"/>
      </w:pPr>
    </w:p>
    <w:p>
      <w:pPr>
        <w:numPr>
          <w:ilvl w:val="0"/>
          <w:numId w:val="5"/>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spacing w:line="276" w:lineRule="auto"/>
        <w:ind w:left="360"/>
      </w:pPr>
      <w:r>
        <w:t>User verification</w:t>
      </w:r>
    </w:p>
    <w:p>
      <w:pPr>
        <w:spacing w:line="276" w:lineRule="auto"/>
        <w:ind w:left="360"/>
      </w:pPr>
      <w:r>
        <w:t>API requests security</w:t>
      </w:r>
    </w:p>
    <w:p>
      <w:pPr>
        <w:spacing w:line="276" w:lineRule="auto"/>
        <w:ind w:left="360"/>
      </w:pPr>
      <w:r>
        <w:t>User behavior logs</w:t>
      </w:r>
    </w:p>
    <w:p>
      <w:pPr>
        <w:spacing w:line="276" w:lineRule="auto"/>
        <w:ind w:left="360"/>
      </w:pPr>
      <w:r>
        <w:t>Cookie or cache security</w:t>
      </w:r>
    </w:p>
    <w:p>
      <w:pPr>
        <w:spacing w:line="276" w:lineRule="auto"/>
        <w:ind w:left="360"/>
      </w:pPr>
      <w:r>
        <w:t>User privacy</w:t>
      </w:r>
    </w:p>
    <w:p>
      <w:pPr>
        <w:spacing w:line="276" w:lineRule="auto"/>
        <w:ind w:left="360"/>
      </w:pPr>
      <w:r>
        <w:t>Encrypt and decrypt data</w:t>
      </w:r>
    </w:p>
    <w:p>
      <w:pPr>
        <w:pStyle w:val="3"/>
      </w:pPr>
      <w:bookmarkStart w:id="50" w:name="_Toc1340616911"/>
      <w:bookmarkStart w:id="51" w:name="_Toc1430555504"/>
      <w:r>
        <w:t>4.2 Software Engineering Process</w:t>
      </w:r>
      <w:bookmarkEnd w:id="50"/>
      <w:bookmarkEnd w:id="51"/>
    </w:p>
    <w:p>
      <w:pPr>
        <w:rPr>
          <w:strike/>
          <w:color w:val="FF0000"/>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 Agile model</w:t>
      </w:r>
      <w:r>
        <w:t xml:space="preserve"> is a working format that</w:t>
      </w:r>
      <w:r>
        <w:rPr>
          <w:lang w:val="en-US"/>
        </w:rPr>
        <w:t xml:space="preserve"> development requirements and solutions are completed through</w:t>
      </w:r>
      <w:r>
        <w:t xml:space="preserve"> </w:t>
      </w:r>
      <w:r>
        <w:rPr>
          <w:lang w:val="en-US"/>
        </w:rPr>
        <w:t>the collaborative effort of</w:t>
      </w:r>
      <w:r>
        <w:t xml:space="preserve"> self-organized</w:t>
      </w:r>
      <w:r>
        <w:rPr>
          <w:lang w:val="en-US"/>
        </w:rPr>
        <w:t> and </w:t>
      </w:r>
      <w:r>
        <w:t>cross-functional</w:t>
      </w:r>
      <w:r>
        <w:rPr>
          <w:lang w:val="en-US"/>
        </w:rPr>
        <w:t> teams,</w:t>
      </w:r>
      <w:r>
        <w:t xml:space="preserve"> </w:t>
      </w:r>
      <w:r>
        <w:rPr>
          <w:lang w:val="en-US"/>
        </w:rPr>
        <w:t>and their </w:t>
      </w:r>
      <w:r>
        <w:t>customers or end users</w:t>
      </w:r>
      <w:r>
        <w:rPr>
          <w:lang w:val="en-US"/>
        </w:rPr>
        <w:t>.</w:t>
      </w:r>
      <w:r>
        <w:rPr>
          <w:rStyle w:val="18"/>
          <w:lang w:val="en-US"/>
        </w:rPr>
        <w:endnoteReference w:id="12"/>
      </w:r>
      <w:r>
        <w:t xml:space="preserve"> </w:t>
      </w:r>
      <w:r>
        <w:rPr>
          <w:lang w:val="en-US"/>
        </w:rPr>
        <w:t>It advocates adaptive planning, evolutionary development, early</w:t>
      </w:r>
      <w:r>
        <w:t xml:space="preserve"> </w:t>
      </w:r>
      <w:r>
        <w:rPr>
          <w:lang w:val="en-US"/>
        </w:rPr>
        <w:t>delivery, and </w:t>
      </w:r>
      <w:r>
        <w:t xml:space="preserve">continual improvement. This approach </w:t>
      </w:r>
      <w:r>
        <w:rPr>
          <w:lang w:val="en-US"/>
        </w:rPr>
        <w:t>encourages flexible responses to changes occurred during system development, maintenance and upgrades.</w:t>
      </w:r>
      <w:r>
        <w:rPr>
          <w:rStyle w:val="18"/>
          <w:lang w:val="en-US"/>
        </w:rPr>
        <w:endnoteReference w:id="13"/>
      </w:r>
    </w:p>
    <w:p>
      <w:r>
        <w:drawing>
          <wp:inline distT="0" distB="0" distL="0" distR="0">
            <wp:extent cx="2812415" cy="277177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2817398" cy="2776354"/>
                    </a:xfrm>
                    <a:prstGeom prst="rect">
                      <a:avLst/>
                    </a:prstGeom>
                    <a:ln>
                      <a:noFill/>
                    </a:ln>
                  </pic:spPr>
                </pic:pic>
              </a:graphicData>
            </a:graphic>
          </wp:inline>
        </w:drawing>
      </w:r>
    </w:p>
    <w:p>
      <w:pPr>
        <w:pStyle w:val="37"/>
      </w:pPr>
      <w:r>
        <w:t>Figure 3 System Development Process, based on Agile</w:t>
      </w:r>
    </w:p>
    <w:p/>
    <w:p>
      <w:pPr>
        <w:rPr>
          <w:color w:val="FF0000"/>
        </w:rPr>
      </w:pPr>
      <w:r>
        <w:t>The whole implementation process is divided into 6 parts. Some of the specific requirements are explained in this section, such as Framework design and UML design. The key algorithms and methods specially created for this project are discussed in details in Chapter 5. Finally, testing and verification are presented in Chapter 6.</w:t>
      </w:r>
    </w:p>
    <w:p>
      <w:pPr>
        <w:pStyle w:val="4"/>
        <w:rPr>
          <w:rFonts w:eastAsia="Noto Sans CJK SC"/>
        </w:rPr>
      </w:pPr>
      <w:bookmarkStart w:id="52" w:name="_Toc1194341901"/>
      <w:bookmarkStart w:id="53" w:name="_Toc554787020"/>
      <w:r>
        <w:rPr>
          <w:rFonts w:eastAsia="Noto Sans CJK SC"/>
        </w:rPr>
        <w:t>4.2.1 System deployment structure design</w:t>
      </w:r>
      <w:bookmarkEnd w:id="52"/>
      <w:bookmarkEnd w:id="53"/>
    </w:p>
    <w:p>
      <w:pPr>
        <w:rPr>
          <w:color w:val="FFC000"/>
        </w:rPr>
      </w:pPr>
      <w:r>
        <w:rPr>
          <w:color w:val="000000" w:themeColor="text1"/>
          <w14:textFill>
            <w14:solidFill>
              <w14:schemeClr w14:val="tx1"/>
            </w14:solidFill>
          </w14:textFill>
        </w:rPr>
        <w:t>The deployment of the whole search engine system follows</w:t>
      </w:r>
      <w:r>
        <w:t xml:space="preserve"> the practically common w</w:t>
      </w:r>
      <w:r>
        <w:rPr>
          <w:color w:val="000000" w:themeColor="text1"/>
          <w14:textFill>
            <w14:solidFill>
              <w14:schemeClr w14:val="tx1"/>
            </w14:solidFill>
          </w14:textFill>
        </w:rPr>
        <w:t>eb deployment mode as illustrated in Figure 4.</w:t>
      </w:r>
    </w:p>
    <w:p>
      <w:r>
        <w:drawing>
          <wp:inline distT="0" distB="0" distL="114300" distR="114300">
            <wp:extent cx="5647690" cy="2873375"/>
            <wp:effectExtent l="0" t="0" r="10160" b="3175"/>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5647690" cy="2873375"/>
                    </a:xfrm>
                    <a:prstGeom prst="rect">
                      <a:avLst/>
                    </a:prstGeom>
                  </pic:spPr>
                </pic:pic>
              </a:graphicData>
            </a:graphic>
          </wp:inline>
        </w:drawing>
      </w:r>
    </w:p>
    <w:p>
      <w:pPr>
        <w:pStyle w:val="37"/>
      </w:pPr>
      <w:r>
        <w:t>Figure 4 System deployment architecture</w:t>
      </w:r>
    </w:p>
    <w:p/>
    <w:p>
      <w:r>
        <w:t xml:space="preserve">If server deployment is distributed in multiple servers in the same Intranet or multiple networks, each server has its own work task and provides API or open port for connections with other components or applications.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each other. In Figure 4, from top to bottom, from left to right, there are user clients (PC or mobile with browsers), CDN (content delivery network), reverse proxy server, firewalls, business logic server group, business server and database connections. </w:t>
      </w:r>
    </w:p>
    <w:p/>
    <w:p>
      <w:r>
        <w:t xml:space="preserve">The firewalls between different parts are to control access, for the security of data center. In our design,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 High-performance storage structure is detailed in Chapter 5 to accommodate three layered searching strategy.</w:t>
      </w:r>
    </w:p>
    <w:p/>
    <w:p>
      <w:r>
        <w:t xml:space="preserve">The purpose of CDN is to speed up searches based on the existence of static files. CDN stands for </w:t>
      </w:r>
      <w:r>
        <w:rPr>
          <w:lang w:val="en-US"/>
        </w:rPr>
        <w:t>a</w:t>
      </w:r>
      <w:r>
        <w:t> content delivery network, or content distribution network</w:t>
      </w:r>
      <w:r>
        <w:rPr>
          <w:rStyle w:val="18"/>
          <w:rFonts w:ascii="Arial" w:hAnsi="Arial"/>
        </w:rPr>
        <w:endnoteReference w:id="14"/>
      </w:r>
      <w:r>
        <w:rPr>
          <w:lang w:val="en-US"/>
        </w:rPr>
        <w:t xml:space="preserve">. </w:t>
      </w:r>
      <w:r>
        <w:t>Static files can be distributed on multiple nodes of the Internet. Commonly applied in distributed system,  when users access static data, the nearest fastest server is tried first.</w:t>
      </w:r>
    </w:p>
    <w:p/>
    <w:p>
      <w:r>
        <w:t>The reverse proxy server distributes user requests to upstream servers, which can effectively reduce the possibility of congestion. At the same time, no server downtime will affect user requests. There must be a firewall between the reverse proxy server and the cluster server to control the access list, which can be a white list and prohibit illegal users from directly accessing the cluster.</w:t>
      </w:r>
      <w:r>
        <w:rPr>
          <w:rStyle w:val="22"/>
        </w:rPr>
        <w:footnoteReference w:id="7"/>
      </w:r>
    </w:p>
    <w:p/>
    <w:p>
      <w:r>
        <w:t>There are many servers in the server cluster, most of them are controllers dealing with business logic, There are also some servers specialized in processing big data. For example, in the system we built, DLRV (ref: Chapter 5) exists here. These servers, which are responsible for data processing, run continuously, sorting and classifying the resources and tags from the database, scoring the resources based on DLRV algorithms and provide the core business for users to search for the valuable resources.</w:t>
      </w:r>
    </w:p>
    <w:p/>
    <w:p>
      <w:r>
        <w:t>Search engines have high requirements for the speed of search and data acquisition, and the structure of relational database can be very complicated. For some simple tag searches, non-relational database and even cache database based on memory can provide search engines with greatly improved performance. In our design, non-relational database, such as Redis and MongoDB, are considered for performance optimization. Redis can save high-frequency search keywords in memory based on some page switching algorithms, which can effectively improve the search speed. More discussions are made in Chapter 5 and 6.</w:t>
      </w:r>
    </w:p>
    <w:p>
      <w:pPr>
        <w:pStyle w:val="4"/>
        <w:rPr>
          <w:color w:val="FF0000"/>
          <w:lang w:val="en-US"/>
        </w:rPr>
      </w:pPr>
      <w:bookmarkStart w:id="54" w:name="_Toc247332733"/>
      <w:bookmarkStart w:id="55" w:name="_Toc1889657258"/>
      <w:r>
        <w:t xml:space="preserve">4.2.2 </w:t>
      </w:r>
      <w:r>
        <w:rPr>
          <w:lang w:val="en-US"/>
        </w:rPr>
        <w:t>Database</w:t>
      </w:r>
      <w:bookmarkEnd w:id="54"/>
      <w:r>
        <w:rPr>
          <w:lang w:val="en-US"/>
        </w:rPr>
        <w:t xml:space="preserve"> Design</w:t>
      </w:r>
      <w:bookmarkEnd w:id="55"/>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7"/>
      </w:pPr>
      <w:r>
        <w:t>Figure 5 ER model in UML of the relational database in the system</w:t>
      </w:r>
    </w:p>
    <w:p>
      <w:pPr>
        <w:pStyle w:val="37"/>
        <w:jc w:val="both"/>
        <w:rPr>
          <w:rFonts w:cs="Arial"/>
          <w:i w:val="0"/>
          <w:color w:val="FFC000"/>
        </w:rPr>
      </w:pPr>
    </w:p>
    <w:p>
      <w:pPr>
        <w:rPr>
          <w:lang w:val="en-US"/>
        </w:rPr>
      </w:pPr>
      <w:r>
        <w:rPr>
          <w:lang w:val="en-US"/>
        </w:rPr>
        <w:t xml:space="preserve">In Figure 5, we can read: user table is used to store user’s information; resources table stores resource information; users are the owners of the resources. </w:t>
      </w:r>
      <w:commentRangeStart w:id="0"/>
      <w:r>
        <w:rPr>
          <w:color w:val="F79646" w:themeColor="accent6"/>
          <w:lang w:val="en-US"/>
          <w14:textFill>
            <w14:solidFill>
              <w14:schemeClr w14:val="accent6"/>
            </w14:solidFill>
          </w14:textFill>
        </w:rPr>
        <w:t xml:space="preserve">One user can </w:t>
      </w:r>
      <w:r>
        <w:rPr>
          <w:color w:val="F79646" w:themeColor="accent6"/>
          <w14:textFill>
            <w14:solidFill>
              <w14:schemeClr w14:val="accent6"/>
            </w14:solidFill>
          </w14:textFill>
        </w:rPr>
        <w:t>recommend</w:t>
      </w:r>
      <w:r>
        <w:rPr>
          <w:color w:val="F79646" w:themeColor="accent6"/>
          <w:lang w:val="en-US"/>
          <w14:textFill>
            <w14:solidFill>
              <w14:schemeClr w14:val="accent6"/>
            </w14:solidFill>
          </w14:textFill>
        </w:rPr>
        <w:t xml:space="preserve"> many resources</w:t>
      </w:r>
      <w:commentRangeEnd w:id="0"/>
      <w:r>
        <w:rPr>
          <w:rStyle w:val="13"/>
        </w:rPr>
        <w:commentReference w:id="0"/>
      </w:r>
      <w:r>
        <w:rPr>
          <w:lang w:val="en-US"/>
        </w:rPr>
        <w:t>. A user can pick multiple resources to organize a course. One course</w:t>
      </w:r>
      <w:r>
        <w:t xml:space="preserve"> can include</w:t>
      </w:r>
      <w:r>
        <w:rPr>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6" w:name="_Toc142808961"/>
      <w:bookmarkStart w:id="57" w:name="_Toc964753175"/>
      <w:r>
        <w:t>4.2.3 Use Cases</w:t>
      </w:r>
      <w:bookmarkEnd w:id="56"/>
      <w:bookmarkEnd w:id="57"/>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7"/>
      </w:pPr>
      <w:r>
        <w:t>Figure 6 Use case diagram for the search engine functions</w:t>
      </w:r>
    </w:p>
    <w:p/>
    <w:p>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list, and evaluate courses or resources. When a resource is cited by a course, system will add 1 to usage value of this resource.</w:t>
      </w:r>
    </w:p>
    <w:p/>
    <w:p>
      <w: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58" w:name="_Toc197227503"/>
      <w:bookmarkStart w:id="59" w:name="_Toc482577422"/>
      <w:r>
        <w:t xml:space="preserve">4.2.4 </w:t>
      </w:r>
      <w:r>
        <w:rPr>
          <w:lang w:val="en-US"/>
        </w:rPr>
        <w:t>Package and Class</w:t>
      </w:r>
      <w:bookmarkEnd w:id="58"/>
      <w:r>
        <w:rPr>
          <w:lang w:val="en-US"/>
        </w:rPr>
        <w:t xml:space="preserve"> </w:t>
      </w:r>
      <w:bookmarkEnd w:id="59"/>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5"/>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6"/>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6"/>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6"/>
      </w:r>
      <w:r>
        <w:rPr>
          <w:rFonts w:eastAsia="Noto Sans CJK SC"/>
          <w:lang w:val="en-US"/>
        </w:rPr>
        <w:t> It can manage the data, logic and rules in the system.</w:t>
      </w:r>
    </w:p>
    <w:p>
      <w:pPr>
        <w:pStyle w:val="38"/>
        <w:rPr>
          <w:rFonts w:eastAsia="Noto Sans CJK SC"/>
          <w:b/>
          <w:lang w:val="en-US"/>
        </w:rPr>
      </w:pPr>
    </w:p>
    <w:p>
      <w:pPr>
        <w:numPr>
          <w:ilvl w:val="0"/>
          <w:numId w:val="6"/>
        </w:numPr>
        <w:rPr>
          <w:rFonts w:eastAsia="Noto Sans CJK SC"/>
          <w:lang w:val="en-US"/>
        </w:rPr>
      </w:pPr>
      <w:r>
        <w:rPr>
          <w:rFonts w:eastAsia="Noto Sans CJK SC"/>
          <w:b/>
          <w:lang w:val="en-US"/>
        </w:rPr>
        <w:t>Modules</w:t>
      </w:r>
      <w:r>
        <w:rPr>
          <w:rFonts w:eastAsia="Noto Sans CJK SC"/>
          <w:lang w:val="en-US"/>
        </w:rPr>
        <w:t>. Modules are</w:t>
      </w:r>
      <w:r>
        <w:rPr>
          <w:rFonts w:eastAsia="Noto Sans CJK SC"/>
        </w:rPr>
        <w:t xml:space="preserve"> the</w:t>
      </w:r>
      <w:r>
        <w:rPr>
          <w:rFonts w:eastAsia="Noto Sans CJK SC"/>
          <w:lang w:val="en-US"/>
        </w:rPr>
        <w:t xml:space="preserve"> </w:t>
      </w:r>
      <w:r>
        <w:rPr>
          <w:rFonts w:eastAsia="Noto Sans CJK SC"/>
        </w:rPr>
        <w:t>public modules</w:t>
      </w:r>
      <w:r>
        <w:rPr>
          <w:rFonts w:eastAsia="Noto Sans CJK SC"/>
          <w:lang w:val="en-US"/>
        </w:rPr>
        <w:t>.</w:t>
      </w:r>
      <w:r>
        <w:rPr>
          <w:rFonts w:eastAsia="Noto Sans CJK SC"/>
        </w:rPr>
        <w:t xml:space="preserve"> Public </w:t>
      </w:r>
      <w:r>
        <w:rPr>
          <w:rFonts w:eastAsia="Noto Sans CJK SC"/>
          <w:lang w:val="en-US"/>
        </w:rPr>
        <w:t>module</w:t>
      </w:r>
      <w:r>
        <w:rPr>
          <w:rFonts w:eastAsia="Noto Sans CJK SC"/>
        </w:rPr>
        <w:t>s</w:t>
      </w:r>
      <w:r>
        <w:rPr>
          <w:rFonts w:eastAsia="Noto Sans CJK SC"/>
          <w:lang w:val="en-US"/>
        </w:rPr>
        <w:t xml:space="preserve"> </w:t>
      </w:r>
      <w:r>
        <w:rPr>
          <w:rFonts w:eastAsia="Noto Sans CJK SC"/>
        </w:rPr>
        <w:t>are</w:t>
      </w:r>
      <w:r>
        <w:rPr>
          <w:rFonts w:eastAsia="Noto Sans CJK SC"/>
          <w:lang w:val="en-US"/>
        </w:rPr>
        <w:t xml:space="preserve"> some free software, some</w:t>
      </w:r>
      <w:r>
        <w:rPr>
          <w:rFonts w:eastAsia="Noto Sans CJK SC"/>
        </w:rPr>
        <w:t xml:space="preserve"> of which are</w:t>
      </w:r>
      <w:r>
        <w:rPr>
          <w:rFonts w:eastAsia="Noto Sans CJK SC"/>
          <w:lang w:val="en-US"/>
        </w:rPr>
        <w:t xml:space="preserve"> public plugin</w:t>
      </w:r>
      <w:r>
        <w:rPr>
          <w:rFonts w:eastAsia="Noto Sans CJK SC"/>
        </w:rPr>
        <w:t xml:space="preserve">s for various developing language. They are </w:t>
      </w:r>
      <w:r>
        <w:rPr>
          <w:rFonts w:eastAsia="Noto Sans CJK SC"/>
          <w:lang w:val="en-US"/>
        </w:rPr>
        <w:t>from the Internet, generally maintained by the community or individuals</w:t>
      </w:r>
      <w:r>
        <w:rPr>
          <w:rFonts w:eastAsia="Noto Sans CJK SC"/>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7"/>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contains all the configuration of the</w:t>
      </w:r>
      <w:r>
        <w:t xml:space="preserve"> whole</w:t>
      </w:r>
      <w:r>
        <w:rPr>
          <w:lang w:val="en-US"/>
        </w:rPr>
        <w:t xml:space="preserve"> system. </w:t>
      </w:r>
      <w:r>
        <w:rPr>
          <w:b/>
          <w:bCs/>
          <w:lang w:val="en-US"/>
        </w:rPr>
        <w:t>Modules</w:t>
      </w:r>
      <w:r>
        <w:rPr>
          <w:b/>
          <w:bCs/>
        </w:rPr>
        <w:t xml:space="preserve"> </w:t>
      </w:r>
      <w:r>
        <w:rPr>
          <w:bCs/>
        </w:rPr>
        <w:t xml:space="preserve">here </w:t>
      </w:r>
      <w: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7"/>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7"/>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7"/>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7"/>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7"/>
      </w:pPr>
      <w:r>
        <w:t>Figure 11 Router to Controllers</w:t>
      </w:r>
    </w:p>
    <w:p/>
    <w:p>
      <w:r>
        <w:t>The solution is to automatically map the user's router to the same class name and action name under the controller. The characteristic and advantage of the convention routing is that it does not need to configure the route files. The helps reduce the development time and the writing of method documents. It can also reduce the possible misunderstanding between the front-end and back-end communication.</w:t>
      </w:r>
    </w:p>
    <w:p/>
    <w:p>
      <w:pPr>
        <w:rPr>
          <w:color w:val="FF0000"/>
        </w:rPr>
      </w:pPr>
      <w:r>
        <w:t>In this system, the static file has its own unique mapping method, different from the controller, so it can isolate the access of code and media files, for security guarantee. Static files, like images, CSS files, fonts and other files, can be used by the website visitors or browsers, but not the source code and executable files.</w:t>
      </w:r>
    </w:p>
    <w:p>
      <w:pPr>
        <w:pStyle w:val="4"/>
        <w:rPr>
          <w:lang w:val="en-US"/>
        </w:rPr>
      </w:pPr>
      <w:bookmarkStart w:id="60" w:name="_Toc1335266770"/>
      <w:bookmarkStart w:id="61" w:name="_Toc155540000"/>
      <w:r>
        <w:t xml:space="preserve">4.2.5 </w:t>
      </w:r>
      <w:r>
        <w:rPr>
          <w:lang w:val="en-US"/>
        </w:rPr>
        <w:t>Sequence Diagram</w:t>
      </w:r>
      <w:bookmarkEnd w:id="60"/>
      <w:bookmarkEnd w:id="61"/>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7"/>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pPr>
      <w:bookmarkStart w:id="62" w:name="_Toc1212530265"/>
      <w:bookmarkStart w:id="63" w:name="_Toc1767945063"/>
      <w:r>
        <w:t>5 ALGORITHMS</w:t>
      </w:r>
      <w:bookmarkEnd w:id="62"/>
      <w:bookmarkEnd w:id="63"/>
      <w:r>
        <w:t xml:space="preserve"> </w:t>
      </w:r>
    </w:p>
    <w:p>
      <w:r>
        <w:t>This chapter describes key algorithms and methods proposed for this learning resource search engine, to achieve the goal of “good user experience”. It means: (1) Fast access to search results, and (2) Valuable learning resources, which is in line with the theme of the thesis. From programming point-of-view, they are ‘storage and search efficiency’ and ‘resource sorting and filtering’.</w:t>
      </w:r>
    </w:p>
    <w:p/>
    <w:p>
      <w:r>
        <w:t xml:space="preserve">The definitions and methods in traditional search engines is about </w:t>
      </w:r>
      <w:r>
        <w:rPr>
          <w:b/>
          <w:bCs/>
        </w:rPr>
        <w:t>RD</w:t>
      </w:r>
      <w:r>
        <w:t>, which stands for Resource Discovery</w:t>
      </w:r>
      <w:r>
        <w:rPr>
          <w:rStyle w:val="18"/>
          <w:rFonts w:ascii="Arial" w:hAnsi="Arial"/>
        </w:rPr>
        <w:endnoteReference w:id="18"/>
      </w:r>
      <w:r>
        <w:t xml:space="preserve">. </w:t>
      </w:r>
      <w:r>
        <w:rPr>
          <w:b/>
          <w:bCs/>
        </w:rPr>
        <w:t xml:space="preserve">RD </w:t>
      </w:r>
      <w:r>
        <w:t xml:space="preserve">has been explained in chapter 2.2. The improved innovative algorithms used in the learning resource search engine system is named </w:t>
      </w:r>
      <w:r>
        <w:rPr>
          <w:b/>
          <w:bCs/>
        </w:rPr>
        <w:t>DLRV</w:t>
      </w:r>
      <w:r>
        <w:t xml:space="preserve">, which stands for “Degree of Learning Resource Value”. Like the approach of </w:t>
      </w:r>
      <w:r>
        <w:rPr>
          <w:b/>
          <w:bCs/>
        </w:rPr>
        <w:t>RD</w:t>
      </w:r>
      <w:r>
        <w:t xml:space="preserve">,  </w:t>
      </w:r>
      <w:r>
        <w:rPr>
          <w:b/>
          <w:bCs/>
        </w:rPr>
        <w:t xml:space="preserve">DLRV </w:t>
      </w:r>
      <w:r>
        <w:t xml:space="preserve">contains two parts: storage-query and results-rank. </w:t>
      </w:r>
    </w:p>
    <w:p/>
    <w:p>
      <w:pPr>
        <w:pStyle w:val="3"/>
      </w:pPr>
      <w:bookmarkStart w:id="64" w:name="_Toc465350788"/>
      <w:bookmarkStart w:id="65" w:name="_Toc987399891"/>
      <w:r>
        <w:t xml:space="preserve">5.1  </w:t>
      </w:r>
      <w:bookmarkEnd w:id="64"/>
      <w:r>
        <w:t>Overcome Limitations of RD</w:t>
      </w:r>
      <w:bookmarkEnd w:id="65"/>
    </w:p>
    <w:p>
      <w:r>
        <w:t xml:space="preserve">The traditional </w:t>
      </w:r>
      <w:r>
        <w:rPr>
          <w:b/>
          <w:bCs/>
        </w:rPr>
        <w:t xml:space="preserve">RD </w:t>
      </w:r>
      <w:r>
        <w:t xml:space="preserve">doesn’t have that much advantage when it comes to the learning resource search engine. </w:t>
      </w:r>
    </w:p>
    <w:p/>
    <w:p>
      <w:pPr>
        <w:rPr>
          <w:color w:val="000000" w:themeColor="text1"/>
          <w14:textFill>
            <w14:solidFill>
              <w14:schemeClr w14:val="tx1"/>
            </w14:solidFill>
          </w14:textFill>
        </w:rPr>
      </w:pPr>
      <w:r>
        <w:t xml:space="preserve">The distributed system takes a large place of storage and needs hundreds of distributed servers. In our system, we only save the links and main information of resources, without caching any original resources. If we distribute resources to multiple servers, it may waste a lot of physical resources, and in terms of software design, and it is also quite costly to create and maintain such a system. If we assume learning resource database is significantly lighter than those all-purpose big search engines, we do not choose to use distributed storage. </w:t>
      </w:r>
      <w:r>
        <w:rPr>
          <w:color w:val="000000" w:themeColor="text1"/>
          <w14:textFill>
            <w14:solidFill>
              <w14:schemeClr w14:val="tx1"/>
            </w14:solidFill>
          </w14:textFill>
        </w:rPr>
        <w:t xml:space="preserve">But we still take the distributed storage into consideration. Unlike </w:t>
      </w:r>
      <w:r>
        <w:rPr>
          <w:b/>
          <w:bCs/>
          <w:color w:val="000000" w:themeColor="text1"/>
          <w14:textFill>
            <w14:solidFill>
              <w14:schemeClr w14:val="tx1"/>
            </w14:solidFill>
          </w14:textFill>
        </w:rPr>
        <w:t>GFS</w:t>
      </w:r>
      <w:r>
        <w:rPr>
          <w:color w:val="000000" w:themeColor="text1"/>
          <w14:textFill>
            <w14:solidFill>
              <w14:schemeClr w14:val="tx1"/>
            </w14:solidFill>
          </w14:textFill>
        </w:rPr>
        <w:t>, we don't need to adopt a new file system. This kind of distribution is only based on the database itself.</w:t>
      </w:r>
    </w:p>
    <w:p/>
    <w:p>
      <w:r>
        <w:t>The learning resource search engine also needs its specially designed ranking methods to achieve good performance. In Chapter 3, we have listed a number of search engine problems in this particular area, learning resources</w:t>
      </w:r>
      <w:r>
        <w:rPr>
          <w:color w:val="auto"/>
        </w:rPr>
        <w:t xml:space="preserve">. The traditional </w:t>
      </w:r>
      <w:r>
        <w:rPr>
          <w:b/>
          <w:bCs/>
          <w:color w:val="auto"/>
        </w:rPr>
        <w:t xml:space="preserve">RD </w:t>
      </w:r>
      <w:r>
        <w:rPr>
          <w:color w:val="auto"/>
        </w:rPr>
        <w:t xml:space="preserve">approach calculates the significance of each keyword </w:t>
      </w:r>
      <w:r>
        <w:rPr>
          <w:i/>
          <w:iCs/>
          <w:color w:val="auto"/>
        </w:rPr>
        <w:t>[ w</w:t>
      </w:r>
      <w:r>
        <w:rPr>
          <w:i/>
          <w:iCs/>
          <w:color w:val="auto"/>
          <w:vertAlign w:val="subscript"/>
        </w:rPr>
        <w:t>1</w:t>
      </w:r>
      <w:r>
        <w:rPr>
          <w:i/>
          <w:iCs/>
          <w:color w:val="auto"/>
        </w:rPr>
        <w:t>, w</w:t>
      </w:r>
      <w:r>
        <w:rPr>
          <w:i/>
          <w:iCs/>
          <w:color w:val="auto"/>
          <w:vertAlign w:val="subscript"/>
        </w:rPr>
        <w:t>2</w:t>
      </w:r>
      <w:r>
        <w:rPr>
          <w:i/>
          <w:iCs/>
          <w:color w:val="auto"/>
        </w:rPr>
        <w:t xml:space="preserve"> ... w</w:t>
      </w:r>
      <w:r>
        <w:rPr>
          <w:i/>
          <w:iCs/>
          <w:color w:val="auto"/>
          <w:vertAlign w:val="subscript"/>
        </w:rPr>
        <w:t xml:space="preserve">n </w:t>
      </w:r>
      <w:r>
        <w:rPr>
          <w:i/>
          <w:iCs/>
          <w:color w:val="auto"/>
        </w:rPr>
        <w:t>]</w:t>
      </w:r>
      <w:r>
        <w:rPr>
          <w:color w:val="auto"/>
        </w:rPr>
        <w:t xml:space="preserve"> in a resource (as explained Section 2.4).</w:t>
      </w:r>
      <w:r>
        <w:rPr>
          <w:color w:val="FF0000"/>
        </w:rPr>
        <w:t xml:space="preserve"> </w:t>
      </w:r>
      <w:r>
        <w:rPr>
          <w:color w:val="000000" w:themeColor="text1"/>
          <w14:textFill>
            <w14:solidFill>
              <w14:schemeClr w14:val="tx1"/>
            </w14:solidFill>
          </w14:textFill>
        </w:rPr>
        <w:t xml:space="preserve">However, this score is too simple for learning resources. </w:t>
      </w:r>
      <w:r>
        <w:t xml:space="preserve">Besides the degree of matching keywords and appearing frequency, learning resources have more important attributes to determine the quality of the resources. In the section 3.2, the Figure 2 displays the 6 vital attributes of a learning resource: Suitability, Popularity, Reliability, Practicability, Feedback and Cost. Among those attributes, the traditional </w:t>
      </w:r>
      <w:r>
        <w:rPr>
          <w:b/>
          <w:bCs/>
        </w:rPr>
        <w:t xml:space="preserve">RDS </w:t>
      </w:r>
      <w:r>
        <w:t xml:space="preserve">can measure only two of them: suitability and popularity. </w:t>
      </w:r>
    </w:p>
    <w:p/>
    <w:p>
      <w:r>
        <w:t>The proposed learning resource search engine allows users to ‘like’, ‘comment’, ‘cite’ and ‘recommend’ resources. These features with human judgmental input give the proposed search engine more power to measure the value (quality) of resources. The learning resource system has its own ranking calculation systems to measure all the 6 features. The difference of traditional RD and our DLRV in ranking characteristics is listed in Table 2. More details are presented in next sections.</w:t>
      </w:r>
    </w:p>
    <w:p/>
    <w:tbl>
      <w:tblPr>
        <w:tblStyle w:val="30"/>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83"/>
        <w:gridCol w:w="1310"/>
        <w:gridCol w:w="1283"/>
        <w:gridCol w:w="1543"/>
        <w:gridCol w:w="126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sz w:val="22"/>
              </w:rPr>
            </w:pPr>
          </w:p>
        </w:tc>
        <w:tc>
          <w:tcPr>
            <w:tcW w:w="1283" w:type="dxa"/>
            <w:vAlign w:val="center"/>
          </w:tcPr>
          <w:p>
            <w:pPr>
              <w:widowControl w:val="0"/>
              <w:jc w:val="center"/>
              <w:rPr>
                <w:b/>
                <w:bCs/>
                <w:sz w:val="22"/>
              </w:rPr>
            </w:pPr>
            <w:r>
              <w:rPr>
                <w:b/>
                <w:bCs/>
                <w:sz w:val="22"/>
              </w:rPr>
              <w:t>Suitability</w:t>
            </w:r>
          </w:p>
        </w:tc>
        <w:tc>
          <w:tcPr>
            <w:tcW w:w="1310" w:type="dxa"/>
            <w:vAlign w:val="center"/>
          </w:tcPr>
          <w:p>
            <w:pPr>
              <w:widowControl w:val="0"/>
              <w:jc w:val="center"/>
              <w:rPr>
                <w:b/>
                <w:bCs/>
                <w:sz w:val="22"/>
              </w:rPr>
            </w:pPr>
            <w:r>
              <w:rPr>
                <w:b/>
                <w:bCs/>
                <w:sz w:val="22"/>
              </w:rPr>
              <w:t>Popularity</w:t>
            </w:r>
          </w:p>
        </w:tc>
        <w:tc>
          <w:tcPr>
            <w:tcW w:w="1283" w:type="dxa"/>
            <w:vAlign w:val="center"/>
          </w:tcPr>
          <w:p>
            <w:pPr>
              <w:widowControl w:val="0"/>
              <w:jc w:val="center"/>
              <w:rPr>
                <w:b/>
                <w:bCs/>
                <w:sz w:val="22"/>
              </w:rPr>
            </w:pPr>
            <w:r>
              <w:rPr>
                <w:b/>
                <w:bCs/>
                <w:sz w:val="22"/>
              </w:rPr>
              <w:t>Reliability</w:t>
            </w:r>
          </w:p>
        </w:tc>
        <w:tc>
          <w:tcPr>
            <w:tcW w:w="1543" w:type="dxa"/>
            <w:vAlign w:val="center"/>
          </w:tcPr>
          <w:p>
            <w:pPr>
              <w:widowControl w:val="0"/>
              <w:jc w:val="center"/>
              <w:rPr>
                <w:b/>
                <w:bCs/>
                <w:sz w:val="22"/>
              </w:rPr>
            </w:pPr>
            <w:r>
              <w:rPr>
                <w:b/>
                <w:bCs/>
                <w:sz w:val="22"/>
              </w:rPr>
              <w:t>Practicability</w:t>
            </w:r>
          </w:p>
        </w:tc>
        <w:tc>
          <w:tcPr>
            <w:tcW w:w="1263" w:type="dxa"/>
            <w:vAlign w:val="center"/>
          </w:tcPr>
          <w:p>
            <w:pPr>
              <w:widowControl w:val="0"/>
              <w:jc w:val="center"/>
              <w:rPr>
                <w:b/>
                <w:bCs/>
                <w:sz w:val="22"/>
              </w:rPr>
            </w:pPr>
            <w:r>
              <w:rPr>
                <w:b/>
                <w:bCs/>
                <w:sz w:val="22"/>
              </w:rPr>
              <w:t>Feedback</w:t>
            </w:r>
          </w:p>
        </w:tc>
        <w:tc>
          <w:tcPr>
            <w:tcW w:w="1407" w:type="dxa"/>
            <w:vAlign w:val="center"/>
          </w:tcPr>
          <w:p>
            <w:pPr>
              <w:widowControl w:val="0"/>
              <w:jc w:val="center"/>
              <w:rPr>
                <w:b/>
                <w:bCs/>
                <w:sz w:val="22"/>
              </w:rPr>
            </w:pPr>
            <w:r>
              <w:rPr>
                <w:b/>
                <w:bCs/>
                <w:sz w:val="22"/>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No</w:t>
            </w:r>
          </w:p>
        </w:tc>
        <w:tc>
          <w:tcPr>
            <w:tcW w:w="1543" w:type="dxa"/>
            <w:vAlign w:val="center"/>
          </w:tcPr>
          <w:p>
            <w:pPr>
              <w:widowControl w:val="0"/>
              <w:jc w:val="center"/>
              <w:rPr>
                <w:sz w:val="22"/>
              </w:rPr>
            </w:pPr>
            <w:r>
              <w:rPr>
                <w:sz w:val="22"/>
              </w:rPr>
              <w:t>No</w:t>
            </w:r>
          </w:p>
        </w:tc>
        <w:tc>
          <w:tcPr>
            <w:tcW w:w="1263" w:type="dxa"/>
            <w:vAlign w:val="center"/>
          </w:tcPr>
          <w:p>
            <w:pPr>
              <w:widowControl w:val="0"/>
              <w:jc w:val="center"/>
              <w:rPr>
                <w:sz w:val="22"/>
              </w:rPr>
            </w:pPr>
            <w:r>
              <w:rPr>
                <w:sz w:val="22"/>
              </w:rPr>
              <w:t>No</w:t>
            </w:r>
          </w:p>
        </w:tc>
        <w:tc>
          <w:tcPr>
            <w:tcW w:w="1407" w:type="dxa"/>
            <w:vAlign w:val="center"/>
          </w:tcPr>
          <w:p>
            <w:pPr>
              <w:widowControl w:val="0"/>
              <w:jc w:val="center"/>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Yes</w:t>
            </w:r>
          </w:p>
        </w:tc>
        <w:tc>
          <w:tcPr>
            <w:tcW w:w="1543" w:type="dxa"/>
            <w:vAlign w:val="center"/>
          </w:tcPr>
          <w:p>
            <w:pPr>
              <w:widowControl w:val="0"/>
              <w:jc w:val="center"/>
              <w:rPr>
                <w:sz w:val="22"/>
              </w:rPr>
            </w:pPr>
            <w:r>
              <w:rPr>
                <w:sz w:val="22"/>
              </w:rPr>
              <w:t>Yes</w:t>
            </w:r>
          </w:p>
        </w:tc>
        <w:tc>
          <w:tcPr>
            <w:tcW w:w="1263" w:type="dxa"/>
            <w:vAlign w:val="center"/>
          </w:tcPr>
          <w:p>
            <w:pPr>
              <w:widowControl w:val="0"/>
              <w:jc w:val="center"/>
              <w:rPr>
                <w:sz w:val="22"/>
              </w:rPr>
            </w:pPr>
            <w:r>
              <w:rPr>
                <w:sz w:val="22"/>
              </w:rPr>
              <w:t>Yes</w:t>
            </w:r>
          </w:p>
        </w:tc>
        <w:tc>
          <w:tcPr>
            <w:tcW w:w="1407" w:type="dxa"/>
            <w:vAlign w:val="center"/>
          </w:tcPr>
          <w:p>
            <w:pPr>
              <w:widowControl w:val="0"/>
              <w:jc w:val="center"/>
              <w:rPr>
                <w:sz w:val="22"/>
              </w:rPr>
            </w:pPr>
            <w:r>
              <w:rPr>
                <w:sz w:val="22"/>
              </w:rPr>
              <w:t>Yes</w:t>
            </w:r>
          </w:p>
        </w:tc>
      </w:tr>
    </w:tbl>
    <w:p>
      <w:pPr>
        <w:pStyle w:val="37"/>
      </w:pPr>
      <w:r>
        <w:t>Table 2 Characteristics in RD and DLRV</w:t>
      </w:r>
    </w:p>
    <w:p>
      <w:pPr>
        <w:pStyle w:val="3"/>
      </w:pPr>
      <w:bookmarkStart w:id="66" w:name="_Toc1447662311"/>
      <w:bookmarkStart w:id="67" w:name="_Toc1137307032"/>
      <w:r>
        <w:t>5.2 Storage and Query</w:t>
      </w:r>
      <w:bookmarkEnd w:id="66"/>
      <w:r>
        <w:t xml:space="preserve"> on DLRV</w:t>
      </w:r>
      <w:bookmarkEnd w:id="67"/>
    </w:p>
    <w:p>
      <w:r>
        <w:t xml:space="preserve">As explained in Section 5.1, There is no need to use distributed storage in a light learning resource system, especially the distributed file system. Instead, we use a combination of relational database and non-relational database to save data for high speed query processing. The database saves the information and attributes about the original resources, including the title, introduction, link, file type, length, and thumbnail of the resources. The following is a diagram of the storage system for </w:t>
      </w:r>
      <w:r>
        <w:rPr>
          <w:b/>
          <w:bCs/>
        </w:rPr>
        <w:t xml:space="preserve">DLRV </w:t>
      </w:r>
      <w:r>
        <w:t xml:space="preserve">system, an easy and convenient way to refer to the search engine proposed in thesis. </w:t>
      </w:r>
    </w:p>
    <w:p>
      <w:r>
        <w:drawing>
          <wp:inline distT="0" distB="0" distL="114300" distR="114300">
            <wp:extent cx="3145155" cy="1960880"/>
            <wp:effectExtent l="0" t="0" r="4445" b="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165455" cy="1973898"/>
                    </a:xfrm>
                    <a:prstGeom prst="rect">
                      <a:avLst/>
                    </a:prstGeom>
                  </pic:spPr>
                </pic:pic>
              </a:graphicData>
            </a:graphic>
          </wp:inline>
        </w:drawing>
      </w:r>
    </w:p>
    <w:p>
      <w:pPr>
        <w:pStyle w:val="37"/>
        <w:rPr>
          <w:color w:val="000000" w:themeColor="text1"/>
          <w14:textFill>
            <w14:solidFill>
              <w14:schemeClr w14:val="tx1"/>
            </w14:solidFill>
          </w14:textFill>
        </w:rPr>
      </w:pPr>
      <w:r>
        <w:rPr>
          <w:color w:val="000000" w:themeColor="text1"/>
          <w14:textFill>
            <w14:solidFill>
              <w14:schemeClr w14:val="tx1"/>
            </w14:solidFill>
          </w14:textFill>
        </w:rPr>
        <w:t>Figure 14 Database</w:t>
      </w:r>
      <w:r>
        <w:rPr>
          <w:color w:val="FF0000"/>
        </w:rPr>
        <w:t xml:space="preserve"> layers </w:t>
      </w:r>
      <w:r>
        <w:rPr>
          <w:color w:val="000000" w:themeColor="text1"/>
          <w14:textFill>
            <w14:solidFill>
              <w14:schemeClr w14:val="tx1"/>
            </w14:solidFill>
          </w14:textFill>
        </w:rPr>
        <w:t>used in DLRV</w:t>
      </w:r>
    </w:p>
    <w:p/>
    <w:p>
      <w:pPr>
        <w:rPr>
          <w:color w:val="auto"/>
        </w:rPr>
      </w:pPr>
      <w:r>
        <w:t xml:space="preserve">In </w:t>
      </w:r>
      <w:r>
        <w:rPr>
          <w:b/>
          <w:bCs/>
        </w:rPr>
        <w:t xml:space="preserve">DLRV </w:t>
      </w:r>
      <w:r>
        <w:t>resources system, resources are stored in the traditional web storage mode, ‘database center driver’. It means all the basic information and relationships of resources are stored in the databases. Databases a</w:t>
      </w:r>
      <w:r>
        <w:rPr>
          <w:color w:val="auto"/>
        </w:rPr>
        <w:t>re divided to three layers in our system as shown in Figure 14: one relational database, one non-relational database in disk, and one non-relational database in memory cache. Below highlights how different layers work together to gain outstanding performance:</w:t>
      </w:r>
    </w:p>
    <w:p>
      <w:pPr>
        <w:pStyle w:val="38"/>
        <w:numPr>
          <w:ilvl w:val="0"/>
          <w:numId w:val="0"/>
        </w:numPr>
        <w:ind w:left="360" w:leftChars="0"/>
        <w:rPr>
          <w:color w:val="auto"/>
        </w:rPr>
      </w:pPr>
      <w:r>
        <w:rPr>
          <w:color w:val="auto"/>
        </w:rPr>
        <w:t xml:space="preserve">The non-relational database in disk stores only pairs of keyword and corresponding id list. The </w:t>
      </w:r>
      <w:commentRangeStart w:id="1"/>
      <w:r>
        <w:rPr>
          <w:rFonts w:hint="default"/>
          <w:color w:val="F79646" w:themeColor="accent6"/>
          <w:lang w:val="en"/>
          <w14:textFill>
            <w14:solidFill>
              <w14:schemeClr w14:val="accent6"/>
            </w14:solidFill>
          </w14:textFill>
        </w:rPr>
        <w:t>JSON data</w:t>
      </w:r>
      <w:commentRangeEnd w:id="1"/>
      <w:r>
        <w:commentReference w:id="1"/>
      </w:r>
      <w:r>
        <w:rPr>
          <w:color w:val="auto"/>
        </w:rPr>
        <w:t xml:space="preserve"> has simple structure and small size, and indexed for quick query. The complexity of search time at this layer 2 is </w:t>
      </w:r>
      <w:r>
        <w:rPr>
          <w:i/>
          <w:iCs/>
          <w:color w:val="auto"/>
        </w:rPr>
        <w:t>O(logN)</w:t>
      </w:r>
      <w:r>
        <w:rPr>
          <w:color w:val="auto"/>
        </w:rPr>
        <w:t>.</w:t>
      </w:r>
    </w:p>
    <w:p>
      <w:pPr>
        <w:pStyle w:val="38"/>
        <w:numPr>
          <w:ilvl w:val="0"/>
          <w:numId w:val="7"/>
        </w:numPr>
        <w:rPr>
          <w:color w:val="auto"/>
        </w:rPr>
      </w:pPr>
      <w:r>
        <w:rPr>
          <w:color w:val="auto"/>
        </w:rPr>
        <w:t xml:space="preserve">The non-relational database in memory cache is an additional layer, providing faster access because of media advantage. </w:t>
      </w:r>
      <w:r>
        <w:rPr>
          <w:rFonts w:hint="default"/>
          <w:color w:val="F79646" w:themeColor="accent6"/>
          <w:lang w:val="en"/>
          <w14:textFill>
            <w14:solidFill>
              <w14:schemeClr w14:val="accent6"/>
            </w14:solidFill>
          </w14:textFill>
        </w:rPr>
        <w:t>The data is stored as hash map in this layer.</w:t>
      </w:r>
    </w:p>
    <w:p>
      <w:pPr>
        <w:pStyle w:val="38"/>
        <w:numPr>
          <w:ilvl w:val="0"/>
          <w:numId w:val="7"/>
        </w:numPr>
        <w:rPr>
          <w:color w:val="auto"/>
        </w:rPr>
      </w:pPr>
      <w:r>
        <w:rPr>
          <w:color w:val="auto"/>
        </w:rPr>
        <w:t xml:space="preserve">Once recourse </w:t>
      </w:r>
      <w:r>
        <w:rPr>
          <w:rFonts w:hint="default"/>
          <w:color w:val="auto"/>
          <w:lang w:val="en"/>
        </w:rPr>
        <w:t>ID</w:t>
      </w:r>
      <w:r>
        <w:rPr>
          <w:color w:val="auto"/>
        </w:rPr>
        <w:t xml:space="preserve">s are found, they are used to find complete resource information organized in the relational database. An primary index on resource </w:t>
      </w:r>
      <w:r>
        <w:rPr>
          <w:rFonts w:hint="default"/>
          <w:color w:val="auto"/>
          <w:lang w:val="en"/>
        </w:rPr>
        <w:t>ID</w:t>
      </w:r>
      <w:r>
        <w:rPr>
          <w:color w:val="auto"/>
        </w:rPr>
        <w:t xml:space="preserve">s may help improve search  speed; otherwise, the time complexity of ‘select’ operations is </w:t>
      </w:r>
      <w:r>
        <w:rPr>
          <w:i/>
          <w:iCs/>
          <w:color w:val="auto"/>
        </w:rPr>
        <w:t>O(n).</w:t>
      </w:r>
    </w:p>
    <w:p>
      <w:pPr>
        <w:rPr>
          <w:color w:val="F79646" w:themeColor="accent6"/>
          <w14:textFill>
            <w14:solidFill>
              <w14:schemeClr w14:val="accent6"/>
            </w14:solidFill>
          </w14:textFill>
        </w:rPr>
      </w:pPr>
    </w:p>
    <w:p>
      <w:pPr>
        <w:pStyle w:val="4"/>
        <w:rPr>
          <w:color w:val="000000" w:themeColor="text1"/>
          <w14:textFill>
            <w14:solidFill>
              <w14:schemeClr w14:val="tx1"/>
            </w14:solidFill>
          </w14:textFill>
        </w:rPr>
      </w:pPr>
      <w:bookmarkStart w:id="68" w:name="_Toc2144062974"/>
      <w:bookmarkStart w:id="69" w:name="_Toc872921430"/>
      <w:r>
        <w:t xml:space="preserve">5.2.1 </w:t>
      </w:r>
      <w:r>
        <w:rPr>
          <w:color w:val="000000" w:themeColor="text1"/>
          <w14:textFill>
            <w14:solidFill>
              <w14:schemeClr w14:val="tx1"/>
            </w14:solidFill>
          </w14:textFill>
        </w:rPr>
        <w:t>Relational Database</w:t>
      </w:r>
      <w:bookmarkEnd w:id="68"/>
      <w:r>
        <w:rPr>
          <w:color w:val="000000" w:themeColor="text1"/>
          <w14:textFill>
            <w14:solidFill>
              <w14:schemeClr w14:val="tx1"/>
            </w14:solidFill>
          </w14:textFill>
        </w:rPr>
        <w:t xml:space="preserve"> for Basic Storage</w:t>
      </w:r>
      <w:bookmarkEnd w:id="69"/>
    </w:p>
    <w:p>
      <w:r>
        <w:t>A relational database is a digital database based on the relational model of data.</w:t>
      </w:r>
      <w:r>
        <w:rPr>
          <w:rStyle w:val="18"/>
          <w:rFonts w:ascii="Arial" w:hAnsi="Arial"/>
        </w:rPr>
        <w:endnoteReference w:id="19"/>
      </w:r>
      <w:r>
        <w:t xml:space="preserve"> All data are logically managed in tables. Each instance of the data is called a row, which is stored in a table. In the </w:t>
      </w:r>
      <w:r>
        <w:rPr>
          <w:b/>
          <w:bCs/>
        </w:rPr>
        <w:t xml:space="preserve">DLRV </w:t>
      </w:r>
      <w:r>
        <w:t>system, relational database is used as our main data management format. The Figure 15 shows some relationships and entities in the database. These relationships well reflects the business logic function points of this search engine application: refer resources, publish resources, comment resources, and more.</w:t>
      </w:r>
    </w:p>
    <w:p/>
    <w:p>
      <w:pPr>
        <w:rPr>
          <w:color w:val="000000" w:themeColor="text1"/>
          <w14:textFill>
            <w14:solidFill>
              <w14:schemeClr w14:val="tx1"/>
            </w14:solidFill>
          </w14:textFill>
        </w:rPr>
      </w:pPr>
      <w:r>
        <w:rPr>
          <w:color w:val="000000" w:themeColor="text1"/>
          <w14:textFill>
            <w14:solidFill>
              <w14:schemeClr w14:val="tx1"/>
            </w14:solidFill>
          </w14:textFill>
        </w:rPr>
        <w:t>I</w:t>
      </w:r>
      <w:r>
        <w:rPr>
          <w:color w:val="auto"/>
        </w:rPr>
        <w:t xml:space="preserve">n </w:t>
      </w:r>
      <w:r>
        <w:rPr>
          <w:b/>
          <w:bCs/>
          <w:color w:val="auto"/>
        </w:rPr>
        <w:t xml:space="preserve">DLRV </w:t>
      </w:r>
      <w:r>
        <w:rPr>
          <w:color w:val="auto"/>
        </w:rPr>
        <w:t>system, the relational database stores all the resources information and relationships among various  e</w:t>
      </w:r>
      <w:r>
        <w:rPr>
          <w:color w:val="000000" w:themeColor="text1"/>
          <w14:textFill>
            <w14:solidFill>
              <w14:schemeClr w14:val="tx1"/>
            </w14:solidFill>
          </w14:textFill>
        </w:rPr>
        <w:t xml:space="preserve">ntities. So the relational database in this system is called the “layer 1 database”. It stores the most comprehensive data and it is the basic layer of storage structure in </w:t>
      </w:r>
      <w:r>
        <w:rPr>
          <w:b/>
          <w:bCs/>
          <w:color w:val="000000" w:themeColor="text1"/>
          <w14:textFill>
            <w14:solidFill>
              <w14:schemeClr w14:val="tx1"/>
            </w14:solidFill>
          </w14:textFill>
        </w:rPr>
        <w:t>DLRV</w:t>
      </w:r>
      <w:r>
        <w:rPr>
          <w:color w:val="000000" w:themeColor="text1"/>
          <w14:textFill>
            <w14:solidFill>
              <w14:schemeClr w14:val="tx1"/>
            </w14:solidFill>
          </w14:textFill>
        </w:rPr>
        <w:t>.</w:t>
      </w:r>
    </w:p>
    <w:p>
      <w:r>
        <w:drawing>
          <wp:inline distT="0" distB="0" distL="114300" distR="114300">
            <wp:extent cx="4979035" cy="4173855"/>
            <wp:effectExtent l="0" t="0" r="0" b="4445"/>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4993448" cy="4185962"/>
                    </a:xfrm>
                    <a:prstGeom prst="rect">
                      <a:avLst/>
                    </a:prstGeom>
                  </pic:spPr>
                </pic:pic>
              </a:graphicData>
            </a:graphic>
          </wp:inline>
        </w:drawing>
      </w:r>
    </w:p>
    <w:p>
      <w:pPr>
        <w:pStyle w:val="37"/>
        <w:rPr>
          <w:rFonts w:hint="default"/>
          <w:lang w:val="en"/>
        </w:rPr>
      </w:pPr>
      <w:r>
        <w:t xml:space="preserve">Figure 15 Relational database used in DLRV with entities and relationships </w:t>
      </w:r>
      <w:r>
        <w:rPr>
          <w:rFonts w:hint="default"/>
          <w:lang w:val="en"/>
        </w:rPr>
        <w:t>in it</w:t>
      </w:r>
    </w:p>
    <w:p/>
    <w:p>
      <w:r>
        <w:t>Next introduces (1) how the relational database cooperates with the non-relational database to manage data; (2) how to improve the speed of search.</w:t>
      </w:r>
    </w:p>
    <w:p>
      <w:pPr>
        <w:pStyle w:val="4"/>
      </w:pPr>
      <w:bookmarkStart w:id="70" w:name="_Toc194296592"/>
      <w:bookmarkStart w:id="71" w:name="_Toc1417474030"/>
      <w:r>
        <w:t xml:space="preserve">5.2.2 Non-Relational Database </w:t>
      </w:r>
      <w:bookmarkEnd w:id="70"/>
      <w:bookmarkEnd w:id="71"/>
      <w:commentRangeStart w:id="2"/>
      <w:r>
        <w:rPr>
          <w:rFonts w:hint="default"/>
          <w:lang w:val="en"/>
        </w:rPr>
        <w:t>for Keywords</w:t>
      </w:r>
      <w:r>
        <w:t xml:space="preserve"> </w:t>
      </w:r>
      <w:commentRangeEnd w:id="2"/>
      <w:r>
        <w:commentReference w:id="2"/>
      </w:r>
    </w:p>
    <w:p>
      <w:pPr>
        <w:rPr>
          <w:color w:val="auto"/>
        </w:rPr>
      </w:pPr>
      <w:r>
        <w:t xml:space="preserve">The structure of non-relational database is very simple, without the need of recording dependent relationships among data. When retrieving a piece of data, its reading speed is relatively faster, especially in the case of large amount of data. Figure 14 shows a set of storage solutions containing three databases: two of them are </w:t>
      </w:r>
      <w:r>
        <w:rPr>
          <w:color w:val="000000" w:themeColor="text1"/>
          <w14:textFill>
            <w14:solidFill>
              <w14:schemeClr w14:val="tx1"/>
            </w14:solidFill>
          </w14:textFill>
        </w:rPr>
        <w:t xml:space="preserve">persistent storage </w:t>
      </w:r>
      <w:r>
        <w:t xml:space="preserve">database stored with data on hard disks; and the other one is cache database stored data in memory. </w:t>
      </w:r>
      <w:r>
        <w:rPr>
          <w:color w:val="auto"/>
        </w:rPr>
        <w:t xml:space="preserve">Among the three, </w:t>
      </w:r>
      <w:commentRangeStart w:id="3"/>
      <w:r>
        <w:rPr>
          <w:color w:val="auto"/>
        </w:rPr>
        <w:t>in worst scenario</w:t>
      </w:r>
      <w:commentRangeEnd w:id="3"/>
      <w:r>
        <w:rPr>
          <w:rStyle w:val="13"/>
          <w:color w:val="auto"/>
        </w:rPr>
        <w:commentReference w:id="3"/>
      </w:r>
      <w:r>
        <w:rPr>
          <w:color w:val="auto"/>
        </w:rPr>
        <w:t>, the reading speed compares as the following: Cache Database (Non-relational database) is highest; Hard Disk (Non-relational database) is in the middle; and Hard Disk (Relational database) is slowest.</w:t>
      </w:r>
    </w:p>
    <w:p>
      <w:pPr>
        <w:rPr>
          <w:color w:val="auto"/>
        </w:rPr>
      </w:pPr>
    </w:p>
    <w:p>
      <w:pPr>
        <w:rPr>
          <w:color w:val="auto"/>
        </w:rPr>
      </w:pPr>
      <w:r>
        <w:rPr>
          <w:rFonts w:hint="default"/>
          <w:color w:val="auto"/>
          <w:lang w:val="en"/>
        </w:rPr>
        <w:t>T</w:t>
      </w:r>
      <w:commentRangeStart w:id="4"/>
      <w:r>
        <w:rPr>
          <w:color w:val="auto"/>
        </w:rPr>
        <w:t>he overall query performance</w:t>
      </w:r>
      <w:r>
        <w:rPr>
          <w:rFonts w:hint="default"/>
          <w:color w:val="auto"/>
          <w:lang w:val="en"/>
        </w:rPr>
        <w:t xml:space="preserve"> (experiment)</w:t>
      </w:r>
      <w:r>
        <w:rPr>
          <w:color w:val="auto"/>
        </w:rPr>
        <w:t xml:space="preserve"> </w:t>
      </w:r>
      <w:commentRangeEnd w:id="4"/>
      <w:r>
        <w:rPr>
          <w:rStyle w:val="13"/>
          <w:color w:val="auto"/>
        </w:rPr>
        <w:commentReference w:id="4"/>
      </w:r>
      <w:r>
        <w:rPr>
          <w:color w:val="auto"/>
        </w:rPr>
        <w:t>of different modern database systems are compared in the following table.</w:t>
      </w:r>
      <w:r>
        <w:rPr>
          <w:rStyle w:val="22"/>
          <w:color w:val="auto"/>
        </w:rPr>
        <w:footnoteReference w:id="8"/>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100"/>
        <w:gridCol w:w="1212"/>
        <w:gridCol w:w="1413"/>
        <w:gridCol w:w="1362"/>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Operation</w:t>
            </w:r>
          </w:p>
        </w:tc>
        <w:tc>
          <w:tcPr>
            <w:tcW w:w="1100" w:type="dxa"/>
            <w:vAlign w:val="center"/>
          </w:tcPr>
          <w:p>
            <w:pPr>
              <w:widowControl w:val="0"/>
            </w:pPr>
            <w:r>
              <w:t>Oracle</w:t>
            </w:r>
          </w:p>
        </w:tc>
        <w:tc>
          <w:tcPr>
            <w:tcW w:w="1212" w:type="dxa"/>
            <w:vAlign w:val="center"/>
          </w:tcPr>
          <w:p>
            <w:pPr>
              <w:widowControl w:val="0"/>
            </w:pPr>
            <w:r>
              <w:t>MySql</w:t>
            </w:r>
          </w:p>
        </w:tc>
        <w:tc>
          <w:tcPr>
            <w:tcW w:w="1413" w:type="dxa"/>
            <w:vAlign w:val="center"/>
          </w:tcPr>
          <w:p>
            <w:pPr>
              <w:widowControl w:val="0"/>
            </w:pPr>
            <w:r>
              <w:t>Mongo</w:t>
            </w:r>
          </w:p>
        </w:tc>
        <w:tc>
          <w:tcPr>
            <w:tcW w:w="1362" w:type="dxa"/>
            <w:vAlign w:val="center"/>
          </w:tcPr>
          <w:p>
            <w:pPr>
              <w:widowControl w:val="0"/>
            </w:pPr>
            <w:r>
              <w:t>Redis</w:t>
            </w:r>
          </w:p>
        </w:tc>
        <w:tc>
          <w:tcPr>
            <w:tcW w:w="1338"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Insert</w:t>
            </w:r>
          </w:p>
        </w:tc>
        <w:tc>
          <w:tcPr>
            <w:tcW w:w="1100" w:type="dxa"/>
            <w:vAlign w:val="center"/>
          </w:tcPr>
          <w:p>
            <w:pPr>
              <w:widowControl w:val="0"/>
            </w:pPr>
            <w:r>
              <w:t>0.091</w:t>
            </w:r>
          </w:p>
        </w:tc>
        <w:tc>
          <w:tcPr>
            <w:tcW w:w="1212" w:type="dxa"/>
            <w:vAlign w:val="center"/>
          </w:tcPr>
          <w:p>
            <w:pPr>
              <w:widowControl w:val="0"/>
            </w:pPr>
            <w:r>
              <w:t>0.038</w:t>
            </w:r>
          </w:p>
        </w:tc>
        <w:tc>
          <w:tcPr>
            <w:tcW w:w="1413" w:type="dxa"/>
            <w:vAlign w:val="center"/>
          </w:tcPr>
          <w:p>
            <w:pPr>
              <w:widowControl w:val="0"/>
            </w:pPr>
            <w:r>
              <w:t>0.005</w:t>
            </w:r>
          </w:p>
        </w:tc>
        <w:tc>
          <w:tcPr>
            <w:tcW w:w="1362" w:type="dxa"/>
            <w:vAlign w:val="center"/>
          </w:tcPr>
          <w:p>
            <w:pPr>
              <w:widowControl w:val="0"/>
            </w:pPr>
            <w:r>
              <w:t>0.010</w:t>
            </w:r>
          </w:p>
        </w:tc>
        <w:tc>
          <w:tcPr>
            <w:tcW w:w="1338" w:type="dxa"/>
            <w:vAlign w:val="center"/>
          </w:tcPr>
          <w:p>
            <w:pPr>
              <w:widowControl w:val="0"/>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Update</w:t>
            </w:r>
          </w:p>
        </w:tc>
        <w:tc>
          <w:tcPr>
            <w:tcW w:w="1100" w:type="dxa"/>
            <w:vAlign w:val="center"/>
          </w:tcPr>
          <w:p>
            <w:pPr>
              <w:widowControl w:val="0"/>
            </w:pPr>
            <w:r>
              <w:t>0.092</w:t>
            </w:r>
          </w:p>
        </w:tc>
        <w:tc>
          <w:tcPr>
            <w:tcW w:w="1212" w:type="dxa"/>
            <w:vAlign w:val="center"/>
          </w:tcPr>
          <w:p>
            <w:pPr>
              <w:widowControl w:val="0"/>
            </w:pPr>
            <w:r>
              <w:t>0.068</w:t>
            </w:r>
          </w:p>
        </w:tc>
        <w:tc>
          <w:tcPr>
            <w:tcW w:w="1413" w:type="dxa"/>
            <w:vAlign w:val="center"/>
          </w:tcPr>
          <w:p>
            <w:pPr>
              <w:widowControl w:val="0"/>
            </w:pPr>
            <w:r>
              <w:t>0.009</w:t>
            </w:r>
          </w:p>
        </w:tc>
        <w:tc>
          <w:tcPr>
            <w:tcW w:w="1362" w:type="dxa"/>
            <w:vAlign w:val="center"/>
          </w:tcPr>
          <w:p>
            <w:pPr>
              <w:widowControl w:val="0"/>
            </w:pPr>
            <w:r>
              <w:t>0.013</w:t>
            </w:r>
          </w:p>
        </w:tc>
        <w:tc>
          <w:tcPr>
            <w:tcW w:w="1338" w:type="dxa"/>
            <w:vAlign w:val="center"/>
          </w:tcPr>
          <w:p>
            <w:pPr>
              <w:widowControl w:val="0"/>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8" w:type="dxa"/>
            <w:vAlign w:val="center"/>
          </w:tcPr>
          <w:p>
            <w:pPr>
              <w:widowControl w:val="0"/>
            </w:pPr>
            <w:r>
              <w:t>Delete</w:t>
            </w:r>
          </w:p>
        </w:tc>
        <w:tc>
          <w:tcPr>
            <w:tcW w:w="1100" w:type="dxa"/>
            <w:vAlign w:val="center"/>
          </w:tcPr>
          <w:p>
            <w:pPr>
              <w:widowControl w:val="0"/>
            </w:pPr>
            <w:r>
              <w:t>0.119</w:t>
            </w:r>
          </w:p>
        </w:tc>
        <w:tc>
          <w:tcPr>
            <w:tcW w:w="1212" w:type="dxa"/>
            <w:vAlign w:val="center"/>
          </w:tcPr>
          <w:p>
            <w:pPr>
              <w:widowControl w:val="0"/>
            </w:pPr>
            <w:r>
              <w:t>0.047</w:t>
            </w:r>
          </w:p>
        </w:tc>
        <w:tc>
          <w:tcPr>
            <w:tcW w:w="1413" w:type="dxa"/>
            <w:vAlign w:val="center"/>
          </w:tcPr>
          <w:p>
            <w:pPr>
              <w:widowControl w:val="0"/>
            </w:pPr>
            <w:r>
              <w:t>0.015</w:t>
            </w:r>
          </w:p>
        </w:tc>
        <w:tc>
          <w:tcPr>
            <w:tcW w:w="1362" w:type="dxa"/>
            <w:vAlign w:val="center"/>
          </w:tcPr>
          <w:p>
            <w:pPr>
              <w:widowControl w:val="0"/>
            </w:pPr>
            <w:r>
              <w:t>0.021</w:t>
            </w:r>
          </w:p>
        </w:tc>
        <w:tc>
          <w:tcPr>
            <w:tcW w:w="1338" w:type="dxa"/>
            <w:vAlign w:val="center"/>
          </w:tcPr>
          <w:p>
            <w:pPr>
              <w:widowControl w:val="0"/>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Select</w:t>
            </w:r>
          </w:p>
        </w:tc>
        <w:tc>
          <w:tcPr>
            <w:tcW w:w="1100" w:type="dxa"/>
            <w:vAlign w:val="center"/>
          </w:tcPr>
          <w:p>
            <w:pPr>
              <w:widowControl w:val="0"/>
            </w:pPr>
            <w:r>
              <w:t>0.062</w:t>
            </w:r>
          </w:p>
        </w:tc>
        <w:tc>
          <w:tcPr>
            <w:tcW w:w="1212" w:type="dxa"/>
            <w:vAlign w:val="center"/>
          </w:tcPr>
          <w:p>
            <w:pPr>
              <w:widowControl w:val="0"/>
            </w:pPr>
            <w:r>
              <w:t>0.067</w:t>
            </w:r>
          </w:p>
        </w:tc>
        <w:tc>
          <w:tcPr>
            <w:tcW w:w="1413" w:type="dxa"/>
            <w:vAlign w:val="center"/>
          </w:tcPr>
          <w:p>
            <w:pPr>
              <w:widowControl w:val="0"/>
            </w:pPr>
            <w:r>
              <w:t>0.009</w:t>
            </w:r>
          </w:p>
        </w:tc>
        <w:tc>
          <w:tcPr>
            <w:tcW w:w="1362" w:type="dxa"/>
            <w:vAlign w:val="center"/>
          </w:tcPr>
          <w:p>
            <w:pPr>
              <w:widowControl w:val="0"/>
            </w:pPr>
            <w:r>
              <w:t>0.015</w:t>
            </w:r>
          </w:p>
        </w:tc>
        <w:tc>
          <w:tcPr>
            <w:tcW w:w="1338" w:type="dxa"/>
            <w:vAlign w:val="center"/>
          </w:tcPr>
          <w:p>
            <w:pPr>
              <w:widowControl w:val="0"/>
            </w:pPr>
            <w:r>
              <w:t>0.011</w:t>
            </w:r>
          </w:p>
        </w:tc>
      </w:tr>
    </w:tbl>
    <w:p>
      <w:pPr>
        <w:pStyle w:val="37"/>
      </w:pPr>
      <w:r>
        <w:t xml:space="preserve">Table 3 </w:t>
      </w:r>
      <w:r>
        <w:rPr>
          <w:rFonts w:hint="default"/>
        </w:rPr>
        <w:t>Query performance of databases with 10 000 records in milliseconds</w:t>
      </w:r>
    </w:p>
    <w:p/>
    <w:p>
      <w:pPr>
        <w:rPr>
          <w:rFonts w:hint="default"/>
        </w:rPr>
      </w:pPr>
      <w:r>
        <w:rPr>
          <w:rFonts w:hint="default"/>
        </w:rPr>
        <w:t xml:space="preserve">All the experiments were performed on </w:t>
      </w:r>
      <w:r>
        <w:rPr>
          <w:rFonts w:hint="default"/>
          <w:b/>
          <w:bCs/>
        </w:rPr>
        <w:t>MacBook pro</w:t>
      </w:r>
      <w:r>
        <w:rPr>
          <w:rFonts w:hint="default"/>
        </w:rPr>
        <w:t xml:space="preserve"> year 2015 8GB RAM and </w:t>
      </w:r>
      <w:r>
        <w:rPr>
          <w:rFonts w:hint="default"/>
          <w:lang w:val="en"/>
        </w:rPr>
        <w:t>i</w:t>
      </w:r>
      <w:r>
        <w:rPr>
          <w:rFonts w:hint="default"/>
        </w:rPr>
        <w:t>5 processor.</w:t>
      </w:r>
      <w:r>
        <w:rPr>
          <w:rStyle w:val="18"/>
          <w:rFonts w:hint="default"/>
        </w:rPr>
        <w:endnoteReference w:id="20"/>
      </w:r>
    </w:p>
    <w:p>
      <w:pPr>
        <w:rPr>
          <w:rFonts w:hint="default"/>
        </w:rPr>
      </w:pPr>
    </w:p>
    <w:p>
      <w:pPr>
        <w:rPr>
          <w:color w:val="auto"/>
        </w:rPr>
      </w:pPr>
      <w:r>
        <w:rPr>
          <w:color w:val="auto"/>
        </w:rPr>
        <w:t>Out of these database systems, Mongo, Redis and GraphQL are for all non-relational databases. They can be chosen as the non-relational database layer (layer 2) in our search engine system. Searching keywords at layer 2 is very fast, and these short words can be further encoded to reduce the storage. More discussion will follow next.</w:t>
      </w:r>
    </w:p>
    <w:p>
      <w:r>
        <w:drawing>
          <wp:inline distT="0" distB="0" distL="114300" distR="114300">
            <wp:extent cx="1809750" cy="2002790"/>
            <wp:effectExtent l="0" t="0" r="0" b="1651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1809750" cy="2002790"/>
                    </a:xfrm>
                    <a:prstGeom prst="rect">
                      <a:avLst/>
                    </a:prstGeom>
                  </pic:spPr>
                </pic:pic>
              </a:graphicData>
            </a:graphic>
          </wp:inline>
        </w:drawing>
      </w:r>
    </w:p>
    <w:p>
      <w:pPr>
        <w:pStyle w:val="37"/>
      </w:pPr>
      <w:r>
        <w:t>Figure 16 Non-relational database storage structure</w:t>
      </w:r>
      <w:r>
        <w:rPr>
          <w:rFonts w:hint="default"/>
          <w:lang w:val="en"/>
        </w:rPr>
        <w:t xml:space="preserve"> in layer 2</w:t>
      </w:r>
      <w:r>
        <w:t xml:space="preserve"> in DLRV</w:t>
      </w:r>
    </w:p>
    <w:p>
      <w:pPr>
        <w:pStyle w:val="37"/>
        <w:jc w:val="both"/>
        <w:rPr>
          <w:rFonts w:cs="Arial"/>
          <w:i w:val="0"/>
        </w:rPr>
      </w:pPr>
    </w:p>
    <w:p>
      <w:r>
        <w:t xml:space="preserve">Figure 16 shows the ‘key-value’ data structure </w:t>
      </w:r>
      <w:r>
        <w:rPr>
          <w:color w:val="FF0000"/>
        </w:rPr>
        <w:t xml:space="preserve">used to manage data </w:t>
      </w:r>
      <w:r>
        <w:t xml:space="preserve">in non-relational database. The ‘key-value’ data structure is very </w:t>
      </w:r>
      <w:r>
        <w:rPr>
          <w:color w:val="FF0000"/>
        </w:rPr>
        <w:t>common</w:t>
      </w:r>
      <w:r>
        <w:t xml:space="preserve"> in non-relational database, </w:t>
      </w:r>
      <w:r>
        <w:rPr>
          <w:color w:val="FF0000"/>
        </w:rPr>
        <w:t xml:space="preserve">storing </w:t>
      </w:r>
      <w:r>
        <w:t xml:space="preserve"> “one key to one value”.</w:t>
      </w:r>
      <w:commentRangeStart w:id="5"/>
      <w:r>
        <w:t xml:space="preserve"> This is </w:t>
      </w:r>
      <w:r>
        <w:rPr>
          <w:rFonts w:hint="default"/>
          <w:color w:val="F79646" w:themeColor="accent6"/>
          <w:lang w:val="en"/>
          <w14:textFill>
            <w14:solidFill>
              <w14:schemeClr w14:val="accent6"/>
            </w14:solidFill>
          </w14:textFill>
        </w:rPr>
        <w:t>also</w:t>
      </w:r>
      <w:r>
        <w:rPr>
          <w:rFonts w:hint="default"/>
          <w:lang w:val="en"/>
        </w:rPr>
        <w:t xml:space="preserve"> </w:t>
      </w:r>
      <w:r>
        <w:t>used in our cache database.</w:t>
      </w:r>
      <w:commentRangeEnd w:id="5"/>
      <w:r>
        <w:commentReference w:id="5"/>
      </w:r>
      <w:r>
        <w:t xml:space="preserve"> </w:t>
      </w:r>
      <w:r>
        <w:rPr>
          <w:color w:val="F79646" w:themeColor="accent6"/>
          <w14:textFill>
            <w14:solidFill>
              <w14:schemeClr w14:val="accent6"/>
            </w14:solidFill>
          </w14:textFill>
        </w:rPr>
        <w:t xml:space="preserve">The ‘key-value’ data structure actually is stored as </w:t>
      </w:r>
      <w:r>
        <w:rPr>
          <w:rFonts w:hint="default"/>
          <w:color w:val="F79646" w:themeColor="accent6"/>
          <w:lang w:val="en"/>
          <w14:textFill>
            <w14:solidFill>
              <w14:schemeClr w14:val="accent6"/>
            </w14:solidFill>
          </w14:textFill>
        </w:rPr>
        <w:t xml:space="preserve">“JSON-like” documents with optional schema by </w:t>
      </w:r>
      <w:r>
        <w:rPr>
          <w:rFonts w:hint="default"/>
          <w:b/>
          <w:bCs/>
          <w:color w:val="F79646" w:themeColor="accent6"/>
          <w:lang w:val="en"/>
          <w14:textFill>
            <w14:solidFill>
              <w14:schemeClr w14:val="accent6"/>
            </w14:solidFill>
          </w14:textFill>
        </w:rPr>
        <w:t xml:space="preserve">MongoDB </w:t>
      </w:r>
      <w:r>
        <w:rPr>
          <w:color w:val="F79646" w:themeColor="accent6"/>
          <w14:textFill>
            <w14:solidFill>
              <w14:schemeClr w14:val="accent6"/>
            </w14:solidFill>
          </w14:textFill>
        </w:rPr>
        <w:t>in the second layer</w:t>
      </w:r>
      <w:r>
        <w:t xml:space="preserve">, </w:t>
      </w:r>
      <w:r>
        <w:rPr>
          <w:color w:val="FF0000"/>
        </w:rPr>
        <w:t xml:space="preserve">indexed with  </w:t>
      </w:r>
      <w:commentRangeStart w:id="6"/>
      <w:r>
        <w:t>B-tree</w:t>
      </w:r>
      <w:commentRangeEnd w:id="6"/>
      <w:r>
        <w:commentReference w:id="6"/>
      </w:r>
      <w:r>
        <w:rPr>
          <w:rStyle w:val="22"/>
        </w:rPr>
        <w:footnoteReference w:id="9"/>
      </w:r>
      <w:r>
        <w:t xml:space="preserve">. </w:t>
      </w:r>
      <w:r>
        <w:rPr>
          <w:color w:val="F79646" w:themeColor="accent6"/>
          <w14:textFill>
            <w14:solidFill>
              <w14:schemeClr w14:val="accent6"/>
            </w14:solidFill>
          </w14:textFill>
        </w:rPr>
        <w:t xml:space="preserve">In </w:t>
      </w:r>
      <w:r>
        <w:rPr>
          <w:rFonts w:hint="default"/>
          <w:color w:val="F79646" w:themeColor="accent6"/>
          <w:lang w:val="en"/>
          <w14:textFill>
            <w14:solidFill>
              <w14:schemeClr w14:val="accent6"/>
            </w14:solidFill>
          </w14:textFill>
        </w:rPr>
        <w:t>this database</w:t>
      </w:r>
      <w:r>
        <w:rPr>
          <w:color w:val="F79646" w:themeColor="accent6"/>
          <w14:textFill>
            <w14:solidFill>
              <w14:schemeClr w14:val="accent6"/>
            </w14:solidFill>
          </w14:textFill>
        </w:rPr>
        <w:t xml:space="preserve">, the </w:t>
      </w:r>
      <w:r>
        <w:rPr>
          <w:rFonts w:hint="default"/>
          <w:color w:val="F79646" w:themeColor="accent6"/>
          <w:lang w:val="en"/>
          <w14:textFill>
            <w14:solidFill>
              <w14:schemeClr w14:val="accent6"/>
            </w14:solidFill>
          </w14:textFill>
        </w:rPr>
        <w:t xml:space="preserve">data type </w:t>
      </w:r>
      <w:r>
        <w:rPr>
          <w:color w:val="F79646" w:themeColor="accent6"/>
          <w14:textFill>
            <w14:solidFill>
              <w14:schemeClr w14:val="accent6"/>
            </w14:solidFill>
          </w14:textFill>
        </w:rPr>
        <w:t xml:space="preserve">format is JSON and the search time complexity of B-tree is </w:t>
      </w:r>
      <w:r>
        <w:rPr>
          <w:i/>
          <w:iCs/>
          <w:color w:val="F79646" w:themeColor="accent6"/>
          <w14:textFill>
            <w14:solidFill>
              <w14:schemeClr w14:val="accent6"/>
            </w14:solidFill>
          </w14:textFill>
        </w:rPr>
        <w:t>O(logN)</w:t>
      </w:r>
      <w:r>
        <w:rPr>
          <w:color w:val="F79646" w:themeColor="accent6"/>
          <w14:textFill>
            <w14:solidFill>
              <w14:schemeClr w14:val="accent6"/>
            </w14:solidFill>
          </w14:textFill>
        </w:rPr>
        <w:t>.</w:t>
      </w:r>
    </w:p>
    <w:p/>
    <w:p>
      <w:r>
        <w:t xml:space="preserve">Because one keyword can map to multiple resources,  a keyword </w:t>
      </w:r>
      <w:r>
        <w:rPr>
          <w:color w:val="FF0000"/>
        </w:rPr>
        <w:t xml:space="preserve">will filter out </w:t>
      </w:r>
      <w:r>
        <w:t xml:space="preserve">multiple resource </w:t>
      </w:r>
      <w:r>
        <w:rPr>
          <w:color w:val="FF0000"/>
        </w:rPr>
        <w:t xml:space="preserve">entries (as </w:t>
      </w:r>
      <w:r>
        <w:rPr>
          <w:rFonts w:hint="default"/>
          <w:color w:val="FF0000"/>
          <w:lang w:val="en"/>
        </w:rPr>
        <w:t>ID</w:t>
      </w:r>
      <w:r>
        <w:rPr>
          <w:color w:val="FF0000"/>
        </w:rPr>
        <w:t xml:space="preserve">s) </w:t>
      </w:r>
      <w:r>
        <w:t xml:space="preserve">in database. In a non-relational database, referring to Figure 16, the “key” is a word </w:t>
      </w:r>
      <w:r>
        <w:rPr>
          <w:color w:val="FF0000"/>
        </w:rPr>
        <w:t xml:space="preserve">parsed from </w:t>
      </w:r>
      <w:r>
        <w:t xml:space="preserve">title, tags and description from a resource, and the “value” is a set of resource </w:t>
      </w:r>
      <w:r>
        <w:rPr>
          <w:rFonts w:hint="default"/>
          <w:lang w:val="en"/>
        </w:rPr>
        <w:t>ID</w:t>
      </w:r>
      <w:r>
        <w:t xml:space="preserve">s </w:t>
      </w:r>
      <w:r>
        <w:rPr>
          <w:color w:val="FF0000"/>
        </w:rPr>
        <w:t>stored</w:t>
      </w:r>
      <w:r>
        <w:t xml:space="preserve"> like </w:t>
      </w:r>
      <w:r>
        <w:rPr>
          <w:i/>
          <w:iCs/>
        </w:rPr>
        <w:t>[id</w:t>
      </w:r>
      <w:r>
        <w:rPr>
          <w:i/>
          <w:iCs/>
          <w:vertAlign w:val="subscript"/>
        </w:rPr>
        <w:t>1</w:t>
      </w:r>
      <w:r>
        <w:rPr>
          <w:i/>
          <w:iCs/>
        </w:rPr>
        <w:t>, id</w:t>
      </w:r>
      <w:r>
        <w:rPr>
          <w:i/>
          <w:iCs/>
          <w:vertAlign w:val="subscript"/>
        </w:rPr>
        <w:t>2</w:t>
      </w:r>
      <w:r>
        <w:rPr>
          <w:i/>
          <w:iCs/>
        </w:rPr>
        <w:t>, id</w:t>
      </w:r>
      <w:r>
        <w:rPr>
          <w:i/>
          <w:iCs/>
          <w:vertAlign w:val="subscript"/>
        </w:rPr>
        <w:t>3</w:t>
      </w:r>
      <w:r>
        <w:rPr>
          <w:i/>
          <w:iCs/>
        </w:rPr>
        <w:t>, …]</w:t>
      </w:r>
      <w:r>
        <w:t>.</w:t>
      </w:r>
    </w:p>
    <w:p/>
    <w:p>
      <w:pPr>
        <w:rPr>
          <w:color w:val="FF0000"/>
        </w:rPr>
      </w:pPr>
      <w:r>
        <w:t xml:space="preserve">Although there </w:t>
      </w:r>
      <w:r>
        <w:rPr>
          <w:color w:val="FF0000"/>
        </w:rPr>
        <w:t xml:space="preserve">may be </w:t>
      </w:r>
      <w:r>
        <w:t xml:space="preserve">many resource </w:t>
      </w:r>
      <w:r>
        <w:rPr>
          <w:rFonts w:hint="default"/>
          <w:lang w:val="en"/>
        </w:rPr>
        <w:t>ID</w:t>
      </w:r>
      <w:r>
        <w:t xml:space="preserve">s (value) to a keyword (key) in the non-relational database, the resources </w:t>
      </w:r>
      <w:r>
        <w:rPr>
          <w:rFonts w:hint="default"/>
          <w:lang w:val="en"/>
        </w:rPr>
        <w:t>ID</w:t>
      </w:r>
      <w:r>
        <w:t xml:space="preserve">s can be stored in JSON as an array, which are compatible with </w:t>
      </w:r>
      <w:r>
        <w:rPr>
          <w:color w:val="FF0000"/>
        </w:rPr>
        <w:t xml:space="preserve">most, if not all, </w:t>
      </w:r>
      <w:r>
        <w:t xml:space="preserve">mainstream programming languages. An example of storing keywords and resource </w:t>
      </w:r>
      <w:r>
        <w:rPr>
          <w:rFonts w:hint="default"/>
          <w:lang w:val="en"/>
        </w:rPr>
        <w:t>ID</w:t>
      </w:r>
      <w:r>
        <w:t>s in the non-relational database can be found in Table 4</w:t>
      </w:r>
      <w:r>
        <w:rPr>
          <w:color w:val="FF0000"/>
        </w:rPr>
        <w:t xml:space="preserve">, where keys are encoded. </w:t>
      </w:r>
    </w:p>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0"/>
        <w:gridCol w:w="4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rPr>
                <w:b/>
                <w:bCs/>
              </w:rPr>
            </w:pPr>
            <w:r>
              <w:rPr>
                <w:b/>
                <w:bCs/>
              </w:rPr>
              <w:t>Key (keywords, tags)</w:t>
            </w:r>
          </w:p>
        </w:tc>
        <w:tc>
          <w:tcPr>
            <w:tcW w:w="7087" w:type="dxa"/>
            <w:vAlign w:val="center"/>
          </w:tcPr>
          <w:p>
            <w:pPr>
              <w:widowControl w:val="0"/>
              <w:rPr>
                <w:b/>
                <w:bCs/>
              </w:rPr>
            </w:pPr>
            <w:r>
              <w:rPr>
                <w:b/>
                <w:bCs/>
              </w:rPr>
              <w:t>Value (resource id as an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w:t>
            </w:r>
            <w:r>
              <w:rPr>
                <w:rFonts w:hint="default"/>
                <w:lang w:val="en"/>
              </w:rPr>
              <w:t xml:space="preserve"> </w:t>
            </w:r>
            <w:r>
              <w:t>2,</w:t>
            </w:r>
            <w:r>
              <w:rPr>
                <w:rFonts w:hint="default"/>
                <w:lang w:val="en"/>
              </w:rPr>
              <w:t xml:space="preserve"> </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w:t>
            </w:r>
            <w:r>
              <w:rPr>
                <w:rFonts w:hint="default"/>
                <w:lang w:val="en"/>
              </w:rPr>
              <w:t xml:space="preserve"> </w:t>
            </w:r>
            <w:r>
              <w:t>5,</w:t>
            </w:r>
            <w:r>
              <w:rPr>
                <w:rFonts w:hint="default"/>
                <w:lang w:val="en"/>
              </w:rPr>
              <w:t xml:space="preserve"> </w:t>
            </w:r>
            <w:r>
              <w:t>6,</w:t>
            </w:r>
            <w:r>
              <w:rPr>
                <w:rFonts w:hint="default"/>
                <w:lang w:val="en"/>
              </w:rPr>
              <w:t xml:space="preserve"> </w:t>
            </w:r>
            <w:r>
              <w:t>7,</w:t>
            </w:r>
            <w:r>
              <w:rPr>
                <w:rFonts w:hint="default"/>
                <w:lang w:val="en"/>
              </w:rPr>
              <w:t xml:space="preserve"> </w:t>
            </w:r>
            <w:r>
              <w:t>8,</w:t>
            </w:r>
            <w:r>
              <w:rPr>
                <w:rFonts w:hint="default"/>
                <w:lang w:val="en"/>
              </w:rPr>
              <w:t xml:space="preserve"> </w:t>
            </w:r>
            <w:r>
              <w:t>9,</w:t>
            </w:r>
            <w:r>
              <w:rPr>
                <w:rFonts w:hint="default"/>
                <w:lang w:val="en"/>
              </w:rPr>
              <w:t xml:space="preserve"> </w:t>
            </w:r>
            <w:r>
              <w:t>11,</w:t>
            </w:r>
            <w:r>
              <w:rPr>
                <w:rFonts w:hint="default"/>
                <w:lang w:val="en"/>
              </w:rPr>
              <w:t xml:space="preserve"> </w:t>
            </w: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Pr>
        <w:pStyle w:val="37"/>
      </w:pPr>
      <w:r>
        <w:t>Table 4 key-value stored in non-relational database</w:t>
      </w:r>
    </w:p>
    <w:p/>
    <w:p>
      <w:pPr>
        <w:rPr>
          <w:color w:val="auto"/>
        </w:rPr>
      </w:pPr>
      <w:r>
        <w:rPr>
          <w:color w:val="auto"/>
        </w:rPr>
        <w:t>When search keywords are received, if there is only the relational database (layer 1),  the search would be directly processed as a scanning of rows in the resource table sequentially</w:t>
      </w:r>
      <w:r>
        <w:rPr>
          <w:rStyle w:val="22"/>
          <w:i/>
          <w:iCs/>
          <w:color w:val="auto"/>
        </w:rPr>
        <w:footnoteReference w:id="10"/>
      </w:r>
      <w:r>
        <w:rPr>
          <w:color w:val="auto"/>
        </w:rPr>
        <w:t>.  Sequentially accessing records to find resources matching a keyword, compared with title, tags, descriptions at the same time. When there is a non-relational database (layer 2) with an index built</w:t>
      </w:r>
      <w:r>
        <w:rPr>
          <w:rFonts w:hint="default"/>
          <w:color w:val="auto"/>
          <w:lang w:val="en"/>
        </w:rPr>
        <w:t xml:space="preserve"> </w:t>
      </w:r>
      <w:r>
        <w:rPr>
          <w:rFonts w:hint="default"/>
          <w:color w:val="F79646" w:themeColor="accent6"/>
          <w:lang w:val="en"/>
          <w14:textFill>
            <w14:solidFill>
              <w14:schemeClr w14:val="accent6"/>
            </w14:solidFill>
          </w14:textFill>
        </w:rPr>
        <w:t>in</w:t>
      </w:r>
      <w:r>
        <w:rPr>
          <w:color w:val="auto"/>
        </w:rPr>
        <w:t xml:space="preserve">, the search speed can be significantly improved. Here are two steps working together in the simplest scenario considered: </w:t>
      </w:r>
    </w:p>
    <w:p>
      <w:pPr>
        <w:ind w:firstLine="720"/>
        <w:rPr>
          <w:color w:val="auto"/>
        </w:rPr>
      </w:pPr>
      <w:r>
        <w:rPr>
          <w:color w:val="auto"/>
        </w:rPr>
        <w:t xml:space="preserve">(1) Find resource </w:t>
      </w:r>
      <w:r>
        <w:rPr>
          <w:rFonts w:hint="default"/>
          <w:color w:val="auto"/>
          <w:lang w:val="en"/>
        </w:rPr>
        <w:t>ID</w:t>
      </w:r>
      <w:r>
        <w:rPr>
          <w:color w:val="auto"/>
        </w:rPr>
        <w:t>s at layer 2.</w:t>
      </w:r>
    </w:p>
    <w:p>
      <w:pPr>
        <w:ind w:firstLine="720"/>
        <w:rPr>
          <w:color w:val="auto"/>
        </w:rPr>
      </w:pPr>
      <w:r>
        <w:rPr>
          <w:color w:val="auto"/>
        </w:rPr>
        <w:t xml:space="preserve">(2) Find detailed resource information at layer 1. </w:t>
      </w:r>
    </w:p>
    <w:p/>
    <w:p>
      <w:r>
        <w:t xml:space="preserve">In addition, </w:t>
      </w:r>
      <w:r>
        <w:rPr>
          <w:b/>
          <w:bCs/>
        </w:rPr>
        <w:t xml:space="preserve">MD5 </w:t>
      </w:r>
      <w:r>
        <w:t xml:space="preserve">is used to encode the “key” in “key-value”. </w:t>
      </w:r>
      <w:r>
        <w:rPr>
          <w:b/>
          <w:bCs/>
        </w:rPr>
        <w:t xml:space="preserve">MD5 </w:t>
      </w:r>
      <w:r>
        <w:t xml:space="preserve">is an algorithm for inputting variable length information and outputting 128 bits of fixed length, </w:t>
      </w:r>
      <w:r>
        <w:rPr>
          <w:color w:val="FF0000"/>
        </w:rPr>
        <w:t>as seen in Table 4 as examples</w:t>
      </w:r>
      <w:r>
        <w:t xml:space="preserve">. The purpose of storing keywords in this way is to ensure that each key stored is 128 bit long. The advantage is that the storage space for a “key” is fixed. </w:t>
      </w:r>
      <w:r>
        <w:rPr>
          <w:color w:val="FF0000"/>
        </w:rPr>
        <w:t xml:space="preserve">However, </w:t>
      </w:r>
      <w:r>
        <w:rPr>
          <w:b/>
          <w:bCs/>
        </w:rPr>
        <w:t xml:space="preserve">MD5 </w:t>
      </w:r>
      <w:r>
        <w:t>is</w:t>
      </w:r>
      <w:r>
        <w:rPr>
          <w:i w:val="0"/>
          <w:iCs w:val="0"/>
        </w:rPr>
        <w:t xml:space="preserve"> not decodable</w:t>
      </w:r>
      <w:r>
        <w:t xml:space="preserve">. Does this affect searching? </w:t>
      </w:r>
      <w:r>
        <w:rPr>
          <w:color w:val="FF0000"/>
        </w:rPr>
        <w:t xml:space="preserve">Take Table 4 for some examples: </w:t>
      </w:r>
      <w:r>
        <w:t xml:space="preserve"> The left </w:t>
      </w:r>
      <w:r>
        <w:rPr>
          <w:color w:val="FF0000"/>
        </w:rPr>
        <w:t xml:space="preserve">column </w:t>
      </w:r>
      <w:r>
        <w:t xml:space="preserve">are the “keys” </w:t>
      </w:r>
      <w:r>
        <w:rPr>
          <w:color w:val="FF0000"/>
        </w:rPr>
        <w:t>as</w:t>
      </w:r>
      <w:r>
        <w:rPr>
          <w:b/>
          <w:bCs/>
          <w:color w:val="FF0000"/>
        </w:rPr>
        <w:t xml:space="preserve"> MD5-</w:t>
      </w:r>
      <w:r>
        <w:rPr>
          <w:color w:val="FF0000"/>
        </w:rPr>
        <w:t>encoded</w:t>
      </w:r>
      <w:r>
        <w:t xml:space="preserve">. They can be tags, keywords, titles and any other words </w:t>
      </w:r>
      <w:r>
        <w:rPr>
          <w:color w:val="FF0000"/>
        </w:rPr>
        <w:t>parsed</w:t>
      </w:r>
      <w:r>
        <w:t xml:space="preserve"> from </w:t>
      </w:r>
      <w:r>
        <w:rPr>
          <w:color w:val="FF0000"/>
        </w:rPr>
        <w:t>long search-strings submitted by users</w:t>
      </w:r>
      <w:r>
        <w:t xml:space="preserve">. The right </w:t>
      </w:r>
      <w:r>
        <w:rPr>
          <w:color w:val="FF0000"/>
        </w:rPr>
        <w:t xml:space="preserve">column </w:t>
      </w:r>
      <w:r>
        <w:t xml:space="preserve">are the list of </w:t>
      </w:r>
      <w:r>
        <w:rPr>
          <w:rFonts w:hint="default"/>
          <w:lang w:val="en"/>
        </w:rPr>
        <w:t>ID</w:t>
      </w:r>
      <w:r>
        <w:t>s to the corresponding resources.</w:t>
      </w:r>
    </w:p>
    <w:p/>
    <w:p>
      <w:pPr>
        <w:rPr>
          <w:color w:val="auto"/>
        </w:rPr>
      </w:pPr>
      <w:r>
        <w:rPr>
          <w:color w:val="auto"/>
        </w:rPr>
        <w:t xml:space="preserve">The full searching process in layer 1 and 2 is displayed in Figure 17 as a flowchart: first, take a search keyword; then, encode the keyword by using </w:t>
      </w:r>
      <w:r>
        <w:rPr>
          <w:b/>
          <w:bCs/>
          <w:color w:val="auto"/>
        </w:rPr>
        <w:t xml:space="preserve">MD5 </w:t>
      </w:r>
      <w:r>
        <w:rPr>
          <w:color w:val="auto"/>
        </w:rPr>
        <w:t xml:space="preserve">to get the “key”; then, use the “key” to get the </w:t>
      </w:r>
      <w:r>
        <w:rPr>
          <w:rFonts w:hint="default"/>
          <w:color w:val="auto"/>
          <w:lang w:val="en"/>
        </w:rPr>
        <w:t>ID</w:t>
      </w:r>
      <w:r>
        <w:rPr>
          <w:color w:val="auto"/>
        </w:rPr>
        <w:t xml:space="preserve">s of relevant resources; and finally retrieve the resources’ related information according to the </w:t>
      </w:r>
      <w:r>
        <w:rPr>
          <w:rFonts w:hint="default"/>
          <w:color w:val="auto"/>
          <w:lang w:val="en"/>
        </w:rPr>
        <w:t>ID</w:t>
      </w:r>
      <w:r>
        <w:rPr>
          <w:color w:val="auto"/>
        </w:rPr>
        <w:t xml:space="preserve"> list. Here, </w:t>
      </w:r>
      <w:r>
        <w:rPr>
          <w:rFonts w:hint="default"/>
          <w:color w:val="auto"/>
          <w:lang w:val="en"/>
        </w:rPr>
        <w:t xml:space="preserve">ID </w:t>
      </w:r>
      <w:r>
        <w:rPr>
          <w:color w:val="auto"/>
        </w:rPr>
        <w:t>is the primary key in the resource table, so the search speed is fast too</w:t>
      </w:r>
      <w:r>
        <w:rPr>
          <w:rStyle w:val="22"/>
          <w:color w:val="auto"/>
        </w:rPr>
        <w:footnoteReference w:id="11"/>
      </w:r>
      <w:r>
        <w:rPr>
          <w:color w:val="auto"/>
        </w:rPr>
        <w:t>.</w:t>
      </w:r>
    </w:p>
    <w:p/>
    <w:p>
      <w:r>
        <w:drawing>
          <wp:inline distT="0" distB="0" distL="114300" distR="114300">
            <wp:extent cx="2456180" cy="3496945"/>
            <wp:effectExtent l="0" t="0" r="0" b="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458292" cy="3499999"/>
                    </a:xfrm>
                    <a:prstGeom prst="rect">
                      <a:avLst/>
                    </a:prstGeom>
                  </pic:spPr>
                </pic:pic>
              </a:graphicData>
            </a:graphic>
          </wp:inline>
        </w:drawing>
      </w:r>
    </w:p>
    <w:p>
      <w:pPr>
        <w:pStyle w:val="37"/>
      </w:pPr>
      <w:r>
        <w:t>Figure 17 The search process from layer 2 to layer 1</w:t>
      </w:r>
    </w:p>
    <w:p>
      <w:pPr>
        <w:pStyle w:val="21"/>
        <w:rPr>
          <w:rFonts w:cs="Lohit Devanagari"/>
          <w:i/>
          <w:sz w:val="20"/>
        </w:rPr>
      </w:pPr>
    </w:p>
    <w:p>
      <w:pPr>
        <w:pStyle w:val="21"/>
        <w:rPr>
          <w:color w:val="FF0000"/>
        </w:rPr>
      </w:pPr>
      <w:r>
        <w:rPr>
          <w:color w:val="auto"/>
        </w:rPr>
        <w:t xml:space="preserve">As explained earlier, non-relational database (layer 2) only stores the correspondence between keywords and resource </w:t>
      </w:r>
      <w:r>
        <w:rPr>
          <w:rFonts w:hint="default"/>
          <w:color w:val="auto"/>
          <w:lang w:val="en"/>
        </w:rPr>
        <w:t>ID</w:t>
      </w:r>
      <w:r>
        <w:rPr>
          <w:color w:val="auto"/>
        </w:rPr>
        <w:t>s. The advantage is from the simple structure and fast search process in layer 2. However, a non-relational database must rely on the data center of the</w:t>
      </w:r>
      <w:r>
        <w:rPr>
          <w:rFonts w:hint="default"/>
          <w:color w:val="auto"/>
          <w:lang w:val="en"/>
        </w:rPr>
        <w:t xml:space="preserve"> </w:t>
      </w:r>
      <w:r>
        <w:rPr>
          <w:color w:val="auto"/>
        </w:rPr>
        <w:t>relational database (layer 1) to achieve the resource details. The core effect of second layer is saving the time to find matching keywords. Please note, non-relational database typically has advantage when data can be simply represented, so it is a best choice to hold the whole database as non-relational. Further, non-relational database does not support fuzzy search very well, because of possible “result loss”. Therefore, in our design, the</w:t>
      </w:r>
      <w:r>
        <w:rPr>
          <w:rFonts w:hint="default"/>
          <w:color w:val="auto"/>
          <w:lang w:val="en"/>
        </w:rPr>
        <w:t xml:space="preserve"> </w:t>
      </w:r>
      <w:r>
        <w:rPr>
          <w:color w:val="auto"/>
        </w:rPr>
        <w:t>complete data are stored in a relational database, layer 1</w:t>
      </w:r>
      <w:r>
        <w:rPr>
          <w:rFonts w:hint="default"/>
          <w:color w:val="auto"/>
          <w:lang w:val="en"/>
        </w:rPr>
        <w:t xml:space="preserve"> to </w:t>
      </w:r>
      <w:r>
        <w:rPr>
          <w:rFonts w:hint="default"/>
          <w:color w:val="F79646" w:themeColor="accent6"/>
          <w:lang w:val="en"/>
          <w14:textFill>
            <w14:solidFill>
              <w14:schemeClr w14:val="accent6"/>
            </w14:solidFill>
          </w14:textFill>
        </w:rPr>
        <w:t>ensure data integrity</w:t>
      </w:r>
      <w:r>
        <w:rPr>
          <w:color w:val="F79646" w:themeColor="accent6"/>
          <w14:textFill>
            <w14:solidFill>
              <w14:schemeClr w14:val="accent6"/>
            </w14:solidFill>
          </w14:textFill>
        </w:rPr>
        <w:t>.</w:t>
      </w:r>
    </w:p>
    <w:p>
      <w:pPr>
        <w:pStyle w:val="4"/>
        <w:rPr>
          <w:color w:val="auto"/>
        </w:rPr>
      </w:pPr>
      <w:bookmarkStart w:id="72" w:name="_Toc1433862258"/>
      <w:bookmarkStart w:id="73" w:name="_Toc706253202"/>
      <w:r>
        <w:rPr>
          <w:color w:val="auto"/>
        </w:rPr>
        <w:t xml:space="preserve">5.2.3 Non-Relational Database </w:t>
      </w:r>
      <w:bookmarkEnd w:id="72"/>
      <w:r>
        <w:rPr>
          <w:color w:val="auto"/>
        </w:rPr>
        <w:t>for Cache</w:t>
      </w:r>
      <w:bookmarkEnd w:id="73"/>
    </w:p>
    <w:p>
      <w:pPr>
        <w:rPr>
          <w:color w:val="auto"/>
        </w:rPr>
      </w:pPr>
      <w:r>
        <w:t>Cache data</w:t>
      </w:r>
      <w:r>
        <w:rPr>
          <w:color w:val="auto"/>
        </w:rPr>
        <w:t xml:space="preserve">base is often used to speed up searches. Our system adopts </w:t>
      </w:r>
      <w:r>
        <w:rPr>
          <w:b/>
          <w:bCs/>
          <w:color w:val="auto"/>
        </w:rPr>
        <w:t>Redis</w:t>
      </w:r>
      <w:r>
        <w:rPr>
          <w:color w:val="auto"/>
        </w:rPr>
        <w:t>, which is a database system based on memory. Redis has advantages:</w:t>
      </w:r>
    </w:p>
    <w:p>
      <w:pPr>
        <w:rPr>
          <w:color w:val="auto"/>
        </w:rPr>
      </w:pPr>
    </w:p>
    <w:p>
      <w:pPr>
        <w:numPr>
          <w:ilvl w:val="0"/>
          <w:numId w:val="0"/>
        </w:numPr>
        <w:ind w:left="360" w:leftChars="0"/>
        <w:rPr>
          <w:color w:val="auto"/>
        </w:rPr>
      </w:pPr>
      <w:r>
        <w:rPr>
          <w:color w:val="auto"/>
        </w:rPr>
        <w:t>Redis can store a large amount of data. It supports the 2^32 keys in hash map, and the maximum size of each key or value is 512M.</w:t>
      </w:r>
    </w:p>
    <w:p>
      <w:pPr>
        <w:numPr>
          <w:ilvl w:val="0"/>
          <w:numId w:val="0"/>
        </w:numPr>
        <w:ind w:left="360" w:leftChars="0"/>
        <w:rPr>
          <w:color w:val="auto"/>
        </w:rPr>
      </w:pPr>
      <w:r>
        <w:rPr>
          <w:color w:val="auto"/>
        </w:rPr>
        <w:t>Redis can be scalable and distributed.</w:t>
      </w:r>
    </w:p>
    <w:p>
      <w:pPr>
        <w:pStyle w:val="37"/>
        <w:jc w:val="both"/>
        <w:rPr>
          <w:rFonts w:cs="Arial"/>
          <w:i w:val="0"/>
        </w:rPr>
      </w:pPr>
    </w:p>
    <w:p>
      <w:pPr>
        <w:rPr>
          <w:color w:val="auto"/>
        </w:rPr>
      </w:pPr>
      <w:r>
        <w:rPr>
          <w:color w:val="auto"/>
        </w:rPr>
        <w:t xml:space="preserve">Using the cache non-relational database is to further improve search performance gained from layer 2. At layer 2, when the amount of data reaches </w:t>
      </w:r>
      <w:commentRangeStart w:id="7"/>
      <w:r>
        <w:rPr>
          <w:color w:val="auto"/>
        </w:rPr>
        <w:t>million</w:t>
      </w:r>
      <w:r>
        <w:rPr>
          <w:rFonts w:hint="default"/>
          <w:color w:val="auto"/>
          <w:lang w:val="en"/>
        </w:rPr>
        <w:t>s</w:t>
      </w:r>
      <w:r>
        <w:rPr>
          <w:color w:val="auto"/>
        </w:rPr>
        <w:t xml:space="preserve"> rows storage</w:t>
      </w:r>
      <w:commentRangeEnd w:id="7"/>
      <w:r>
        <w:rPr>
          <w:color w:val="auto"/>
        </w:rPr>
        <w:commentReference w:id="7"/>
      </w:r>
      <w:r>
        <w:rPr>
          <w:color w:val="auto"/>
        </w:rPr>
        <w:t xml:space="preserve"> each day, the storage space will become insufficient, and the query speed via B-tree will be significantly slowed. Using the cache database Redis can take advantage of the hashing structure supported in Redis, whose search time complexity is </w:t>
      </w:r>
      <w:r>
        <w:rPr>
          <w:i/>
          <w:iCs/>
          <w:color w:val="auto"/>
        </w:rPr>
        <w:t>O(1)</w:t>
      </w:r>
      <w:r>
        <w:rPr>
          <w:color w:val="auto"/>
        </w:rPr>
        <w:t>. So, layer 3 is the fastest layer.</w:t>
      </w:r>
    </w:p>
    <w:p/>
    <w:p>
      <w:pPr>
        <w:rPr>
          <w:color w:val="auto"/>
        </w:rPr>
      </w:pPr>
      <w:r>
        <w:rPr>
          <w:color w:val="auto"/>
        </w:rPr>
        <w:t>The benefits of using cache database like Redis include the following:</w:t>
      </w:r>
    </w:p>
    <w:p>
      <w:pPr>
        <w:rPr>
          <w:color w:val="auto"/>
        </w:rPr>
      </w:pPr>
    </w:p>
    <w:p>
      <w:pPr>
        <w:numPr>
          <w:ilvl w:val="0"/>
          <w:numId w:val="0"/>
        </w:numPr>
        <w:ind w:left="360" w:leftChars="0"/>
        <w:rPr>
          <w:color w:val="auto"/>
        </w:rPr>
      </w:pPr>
      <w:r>
        <w:rPr>
          <w:color w:val="auto"/>
        </w:rPr>
        <w:t>Using distributed storage allows dividing data to several servers, to balance the storage pressure.</w:t>
      </w:r>
    </w:p>
    <w:p>
      <w:pPr>
        <w:numPr>
          <w:ilvl w:val="0"/>
          <w:numId w:val="0"/>
        </w:numPr>
        <w:ind w:left="360" w:leftChars="0"/>
        <w:rPr>
          <w:color w:val="auto"/>
        </w:rPr>
      </w:pPr>
      <w:r>
        <w:rPr>
          <w:color w:val="auto"/>
        </w:rPr>
        <w:t>The speed of reading and writing memory is far higher than that of hard disk, especially beneficial for the frequently reading and writing data.</w:t>
      </w:r>
    </w:p>
    <w:p>
      <w:pPr>
        <w:rPr>
          <w:color w:val="FF0000"/>
        </w:rPr>
      </w:pPr>
    </w:p>
    <w:p>
      <w:pPr>
        <w:rPr>
          <w:color w:val="auto"/>
        </w:rPr>
      </w:pPr>
      <w:r>
        <w:rPr>
          <w:color w:val="auto"/>
        </w:rPr>
        <w:t>However, there is also layer 3 has its own limitation. Although the memory speed is much faster than the hard disk, its storage space is far less than the disk space. Take a personal computer with 16GB memory and 1TB hard disk as an example, the memory is only 1% of the hard disk.</w:t>
      </w:r>
      <w:r>
        <w:rPr>
          <w:rStyle w:val="22"/>
          <w:color w:val="auto"/>
        </w:rPr>
        <w:footnoteReference w:id="12"/>
      </w:r>
      <w:r>
        <w:rPr>
          <w:color w:val="auto"/>
        </w:rPr>
        <w:t xml:space="preserve"> What’s more, the price of memory is much higher than that of hard disk. Therefore, we store few</w:t>
      </w:r>
      <w:r>
        <w:rPr>
          <w:rFonts w:hint="default"/>
          <w:color w:val="auto"/>
          <w:lang w:val="en"/>
        </w:rPr>
        <w:t>er</w:t>
      </w:r>
      <w:r>
        <w:rPr>
          <w:color w:val="auto"/>
        </w:rPr>
        <w:t xml:space="preserve"> data in the third layer than in the second layer, which indicates that the query loss rate of layer 3 is higher. The solutions are presented in Sections 5.2.4 and 5.2.</w:t>
      </w:r>
      <w:commentRangeStart w:id="8"/>
      <w:r>
        <w:rPr>
          <w:color w:val="auto"/>
        </w:rPr>
        <w:t>5</w:t>
      </w:r>
      <w:commentRangeEnd w:id="8"/>
      <w:r>
        <w:rPr>
          <w:rStyle w:val="13"/>
          <w:color w:val="auto"/>
        </w:rPr>
        <w:commentReference w:id="8"/>
      </w:r>
      <w:r>
        <w:rPr>
          <w:color w:val="auto"/>
        </w:rPr>
        <w:t xml:space="preserve">. </w:t>
      </w:r>
    </w:p>
    <w:p>
      <w:pPr>
        <w:pStyle w:val="4"/>
      </w:pPr>
      <w:bookmarkStart w:id="74" w:name="_Toc935123689"/>
      <w:bookmarkStart w:id="75" w:name="_Toc238929079"/>
      <w:r>
        <w:rPr>
          <w:color w:val="FF0000"/>
        </w:rPr>
        <w:t xml:space="preserve">5.2.4 </w:t>
      </w:r>
      <w:r>
        <w:t>Three Layered Search</w:t>
      </w:r>
      <w:bookmarkEnd w:id="74"/>
      <w:bookmarkEnd w:id="75"/>
    </w:p>
    <w:p>
      <w:r>
        <w:t>To sum up, the data stored in memory, layer 3, are the keywords with high search frequency, we put these keywords in cache non-relational database as “keys”, and the corresponding “values” are the IDs of the resources, it is the same “key-value” data structure with layer 2. But there are differences in storage type between layer 2 (B-tree) and layer 3 (Hash), and the query speed between memory and disk is also a large gap.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 which is the slowest layer, is the worst search case.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2526665" cy="2607945"/>
            <wp:effectExtent l="0" t="0" r="635"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4"/>
                    <a:stretch>
                      <a:fillRect/>
                    </a:stretch>
                  </pic:blipFill>
                  <pic:spPr>
                    <a:xfrm>
                      <a:off x="0" y="0"/>
                      <a:ext cx="2551770" cy="2633955"/>
                    </a:xfrm>
                    <a:prstGeom prst="rect">
                      <a:avLst/>
                    </a:prstGeom>
                  </pic:spPr>
                </pic:pic>
              </a:graphicData>
            </a:graphic>
          </wp:inline>
        </w:drawing>
      </w:r>
    </w:p>
    <w:p>
      <w:pPr>
        <w:pStyle w:val="37"/>
      </w:pPr>
      <w:r>
        <w:t>Figure 18 High frequency search keywords</w:t>
      </w:r>
    </w:p>
    <w:p>
      <w:r>
        <w:drawing>
          <wp:inline distT="0" distB="0" distL="114300" distR="114300">
            <wp:extent cx="3747770" cy="7098665"/>
            <wp:effectExtent l="0" t="0" r="0" b="63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3761613" cy="7124328"/>
                    </a:xfrm>
                    <a:prstGeom prst="rect">
                      <a:avLst/>
                    </a:prstGeom>
                  </pic:spPr>
                </pic:pic>
              </a:graphicData>
            </a:graphic>
          </wp:inline>
        </w:drawing>
      </w:r>
    </w:p>
    <w:p>
      <w:pPr>
        <w:pStyle w:val="37"/>
      </w:pPr>
      <w:r>
        <w:t>Figure 19 3-layered search process</w:t>
      </w:r>
    </w:p>
    <w:p/>
    <w:p/>
    <w:p>
      <w:r>
        <w:drawing>
          <wp:inline distT="0" distB="0" distL="114300" distR="114300">
            <wp:extent cx="6565900" cy="6156325"/>
            <wp:effectExtent l="0" t="0" r="0" b="3175"/>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6"/>
                    <a:stretch>
                      <a:fillRect/>
                    </a:stretch>
                  </pic:blipFill>
                  <pic:spPr>
                    <a:xfrm>
                      <a:off x="0" y="0"/>
                      <a:ext cx="6573544" cy="6163164"/>
                    </a:xfrm>
                    <a:prstGeom prst="rect">
                      <a:avLst/>
                    </a:prstGeom>
                  </pic:spPr>
                </pic:pic>
              </a:graphicData>
            </a:graphic>
          </wp:inline>
        </w:drawing>
      </w:r>
    </w:p>
    <w:p>
      <w:pPr>
        <w:pStyle w:val="37"/>
      </w:pPr>
      <w:r>
        <w:t>Figure 20 3-layers storage system with different speed</w:t>
      </w:r>
    </w:p>
    <w:p>
      <w:pPr>
        <w:pStyle w:val="4"/>
      </w:pPr>
      <w:bookmarkStart w:id="76" w:name="_Toc1333792122"/>
      <w:bookmarkStart w:id="77" w:name="_Toc597920457"/>
      <w:r>
        <w:rPr>
          <w:color w:val="FF0000"/>
        </w:rPr>
        <w:t xml:space="preserve">5.2.5 </w:t>
      </w:r>
      <w:r>
        <w:t>Cache Switch</w:t>
      </w:r>
      <w:bookmarkEnd w:id="76"/>
      <w:bookmarkEnd w:id="77"/>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8"/>
          <w:rFonts w:ascii="Arial" w:hAnsi="Arial"/>
        </w:rPr>
        <w:endnoteReference w:id="21"/>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8"/>
        </w:numPr>
      </w:pPr>
      <w:r>
        <w:t>25 billion IDs in a value</w:t>
      </w:r>
    </w:p>
    <w:p>
      <w:pPr>
        <w:numPr>
          <w:ilvl w:val="0"/>
          <w:numId w:val="8"/>
        </w:numPr>
      </w:pPr>
      <w:r>
        <w:t>The max length of id is 11</w:t>
      </w:r>
    </w:p>
    <w:p>
      <w:pPr>
        <w:numPr>
          <w:ilvl w:val="0"/>
          <w:numId w:val="8"/>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r>
        <w:rPr>
          <w:b/>
          <w:bCs/>
        </w:rPr>
        <w:t xml:space="preserve">LFU </w:t>
      </w:r>
      <w:r>
        <w:rPr>
          <w:lang w:val="en-US"/>
        </w:rPr>
        <w:t>(Least Frequently Used)</w:t>
      </w:r>
      <w:r>
        <w:t xml:space="preserve">, </w:t>
      </w:r>
      <w:r>
        <w:rPr>
          <w:b/>
          <w:bCs/>
        </w:rPr>
        <w:t xml:space="preserve">LRU </w:t>
      </w:r>
      <w:r>
        <w:t>(Least Recently Used)</w:t>
      </w:r>
      <w:r>
        <w:rPr>
          <w:rStyle w:val="18"/>
          <w:rFonts w:ascii="Arial" w:hAnsi="Arial" w:eastAsiaTheme="minorEastAsia"/>
        </w:rPr>
        <w:endnoteReference w:id="22"/>
      </w:r>
      <w:r>
        <w:t xml:space="preserve">, </w:t>
      </w:r>
      <w:r>
        <w:rPr>
          <w:b/>
          <w:bCs/>
        </w:rPr>
        <w:t xml:space="preserve">FIFO </w:t>
      </w:r>
      <w:r>
        <w:t xml:space="preserve">(First In First Out) and Clock. Among the above, </w:t>
      </w:r>
      <w:r>
        <w:rPr>
          <w:b/>
          <w:bCs/>
        </w:rPr>
        <w:t xml:space="preserve">LFU </w:t>
      </w:r>
      <w:r>
        <w:t>is suitable for this search engine system.</w:t>
      </w:r>
    </w:p>
    <w:p>
      <w:pPr>
        <w:rPr>
          <w:sz w:val="32"/>
        </w:rPr>
      </w:pPr>
    </w:p>
    <w:p>
      <w:r>
        <w:t xml:space="preserve">By using </w:t>
      </w:r>
      <w:r>
        <w:rPr>
          <w:b/>
          <w:bCs/>
        </w:rPr>
        <w:t xml:space="preserve">LFU </w:t>
      </w:r>
      <w:r>
        <w:t>rule, in cache non-relational database we remove the lowest search frequency key-value unit. For example, we store the “frequency” with IDs in “value” for each “key”. Table 5 shows keywords, IDs and frequency in cache non-relational database.</w:t>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1"/>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rPr>
                <w:b/>
                <w:bCs/>
              </w:rPr>
            </w:pPr>
            <w:r>
              <w:rPr>
                <w:b/>
                <w:bCs/>
              </w:rPr>
              <w:t>Keywords</w:t>
            </w:r>
          </w:p>
        </w:tc>
        <w:tc>
          <w:tcPr>
            <w:tcW w:w="5737" w:type="dxa"/>
          </w:tcPr>
          <w:p>
            <w:pPr>
              <w:widowControl w:val="0"/>
              <w:rPr>
                <w:b/>
                <w:bCs/>
              </w:rPr>
            </w:pPr>
            <w:r>
              <w:rPr>
                <w:b/>
                <w:bCs/>
              </w:rPr>
              <w:t>ID</w:t>
            </w:r>
          </w:p>
        </w:tc>
        <w:tc>
          <w:tcPr>
            <w:tcW w:w="6383"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Key1</w:t>
            </w:r>
          </w:p>
        </w:tc>
        <w:tc>
          <w:tcPr>
            <w:tcW w:w="5737" w:type="dxa"/>
          </w:tcPr>
          <w:p>
            <w:pPr>
              <w:widowControl w:val="0"/>
            </w:pPr>
            <w:r>
              <w:t>1,2,3,4,5</w:t>
            </w:r>
          </w:p>
        </w:tc>
        <w:tc>
          <w:tcPr>
            <w:tcW w:w="6383" w:type="dxa"/>
          </w:tcPr>
          <w:p>
            <w:pPr>
              <w:widowControl w:val="0"/>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Key2</w:t>
            </w:r>
          </w:p>
        </w:tc>
        <w:tc>
          <w:tcPr>
            <w:tcW w:w="5737" w:type="dxa"/>
          </w:tcPr>
          <w:p>
            <w:pPr>
              <w:widowControl w:val="0"/>
            </w:pPr>
            <w:r>
              <w:t>6,7,8,9,10</w:t>
            </w:r>
          </w:p>
        </w:tc>
        <w:tc>
          <w:tcPr>
            <w:tcW w:w="6383" w:type="dxa"/>
          </w:tcPr>
          <w:p>
            <w:pPr>
              <w:widowControl w:val="0"/>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pPr>
            <w:r>
              <w:t>Key3</w:t>
            </w:r>
          </w:p>
        </w:tc>
        <w:tc>
          <w:tcPr>
            <w:tcW w:w="5737" w:type="dxa"/>
          </w:tcPr>
          <w:p>
            <w:pPr>
              <w:widowControl w:val="0"/>
            </w:pPr>
            <w:r>
              <w:t>1,3,9,11,12</w:t>
            </w:r>
          </w:p>
        </w:tc>
        <w:tc>
          <w:tcPr>
            <w:tcW w:w="6383" w:type="dxa"/>
          </w:tcPr>
          <w:p>
            <w:pPr>
              <w:widowControl w:val="0"/>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Key4</w:t>
            </w:r>
          </w:p>
        </w:tc>
        <w:tc>
          <w:tcPr>
            <w:tcW w:w="5737" w:type="dxa"/>
          </w:tcPr>
          <w:p>
            <w:pPr>
              <w:widowControl w:val="0"/>
            </w:pPr>
            <w:r>
              <w:t>12,23,45,222,657,12321</w:t>
            </w:r>
          </w:p>
        </w:tc>
        <w:tc>
          <w:tcPr>
            <w:tcW w:w="6383" w:type="dxa"/>
          </w:tcPr>
          <w:p>
            <w:pPr>
              <w:widowControl w:val="0"/>
            </w:pPr>
            <w:r>
              <w:t>50000</w:t>
            </w:r>
          </w:p>
        </w:tc>
      </w:tr>
    </w:tbl>
    <w:p>
      <w:pPr>
        <w:pStyle w:val="37"/>
      </w:pPr>
      <w:r>
        <w:t>Table 5. Values and keys in cache non-relational database</w:t>
      </w:r>
    </w:p>
    <w:p/>
    <w:p>
      <w:r>
        <w:t>The switching process is shown in figure 21.</w:t>
      </w:r>
    </w:p>
    <w:p/>
    <w:p>
      <w:r>
        <w:drawing>
          <wp:inline distT="0" distB="0" distL="114300" distR="114300">
            <wp:extent cx="6610350" cy="3542030"/>
            <wp:effectExtent l="0" t="0" r="0" b="127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7"/>
                    <a:stretch>
                      <a:fillRect/>
                    </a:stretch>
                  </pic:blipFill>
                  <pic:spPr>
                    <a:xfrm>
                      <a:off x="0" y="0"/>
                      <a:ext cx="6610350" cy="3542030"/>
                    </a:xfrm>
                    <a:prstGeom prst="rect">
                      <a:avLst/>
                    </a:prstGeom>
                  </pic:spPr>
                </pic:pic>
              </a:graphicData>
            </a:graphic>
          </wp:inline>
        </w:drawing>
      </w:r>
    </w:p>
    <w:p>
      <w:pPr>
        <w:pStyle w:val="37"/>
      </w:pPr>
      <w:r>
        <w:t>Figure 21 Cache switch process</w:t>
      </w:r>
    </w:p>
    <w:p/>
    <w:p>
      <w:r>
        <w:t>If, these are the units already in the cache database and the database is full. At this time, a new keyword key5 that is not in the cache is searched more than the lowest keyword key1, then key1 will be replaced by key5</w:t>
      </w:r>
    </w:p>
    <w:p/>
    <w:p>
      <w:pPr>
        <w:pStyle w:val="3"/>
      </w:pPr>
      <w:bookmarkStart w:id="78" w:name="_Toc149965253"/>
      <w:bookmarkStart w:id="79" w:name="_Toc1336973210"/>
      <w:r>
        <w:rPr>
          <w:color w:val="FF0000"/>
        </w:rPr>
        <w:t xml:space="preserve">5.3 </w:t>
      </w:r>
      <w:r>
        <w:t>Rank based on DLRV</w:t>
      </w:r>
      <w:bookmarkEnd w:id="78"/>
      <w:bookmarkEnd w:id="79"/>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w:t>
      </w:r>
      <w:r>
        <w:rPr>
          <w:color w:val="FF0000"/>
        </w:rPr>
        <w:t>Figure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pStyle w:val="4"/>
      </w:pPr>
      <w:bookmarkStart w:id="80" w:name="_Toc1405701467"/>
      <w:bookmarkStart w:id="81" w:name="_Toc1294107290"/>
      <w:r>
        <w:rPr>
          <w:color w:val="FF0000"/>
        </w:rPr>
        <w:t xml:space="preserve">5.3.1 </w:t>
      </w:r>
      <w:r>
        <w:t>Static and Dynamic</w:t>
      </w:r>
      <w:bookmarkEnd w:id="80"/>
      <w:bookmarkEnd w:id="81"/>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 A dynamic characteristic is never stored in any database and a static characteristic is stored in the database.</w:t>
      </w:r>
    </w:p>
    <w:p/>
    <w:p>
      <w:r>
        <w:t>Among the six characteristics, only one is dynamic, which is the ‘suitability. It is related to the user's search keywords. The other characteristics, cost, reliability, practically, popularity, feedback are all static. Which means they are determined by the status of a resource itself. And the values of static characteristics are stored in the database statically. Static is not constant. It is just that static characteristics will not be changed in real time and will not change due to user search conditions. Static value will also be changed due to the change of resource quality and nature, such as views, evaluation, publisher, etc.</w:t>
      </w:r>
    </w:p>
    <w:p/>
    <w:p>
      <w:r>
        <w:t xml:space="preserve">The methods to calculate the final value of learning resources in a </w:t>
      </w:r>
      <w:r>
        <w:rPr>
          <w:b/>
          <w:bCs/>
        </w:rPr>
        <w:t xml:space="preserve">DLRV </w:t>
      </w:r>
      <w:r>
        <w:t>system are as follows:</w:t>
      </w:r>
    </w:p>
    <w:p/>
    <w:p>
      <m:oMathPara>
        <m:oMath>
          <m:r>
            <m:rPr>
              <m:sty m:val="p"/>
            </m:rPr>
            <w:rPr>
              <w:rFonts w:ascii="Cambria Math" w:hAnsi="Cambria Math"/>
            </w:rPr>
            <m:t>V(j)=Dynamic(j)×Static(j)</m:t>
          </m:r>
        </m:oMath>
      </m:oMathPara>
    </w:p>
    <w:p>
      <w:pPr>
        <w:rPr>
          <w:kern w:val="2"/>
          <w:szCs w:val="24"/>
        </w:rPr>
      </w:pPr>
    </w:p>
    <w:p>
      <w:r>
        <w:t xml:space="preserve">The total value of a learning resource, </w:t>
      </w:r>
      <w:r>
        <w:rPr>
          <w:i/>
          <w:iCs/>
        </w:rPr>
        <w:t>V(j)</w:t>
      </w:r>
      <w:r>
        <w:t xml:space="preserve">, is the dynamic value of characteristics, </w:t>
      </w:r>
      <w:r>
        <w:rPr>
          <w:i/>
          <w:iCs/>
        </w:rPr>
        <w:t>Dynamic(j)</w:t>
      </w:r>
      <w:r>
        <w:t xml:space="preserve">, multiply by static value of characteristics, </w:t>
      </w:r>
      <w:r>
        <w:rPr>
          <w:i/>
          <w:iCs/>
        </w:rPr>
        <w:t>Static(j)</w:t>
      </w:r>
      <w:r>
        <w:t>.</w:t>
      </w:r>
    </w:p>
    <w:p>
      <w:pPr>
        <w:pStyle w:val="4"/>
        <w:rPr>
          <w:bCs/>
          <w:color w:val="F79646" w:themeColor="accent6"/>
          <w14:textFill>
            <w14:solidFill>
              <w14:schemeClr w14:val="accent6"/>
            </w14:solidFill>
          </w14:textFill>
        </w:rPr>
      </w:pPr>
      <w:bookmarkStart w:id="82" w:name="_Toc79959140"/>
      <w:bookmarkStart w:id="83" w:name="_Toc1164334123"/>
      <w:commentRangeStart w:id="9"/>
      <w:r>
        <w:rPr>
          <w:color w:val="F79646" w:themeColor="accent6"/>
          <w14:textFill>
            <w14:solidFill>
              <w14:schemeClr w14:val="accent6"/>
            </w14:solidFill>
          </w14:textFill>
        </w:rPr>
        <w:t>5.3.2 Resource Evaluation</w:t>
      </w:r>
      <w:commentRangeEnd w:id="9"/>
      <w:r>
        <w:commentReference w:id="9"/>
      </w:r>
      <w:bookmarkEnd w:id="82"/>
      <w:bookmarkEnd w:id="83"/>
      <w:bookmarkStart w:id="84" w:name="_Toc309849769"/>
    </w:p>
    <w:p>
      <w:pPr>
        <w:numPr>
          <w:ilvl w:val="0"/>
          <w:numId w:val="9"/>
        </w:numPr>
        <w:rPr>
          <w:b/>
          <w:bCs/>
        </w:rPr>
      </w:pPr>
      <w:r>
        <w:rPr>
          <w:b/>
          <w:bCs/>
        </w:rPr>
        <w:t>Suitability</w:t>
      </w:r>
      <w:bookmarkEnd w:id="84"/>
    </w:p>
    <w:p>
      <w:r>
        <w:t xml:space="preserve">Suitability is a dynamic characteristic of </w:t>
      </w:r>
      <w:r>
        <w:rPr>
          <w:b/>
          <w:bCs/>
        </w:rPr>
        <w:t>DLRV</w:t>
      </w:r>
      <w:r>
        <w:t>, which means, the value of this characteristic is not determined by the resource itself, it is not a static value, and will change as well each search behaviour.</w:t>
      </w:r>
    </w:p>
    <w:p/>
    <w:p>
      <w: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i/>
          <w:iCs/>
        </w:rPr>
        <w:t>[ k(1), k(2), k(3), k(4) ... k(i) ]</w:t>
      </w:r>
      <w:r>
        <w:t xml:space="preserve">, and set the resources as </w:t>
      </w:r>
      <w:r>
        <w:rPr>
          <w:i/>
          <w:iCs/>
        </w:rPr>
        <w:t>[ r(1), r(2), r(3), r(4) ... r(j) ]</w:t>
      </w:r>
      <w:r>
        <w:t xml:space="preserve"> this step is the same with traditional </w:t>
      </w:r>
      <w:r>
        <w:rPr>
          <w:b/>
          <w:bCs/>
        </w:rPr>
        <w:t xml:space="preserve">RD </w:t>
      </w:r>
      <w:r>
        <w:t xml:space="preserve">search engine in section ‘Introduction of Traditional </w:t>
      </w:r>
      <w:r>
        <w:rPr>
          <w:b/>
          <w:bCs/>
        </w:rPr>
        <w:t xml:space="preserve">RD </w:t>
      </w:r>
      <w:r>
        <w:t>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 xml:space="preserve">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w:t>
      </w:r>
      <w:r>
        <w:rPr>
          <w:i/>
          <w:iCs/>
        </w:rPr>
        <w:t>0</w:t>
      </w:r>
      <w:r>
        <w:t>.</w:t>
      </w:r>
    </w:p>
    <w:p/>
    <w:p>
      <w:r>
        <w:rPr>
          <w:i/>
          <w:iCs/>
        </w:rPr>
        <w:t>S(j)</w:t>
      </w:r>
      <w:r>
        <w:t xml:space="preserve"> is the value of suitability for </w:t>
      </w:r>
      <w:r>
        <w:rPr>
          <w:i/>
          <w:iCs/>
        </w:rPr>
        <w:t>r(j)</w:t>
      </w:r>
      <w:r>
        <w:t xml:space="preserve">, </w:t>
      </w:r>
      <w:r>
        <w:rPr>
          <w:i/>
          <w:iCs/>
        </w:rPr>
        <w:t>r(j)</w:t>
      </w:r>
      <w:r>
        <w:t xml:space="preserve"> is a resource.</w:t>
      </w:r>
    </w:p>
    <w:p/>
    <w:p>
      <w:pPr>
        <w:numPr>
          <w:ilvl w:val="0"/>
          <w:numId w:val="9"/>
        </w:numPr>
        <w:rPr>
          <w:b/>
          <w:bCs/>
        </w:rPr>
      </w:pPr>
      <w:bookmarkStart w:id="85" w:name="_Toc1020645010"/>
      <w:r>
        <w:rPr>
          <w:b/>
          <w:bCs/>
        </w:rPr>
        <w:t>Reliability</w:t>
      </w:r>
      <w:bookmarkEnd w:id="85"/>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 xml:space="preserve">In this function, </w:t>
      </w:r>
      <w:r>
        <w:rPr>
          <w:i/>
          <w:iCs/>
        </w:rPr>
        <w:t>R(j)</w:t>
      </w:r>
      <w:r>
        <w:t xml:space="preserve"> is the reliability value of a resource </w:t>
      </w:r>
      <w:r>
        <w:rPr>
          <w:i/>
          <w:iCs/>
        </w:rPr>
        <w:t>r(j)</w:t>
      </w:r>
      <w:r>
        <w:t>.</w:t>
      </w:r>
    </w:p>
    <w:p>
      <w:r>
        <w:t>This is a piece wise function:</w:t>
      </w:r>
    </w:p>
    <w:p>
      <w:pPr>
        <w:numPr>
          <w:ilvl w:val="0"/>
          <w:numId w:val="10"/>
        </w:numPr>
      </w:pPr>
      <w:r>
        <w:t xml:space="preserve">For the first piece, if a user is not certified (variable </w:t>
      </w:r>
      <w:r>
        <w:rPr>
          <w:i/>
          <w:iCs/>
        </w:rPr>
        <w:t>cer(i) = 0</w:t>
      </w:r>
      <w:r>
        <w:t xml:space="preserve">) then the </w:t>
      </w:r>
      <w:r>
        <w:rPr>
          <w:i/>
          <w:iCs/>
        </w:rPr>
        <w:t>R(j)</w:t>
      </w:r>
      <w:r>
        <w:t xml:space="preserve"> is 0.</w:t>
      </w:r>
    </w:p>
    <w:p>
      <w:pPr>
        <w:numPr>
          <w:ilvl w:val="0"/>
          <w:numId w:val="10"/>
        </w:numPr>
      </w:pPr>
      <w:r>
        <w:t xml:space="preserve">The second piece is under the condition that a user is certified but not a unit account (not an organization or a company), then the </w:t>
      </w:r>
      <w:r>
        <w:rPr>
          <w:i/>
          <w:iCs/>
        </w:rPr>
        <w:t>R(j)</w:t>
      </w:r>
      <w:r>
        <w:t xml:space="preserve"> equals </w:t>
      </w:r>
      <w:r>
        <w:rPr>
          <w:i/>
          <w:iCs/>
        </w:rPr>
        <w:t>k1</w:t>
      </w:r>
      <w:r>
        <w:t xml:space="preserve"> multiply the total usage of all this user’s resources so far. If a user </w:t>
      </w:r>
      <w:r>
        <w:rPr>
          <w:i/>
          <w:iCs/>
        </w:rPr>
        <w:t>u(i)</w:t>
      </w:r>
      <w:r>
        <w:t xml:space="preserve"> publishes resources </w:t>
      </w:r>
      <w:r>
        <w:rPr>
          <w:i/>
          <w:iCs/>
        </w:rPr>
        <w:t>[ r(1), r(2), r(3) ... r(k) ]</w:t>
      </w:r>
      <w:r>
        <w:t xml:space="preserve">, the reference or usage of each resource is </w:t>
      </w:r>
      <w:r>
        <w:rPr>
          <w:i/>
          <w:iCs/>
        </w:rPr>
        <w:t>[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rPr>
          <w:i/>
          <w:iCs/>
        </w:rPr>
        <w:t>k1</w:t>
      </w:r>
      <w:r>
        <w:t xml:space="preserve"> is a weight number. It can be adjusted according to the experiment to fix the value of reliability.</w:t>
      </w:r>
    </w:p>
    <w:p>
      <w:pPr>
        <w:numPr>
          <w:ilvl w:val="0"/>
          <w:numId w:val="10"/>
        </w:numPr>
      </w:pPr>
      <w:r>
        <w:t xml:space="preserve">The same way to understand the third piece. It is under the condition that a user is a unit account as an organization or a company. </w:t>
      </w:r>
      <w:r>
        <w:rPr>
          <w:i/>
          <w:iCs/>
        </w:rPr>
        <w:t>k2</w:t>
      </w:r>
      <w:r>
        <w:t xml:space="preserve"> is another weight number set for unit account. The same, we need to sum all the usage of the resources the user has published.</w:t>
      </w:r>
    </w:p>
    <w:p>
      <w:pPr>
        <w:numPr>
          <w:ilvl w:val="0"/>
          <w:numId w:val="10"/>
        </w:numPr>
      </w:pPr>
      <w:r>
        <w:t>The count of the usage in this system is how many times a resource itself has been referenced in courses or other resources.</w:t>
      </w:r>
    </w:p>
    <w:p/>
    <w:p>
      <w:pPr>
        <w:numPr>
          <w:ilvl w:val="0"/>
          <w:numId w:val="9"/>
        </w:numPr>
        <w:rPr>
          <w:b/>
          <w:bCs/>
        </w:rPr>
      </w:pPr>
      <w:bookmarkStart w:id="86" w:name="_Toc1161095453"/>
      <w:r>
        <w:rPr>
          <w:b/>
          <w:bCs/>
        </w:rPr>
        <w:t>Practicability</w:t>
      </w:r>
      <w:bookmarkEnd w:id="86"/>
    </w:p>
    <w:p>
      <w:r>
        <w:t xml:space="preserve">Practicability is also called usage. The more times a resource is used, the more practical it is. The value of practicability of </w:t>
      </w:r>
      <w:r>
        <w:rPr>
          <w:i/>
          <w:iCs/>
        </w:rPr>
        <w:t>r(j)</w:t>
      </w:r>
      <w:r>
        <w:t xml:space="preserve"> is </w:t>
      </w:r>
      <w:r>
        <w:rPr>
          <w:i/>
          <w:iCs/>
        </w:rPr>
        <w:t>U(j)</w:t>
      </w:r>
      <w:r>
        <w:t xml:space="preserve">. </w:t>
      </w:r>
      <w:r>
        <w:rPr>
          <w:i/>
          <w:iCs/>
        </w:rPr>
        <w:t>U(j)</w:t>
      </w:r>
      <w:r>
        <w:t xml:space="preserve"> is the total number of times a resource is referenced.</w:t>
      </w:r>
    </w:p>
    <w:p/>
    <w:p>
      <w:pPr>
        <w:numPr>
          <w:ilvl w:val="0"/>
          <w:numId w:val="9"/>
        </w:numPr>
        <w:rPr>
          <w:b/>
          <w:bCs/>
        </w:rPr>
      </w:pPr>
      <w:bookmarkStart w:id="87" w:name="_Toc1537754487"/>
      <w:r>
        <w:rPr>
          <w:b/>
          <w:bCs/>
        </w:rPr>
        <w:t>Feedback</w:t>
      </w:r>
      <w:bookmarkEnd w:id="87"/>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0.</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 xml:space="preserve">In the function, </w:t>
      </w:r>
      <w:r>
        <w:rPr>
          <w:i/>
          <w:iCs/>
        </w:rPr>
        <w:t>F(j)</w:t>
      </w:r>
      <w:r>
        <w:t xml:space="preserve"> is the value of feedback. </w:t>
      </w:r>
      <w:r>
        <w:rPr>
          <w:i/>
          <w:iCs/>
        </w:rPr>
        <w:t>p(j)</w:t>
      </w:r>
      <w:r>
        <w:t xml:space="preserve"> is the positive feedback which is called good feedback. </w:t>
      </w:r>
      <w:r>
        <w:rPr>
          <w:i/>
          <w:iCs/>
        </w:rPr>
        <w:t>n(j)</w:t>
      </w:r>
      <w:r>
        <w:t xml:space="preserve"> is the negative feedback which we call bad feedback. </w:t>
      </w:r>
      <w:r>
        <w:rPr>
          <w:i/>
          <w:iCs/>
        </w:rPr>
        <w:t>t(j)</w:t>
      </w:r>
      <w:r>
        <w:t xml:space="preserve"> is the total feedback, it equals </w:t>
      </w:r>
      <w:r>
        <w:rPr>
          <w:i/>
          <w:iCs/>
        </w:rPr>
        <w:t>n(j)</w:t>
      </w:r>
      <w:r>
        <w:t xml:space="preserve"> plus </w:t>
      </w:r>
      <w:r>
        <w:rPr>
          <w:i/>
          <w:iCs/>
        </w:rPr>
        <w:t>p(j)</w:t>
      </w:r>
      <w:r>
        <w:t xml:space="preserve">. So the value </w:t>
      </w:r>
      <w:r>
        <w:rPr>
          <w:i/>
          <w:iCs/>
        </w:rPr>
        <w:t>F(j)</w:t>
      </w:r>
      <w:r>
        <w:t xml:space="preserve"> actually is the rate of good feedback for a resource.</w:t>
      </w:r>
    </w:p>
    <w:p/>
    <w:p>
      <w:pPr>
        <w:numPr>
          <w:ilvl w:val="0"/>
          <w:numId w:val="9"/>
        </w:numPr>
        <w:rPr>
          <w:b/>
          <w:bCs/>
        </w:rPr>
      </w:pPr>
      <w:bookmarkStart w:id="88" w:name="_Toc960487070"/>
      <w:r>
        <w:rPr>
          <w:b/>
          <w:bCs/>
        </w:rPr>
        <w:t>Popularity</w:t>
      </w:r>
      <w:bookmarkEnd w:id="88"/>
    </w:p>
    <w:p>
      <w:r>
        <w:t xml:space="preserve">Popularity is a trend that describes the resources’ increasing views. The value of popularity is </w:t>
      </w:r>
      <w:r>
        <w:rPr>
          <w:i/>
          <w:iCs/>
        </w:rPr>
        <w:t>P(j)</w:t>
      </w:r>
      <w:r>
        <w:t>.</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rPr>
          <w:i/>
          <w:iCs/>
        </w:rPr>
        <w:t>V</w:t>
      </w:r>
      <w:r>
        <w:t xml:space="preserve"> is a number of accumulative views of a resource. </w:t>
      </w:r>
      <w:r>
        <w:rPr>
          <w:i/>
          <w:iCs/>
        </w:rPr>
        <w:t>V</w:t>
      </w:r>
      <w:r>
        <w:rPr>
          <w:i/>
          <w:iCs/>
          <w:vertAlign w:val="subscript"/>
        </w:rPr>
        <w:t>d</w:t>
      </w:r>
      <w:r>
        <w:t xml:space="preserve"> is the accumulative views of today, </w:t>
      </w:r>
      <w:r>
        <w:rPr>
          <w:i/>
          <w:iCs/>
        </w:rPr>
        <w:t>V</w:t>
      </w:r>
      <w:r>
        <w:rPr>
          <w:i/>
          <w:iCs/>
          <w:vertAlign w:val="subscript"/>
        </w:rPr>
        <w:t>d-1</w:t>
      </w:r>
      <w:r>
        <w:t xml:space="preserve"> is the accumulative views of last day. The number of views added today is the value of popularity.</w:t>
      </w:r>
    </w:p>
    <w:p/>
    <w:p>
      <w:pPr>
        <w:numPr>
          <w:ilvl w:val="0"/>
          <w:numId w:val="9"/>
        </w:numPr>
        <w:rPr>
          <w:b/>
          <w:bCs/>
        </w:rPr>
      </w:pPr>
      <w:bookmarkStart w:id="89" w:name="_Toc392697575"/>
      <w:r>
        <w:rPr>
          <w:b/>
          <w:bCs/>
        </w:rPr>
        <w:t>Cost</w:t>
      </w:r>
      <w:bookmarkEnd w:id="89"/>
    </w:p>
    <w:p>
      <w:r>
        <w:t xml:space="preserve">Cost includes time and money. </w:t>
      </w:r>
      <w:r>
        <w:rPr>
          <w:i/>
          <w:iCs/>
        </w:rPr>
        <w:t>C(j)</w:t>
      </w:r>
      <w:r>
        <w:t xml:space="preserve"> is the value of cost, </w:t>
      </w:r>
      <w:r>
        <w:rPr>
          <w:i/>
          <w:iCs/>
        </w:rPr>
        <w:t>T(j)</w:t>
      </w:r>
      <w:r>
        <w:t xml:space="preserve"> is the value of time cost, </w:t>
      </w:r>
      <w:r>
        <w:rPr>
          <w:i/>
          <w:iCs/>
        </w:rPr>
        <w:t>M(j)</w:t>
      </w:r>
      <w:r>
        <w:t xml:space="preserve"> is the value of money cost.</w:t>
      </w:r>
    </w:p>
    <w:p>
      <m:oMathPara>
        <m:oMath>
          <m:r>
            <m:rPr>
              <m:sty m:val="p"/>
            </m:rPr>
            <w:rPr>
              <w:rFonts w:ascii="Cambria Math" w:hAnsi="Cambria Math"/>
            </w:rPr>
            <m:t>C(j)=T(j)+M(j)</m:t>
          </m:r>
        </m:oMath>
      </m:oMathPara>
    </w:p>
    <w:p/>
    <w:p>
      <w:pPr>
        <w:numPr>
          <w:ilvl w:val="0"/>
          <w:numId w:val="9"/>
        </w:numPr>
        <w:rPr>
          <w:b/>
          <w:bCs/>
        </w:rPr>
      </w:pPr>
      <w:bookmarkStart w:id="90" w:name="_Toc702020609"/>
      <w:r>
        <w:rPr>
          <w:b/>
          <w:bCs/>
        </w:rPr>
        <w:t>Static Value</w:t>
      </w:r>
      <w:bookmarkEnd w:id="90"/>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r>
        <w:t xml:space="preserve">Note, in the static function, we multiply Popularity and Feedback values, which means, if </w:t>
      </w:r>
      <w:r>
        <w:rPr>
          <w:i/>
          <w:iCs/>
        </w:rPr>
        <w:t>P(j)</w:t>
      </w:r>
      <w:r>
        <w:t xml:space="preserve"> keep increasing but there is no Feedback</w:t>
      </w:r>
      <w:r>
        <w:rPr>
          <w:rFonts w:hint="default"/>
          <w:lang w:val="en"/>
        </w:rPr>
        <w:t xml:space="preserve"> </w:t>
      </w:r>
      <w:r>
        <w:rPr>
          <w:rFonts w:hint="default"/>
          <w:i/>
          <w:iCs/>
          <w:lang w:val="en"/>
        </w:rPr>
        <w:t>F(j)=0</w:t>
      </w:r>
      <w:r>
        <w:t xml:space="preserve">, </w:t>
      </w:r>
      <w:r>
        <w:rPr>
          <w:i/>
          <w:iCs/>
        </w:rPr>
        <w:t>P(j)</w:t>
      </w:r>
      <w:r>
        <w:t xml:space="preserve"> has no effect to the static value, </w:t>
      </w:r>
      <w:r>
        <w:rPr>
          <w:rFonts w:hint="default"/>
          <w:lang w:val="en"/>
        </w:rPr>
        <w:t xml:space="preserve">refer </w:t>
      </w:r>
      <w:r>
        <w:t xml:space="preserve">to </w:t>
      </w:r>
      <w:r>
        <w:rPr>
          <w:i/>
          <w:iCs/>
        </w:rPr>
        <w:t>F(j)</w:t>
      </w:r>
      <w:r>
        <w:t xml:space="preserve"> formula.</w:t>
      </w:r>
    </w:p>
    <w:p/>
    <w:p>
      <w:pPr>
        <w:numPr>
          <w:ilvl w:val="0"/>
          <w:numId w:val="9"/>
        </w:numPr>
        <w:rPr>
          <w:b/>
          <w:bCs/>
        </w:rPr>
      </w:pPr>
      <w:bookmarkStart w:id="91" w:name="_Toc644154957"/>
      <w:r>
        <w:rPr>
          <w:b/>
          <w:bCs/>
        </w:rPr>
        <w:t>Dynamic Value</w:t>
      </w:r>
      <w:bookmarkEnd w:id="91"/>
    </w:p>
    <w:p>
      <w:r>
        <w:t>There is only one dynamic characteristic among the six characteristics in the DLRV model. Suitability is changed dynamically when users search the resources. Different query keywords can course different suitability value.</w:t>
      </w:r>
    </w:p>
    <w:p/>
    <w:p>
      <w:pPr>
        <w:numPr>
          <w:ilvl w:val="0"/>
          <w:numId w:val="9"/>
        </w:numPr>
        <w:rPr>
          <w:b/>
          <w:bCs/>
        </w:rPr>
      </w:pPr>
      <w:bookmarkStart w:id="92" w:name="_Toc964095890"/>
      <w:r>
        <w:rPr>
          <w:b/>
          <w:bCs/>
        </w:rPr>
        <w:t>General formula</w:t>
      </w:r>
      <w:bookmarkEnd w:id="92"/>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 xml:space="preserve">In the section, we have described the general formula is multiple the static value and dynamic value. So </w:t>
      </w:r>
      <w:r>
        <w:rPr>
          <w:i/>
          <w:iCs/>
        </w:rPr>
        <w:t>V(j)</w:t>
      </w:r>
      <w:r>
        <w:t xml:space="preserve"> means the final value of a resource, it equals to suitability multiply the total static value.</w:t>
      </w:r>
    </w:p>
    <w:p/>
    <w:p>
      <w:pPr>
        <w:pStyle w:val="2"/>
        <w:rPr>
          <w:color w:val="FF0000"/>
        </w:rPr>
      </w:pPr>
      <w:bookmarkStart w:id="93" w:name="_Toc1978365218"/>
      <w:bookmarkStart w:id="94" w:name="_Toc968301223"/>
      <w:r>
        <w:rPr>
          <w:color w:val="FF0000"/>
        </w:rPr>
        <w:t>6 EXPERIMENTAL STUDY</w:t>
      </w:r>
      <w:bookmarkEnd w:id="93"/>
      <w:bookmarkEnd w:id="94"/>
    </w:p>
    <w:p>
      <w:pPr>
        <w:rPr>
          <w:rFonts w:hint="default"/>
          <w:lang w:val="en"/>
        </w:rPr>
      </w:pPr>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r>
        <w:rPr>
          <w:rFonts w:hint="default"/>
          <w:lang w:val="en"/>
        </w:rPr>
        <w:t xml:space="preserve"> This chapter is for all the above system structure, algorithm, data structure simulation test. Since the project is not online, all the data are analog data, which is generated and searched according to the user's habits. I will use script to test the developed system on the local server, and write data of order of magnitude less than one million.</w:t>
      </w:r>
    </w:p>
    <w:p>
      <w:pPr>
        <w:pStyle w:val="3"/>
      </w:pPr>
      <w:bookmarkStart w:id="95" w:name="_Toc2074710461"/>
      <w:bookmarkStart w:id="96" w:name="_Toc468759849"/>
      <w:r>
        <w:rPr>
          <w:color w:val="FF0000"/>
        </w:rPr>
        <w:t xml:space="preserve">6.1 </w:t>
      </w:r>
      <w:r>
        <w:t>Purposes</w:t>
      </w:r>
      <w:bookmarkEnd w:id="95"/>
      <w:bookmarkEnd w:id="96"/>
    </w:p>
    <w:p>
      <w:r>
        <w:t>The main purpose of testing is to meet all the requirements and qualify the quality of the software.</w:t>
      </w:r>
    </w:p>
    <w:p>
      <w:r>
        <w:t>We report the test in this section for the following purposes:</w:t>
      </w:r>
    </w:p>
    <w:p/>
    <w:p>
      <w:pPr>
        <w:pStyle w:val="38"/>
        <w:numPr>
          <w:ilvl w:val="0"/>
          <w:numId w:val="11"/>
        </w:numPr>
        <w:tabs>
          <w:tab w:val="left" w:pos="420"/>
        </w:tabs>
      </w:pPr>
      <w:r>
        <w:t>To test the performance of 3-layered storage structure.</w:t>
      </w:r>
    </w:p>
    <w:p>
      <w:pPr>
        <w:pStyle w:val="38"/>
        <w:numPr>
          <w:ilvl w:val="0"/>
          <w:numId w:val="11"/>
        </w:numPr>
        <w:tabs>
          <w:tab w:val="left" w:pos="420"/>
        </w:tabs>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pStyle w:val="38"/>
        <w:numPr>
          <w:ilvl w:val="0"/>
          <w:numId w:val="12"/>
        </w:numPr>
        <w:tabs>
          <w:tab w:val="left" w:pos="420"/>
        </w:tabs>
      </w:pPr>
      <w:r>
        <w:t>Less search response time.</w:t>
      </w:r>
    </w:p>
    <w:p>
      <w:pPr>
        <w:pStyle w:val="38"/>
        <w:numPr>
          <w:ilvl w:val="0"/>
          <w:numId w:val="12"/>
        </w:numPr>
        <w:tabs>
          <w:tab w:val="left" w:pos="420"/>
        </w:tabs>
      </w:pPr>
      <w:r>
        <w:t>More high-value resources are ranked topper.</w:t>
      </w:r>
    </w:p>
    <w:p/>
    <w:p>
      <w:pPr>
        <w:pStyle w:val="3"/>
      </w:pPr>
      <w:bookmarkStart w:id="97" w:name="_Toc581052145"/>
      <w:bookmarkStart w:id="98" w:name="_Toc1518882910"/>
      <w:r>
        <w:t>6.2 Methods</w:t>
      </w:r>
      <w:bookmarkEnd w:id="97"/>
      <w:bookmarkEnd w:id="98"/>
    </w:p>
    <w:p>
      <w:r>
        <w:t xml:space="preserve">Software testing is based on requirements and specifications of design. There are some common and mature testing methods in software engineering and we briefly introduce and apply some methods to </w:t>
      </w:r>
      <w:r>
        <w:rPr>
          <w:rFonts w:hint="default"/>
          <w:lang w:val="en"/>
        </w:rPr>
        <w:t xml:space="preserve">our </w:t>
      </w:r>
      <w:r>
        <w:t>learning resource search engine.</w:t>
      </w:r>
    </w:p>
    <w:p>
      <w:pPr>
        <w:pStyle w:val="4"/>
      </w:pPr>
      <w:bookmarkStart w:id="99" w:name="_Toc11180228"/>
      <w:bookmarkStart w:id="100" w:name="_Toc78214303"/>
      <w:r>
        <w:t>6.2.1 Black-box Testing</w:t>
      </w:r>
      <w:bookmarkEnd w:id="99"/>
      <w:bookmarkEnd w:id="100"/>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3"/>
      </w:r>
    </w:p>
    <w:p/>
    <w:p>
      <w:r>
        <w:t>Black-box testing will be used in this search engine system. It is used for testing the ranking part of the search engine. Black-box testing is very suitable for the user searching process, from keywords to the list of all the most valuable resources. The search function is a black box, testers don’t need to understand the principle of the searching algorithms and ranking methods</w:t>
      </w:r>
      <w:r>
        <w:rPr>
          <w:rFonts w:hint="default"/>
          <w:lang w:val="en"/>
        </w:rPr>
        <w:t xml:space="preserve"> (</w:t>
      </w:r>
      <w:r>
        <w:rPr>
          <w:rFonts w:hint="default"/>
          <w:b/>
          <w:bCs/>
          <w:lang w:val="en"/>
        </w:rPr>
        <w:t>DLRV</w:t>
      </w:r>
      <w:r>
        <w:rPr>
          <w:rFonts w:hint="default"/>
          <w:lang w:val="en"/>
        </w:rPr>
        <w:t>)</w:t>
      </w:r>
      <w:r>
        <w:t>.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pStyle w:val="4"/>
        <w:rPr>
          <w:rFonts w:hint="default"/>
          <w:lang w:val="en"/>
        </w:rPr>
      </w:pPr>
      <w:bookmarkStart w:id="101" w:name="_Toc758265034"/>
      <w:bookmarkStart w:id="102" w:name="_Toc891979989"/>
      <w:r>
        <w:t xml:space="preserve">6.2.2 White-box </w:t>
      </w:r>
      <w:bookmarkEnd w:id="101"/>
      <w:bookmarkEnd w:id="102"/>
      <w:r>
        <w:rPr>
          <w:rFonts w:hint="default"/>
          <w:lang w:val="en"/>
        </w:rPr>
        <w:t>Like Testing</w:t>
      </w:r>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4"/>
      </w:r>
      <w:r>
        <w:t xml:space="preserve"> </w:t>
      </w:r>
      <w:r>
        <w:rPr>
          <w:rStyle w:val="18"/>
          <w:rFonts w:ascii="Arial" w:hAnsi="Arial"/>
          <w:lang w:val="en-US"/>
        </w:rPr>
        <w:endnoteReference w:id="25"/>
      </w:r>
    </w:p>
    <w:p>
      <w:pPr>
        <w:rPr>
          <w:lang w:val="en-US"/>
        </w:rPr>
      </w:pPr>
    </w:p>
    <w:p>
      <w:r>
        <w:t xml:space="preserve">We use white-box method to test the storage-query part, especially the 3-layered storage structure. </w:t>
      </w:r>
      <w:r>
        <w:rPr>
          <w:rFonts w:hint="default"/>
          <w:lang w:val="en"/>
        </w:rPr>
        <w:t>It should be noted that here</w:t>
      </w:r>
      <w:r>
        <w:t xml:space="preserve"> is not a</w:t>
      </w:r>
      <w:r>
        <w:rPr>
          <w:rFonts w:hint="default"/>
          <w:lang w:val="en"/>
        </w:rPr>
        <w:t xml:space="preserve"> strict</w:t>
      </w:r>
      <w:r>
        <w:t xml:space="preserve"> white box.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w:t>
      </w:r>
      <w:r>
        <w:rPr>
          <w:rFonts w:hint="default"/>
          <w:lang w:val="en"/>
        </w:rPr>
        <w:t xml:space="preserve">in </w:t>
      </w:r>
      <w:r>
        <w:t>different storage structures, and design different experiments</w:t>
      </w:r>
      <w:r>
        <w:rPr>
          <w:rFonts w:hint="default"/>
          <w:lang w:val="en"/>
        </w:rPr>
        <w:t xml:space="preserve"> variables</w:t>
      </w:r>
      <w:r>
        <w:t xml:space="preserve"> through the</w:t>
      </w:r>
      <w:r>
        <w:rPr>
          <w:rFonts w:hint="default"/>
          <w:lang w:val="en"/>
        </w:rPr>
        <w:t xml:space="preserve"> different </w:t>
      </w:r>
      <w:r>
        <w:t>keyword</w:t>
      </w:r>
      <w:r>
        <w:rPr>
          <w:rFonts w:hint="default"/>
          <w:lang w:val="en"/>
        </w:rPr>
        <w:t xml:space="preserve">s </w:t>
      </w:r>
      <w:r>
        <w:rPr>
          <w:rFonts w:hint="default"/>
          <w:i/>
          <w:iCs/>
          <w:lang w:val="en"/>
        </w:rPr>
        <w:t>[ k1, k2, k3 ... ]</w:t>
      </w:r>
      <w:r>
        <w:rPr>
          <w:rFonts w:hint="default"/>
          <w:i w:val="0"/>
          <w:iCs w:val="0"/>
          <w:lang w:val="en"/>
        </w:rPr>
        <w:t xml:space="preserve">, pages </w:t>
      </w:r>
      <w:r>
        <w:rPr>
          <w:rFonts w:hint="default"/>
          <w:i/>
          <w:iCs/>
          <w:lang w:val="en"/>
        </w:rPr>
        <w:t>[ p1, p2, p3 ... ]</w:t>
      </w:r>
      <w:r>
        <w:rPr>
          <w:rFonts w:hint="default"/>
          <w:i w:val="0"/>
          <w:iCs w:val="0"/>
          <w:lang w:val="en"/>
        </w:rPr>
        <w:t xml:space="preserve"> and other conditions</w:t>
      </w:r>
      <w:r>
        <w:t>. Anyway, the logic is very similar with the white-box, we need to change the structure</w:t>
      </w:r>
      <w:r>
        <w:rPr>
          <w:rFonts w:hint="default"/>
          <w:lang w:val="en"/>
        </w:rPr>
        <w:t xml:space="preserve"> (for layer1, layer2, layer3)</w:t>
      </w:r>
      <w:r>
        <w:t xml:space="preserve"> by changing the code which means the code is transparent to testers.</w:t>
      </w:r>
      <w:r>
        <w:rPr>
          <w:rFonts w:hint="default"/>
          <w:lang w:val="en"/>
        </w:rPr>
        <w:t xml:space="preserve"> Different from the black-box test mentioned in the previous section, t</w:t>
      </w:r>
      <w:r>
        <w:t>esters need to</w:t>
      </w:r>
      <w:r>
        <w:rPr>
          <w:rFonts w:hint="default"/>
          <w:lang w:val="en"/>
        </w:rPr>
        <w:t xml:space="preserve"> understand the logic of different layers and</w:t>
      </w:r>
      <w:r>
        <w:t xml:space="preserve"> test searching business by following different logic codes for different storage structure.</w:t>
      </w:r>
    </w:p>
    <w:p/>
    <w:p>
      <w:pPr>
        <w:rPr>
          <w:rFonts w:hint="default"/>
          <w:lang w:val="en"/>
        </w:rPr>
      </w:pPr>
      <w:r>
        <w:t>The purpose is to test the query performance and storage performance of the search engine system through different experimental control groups and</w:t>
      </w:r>
      <w:r>
        <w:rPr>
          <w:rFonts w:hint="default"/>
          <w:lang w:val="en"/>
        </w:rPr>
        <w:t xml:space="preserve"> prove the reliability of the 3-layered storage structure.</w:t>
      </w:r>
    </w:p>
    <w:p/>
    <w:p>
      <w:pPr>
        <w:pStyle w:val="3"/>
        <w:rPr>
          <w:rFonts w:hint="default"/>
          <w:lang w:val="en"/>
        </w:rPr>
      </w:pPr>
      <w:bookmarkStart w:id="103" w:name="_Toc632926693"/>
      <w:bookmarkStart w:id="104" w:name="_Toc2001460333"/>
      <w:r>
        <w:t xml:space="preserve">6.3 Test </w:t>
      </w:r>
      <w:bookmarkEnd w:id="103"/>
      <w:bookmarkEnd w:id="104"/>
      <w:r>
        <w:rPr>
          <w:rFonts w:hint="default"/>
          <w:lang w:val="en"/>
        </w:rPr>
        <w:t>Environments</w:t>
      </w:r>
    </w:p>
    <w:p>
      <w:pPr>
        <w:rPr>
          <w:rFonts w:hint="default"/>
          <w:lang w:val="en"/>
        </w:rPr>
      </w:pPr>
      <w:r>
        <w:rPr>
          <w:rFonts w:hint="default"/>
          <w:lang w:val="en"/>
        </w:rPr>
        <w:t>In the test, the software and hardware environment of the project is very important. The test results are different in different environments. In this part, we stipulate the standard of test environment to prevent error and unfair data caused by different environment</w:t>
      </w:r>
    </w:p>
    <w:p>
      <w:pPr>
        <w:pStyle w:val="4"/>
        <w:rPr>
          <w:rFonts w:hint="default"/>
          <w:lang w:val="en"/>
        </w:rPr>
      </w:pPr>
      <w:bookmarkStart w:id="105" w:name="_Toc208148142"/>
      <w:bookmarkStart w:id="106" w:name="_Toc233754303"/>
      <w:r>
        <w:t xml:space="preserve">6.3.1 </w:t>
      </w:r>
      <w:bookmarkEnd w:id="105"/>
      <w:bookmarkEnd w:id="106"/>
      <w:r>
        <w:rPr>
          <w:rFonts w:hint="default"/>
          <w:lang w:val="en"/>
        </w:rPr>
        <w:t>Hardware and Software Conditions Control</w:t>
      </w:r>
    </w:p>
    <w:p>
      <w:r>
        <w:t>In testing the storage and search process, we should ensure that some environments are fixed:</w:t>
      </w:r>
    </w:p>
    <w:p/>
    <w:p>
      <w:pPr>
        <w:pStyle w:val="38"/>
        <w:numPr>
          <w:ilvl w:val="0"/>
          <w:numId w:val="0"/>
        </w:numPr>
        <w:tabs>
          <w:tab w:val="left" w:pos="420"/>
        </w:tabs>
        <w:ind w:left="360" w:leftChars="0"/>
      </w:pPr>
      <w:r>
        <w:t>Same local network</w:t>
      </w:r>
    </w:p>
    <w:p>
      <w:pPr>
        <w:pStyle w:val="38"/>
        <w:numPr>
          <w:ilvl w:val="0"/>
          <w:numId w:val="0"/>
        </w:numPr>
        <w:tabs>
          <w:tab w:val="left" w:pos="420"/>
        </w:tabs>
        <w:ind w:left="360" w:leftChars="0"/>
      </w:pPr>
      <w:r>
        <w:t>A server with the same configuration</w:t>
      </w:r>
    </w:p>
    <w:p>
      <w:pPr>
        <w:pStyle w:val="38"/>
        <w:numPr>
          <w:ilvl w:val="0"/>
          <w:numId w:val="0"/>
        </w:numPr>
        <w:tabs>
          <w:tab w:val="left" w:pos="420"/>
        </w:tabs>
        <w:ind w:left="360" w:leftChars="0"/>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pStyle w:val="38"/>
        <w:numPr>
          <w:ilvl w:val="0"/>
          <w:numId w:val="13"/>
        </w:numPr>
        <w:tabs>
          <w:tab w:val="left" w:pos="420"/>
        </w:tabs>
      </w:pPr>
      <w:r>
        <w:t>Linux operating system Ubuntu distributed, version 20.04.</w:t>
      </w:r>
    </w:p>
    <w:p>
      <w:pPr>
        <w:pStyle w:val="38"/>
        <w:numPr>
          <w:ilvl w:val="0"/>
          <w:numId w:val="13"/>
        </w:numPr>
        <w:tabs>
          <w:tab w:val="left" w:pos="420"/>
        </w:tabs>
      </w:pPr>
      <w:r>
        <w:t>NGINX Tengine 2.2.3 proxy HTTP server.</w:t>
      </w:r>
    </w:p>
    <w:p>
      <w:pPr>
        <w:pStyle w:val="38"/>
        <w:numPr>
          <w:ilvl w:val="0"/>
          <w:numId w:val="13"/>
        </w:numPr>
        <w:tabs>
          <w:tab w:val="left" w:pos="420"/>
        </w:tabs>
      </w:pPr>
      <w:r>
        <w:t>Relational database MySQL</w:t>
      </w:r>
      <w:r>
        <w:rPr>
          <w:rFonts w:hint="default"/>
          <w:lang w:val="en"/>
        </w:rPr>
        <w:t xml:space="preserve"> </w:t>
      </w:r>
      <w:r>
        <w:t>5.7</w:t>
      </w:r>
    </w:p>
    <w:p>
      <w:pPr>
        <w:pStyle w:val="38"/>
        <w:numPr>
          <w:ilvl w:val="0"/>
          <w:numId w:val="13"/>
        </w:numPr>
        <w:tabs>
          <w:tab w:val="left" w:pos="420"/>
        </w:tabs>
      </w:pPr>
      <w:r>
        <w:t>Non-relational database MongoDB</w:t>
      </w:r>
    </w:p>
    <w:p>
      <w:pPr>
        <w:pStyle w:val="38"/>
        <w:numPr>
          <w:ilvl w:val="0"/>
          <w:numId w:val="13"/>
        </w:numPr>
        <w:tabs>
          <w:tab w:val="left" w:pos="420"/>
        </w:tabs>
      </w:pPr>
      <w:r>
        <w:t>Non-relational database in memory Redis</w:t>
      </w:r>
    </w:p>
    <w:p>
      <w:pPr>
        <w:pStyle w:val="38"/>
        <w:numPr>
          <w:ilvl w:val="0"/>
          <w:numId w:val="13"/>
        </w:numPr>
        <w:tabs>
          <w:tab w:val="left" w:pos="420"/>
        </w:tabs>
      </w:pPr>
      <w:r>
        <w:t>Node.js latest version</w:t>
      </w:r>
    </w:p>
    <w:p/>
    <w:p>
      <w:r>
        <w:t>Server Hardware</w:t>
      </w:r>
    </w:p>
    <w:p>
      <w:pPr>
        <w:pStyle w:val="38"/>
        <w:numPr>
          <w:ilvl w:val="0"/>
          <w:numId w:val="14"/>
        </w:numPr>
        <w:tabs>
          <w:tab w:val="left" w:pos="420"/>
        </w:tabs>
      </w:pPr>
      <w:r>
        <w:t>16G DDR4 PC Memory Cards</w:t>
      </w:r>
    </w:p>
    <w:p>
      <w:pPr>
        <w:pStyle w:val="38"/>
        <w:numPr>
          <w:ilvl w:val="0"/>
          <w:numId w:val="14"/>
        </w:numPr>
        <w:tabs>
          <w:tab w:val="left" w:pos="420"/>
        </w:tabs>
      </w:pPr>
      <w:r>
        <w:t>Intel i7 7700</w:t>
      </w:r>
    </w:p>
    <w:p>
      <w:pPr>
        <w:pStyle w:val="38"/>
        <w:numPr>
          <w:ilvl w:val="0"/>
          <w:numId w:val="14"/>
        </w:numPr>
        <w:tabs>
          <w:tab w:val="left" w:pos="420"/>
        </w:tabs>
      </w:pPr>
      <w:r>
        <w:t>NVME SSD 512GB Samsung pm961</w:t>
      </w:r>
    </w:p>
    <w:p>
      <w:pPr>
        <w:pStyle w:val="38"/>
        <w:numPr>
          <w:ilvl w:val="0"/>
          <w:numId w:val="14"/>
        </w:numPr>
        <w:tabs>
          <w:tab w:val="left" w:pos="420"/>
        </w:tabs>
      </w:pPr>
      <w:r>
        <w:t>ASUS motherboard</w:t>
      </w:r>
    </w:p>
    <w:p>
      <w:pPr>
        <w:pStyle w:val="38"/>
        <w:numPr>
          <w:ilvl w:val="0"/>
          <w:numId w:val="14"/>
        </w:numPr>
        <w:tabs>
          <w:tab w:val="left" w:pos="420"/>
        </w:tabs>
      </w:pPr>
      <w:r>
        <w:t>Intel 1000M network card</w:t>
      </w:r>
    </w:p>
    <w:p/>
    <w:p>
      <w:r>
        <w:t>Client Side</w:t>
      </w:r>
    </w:p>
    <w:p>
      <w:pPr>
        <w:pStyle w:val="38"/>
        <w:numPr>
          <w:ilvl w:val="0"/>
          <w:numId w:val="15"/>
        </w:numPr>
        <w:tabs>
          <w:tab w:val="left" w:pos="420"/>
        </w:tabs>
      </w:pPr>
      <w:r>
        <w:t>Chrome Browser</w:t>
      </w:r>
    </w:p>
    <w:p>
      <w:pPr>
        <w:pStyle w:val="38"/>
        <w:numPr>
          <w:ilvl w:val="0"/>
          <w:numId w:val="15"/>
        </w:numPr>
      </w:pPr>
      <w:r>
        <w:t>JS script, automated testing page</w:t>
      </w:r>
    </w:p>
    <w:p>
      <w:pPr>
        <w:pStyle w:val="4"/>
        <w:rPr>
          <w:rFonts w:hint="default"/>
          <w:lang w:val="en"/>
        </w:rPr>
      </w:pPr>
      <w:r>
        <w:t>6.3.</w:t>
      </w:r>
      <w:r>
        <w:rPr>
          <w:rFonts w:hint="default"/>
          <w:lang w:val="en"/>
        </w:rPr>
        <w:t>2 Experimental groups control</w:t>
      </w:r>
    </w:p>
    <w:p>
      <w:pPr>
        <w:rPr>
          <w:rFonts w:hint="default"/>
          <w:lang w:val="en"/>
        </w:rPr>
      </w:pPr>
      <w:r>
        <w:t>In the test, there are variables and constants in the same experimental group.</w:t>
      </w:r>
      <w:r>
        <w:rPr>
          <w:rFonts w:hint="default"/>
          <w:lang w:val="en"/>
        </w:rPr>
        <w:t xml:space="preserve"> The purpose is to compare the different variables in the experiments with different effects in this system and prove the performance, user experience, accuracy of this learning resource search engine.</w:t>
      </w:r>
    </w:p>
    <w:p>
      <w:pPr>
        <w:rPr>
          <w:rFonts w:hint="default"/>
          <w:lang w:val="en"/>
        </w:rPr>
      </w:pPr>
    </w:p>
    <w:p>
      <w:pPr>
        <w:rPr>
          <w:rFonts w:hint="default"/>
          <w:lang w:val="en"/>
        </w:rPr>
      </w:pPr>
      <w:r>
        <w:rPr>
          <w:rFonts w:hint="default"/>
          <w:lang w:val="en"/>
        </w:rPr>
        <w:t>Suppose that the generated resource content comes from 100 different word dictionaries</w:t>
      </w:r>
    </w:p>
    <w:p>
      <w:pPr>
        <w:pStyle w:val="38"/>
        <w:numPr>
          <w:ilvl w:val="0"/>
          <w:numId w:val="0"/>
        </w:numPr>
        <w:suppressAutoHyphens/>
        <w:spacing w:line="300" w:lineRule="auto"/>
        <w:jc w:val="both"/>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1: Test the search time under different orders of magnitude</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Test the average search time of 4 keywords, “a”, “is”, “2019”, “open-source”.</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 xml:space="preserve">The data levels of resources are:  </w:t>
      </w:r>
      <w:r>
        <w:rPr>
          <w:rFonts w:hint="default"/>
          <w:lang w:val="en-US" w:eastAsia="zh-CN"/>
        </w:rPr>
        <w:t>10, 10^0, 10^1, ... 10^6</w:t>
      </w:r>
      <w:r>
        <w:rPr>
          <w:rFonts w:hint="default"/>
          <w:lang w:val="en" w:eastAsia="zh-CN"/>
        </w:rPr>
        <w:t>.</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The amount of data in the database is fixed when searching.</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Search page 1.</w:t>
      </w:r>
    </w:p>
    <w:p>
      <w:pPr>
        <w:pStyle w:val="38"/>
        <w:numPr>
          <w:ilvl w:val="0"/>
          <w:numId w:val="0"/>
        </w:numPr>
        <w:suppressAutoHyphens/>
        <w:spacing w:line="300" w:lineRule="auto"/>
        <w:ind w:leftChars="0"/>
        <w:jc w:val="both"/>
        <w:rPr>
          <w:rFonts w:hint="default"/>
          <w:lang w:val="en"/>
        </w:rPr>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2: Test different pages number</w:t>
      </w:r>
    </w:p>
    <w:p>
      <w:pPr>
        <w:pStyle w:val="38"/>
        <w:numPr>
          <w:ilvl w:val="0"/>
          <w:numId w:val="18"/>
        </w:numPr>
        <w:suppressAutoHyphens/>
        <w:spacing w:line="300" w:lineRule="auto"/>
        <w:ind w:left="1265" w:leftChars="0" w:hanging="425" w:firstLineChars="0"/>
        <w:jc w:val="both"/>
        <w:rPr>
          <w:rFonts w:hint="default"/>
          <w:lang w:val="en"/>
        </w:rPr>
      </w:pPr>
      <w:r>
        <w:rPr>
          <w:rFonts w:hint="default"/>
          <w:lang w:val="en"/>
        </w:rPr>
        <w:t>1 million resources in database.</w:t>
      </w:r>
    </w:p>
    <w:p>
      <w:pPr>
        <w:pStyle w:val="38"/>
        <w:numPr>
          <w:ilvl w:val="0"/>
          <w:numId w:val="18"/>
        </w:numPr>
        <w:suppressAutoHyphens/>
        <w:spacing w:line="300" w:lineRule="auto"/>
        <w:ind w:left="1265" w:leftChars="0" w:hanging="425" w:firstLineChars="0"/>
        <w:jc w:val="both"/>
        <w:rPr>
          <w:rFonts w:hint="default"/>
          <w:lang w:val="en"/>
        </w:rPr>
      </w:pPr>
      <w:r>
        <w:rPr>
          <w:rFonts w:hint="default"/>
          <w:lang w:val="en"/>
        </w:rPr>
        <w:t>Random pages: 1, 100, 10000, 50000, end page.</w:t>
      </w:r>
    </w:p>
    <w:p>
      <w:pPr>
        <w:pStyle w:val="38"/>
        <w:numPr>
          <w:ilvl w:val="0"/>
          <w:numId w:val="18"/>
        </w:numPr>
        <w:suppressAutoHyphens/>
        <w:spacing w:line="300" w:lineRule="auto"/>
        <w:ind w:left="1265" w:leftChars="0" w:hanging="425" w:firstLineChars="0"/>
        <w:jc w:val="both"/>
        <w:rPr>
          <w:rFonts w:hint="default"/>
          <w:lang w:val="en"/>
        </w:rPr>
      </w:pPr>
      <w:r>
        <w:rPr>
          <w:rFonts w:hint="default"/>
          <w:lang w:val="en"/>
        </w:rPr>
        <w:t>2 keywords as cases, get the average time of them.</w:t>
      </w:r>
    </w:p>
    <w:p>
      <w:pPr>
        <w:pStyle w:val="38"/>
        <w:numPr>
          <w:ilvl w:val="0"/>
          <w:numId w:val="0"/>
        </w:numPr>
        <w:suppressAutoHyphens/>
        <w:spacing w:line="300" w:lineRule="auto"/>
        <w:ind w:left="840" w:leftChars="0"/>
        <w:jc w:val="both"/>
        <w:rPr>
          <w:rFonts w:hint="default"/>
          <w:lang w:val="en"/>
        </w:rPr>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3: Under high query pressure</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 xml:space="preserve">1 million data is inserting or updating to databases (layer 1, 2, 3), </w:t>
      </w:r>
      <w:r>
        <w:rPr>
          <w:rFonts w:ascii="Arial" w:hAnsi="Arial" w:eastAsia="Arial" w:cs="Arial"/>
          <w:i w:val="0"/>
          <w:caps w:val="0"/>
          <w:color w:val="24292E"/>
          <w:spacing w:val="0"/>
          <w:kern w:val="0"/>
          <w:sz w:val="24"/>
          <w:szCs w:val="24"/>
          <w:shd w:val="clear" w:fill="FFFFFF"/>
          <w:lang w:val="en-US" w:eastAsia="zh-CN" w:bidi="ar"/>
        </w:rPr>
        <w:t>100-200 asynchronous req</w:t>
      </w:r>
      <w:r>
        <w:rPr>
          <w:rFonts w:hint="default" w:ascii="Arial" w:hAnsi="Arial" w:eastAsia="Arial" w:cs="Arial"/>
          <w:i w:val="0"/>
          <w:caps w:val="0"/>
          <w:color w:val="24292E"/>
          <w:spacing w:val="0"/>
          <w:kern w:val="0"/>
          <w:sz w:val="24"/>
          <w:szCs w:val="24"/>
          <w:shd w:val="clear" w:fill="FFFFFF"/>
          <w:lang w:val="en" w:eastAsia="zh-CN" w:bidi="ar"/>
        </w:rPr>
        <w:t>ues</w:t>
      </w:r>
      <w:r>
        <w:rPr>
          <w:rFonts w:ascii="Arial" w:hAnsi="Arial" w:eastAsia="Arial" w:cs="Arial"/>
          <w:i w:val="0"/>
          <w:caps w:val="0"/>
          <w:color w:val="24292E"/>
          <w:spacing w:val="0"/>
          <w:kern w:val="0"/>
          <w:sz w:val="24"/>
          <w:szCs w:val="24"/>
          <w:shd w:val="clear" w:fill="FFFFFF"/>
          <w:lang w:val="en-US" w:eastAsia="zh-CN" w:bidi="ar"/>
        </w:rPr>
        <w:t>ts per second.</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1 million resources existed in databases before start testing.</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Search page 100.</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2 keywords as cases.</w:t>
      </w:r>
    </w:p>
    <w:p>
      <w:pPr>
        <w:pStyle w:val="38"/>
        <w:numPr>
          <w:ilvl w:val="0"/>
          <w:numId w:val="0"/>
        </w:numPr>
        <w:suppressAutoHyphens/>
        <w:spacing w:line="300" w:lineRule="auto"/>
        <w:jc w:val="both"/>
        <w:rPr>
          <w:rFonts w:hint="default"/>
          <w:lang w:val="en"/>
        </w:rPr>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4: Search keywords order by the value of resources</w:t>
      </w:r>
    </w:p>
    <w:p>
      <w:pPr>
        <w:pStyle w:val="38"/>
        <w:numPr>
          <w:ilvl w:val="0"/>
          <w:numId w:val="20"/>
        </w:numPr>
        <w:suppressAutoHyphens/>
        <w:spacing w:line="300" w:lineRule="auto"/>
        <w:ind w:left="1265" w:leftChars="0" w:hanging="425" w:firstLineChars="0"/>
        <w:jc w:val="both"/>
        <w:rPr>
          <w:rFonts w:hint="default"/>
          <w:lang w:val="en"/>
        </w:rPr>
      </w:pPr>
      <w:r>
        <w:rPr>
          <w:rFonts w:hint="default"/>
          <w:lang w:val="en"/>
        </w:rPr>
        <w:t>1 million resources existed in databases.</w:t>
      </w:r>
    </w:p>
    <w:p>
      <w:pPr>
        <w:pStyle w:val="38"/>
        <w:numPr>
          <w:ilvl w:val="0"/>
          <w:numId w:val="20"/>
        </w:numPr>
        <w:suppressAutoHyphens/>
        <w:spacing w:line="300" w:lineRule="auto"/>
        <w:ind w:left="1265" w:leftChars="0" w:hanging="425" w:firstLineChars="0"/>
        <w:jc w:val="both"/>
        <w:rPr>
          <w:rFonts w:hint="default"/>
          <w:lang w:val="en"/>
        </w:rPr>
      </w:pPr>
    </w:p>
    <w:p>
      <w:pPr>
        <w:pStyle w:val="38"/>
        <w:numPr>
          <w:ilvl w:val="0"/>
          <w:numId w:val="0"/>
        </w:numPr>
        <w:suppressAutoHyphens/>
        <w:spacing w:line="300" w:lineRule="auto"/>
        <w:jc w:val="both"/>
        <w:rPr>
          <w:rFonts w:hint="default"/>
          <w:lang w:val="en"/>
        </w:rPr>
      </w:pPr>
    </w:p>
    <w:p>
      <w:pPr>
        <w:pStyle w:val="3"/>
        <w:rPr>
          <w:color w:val="FF0000"/>
        </w:rPr>
      </w:pPr>
      <w:bookmarkStart w:id="107" w:name="_Toc512441404"/>
      <w:bookmarkStart w:id="108" w:name="_Toc1237174973"/>
      <w:r>
        <w:rPr>
          <w:color w:val="FF0000"/>
        </w:rPr>
        <w:t>6.3 R</w:t>
      </w:r>
      <w:commentRangeStart w:id="10"/>
      <w:r>
        <w:rPr>
          <w:color w:val="FF0000"/>
        </w:rPr>
        <w:t>esults and Analysis</w:t>
      </w:r>
      <w:bookmarkEnd w:id="107"/>
      <w:r>
        <w:rPr>
          <w:color w:val="FF0000"/>
        </w:rPr>
        <w:t xml:space="preserve"> </w:t>
      </w:r>
      <w:commentRangeEnd w:id="10"/>
      <w:r>
        <w:commentReference w:id="10"/>
      </w:r>
      <w:bookmarkEnd w:id="108"/>
    </w:p>
    <w:p/>
    <w:p>
      <w: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
    <w:p>
      <w:r>
        <w:drawing>
          <wp:inline distT="0" distB="0" distL="114300" distR="114300">
            <wp:extent cx="5080000" cy="3810000"/>
            <wp:effectExtent l="4445" t="4445" r="209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
    <w:tbl>
      <w:tblPr>
        <w:tblStyle w:val="9"/>
        <w:tblW w:w="0" w:type="auto"/>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4"/>
        <w:gridCol w:w="1818"/>
        <w:gridCol w:w="1484"/>
        <w:gridCol w:w="1258"/>
        <w:gridCol w:w="1258"/>
        <w:gridCol w:w="117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lang w:val="en-US" w:eastAsia="zh-CN" w:bidi="ar"/>
              </w:rPr>
              <w:t>id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lang w:val="en-US" w:eastAsia="zh-CN" w:bidi="ar"/>
              </w:rPr>
              <w:t>keyword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lang w:val="en-US" w:eastAsia="zh-CN" w:bidi="ar"/>
              </w:rPr>
              <w:t>operation</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lang w:val="en-US" w:eastAsia="zh-CN" w:bidi="ar"/>
              </w:rPr>
              <w:t>layer1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lang w:val="en-US" w:eastAsia="zh-CN" w:bidi="ar"/>
              </w:rPr>
              <w:t>layer2</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lang w:val="en-US" w:eastAsia="zh-CN" w:bidi="ar"/>
              </w:rPr>
              <w:t>layer3</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1.449</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1.615</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0.872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2.09</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1.193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0.702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207.016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338.566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89.327</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lang w:val="en-US" w:eastAsia="zh-CN" w:bidi="ar"/>
              </w:rPr>
              <w:t>timeout</w:t>
            </w:r>
          </w:p>
        </w:tc>
      </w:tr>
    </w:tbl>
    <w:p/>
    <w:p>
      <w:pPr>
        <w:pStyle w:val="2"/>
        <w:rPr>
          <w:color w:val="FF0000"/>
        </w:rPr>
      </w:pPr>
      <w:bookmarkStart w:id="109" w:name="_Toc1502627489"/>
      <w:bookmarkStart w:id="110" w:name="_Toc827698043"/>
      <w:r>
        <w:rPr>
          <w:color w:val="FF0000"/>
        </w:rPr>
        <w:t>7 COCLUSION</w:t>
      </w:r>
      <w:bookmarkEnd w:id="109"/>
      <w:bookmarkEnd w:id="110"/>
    </w:p>
    <w:p>
      <w:r>
        <w:t>7.1 Summary</w:t>
      </w:r>
    </w:p>
    <w:p/>
    <w:p>
      <w:r>
        <w:t>7.2 Contribution</w:t>
      </w:r>
    </w:p>
    <w:p/>
    <w:p>
      <w:pPr>
        <w:numPr>
          <w:ilvl w:val="0"/>
          <w:numId w:val="21"/>
        </w:numPr>
        <w:spacing w:before="200"/>
        <w:rPr>
          <w:rFonts w:eastAsia="Noto Sans CJK SC"/>
        </w:rPr>
      </w:pPr>
      <w:r>
        <w:rPr>
          <w:rFonts w:eastAsia="Noto Sans CJK SC"/>
        </w:rPr>
        <w:t>Research search engine technologies used on learning resources.</w:t>
      </w:r>
    </w:p>
    <w:p>
      <w:pPr>
        <w:numPr>
          <w:ilvl w:val="0"/>
          <w:numId w:val="21"/>
        </w:numPr>
        <w:rPr>
          <w:rFonts w:eastAsia="Noto Sans CJK SC"/>
        </w:rPr>
      </w:pPr>
      <w:r>
        <w:rPr>
          <w:rFonts w:eastAsia="Noto Sans CJK SC"/>
        </w:rPr>
        <w:t>Define the value of learning resources via quantitative methods.</w:t>
      </w:r>
    </w:p>
    <w:p>
      <w:pPr>
        <w:numPr>
          <w:ilvl w:val="0"/>
          <w:numId w:val="21"/>
        </w:numPr>
        <w:rPr>
          <w:rFonts w:eastAsia="Noto Sans CJK SC"/>
        </w:rPr>
      </w:pPr>
      <w:r>
        <w:rPr>
          <w:rFonts w:eastAsia="Noto Sans CJK SC"/>
        </w:rPr>
        <w:t>Propose resources storage and rank in a search engine system.</w:t>
      </w:r>
    </w:p>
    <w:p>
      <w:pPr>
        <w:numPr>
          <w:ilvl w:val="0"/>
          <w:numId w:val="21"/>
        </w:numPr>
        <w:rPr>
          <w:rFonts w:eastAsia="Noto Sans CJK SC"/>
        </w:rPr>
      </w:pPr>
      <w:r>
        <w:rPr>
          <w:rFonts w:eastAsia="Noto Sans CJK SC"/>
        </w:rPr>
        <w:t xml:space="preserve">Build a web application that supports searching of education and learning resources.  </w:t>
      </w:r>
    </w:p>
    <w:p>
      <w:pPr>
        <w:numPr>
          <w:ilvl w:val="0"/>
          <w:numId w:val="21"/>
        </w:numPr>
        <w:rPr>
          <w:rFonts w:eastAsia="Noto Sans CJK SC"/>
        </w:rPr>
      </w:pPr>
      <w:r>
        <w:rPr>
          <w:rFonts w:eastAsia="Noto Sans CJK SC"/>
        </w:rPr>
        <w:t>Design a verification method to locate high quality resources.</w:t>
      </w:r>
    </w:p>
    <w:p>
      <w:pPr>
        <w:numPr>
          <w:ilvl w:val="0"/>
          <w:numId w:val="21"/>
        </w:numPr>
        <w:rPr>
          <w:rFonts w:eastAsia="Noto Sans CJK SC"/>
        </w:rPr>
      </w:pPr>
      <w:r>
        <w:rPr>
          <w:rFonts w:eastAsia="Noto Sans CJK SC"/>
        </w:rPr>
        <w:t>Apply user behavior and big data analysis to discover resource value.</w:t>
      </w:r>
    </w:p>
    <w:p/>
    <w:p>
      <w:r>
        <w:t>7.2 Drawback and Future Work</w:t>
      </w:r>
    </w:p>
    <w:p/>
    <w:p/>
    <w:p/>
    <w:p/>
    <w:p/>
    <w:p/>
    <w:p/>
    <w:p/>
    <w:p/>
    <w:p/>
    <w:p/>
    <w:p/>
    <w:p/>
    <w:p/>
    <w:p/>
    <w:p/>
    <w:p/>
    <w:p/>
    <w:p/>
    <w:p/>
    <w:p/>
    <w:p/>
    <w:p>
      <w:pPr>
        <w:pStyle w:val="2"/>
      </w:pPr>
      <w:bookmarkStart w:id="111" w:name="_Toc2103946911"/>
      <w:bookmarkStart w:id="112" w:name="_Toc357216958"/>
      <w:r>
        <w:rPr>
          <w:rFonts w:eastAsia="Noto Sans CJK SC"/>
        </w:rPr>
        <w:t>CITATIONS</w:t>
      </w:r>
      <w:bookmarkEnd w:id="111"/>
      <w:bookmarkEnd w:id="112"/>
    </w:p>
    <w:sectPr>
      <w:headerReference r:id="rId13" w:type="first"/>
      <w:footerReference r:id="rId15" w:type="first"/>
      <w:footerReference r:id="rId14" w:type="default"/>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0-08-16T20:32:00Z" w:initials="MOU">
    <w:p w14:paraId="5E9F5749">
      <w:pPr>
        <w:pStyle w:val="14"/>
      </w:pPr>
      <w:r>
        <w:t>You check this sentence</w:t>
      </w:r>
    </w:p>
  </w:comment>
  <w:comment w:id="1" w:author="iict" w:date="2020-08-17T20:43:53Z" w:initials="i">
    <w:p w14:paraId="7FF71C58">
      <w:pPr>
        <w:pStyle w:val="14"/>
        <w:rPr>
          <w:rFonts w:hint="default"/>
          <w:lang w:val="en"/>
        </w:rPr>
      </w:pPr>
      <w:r>
        <w:rPr>
          <w:rFonts w:hint="default"/>
          <w:lang w:val="en"/>
        </w:rPr>
        <w:t>Its not file, its JSON data stored in mongo</w:t>
      </w:r>
    </w:p>
    <w:p w14:paraId="D7B510C7">
      <w:pPr>
        <w:pStyle w:val="14"/>
        <w:rPr>
          <w:rFonts w:hint="default"/>
          <w:lang w:val="en"/>
        </w:rPr>
      </w:pPr>
      <w:r>
        <w:rPr>
          <w:rFonts w:hint="default"/>
          <w:lang w:val="en"/>
        </w:rPr>
        <w:t>But not json file. They are stored in a special data file in mongo, use B-tree type storage. And  JSON is not B-tree</w:t>
      </w:r>
    </w:p>
  </w:comment>
  <w:comment w:id="2" w:author="iict" w:date="2020-08-17T20:59:31Z" w:initials="i">
    <w:p w14:paraId="6BF2DE8F">
      <w:pPr>
        <w:pStyle w:val="14"/>
        <w:rPr>
          <w:rFonts w:hint="default"/>
          <w:lang w:val="en"/>
        </w:rPr>
      </w:pPr>
      <w:r>
        <w:rPr>
          <w:rFonts w:hint="default"/>
          <w:lang w:val="en"/>
        </w:rPr>
        <w:t>I change this to keywords, not on disk</w:t>
      </w:r>
    </w:p>
    <w:p w14:paraId="7F3F18AB">
      <w:pPr>
        <w:pStyle w:val="14"/>
        <w:rPr>
          <w:rFonts w:hint="default"/>
          <w:lang w:val="en"/>
        </w:rPr>
      </w:pPr>
      <w:r>
        <w:rPr>
          <w:rFonts w:hint="default"/>
          <w:lang w:val="en"/>
        </w:rPr>
        <w:t>Actually I want to say here is this non-relational database in on disk....</w:t>
      </w:r>
    </w:p>
    <w:p w14:paraId="D5D94DD5">
      <w:pPr>
        <w:pStyle w:val="14"/>
        <w:rPr>
          <w:rFonts w:hint="default"/>
          <w:lang w:val="en"/>
        </w:rPr>
      </w:pPr>
      <w:r>
        <w:rPr>
          <w:rFonts w:hint="default"/>
          <w:lang w:val="en"/>
        </w:rPr>
        <w:t>Anyway, it stores keywords and ids</w:t>
      </w:r>
    </w:p>
  </w:comment>
  <w:comment w:id="3" w:author="Microsoft Office User" w:date="2020-08-15T21:48:00Z" w:initials="MOU">
    <w:p w14:paraId="DFFFDA35">
      <w:pPr>
        <w:pStyle w:val="14"/>
      </w:pPr>
      <w:r>
        <w:t>The real situation is most likely much more complicated. .</w:t>
      </w:r>
    </w:p>
    <w:p w14:paraId="F6D6208D">
      <w:pPr>
        <w:pStyle w:val="14"/>
      </w:pPr>
      <w:r>
        <w:t>My editting stops here today.</w:t>
      </w:r>
    </w:p>
  </w:comment>
  <w:comment w:id="4" w:author="Microsoft Office User" w:date="2020-08-16T20:47:00Z" w:initials="MOU">
    <w:p w14:paraId="4FAEDCB2">
      <w:pPr>
        <w:pStyle w:val="14"/>
      </w:pPr>
      <w:r>
        <w:t>In what setting? Is this related system configuration ?</w:t>
      </w:r>
    </w:p>
    <w:p w14:paraId="7FD5DF10">
      <w:pPr>
        <w:pStyle w:val="14"/>
      </w:pPr>
    </w:p>
    <w:p w14:paraId="FF3356C6">
      <w:pPr>
        <w:pStyle w:val="14"/>
        <w:rPr>
          <w:rFonts w:hint="default"/>
          <w:color w:val="F79646" w:themeColor="accent6"/>
          <w:lang w:val="en"/>
          <w14:textFill>
            <w14:solidFill>
              <w14:schemeClr w14:val="accent6"/>
            </w14:solidFill>
          </w14:textFill>
        </w:rPr>
      </w:pPr>
      <w:r>
        <w:rPr>
          <w:rFonts w:hint="default"/>
          <w:color w:val="F79646" w:themeColor="accent6"/>
          <w:lang w:val="en"/>
          <w14:textFill>
            <w14:solidFill>
              <w14:schemeClr w14:val="accent6"/>
            </w14:solidFill>
          </w14:textFill>
        </w:rPr>
        <w:t>This is cited from other paper, refer number 9 in the foot of this page</w:t>
      </w:r>
    </w:p>
  </w:comment>
  <w:comment w:id="5" w:author="iict" w:date="2020-08-17T21:02:29Z" w:initials="i">
    <w:p w14:paraId="93D5F52A">
      <w:pPr>
        <w:pStyle w:val="14"/>
        <w:rPr>
          <w:rFonts w:hint="default"/>
          <w:lang w:val="en"/>
        </w:rPr>
      </w:pPr>
      <w:r>
        <w:rPr>
          <w:rFonts w:hint="default"/>
          <w:lang w:val="en"/>
        </w:rPr>
        <w:t>Here need add a word, “also”, this section is not cache database, it common non-relational database ot store keywords, cache database is talked in the later section, that is event faster.</w:t>
      </w:r>
    </w:p>
  </w:comment>
  <w:comment w:id="6" w:author="iict" w:date="2020-08-17T19:05:01Z" w:initials="i">
    <w:p w14:paraId="EFBF067E">
      <w:pPr>
        <w:pStyle w:val="14"/>
        <w:rPr>
          <w:rFonts w:hint="default"/>
          <w:lang w:val="en"/>
        </w:rPr>
      </w:pPr>
      <w:r>
        <w:rPr>
          <w:rFonts w:hint="default"/>
          <w:lang w:val="en"/>
        </w:rPr>
        <w:t>I checked again on Google, Mongo uses b-tree instead of b+tree, I don’t know the reason why it uses btree not b+.</w:t>
      </w:r>
    </w:p>
    <w:p w14:paraId="2BD7353B">
      <w:pPr>
        <w:pStyle w:val="14"/>
        <w:rPr>
          <w:rFonts w:hint="default"/>
          <w:lang w:val="en"/>
        </w:rPr>
      </w:pPr>
    </w:p>
    <w:p w14:paraId="7EBF8BF0">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"https://medium.com/@mena.meseha/what-is-the-difference-between-mysql-innodb-b-tree-index-and-hash-index-ed8f2ce66d69" </w:instrText>
      </w:r>
      <w:r>
        <w:rPr>
          <w:rFonts w:ascii="宋体" w:hAnsi="宋体" w:eastAsia="宋体" w:cs="宋体"/>
          <w:kern w:val="0"/>
          <w:sz w:val="24"/>
          <w:szCs w:val="24"/>
          <w:lang w:val="en-US" w:eastAsia="zh-CN" w:bidi="ar"/>
        </w:rPr>
        <w:fldChar w:fldCharType="separate"/>
      </w:r>
      <w:r>
        <w:rPr>
          <w:rStyle w:val="26"/>
          <w:rFonts w:ascii="宋体" w:hAnsi="宋体" w:eastAsia="宋体" w:cs="宋体"/>
          <w:sz w:val="24"/>
          <w:szCs w:val="24"/>
        </w:rPr>
        <w:t>https://medium.com/@mena.meseha/what-is-the-difference-between-mysql-innodb-b-tree-index-and-hash-index-ed8f2ce66d69</w:t>
      </w:r>
      <w:r>
        <w:rPr>
          <w:rFonts w:ascii="宋体" w:hAnsi="宋体" w:eastAsia="宋体" w:cs="宋体"/>
          <w:kern w:val="0"/>
          <w:sz w:val="24"/>
          <w:szCs w:val="24"/>
          <w:lang w:val="en-US" w:eastAsia="zh-CN" w:bidi="ar"/>
        </w:rPr>
        <w:fldChar w:fldCharType="end"/>
      </w:r>
    </w:p>
    <w:p w14:paraId="FBBF7803">
      <w:pPr>
        <w:pStyle w:val="14"/>
        <w:rPr>
          <w:rFonts w:hint="default"/>
          <w:lang w:val="en"/>
        </w:rPr>
      </w:pPr>
    </w:p>
    <w:p w14:paraId="B47FBD44">
      <w:pPr>
        <w:pStyle w:val="14"/>
        <w:rPr>
          <w:rFonts w:hint="default"/>
          <w:lang w:val="en"/>
        </w:rPr>
      </w:pPr>
      <w:r>
        <w:rPr>
          <w:rFonts w:hint="default"/>
          <w:lang w:val="en"/>
        </w:rPr>
        <w:t>然后mongodb存储的其实是JSON schema的数据类型，只能说data format 或者 type是JSON，实际上并不是JSON文件</w:t>
      </w:r>
    </w:p>
  </w:comment>
  <w:comment w:id="7" w:author="iict" w:date="2020-08-17T19:00:40Z" w:initials="i">
    <w:p w14:paraId="FE7F55AE">
      <w:pPr>
        <w:pStyle w:val="14"/>
        <w:rPr>
          <w:rFonts w:hint="default"/>
          <w:lang w:val="en"/>
        </w:rPr>
      </w:pPr>
      <w:r>
        <w:rPr>
          <w:rFonts w:hint="default"/>
          <w:lang w:val="en"/>
        </w:rPr>
        <w:t>I change 1 million to millions</w:t>
      </w:r>
    </w:p>
    <w:p w14:paraId="7EBE698C">
      <w:pPr>
        <w:pStyle w:val="14"/>
        <w:rPr>
          <w:rFonts w:hint="default"/>
          <w:lang w:val="en"/>
        </w:rPr>
      </w:pPr>
      <w:r>
        <w:rPr>
          <w:rFonts w:hint="default"/>
          <w:lang w:val="en"/>
        </w:rPr>
        <w:t>Actually in my TEST on my Server, 1 million, B-tree become slower, more than 0.1 second search time</w:t>
      </w:r>
    </w:p>
  </w:comment>
  <w:comment w:id="8" w:author="Microsoft Office User" w:date="2020-08-17T00:52:00Z" w:initials="MOU">
    <w:p w14:paraId="EABFF1CE">
      <w:pPr>
        <w:pStyle w:val="14"/>
      </w:pPr>
      <w:r>
        <w:t>My editing stops here today.</w:t>
      </w:r>
    </w:p>
  </w:comment>
  <w:comment w:id="9" w:author="devil" w:date="2020-08-15T22:30:00Z" w:initials="d">
    <w:p w14:paraId="3FA7AB62">
      <w:pPr>
        <w:pStyle w:val="14"/>
      </w:pPr>
      <w:r>
        <w:t>The title you gave seems nice, I have no other better title for the section</w:t>
      </w:r>
    </w:p>
  </w:comment>
  <w:comment w:id="10" w:author="devil" w:date="2020-08-15T23:24:00Z" w:initials="d">
    <w:p w14:paraId="E5FF4807">
      <w:pPr>
        <w:pStyle w:val="14"/>
      </w:pPr>
      <w:r>
        <w:t>这些是前几天模拟的数据，还没开始描述，先画点图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9F5749" w15:done="0"/>
  <w15:commentEx w15:paraId="D7B510C7" w15:done="0"/>
  <w15:commentEx w15:paraId="D5D94DD5" w15:done="0"/>
  <w15:commentEx w15:paraId="F6D6208D" w15:done="0"/>
  <w15:commentEx w15:paraId="FF3356C6" w15:done="0"/>
  <w15:commentEx w15:paraId="93D5F52A" w15:done="0"/>
  <w15:commentEx w15:paraId="B47FBD44" w15:done="0"/>
  <w15:commentEx w15:paraId="7EBE698C" w15:done="0"/>
  <w15:commentEx w15:paraId="EABFF1CE" w15:done="0"/>
  <w15:commentEx w15:paraId="3FA7AB62" w15:done="0"/>
  <w15:commentEx w15:paraId="E5FF4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pPr>
      <w:r>
        <w:separator/>
      </w:r>
    </w:p>
  </w:endnote>
  <w:endnote w:type="continuationSeparator" w:id="53">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40"/>
          <w:rFonts w:hint="eastAsia"/>
        </w:rPr>
        <w:t>"Review of Web Crawlers with Specification and Working"</w:t>
      </w:r>
      <w:r>
        <w:rPr>
          <w:rStyle w:val="40"/>
          <w:rFonts w:hint="eastAsia"/>
        </w:rPr>
        <w:fldChar w:fldCharType="end"/>
      </w:r>
      <w:r>
        <w:rPr>
          <w:rStyle w:val="40"/>
          <w:rFonts w:hint="eastAsia"/>
        </w:rPr>
        <w:t xml:space="preserve"> (PDF). International Journal of Advanced Research in Computer and Communication Engineering. </w:t>
      </w:r>
    </w:p>
    <w:p>
      <w:pPr>
        <w:pStyle w:val="19"/>
      </w:pPr>
    </w:p>
  </w:endnote>
  <w:endnote w:id="1">
    <w:p>
      <w:pPr>
        <w:pStyle w:val="19"/>
        <w:rPr>
          <w:rStyle w:val="40"/>
        </w:rPr>
      </w:pPr>
      <w:r>
        <w:rPr>
          <w:rStyle w:val="18"/>
        </w:rPr>
        <w:endnoteRef/>
      </w:r>
      <w:r>
        <w:t xml:space="preserve"> </w:t>
      </w:r>
      <w:r>
        <w:fldChar w:fldCharType="begin"/>
      </w:r>
      <w:r>
        <w:instrText xml:space="preserve"> HYPERLINK "https://support.google.com/webmasters/answer/182072?hl=en" </w:instrText>
      </w:r>
      <w:r>
        <w:fldChar w:fldCharType="separate"/>
      </w:r>
      <w:r>
        <w:rPr>
          <w:rStyle w:val="40"/>
        </w:rPr>
        <w:t>"Googlebot"</w:t>
      </w:r>
      <w:r>
        <w:rPr>
          <w:rStyle w:val="40"/>
        </w:rPr>
        <w:fldChar w:fldCharType="end"/>
      </w:r>
      <w:r>
        <w:rPr>
          <w:rStyle w:val="40"/>
        </w:rPr>
        <w:t>. Google. 2019-03-11. Retrieved 2019-03-11.</w:t>
      </w:r>
    </w:p>
    <w:p>
      <w:pPr>
        <w:pStyle w:val="19"/>
        <w:rPr>
          <w:rStyle w:val="40"/>
        </w:rPr>
      </w:pPr>
    </w:p>
  </w:endnote>
  <w:endnote w:id="2">
    <w:p>
      <w:pPr>
        <w:pStyle w:val="19"/>
        <w:rPr>
          <w:rStyle w:val="40"/>
        </w:rPr>
      </w:pPr>
      <w:r>
        <w:rPr>
          <w:rStyle w:val="18"/>
        </w:rPr>
        <w:endnoteRef/>
      </w:r>
      <w:r>
        <w:t xml:space="preserve"> </w:t>
      </w:r>
      <w:r>
        <w:fldChar w:fldCharType="begin"/>
      </w:r>
      <w:r>
        <w:instrText xml:space="preserve"> HYPERLINK "https://www.seroundtable.com/bingbot-crawling-much-16273.html" </w:instrText>
      </w:r>
      <w:r>
        <w:fldChar w:fldCharType="separate"/>
      </w:r>
      <w:r>
        <w:rPr>
          <w:rStyle w:val="40"/>
        </w:rPr>
        <w:t>"BingBot Crawl Activity Surging?"</w:t>
      </w:r>
      <w:r>
        <w:rPr>
          <w:rStyle w:val="40"/>
        </w:rPr>
        <w:fldChar w:fldCharType="end"/>
      </w:r>
      <w:r>
        <w:rPr>
          <w:rStyle w:val="40"/>
        </w:rPr>
        <w:t>. Retrieved 2016-07-16.</w:t>
      </w:r>
    </w:p>
    <w:p>
      <w:pPr>
        <w:pStyle w:val="19"/>
        <w:rPr>
          <w:rStyle w:val="40"/>
        </w:rPr>
      </w:pPr>
    </w:p>
  </w:endnote>
  <w:endnote w:id="3">
    <w:p>
      <w:pPr>
        <w:pStyle w:val="19"/>
      </w:pPr>
      <w:r>
        <w:rPr>
          <w:rStyle w:val="18"/>
        </w:rPr>
        <w:endnoteRef/>
      </w:r>
      <w:r>
        <w:t xml:space="preserve"> C.M. Rowman, Scalable Internet resource discovery: research problems and approaches, Communications of the ACM 37 (8) (1994) 98–107.</w:t>
      </w:r>
    </w:p>
    <w:p>
      <w:pPr>
        <w:pStyle w:val="19"/>
      </w:pPr>
    </w:p>
  </w:endnote>
  <w:endnote w:id="4">
    <w:p>
      <w:r>
        <w:rPr>
          <w:rStyle w:val="18"/>
        </w:rPr>
        <w:endnoteRef/>
      </w:r>
      <w:r>
        <w:t xml:space="preserve"> </w:t>
      </w:r>
      <w:r>
        <w:rPr>
          <w:rStyle w:val="40"/>
          <w:lang w:val="en-US"/>
        </w:rPr>
        <w:t>Sanjay Ghemawat, Howard Gobioff, Shun-Tak Leung. The Google file system[C]</w:t>
      </w:r>
      <w:r>
        <w:rPr>
          <w:rStyle w:val="40"/>
        </w:rPr>
        <w:t xml:space="preserve"> </w:t>
      </w:r>
      <w:r>
        <w:rPr>
          <w:rStyle w:val="40"/>
          <w:lang w:val="en-US"/>
        </w:rPr>
        <w:t>Proc of SOSP 2003.New York:ACM,2003:29-43</w:t>
      </w:r>
    </w:p>
    <w:p>
      <w:pPr>
        <w:pStyle w:val="19"/>
      </w:pPr>
    </w:p>
  </w:endnote>
  <w:endnote w:id="5">
    <w:p>
      <w:pPr>
        <w:pStyle w:val="19"/>
      </w:pPr>
      <w:r>
        <w:rPr>
          <w:rStyle w:val="18"/>
        </w:rPr>
        <w:endnoteRef/>
      </w:r>
      <w:r>
        <w:t xml:space="preserve"> Dell Zhang *, Yisheng Dong, An efficient algorithm to rank Web resources, 2000 Published by Elsevier Science B.V</w:t>
      </w:r>
    </w:p>
    <w:p>
      <w:pPr>
        <w:pStyle w:val="19"/>
      </w:pPr>
    </w:p>
  </w:endnote>
  <w:endnote w:id="6">
    <w:p>
      <w:pPr>
        <w:pStyle w:val="19"/>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Cliff Bowman, Veronique Ambrosini,</w:t>
      </w:r>
      <w:r>
        <w:rPr>
          <w:rStyle w:val="40"/>
        </w:rPr>
        <w:t xml:space="preserve"> </w:t>
      </w:r>
      <w:r>
        <w:rPr>
          <w:rStyle w:val="40"/>
          <w:rFonts w:hint="eastAsia"/>
        </w:rPr>
        <w:t>Identifying Valuable Resources,</w:t>
      </w:r>
      <w:r>
        <w:rPr>
          <w:rStyle w:val="40"/>
        </w:rPr>
        <w:t xml:space="preserve"> </w:t>
      </w:r>
      <w:r>
        <w:rPr>
          <w:rStyle w:val="40"/>
          <w:rFonts w:hint="eastAsia"/>
        </w:rPr>
        <w:t>European Management Journal,Volume 25, Issue</w:t>
      </w:r>
      <w:r>
        <w:rPr>
          <w:rStyle w:val="40"/>
        </w:rPr>
        <w:t xml:space="preserve"> </w:t>
      </w:r>
      <w:r>
        <w:rPr>
          <w:rStyle w:val="40"/>
          <w:rFonts w:hint="eastAsia"/>
        </w:rPr>
        <w:t>4,2007,Pages 320-329,ISSN 0263-2373</w:t>
      </w:r>
    </w:p>
    <w:p>
      <w:pPr>
        <w:pStyle w:val="19"/>
        <w:rPr>
          <w:rFonts w:ascii="Microsoft YaHei UI" w:hAnsi="Microsoft YaHei UI" w:eastAsia="Microsoft YaHei UI" w:cs="Microsoft YaHei UI"/>
          <w:color w:val="222222"/>
          <w:sz w:val="20"/>
          <w:szCs w:val="20"/>
          <w:highlight w:val="white"/>
        </w:rPr>
      </w:pPr>
    </w:p>
  </w:endnote>
  <w:endnote w:id="7">
    <w:p>
      <w:pPr>
        <w:shd w:val="clear" w:color="auto" w:fill="FFFFFF"/>
        <w:spacing w:line="24" w:lineRule="atLeast"/>
        <w:rPr>
          <w:rStyle w:val="40"/>
          <w:rFonts w:cs="Times New Roman"/>
        </w:rPr>
      </w:pPr>
      <w:r>
        <w:rPr>
          <w:rStyle w:val="18"/>
        </w:rPr>
        <w:endnoteRef/>
      </w:r>
      <w:r>
        <w:t xml:space="preserve"> </w:t>
      </w:r>
      <w:r>
        <w:rPr>
          <w:rStyle w:val="40"/>
          <w:rFonts w:cs="Times New Roman"/>
          <w:lang w:val="en-US"/>
        </w:rPr>
        <w:t>J.B. Barney</w:t>
      </w:r>
      <w:r>
        <w:rPr>
          <w:rStyle w:val="40"/>
          <w:rFonts w:cs="Times New Roman"/>
        </w:rPr>
        <w:t xml:space="preserve"> </w:t>
      </w:r>
      <w:r>
        <w:rPr>
          <w:rStyle w:val="40"/>
          <w:rFonts w:cs="Times New Roman"/>
          <w:lang w:val="en-US"/>
        </w:rPr>
        <w:t>Journal of Management, 17 (1991), pp. 99-120</w:t>
      </w:r>
    </w:p>
    <w:p>
      <w:pPr>
        <w:pStyle w:val="19"/>
      </w:pPr>
    </w:p>
  </w:endnote>
  <w:endnote w:id="8">
    <w:p>
      <w:pPr>
        <w:pStyle w:val="19"/>
        <w:rPr>
          <w:rStyle w:val="40"/>
          <w:rFonts w:cs="Times New Roman"/>
        </w:rPr>
      </w:pPr>
      <w:r>
        <w:rPr>
          <w:rStyle w:val="18"/>
        </w:rPr>
        <w:endnoteRef/>
      </w:r>
      <w:r>
        <w:t xml:space="preserve"> </w:t>
      </w:r>
      <w:r>
        <w:rPr>
          <w:rStyle w:val="40"/>
          <w:rFonts w:cs="Times New Roman"/>
          <w:lang w:val="en-US"/>
        </w:rPr>
        <w:t>Cliff Bowman, Veronique Ambrosini,</w:t>
      </w:r>
      <w:r>
        <w:rPr>
          <w:rStyle w:val="40"/>
          <w:rFonts w:cs="Times New Roman"/>
        </w:rPr>
        <w:t xml:space="preserve"> </w:t>
      </w:r>
      <w:r>
        <w:rPr>
          <w:rStyle w:val="40"/>
          <w:rFonts w:cs="Times New Roman"/>
          <w:lang w:val="en-US"/>
        </w:rPr>
        <w:t>Identifying Valuable Resources,</w:t>
      </w:r>
      <w:r>
        <w:rPr>
          <w:rStyle w:val="40"/>
          <w:rFonts w:cs="Times New Roman"/>
        </w:rPr>
        <w:t xml:space="preserve"> </w:t>
      </w:r>
      <w:r>
        <w:rPr>
          <w:rStyle w:val="40"/>
          <w:rFonts w:cs="Times New Roman"/>
          <w:lang w:val="en-US"/>
        </w:rPr>
        <w:t>European Management Journal,</w:t>
      </w:r>
      <w:r>
        <w:rPr>
          <w:rStyle w:val="40"/>
          <w:rFonts w:cs="Times New Roman"/>
        </w:rPr>
        <w:t xml:space="preserve"> </w:t>
      </w:r>
      <w:r>
        <w:rPr>
          <w:rStyle w:val="40"/>
          <w:rFonts w:cs="Times New Roman"/>
          <w:lang w:val="en-US"/>
        </w:rPr>
        <w:t>Volume 25, Issue 4,</w:t>
      </w:r>
      <w:r>
        <w:rPr>
          <w:rStyle w:val="40"/>
          <w:rFonts w:cs="Times New Roman"/>
        </w:rPr>
        <w:t xml:space="preserve"> </w:t>
      </w:r>
      <w:r>
        <w:rPr>
          <w:rStyle w:val="40"/>
          <w:rFonts w:cs="Times New Roman"/>
          <w:lang w:val="en-US"/>
        </w:rPr>
        <w:t>2007,</w:t>
      </w:r>
      <w:r>
        <w:rPr>
          <w:rStyle w:val="40"/>
          <w:rFonts w:cs="Times New Roman"/>
        </w:rPr>
        <w:t xml:space="preserve"> </w:t>
      </w:r>
      <w:r>
        <w:rPr>
          <w:rStyle w:val="40"/>
          <w:rFonts w:cs="Times New Roman"/>
          <w:lang w:val="en-US"/>
        </w:rPr>
        <w:t>Pages 320-329,</w:t>
      </w:r>
      <w:r>
        <w:rPr>
          <w:rStyle w:val="40"/>
          <w:rFonts w:cs="Times New Roman"/>
        </w:rPr>
        <w:t xml:space="preserve"> </w:t>
      </w:r>
      <w:r>
        <w:rPr>
          <w:rStyle w:val="40"/>
          <w:rFonts w:cs="Times New Roman"/>
          <w:lang w:val="en-US"/>
        </w:rPr>
        <w:t>ISSN 0263-2373</w:t>
      </w:r>
      <w:r>
        <w:rPr>
          <w:rStyle w:val="40"/>
          <w:rFonts w:cs="Times New Roman"/>
        </w:rPr>
        <w:t>.</w:t>
      </w:r>
    </w:p>
    <w:p>
      <w:pPr>
        <w:pStyle w:val="19"/>
      </w:pPr>
    </w:p>
  </w:endnote>
  <w:endnote w:id="9">
    <w:p>
      <w:pPr>
        <w:pStyle w:val="19"/>
        <w:rPr>
          <w:rStyle w:val="40"/>
        </w:rPr>
      </w:pPr>
      <w:r>
        <w:rPr>
          <w:rStyle w:val="18"/>
        </w:rPr>
        <w:endnoteRef/>
      </w:r>
      <w:r>
        <w:t xml:space="preserve"> </w:t>
      </w:r>
      <w:r>
        <w:rPr>
          <w:rStyle w:val="40"/>
        </w:rPr>
        <w:t>Reenskaug, Trygve. </w:t>
      </w:r>
      <w:r>
        <w:fldChar w:fldCharType="begin"/>
      </w:r>
      <w:r>
        <w:instrText xml:space="preserve"> HYPERLINK "http://heim.ifi.uio.no/~trygver/2007/MVC_Originals.pdf" </w:instrText>
      </w:r>
      <w:r>
        <w:fldChar w:fldCharType="separate"/>
      </w:r>
      <w:r>
        <w:rPr>
          <w:rStyle w:val="40"/>
        </w:rPr>
        <w:t>THING-MODEL-VIEW-EDITOR: an Example from a planningsystem</w:t>
      </w:r>
      <w:r>
        <w:rPr>
          <w:rStyle w:val="40"/>
        </w:rPr>
        <w:fldChar w:fldCharType="end"/>
      </w:r>
    </w:p>
    <w:p>
      <w:pPr>
        <w:pStyle w:val="19"/>
        <w:rPr>
          <w:rStyle w:val="40"/>
        </w:rPr>
      </w:pPr>
    </w:p>
  </w:endnote>
  <w:endnote w:id="10">
    <w:p>
      <w:pPr>
        <w:pStyle w:val="19"/>
        <w:rPr>
          <w:rStyle w:val="40"/>
        </w:rPr>
      </w:pPr>
      <w:r>
        <w:rPr>
          <w:rStyle w:val="18"/>
        </w:rPr>
        <w:endnoteRef/>
      </w:r>
      <w:r>
        <w:rPr>
          <w:rStyle w:val="40"/>
        </w:rPr>
        <w:t xml:space="preserve"> </w:t>
      </w:r>
      <w:r>
        <w:rPr>
          <w:rStyle w:val="40"/>
          <w:rFonts w:hint="eastAsia"/>
        </w:rPr>
        <w:t>Sullivan, Danny. </w:t>
      </w:r>
      <w:r>
        <w:fldChar w:fldCharType="begin"/>
      </w:r>
      <w:r>
        <w:instrText xml:space="preserve"> HYPERLINK "http://searchengineland.com/google-search-press-129925" \h </w:instrText>
      </w:r>
      <w:r>
        <w:fldChar w:fldCharType="separate"/>
      </w:r>
      <w:r>
        <w:rPr>
          <w:rStyle w:val="40"/>
          <w:rFonts w:hint="eastAsia"/>
        </w:rPr>
        <w:t>"Google: 100 Billion Searches Per Month, Search To Integrate Gmail, Launching Enhanced Search App For iOS."</w:t>
      </w:r>
      <w:r>
        <w:rPr>
          <w:rStyle w:val="40"/>
          <w:rFonts w:hint="eastAsia"/>
        </w:rPr>
        <w:fldChar w:fldCharType="end"/>
      </w:r>
      <w:r>
        <w:rPr>
          <w:rStyle w:val="40"/>
          <w:rFonts w:hint="eastAsia"/>
        </w:rPr>
        <w:t> Search Engine Land. August 8, 2012</w:t>
      </w:r>
    </w:p>
    <w:p>
      <w:pPr>
        <w:pStyle w:val="19"/>
        <w:rPr>
          <w:rStyle w:val="40"/>
        </w:rPr>
      </w:pPr>
    </w:p>
  </w:endnote>
  <w:endnote w:id="11">
    <w:p>
      <w:pPr>
        <w:pStyle w:val="19"/>
        <w:rPr>
          <w:rStyle w:val="40"/>
        </w:rPr>
      </w:pPr>
      <w:r>
        <w:rPr>
          <w:rStyle w:val="18"/>
        </w:rPr>
        <w:endnoteRef/>
      </w:r>
      <w:r>
        <w:rPr>
          <w:rStyle w:val="40"/>
        </w:rPr>
        <w:t xml:space="preserve"> </w:t>
      </w:r>
      <w:r>
        <w:rPr>
          <w:rStyle w:val="40"/>
          <w:rFonts w:hint="eastAsia"/>
        </w:rPr>
        <w:t>Natasha Singer. “How Google Took Over the Classroom”. The New York Times, May 13, 2017</w:t>
      </w:r>
    </w:p>
    <w:p>
      <w:pPr>
        <w:pStyle w:val="19"/>
      </w:pPr>
    </w:p>
  </w:endnote>
  <w:endnote w:id="12">
    <w:p>
      <w:pPr>
        <w:jc w:val="left"/>
      </w:pPr>
      <w:r>
        <w:rPr>
          <w:rStyle w:val="18"/>
        </w:rPr>
        <w:endnoteRef/>
      </w:r>
      <w:r>
        <w:t xml:space="preserve"> </w:t>
      </w:r>
      <w:r>
        <w:rPr>
          <w:rFonts w:ascii="sans-serif" w:hAnsi="sans-serif" w:eastAsia="sans-serif" w:cs="sans-serif"/>
          <w:color w:val="202122"/>
          <w:sz w:val="18"/>
          <w:szCs w:val="18"/>
          <w:shd w:val="clear" w:color="auto" w:fill="EAF3FF"/>
          <w:lang w:val="en-US" w:bidi="ar"/>
        </w:rPr>
        <w:t> </w:t>
      </w:r>
      <w:r>
        <w:rPr>
          <w:lang w:val="en-US"/>
        </w:rPr>
        <w:t>Collier, Ken W. (2011). Agile Analytics: A Value-Driven Approach to Business Intelligence and Data Warehousing. Pearson Education. pp. 121 ff. </w:t>
      </w:r>
      <w:r>
        <w:fldChar w:fldCharType="begin"/>
      </w:r>
      <w:r>
        <w:instrText xml:space="preserve"> HYPERLINK "https://en.wikipedia.org/wiki/ISBN_(identifier)" \o "ISBN (identifier)" </w:instrText>
      </w:r>
      <w:r>
        <w:fldChar w:fldCharType="separate"/>
      </w:r>
      <w:r>
        <w:t>ISBN</w:t>
      </w:r>
      <w:r>
        <w:fldChar w:fldCharType="end"/>
      </w:r>
      <w:r>
        <w:rPr>
          <w:lang w:val="en-US"/>
        </w:rPr>
        <w:t> </w:t>
      </w:r>
      <w:r>
        <w:fldChar w:fldCharType="begin"/>
      </w:r>
      <w:r>
        <w:instrText xml:space="preserve"> HYPERLINK "https://en.wikipedia.org/wiki/Special:BookSources/9780321669544" \o "Special:BookSources/9780321669544" </w:instrText>
      </w:r>
      <w:r>
        <w:fldChar w:fldCharType="separate"/>
      </w:r>
      <w:r>
        <w:t>9780321669544</w:t>
      </w:r>
      <w:r>
        <w:fldChar w:fldCharType="end"/>
      </w:r>
      <w:r>
        <w:rPr>
          <w:lang w:val="en-US"/>
        </w:rPr>
        <w:t>. What is a self-organizing team?</w:t>
      </w:r>
    </w:p>
    <w:p>
      <w:pPr>
        <w:pStyle w:val="19"/>
      </w:pPr>
    </w:p>
  </w:endnote>
  <w:endnote w:id="13">
    <w:p>
      <w:pPr>
        <w:jc w:val="left"/>
      </w:pPr>
      <w:r>
        <w:rPr>
          <w:rStyle w:val="18"/>
        </w:rPr>
        <w:endnoteRef/>
      </w:r>
      <w:r>
        <w:t xml:space="preserve"> </w:t>
      </w:r>
      <w:r>
        <w:rPr>
          <w:rFonts w:ascii="sans-serif" w:hAnsi="sans-serif" w:eastAsia="sans-serif" w:cs="sans-serif"/>
          <w:color w:val="202122"/>
          <w:sz w:val="18"/>
          <w:szCs w:val="18"/>
          <w:shd w:val="clear" w:color="auto" w:fill="FFFFFF"/>
          <w:lang w:val="en-US" w:bidi="ar"/>
        </w:rPr>
        <w:t> </w:t>
      </w:r>
      <w:r>
        <w:fldChar w:fldCharType="begin"/>
      </w:r>
      <w:r>
        <w:instrText xml:space="preserve"> HYPERLINK "http://www.agilealliance.org/the-alliance/what-is-agile/" </w:instrText>
      </w:r>
      <w:r>
        <w:fldChar w:fldCharType="separate"/>
      </w:r>
      <w:r>
        <w:rPr>
          <w:sz w:val="22"/>
        </w:rPr>
        <w:t>"What is Agile Software Development?"</w:t>
      </w:r>
      <w:r>
        <w:rPr>
          <w:sz w:val="22"/>
        </w:rPr>
        <w:fldChar w:fldCharType="end"/>
      </w:r>
      <w:r>
        <w:rPr>
          <w:sz w:val="22"/>
          <w:lang w:val="en-US"/>
        </w:rPr>
        <w:t>. Agile Alliance. 8 June 2013. Retrieved 4 April 2015.</w:t>
      </w:r>
    </w:p>
    <w:p>
      <w:pPr>
        <w:pStyle w:val="19"/>
      </w:pPr>
    </w:p>
  </w:endnote>
  <w:endnote w:id="14">
    <w:p>
      <w:pPr>
        <w:pStyle w:val="19"/>
        <w:rPr>
          <w:rStyle w:val="40"/>
        </w:rPr>
      </w:pPr>
      <w:r>
        <w:rPr>
          <w:rStyle w:val="18"/>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40"/>
        </w:rPr>
        <w:t>"Globally Distributed Content Delivery, by J. Dilley, B. Maggs, J. Parikh, H. Prokop, R. Sitaraman and B. Weihl, IEEE Internet Computing, Volume 6, Issue 5, November 2002"</w:t>
      </w:r>
      <w:r>
        <w:rPr>
          <w:rStyle w:val="40"/>
        </w:rPr>
        <w:fldChar w:fldCharType="end"/>
      </w:r>
      <w:r>
        <w:rPr>
          <w:rStyle w:val="40"/>
        </w:rPr>
        <w:t>(PDF). </w:t>
      </w:r>
      <w:r>
        <w:fldChar w:fldCharType="begin"/>
      </w:r>
      <w:r>
        <w:instrText xml:space="preserve"> HYPERLINK "https://web.archive.org/web/20170809231307/http://people.cs.umass.edu/~ramesh/Site/PUBLICATIONS_files/DMPPSW02.pdf" </w:instrText>
      </w:r>
      <w:r>
        <w:fldChar w:fldCharType="separate"/>
      </w:r>
      <w:r>
        <w:rPr>
          <w:rStyle w:val="40"/>
        </w:rPr>
        <w:t>Archived</w:t>
      </w:r>
      <w:r>
        <w:rPr>
          <w:rStyle w:val="40"/>
        </w:rPr>
        <w:fldChar w:fldCharType="end"/>
      </w:r>
      <w:r>
        <w:rPr>
          <w:rStyle w:val="40"/>
        </w:rPr>
        <w:t> (PDF) from the original on 2017-08-09. Retrieved 2019-10-25.</w:t>
      </w:r>
    </w:p>
    <w:p>
      <w:pPr>
        <w:pStyle w:val="19"/>
        <w:rPr>
          <w:rStyle w:val="40"/>
        </w:rPr>
      </w:pPr>
    </w:p>
  </w:endnote>
  <w:endnote w:id="15">
    <w:p>
      <w:pPr>
        <w:pStyle w:val="19"/>
        <w:rPr>
          <w:rStyle w:val="40"/>
          <w:lang w:val="en-US"/>
        </w:rPr>
      </w:pPr>
      <w:r>
        <w:rPr>
          <w:rStyle w:val="18"/>
        </w:rPr>
        <w:endnoteRef/>
      </w:r>
      <w:r>
        <w:t xml:space="preserve"> </w:t>
      </w:r>
      <w:r>
        <w:rPr>
          <w:rStyle w:val="40"/>
          <w:rFonts w:hint="eastAsia"/>
        </w:rPr>
        <w:t>OMG™ Unified Modeling Language™ (OMG UML®) specifications</w:t>
      </w:r>
      <w:r>
        <w:rPr>
          <w:rStyle w:val="40"/>
          <w:rFonts w:hint="eastAsia"/>
          <w:lang w:val="en-US"/>
        </w:rPr>
        <w:t xml:space="preserve">, </w:t>
      </w:r>
      <w:r>
        <w:rPr>
          <w:rStyle w:val="40"/>
          <w:rFonts w:hint="eastAsia"/>
        </w:rPr>
        <w:t>Kirill Fakhroutdinov</w:t>
      </w:r>
      <w:r>
        <w:rPr>
          <w:rStyle w:val="40"/>
          <w:rFonts w:hint="eastAsia"/>
          <w:lang w:val="en-US"/>
        </w:rPr>
        <w:t xml:space="preserve"> 2007-2016</w:t>
      </w:r>
    </w:p>
    <w:p>
      <w:pPr>
        <w:pStyle w:val="19"/>
      </w:pPr>
    </w:p>
  </w:endnote>
  <w:endnote w:id="16">
    <w:p>
      <w:pPr>
        <w:pStyle w:val="19"/>
        <w:rPr>
          <w:rStyle w:val="40"/>
        </w:rPr>
      </w:pPr>
      <w:r>
        <w:rPr>
          <w:rStyle w:val="18"/>
        </w:rPr>
        <w:endnoteRef/>
      </w:r>
      <w:r>
        <w:t xml:space="preserve"> </w:t>
      </w:r>
      <w:r>
        <w:rPr>
          <w:rStyle w:val="40"/>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40"/>
          <w:rFonts w:hint="eastAsia"/>
        </w:rPr>
        <w:t>Applications Programming in Smalltalk-80:How to use Model–View–Controller (MVC)</w:t>
      </w:r>
      <w:r>
        <w:rPr>
          <w:rStyle w:val="40"/>
          <w:rFonts w:hint="eastAsia"/>
        </w:rPr>
        <w:fldChar w:fldCharType="end"/>
      </w:r>
    </w:p>
    <w:p>
      <w:pPr>
        <w:pStyle w:val="19"/>
        <w:rPr>
          <w:rStyle w:val="40"/>
        </w:rPr>
      </w:pPr>
    </w:p>
  </w:endnote>
  <w:endnote w:id="17">
    <w:p>
      <w:pPr>
        <w:pStyle w:val="19"/>
        <w:rPr>
          <w:rStyle w:val="40"/>
          <w:rFonts w:cs="Times New Roman"/>
          <w:lang w:val="en-US"/>
        </w:rPr>
      </w:pPr>
      <w:r>
        <w:rPr>
          <w:rStyle w:val="18"/>
        </w:rPr>
        <w:endnoteRef/>
      </w:r>
      <w:r>
        <w:t xml:space="preserve"> </w:t>
      </w:r>
      <w:r>
        <w:rPr>
          <w:rStyle w:val="40"/>
          <w:rFonts w:hint="eastAsia" w:cs="Times New Roman"/>
          <w:lang w:val="en-US"/>
        </w:rPr>
        <w:t>Loosely Coupled: The Missing Pieces of Web Services</w:t>
      </w:r>
      <w:r>
        <w:rPr>
          <w:rStyle w:val="40"/>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40"/>
          <w:rFonts w:cs="Times New Roman"/>
        </w:rPr>
        <w:t>Doug Kaye</w:t>
      </w:r>
      <w:r>
        <w:rPr>
          <w:rStyle w:val="40"/>
          <w:rFonts w:cs="Times New Roman"/>
        </w:rPr>
        <w:fldChar w:fldCharType="end"/>
      </w:r>
    </w:p>
    <w:p>
      <w:pPr>
        <w:pStyle w:val="19"/>
        <w:rPr>
          <w:rStyle w:val="40"/>
          <w:rFonts w:cs="Times New Roman"/>
          <w:lang w:val="en-US"/>
        </w:rPr>
      </w:pPr>
    </w:p>
  </w:endnote>
  <w:endnote w:id="18">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19">
    <w:p>
      <w:pPr>
        <w:pStyle w:val="23"/>
        <w:rPr>
          <w:rStyle w:val="40"/>
          <w:rFonts w:cs="Times New Roman"/>
          <w:szCs w:val="22"/>
          <w:lang w:val="en-US"/>
        </w:rPr>
      </w:pPr>
      <w:r>
        <w:rPr>
          <w:rStyle w:val="18"/>
        </w:rPr>
        <w:endnoteRef/>
      </w:r>
      <w:r>
        <w:t xml:space="preserve"> </w:t>
      </w:r>
      <w:r>
        <w:fldChar w:fldCharType="begin"/>
      </w:r>
      <w:r>
        <w:instrText xml:space="preserve"> HYPERLINK "https://en.wikipedia.org/wiki/Edgar_F._Codd" \o "Edgar F. Codd" </w:instrText>
      </w:r>
      <w:r>
        <w:fldChar w:fldCharType="separate"/>
      </w:r>
      <w:r>
        <w:rPr>
          <w:rStyle w:val="40"/>
          <w:rFonts w:cs="Times New Roman"/>
          <w:szCs w:val="22"/>
          <w:lang w:val="en-US"/>
        </w:rPr>
        <w:t>Codd, E. F.</w:t>
      </w:r>
      <w:r>
        <w:rPr>
          <w:rStyle w:val="40"/>
          <w:rFonts w:cs="Times New Roman"/>
          <w:szCs w:val="22"/>
          <w:lang w:val="en-US"/>
        </w:rPr>
        <w:fldChar w:fldCharType="end"/>
      </w:r>
      <w:r>
        <w:rPr>
          <w:rStyle w:val="40"/>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40"/>
          <w:rFonts w:cs="Times New Roman"/>
          <w:szCs w:val="22"/>
          <w:lang w:val="en-US"/>
        </w:rPr>
        <w:t>Communications of the ACM</w:t>
      </w:r>
      <w:r>
        <w:rPr>
          <w:rStyle w:val="40"/>
          <w:rFonts w:cs="Times New Roman"/>
          <w:szCs w:val="22"/>
          <w:lang w:val="en-US"/>
        </w:rPr>
        <w:fldChar w:fldCharType="end"/>
      </w:r>
      <w:r>
        <w:rPr>
          <w:rStyle w:val="40"/>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40"/>
          <w:rFonts w:cs="Times New Roman"/>
          <w:szCs w:val="22"/>
          <w:lang w:val="en-US"/>
        </w:rPr>
        <w:t>doi</w:t>
      </w:r>
      <w:r>
        <w:rPr>
          <w:rStyle w:val="40"/>
          <w:rFonts w:cs="Times New Roman"/>
          <w:szCs w:val="22"/>
          <w:lang w:val="en-US"/>
        </w:rPr>
        <w:fldChar w:fldCharType="end"/>
      </w:r>
      <w:r>
        <w:rPr>
          <w:rStyle w:val="40"/>
          <w:rFonts w:cs="Times New Roman"/>
          <w:szCs w:val="22"/>
          <w:lang w:val="en-US"/>
        </w:rPr>
        <w:t>:</w:t>
      </w:r>
      <w:r>
        <w:fldChar w:fldCharType="begin"/>
      </w:r>
      <w:r>
        <w:instrText xml:space="preserve"> HYPERLINK "https://doi.org/10.1145/362384.362685" </w:instrText>
      </w:r>
      <w:r>
        <w:fldChar w:fldCharType="separate"/>
      </w:r>
      <w:r>
        <w:rPr>
          <w:rStyle w:val="40"/>
          <w:rFonts w:cs="Times New Roman"/>
          <w:szCs w:val="22"/>
          <w:lang w:val="en-US"/>
        </w:rPr>
        <w:t>10.1145/362384.362685</w:t>
      </w:r>
      <w:r>
        <w:rPr>
          <w:rStyle w:val="40"/>
          <w:rFonts w:cs="Times New Roman"/>
          <w:szCs w:val="22"/>
          <w:lang w:val="en-US"/>
        </w:rPr>
        <w:fldChar w:fldCharType="end"/>
      </w:r>
      <w:r>
        <w:rPr>
          <w:rStyle w:val="40"/>
          <w:rFonts w:cs="Times New Roman"/>
          <w:szCs w:val="22"/>
          <w:lang w:val="en-US"/>
        </w:rPr>
        <w:t>.</w:t>
      </w:r>
    </w:p>
    <w:p>
      <w:pPr>
        <w:pStyle w:val="19"/>
      </w:pPr>
    </w:p>
  </w:endnote>
  <w:endnote w:id="20">
    <w:p>
      <w:pPr>
        <w:pStyle w:val="19"/>
        <w:snapToGrid w:val="0"/>
        <w:rPr>
          <w:rFonts w:hint="default"/>
          <w:lang w:val="en"/>
        </w:rPr>
      </w:pPr>
      <w:r>
        <w:rPr>
          <w:rStyle w:val="18"/>
        </w:rPr>
        <w:endnoteRef/>
      </w:r>
      <w:r>
        <w:t xml:space="preserve"> </w:t>
      </w:r>
      <w:r>
        <w:rPr>
          <w:rFonts w:hint="default"/>
        </w:rPr>
        <w:t>Roman Čerešňák, Michal Kvet,</w:t>
      </w:r>
      <w:r>
        <w:rPr>
          <w:rFonts w:hint="default"/>
          <w:lang w:val="en"/>
        </w:rPr>
        <w:t xml:space="preserve"> </w:t>
      </w:r>
      <w:r>
        <w:rPr>
          <w:rFonts w:hint="default"/>
        </w:rPr>
        <w:t>Comparison of query performance in relational a non-relation databases,</w:t>
      </w:r>
      <w:r>
        <w:rPr>
          <w:rFonts w:hint="default"/>
          <w:lang w:val="en"/>
        </w:rPr>
        <w:t xml:space="preserve"> </w:t>
      </w:r>
      <w:r>
        <w:rPr>
          <w:rFonts w:hint="default"/>
        </w:rPr>
        <w:t>Transportation Research Procedia,</w:t>
      </w:r>
      <w:r>
        <w:rPr>
          <w:rFonts w:hint="default"/>
          <w:lang w:val="en"/>
        </w:rPr>
        <w:t xml:space="preserve"> </w:t>
      </w:r>
      <w:r>
        <w:rPr>
          <w:rFonts w:hint="default"/>
        </w:rPr>
        <w:t>Volume 40,</w:t>
      </w:r>
      <w:r>
        <w:rPr>
          <w:rFonts w:hint="default"/>
          <w:lang w:val="en"/>
        </w:rPr>
        <w:t xml:space="preserve"> </w:t>
      </w:r>
      <w:r>
        <w:rPr>
          <w:rFonts w:hint="default"/>
        </w:rPr>
        <w:t>2019,</w:t>
      </w:r>
      <w:r>
        <w:rPr>
          <w:rFonts w:hint="default"/>
          <w:lang w:val="en"/>
        </w:rPr>
        <w:t xml:space="preserve"> </w:t>
      </w:r>
      <w:r>
        <w:rPr>
          <w:rFonts w:hint="default"/>
        </w:rPr>
        <w:t>Pages 170-177,</w:t>
      </w:r>
      <w:r>
        <w:rPr>
          <w:rFonts w:hint="default"/>
          <w:lang w:val="en"/>
        </w:rPr>
        <w:t xml:space="preserve"> </w:t>
      </w:r>
      <w:r>
        <w:rPr>
          <w:rFonts w:hint="default"/>
        </w:rPr>
        <w:t>ISSN 2352-1465</w:t>
      </w:r>
      <w:r>
        <w:rPr>
          <w:rFonts w:hint="default"/>
          <w:lang w:val="en"/>
        </w:rPr>
        <w:t>.</w:t>
      </w:r>
    </w:p>
    <w:p>
      <w:pPr>
        <w:pStyle w:val="19"/>
        <w:snapToGrid w:val="0"/>
        <w:rPr>
          <w:rFonts w:hint="default"/>
        </w:rPr>
      </w:pPr>
    </w:p>
  </w:endnote>
  <w:endnote w:id="21">
    <w:p>
      <w:pPr>
        <w:rPr>
          <w:rStyle w:val="40"/>
          <w:rFonts w:cs="Times New Roman"/>
          <w:lang w:val="en-US"/>
        </w:rPr>
      </w:pPr>
      <w:r>
        <w:rPr>
          <w:rStyle w:val="18"/>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40"/>
          <w:rFonts w:cs="Times New Roman"/>
          <w:lang w:val="en-US"/>
        </w:rPr>
        <w:t>RAM, virtual memory, pagefile, and memory management in Windows</w:t>
      </w:r>
      <w:r>
        <w:rPr>
          <w:rStyle w:val="40"/>
          <w:rFonts w:cs="Times New Roman"/>
          <w:lang w:val="en-US"/>
        </w:rPr>
        <w:fldChar w:fldCharType="end"/>
      </w:r>
      <w:r>
        <w:rPr>
          <w:rStyle w:val="40"/>
          <w:rFonts w:cs="Times New Roman"/>
          <w:lang w:val="en-US"/>
        </w:rPr>
        <w:t>. Microsoft. [2012-11-26].</w:t>
      </w:r>
    </w:p>
    <w:p>
      <w:pPr>
        <w:pStyle w:val="19"/>
      </w:pPr>
    </w:p>
  </w:endnote>
  <w:endnote w:id="22">
    <w:p>
      <w:pPr>
        <w:rPr>
          <w:rStyle w:val="40"/>
          <w:rFonts w:cs="Times New Roman"/>
          <w:lang w:val="en-US"/>
        </w:rPr>
      </w:pPr>
      <w:r>
        <w:rPr>
          <w:rStyle w:val="18"/>
        </w:rPr>
        <w:endnoteRef/>
      </w:r>
      <w:r>
        <w:rPr>
          <w:rStyle w:val="40"/>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40"/>
          <w:rFonts w:cs="Times New Roman"/>
          <w:lang w:val="en-US"/>
        </w:rPr>
        <w:t>LRFU: a spectrum of policies that subsumes the least recently used and least frequently used policies</w:t>
      </w:r>
      <w:r>
        <w:rPr>
          <w:rStyle w:val="40"/>
          <w:rFonts w:cs="Times New Roman"/>
          <w:lang w:val="en-US"/>
        </w:rPr>
        <w:fldChar w:fldCharType="end"/>
      </w:r>
      <w:r>
        <w:rPr>
          <w:rStyle w:val="40"/>
          <w:rFonts w:cs="Times New Roman"/>
          <w:lang w:val="en-US"/>
        </w:rPr>
        <w:t>. IEEE Transactions on Computers</w:t>
      </w:r>
    </w:p>
    <w:p>
      <w:pPr>
        <w:rPr>
          <w:rStyle w:val="40"/>
          <w:rFonts w:cs="Times New Roman"/>
          <w:lang w:val="en-US"/>
        </w:rPr>
      </w:pPr>
    </w:p>
  </w:endnote>
  <w:endnote w:id="23">
    <w:p>
      <w:pPr>
        <w:rPr>
          <w:rStyle w:val="40"/>
          <w:rFonts w:cs="Times New Roman"/>
          <w:lang w:val="en-US"/>
        </w:rPr>
      </w:pPr>
      <w:r>
        <w:rPr>
          <w:rStyle w:val="18"/>
        </w:rPr>
        <w:endnoteRef/>
      </w:r>
      <w:r>
        <w:rPr>
          <w:rStyle w:val="40"/>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40"/>
          <w:rFonts w:cs="Times New Roman"/>
          <w:lang w:val="en-US"/>
        </w:rPr>
        <w:t>Software Testing</w:t>
      </w:r>
      <w:r>
        <w:rPr>
          <w:rStyle w:val="40"/>
          <w:rFonts w:cs="Times New Roman"/>
          <w:lang w:val="en-US"/>
        </w:rPr>
        <w:fldChar w:fldCharType="end"/>
      </w:r>
      <w:r>
        <w:rPr>
          <w:rStyle w:val="40"/>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40"/>
          <w:rFonts w:cs="Times New Roman"/>
          <w:lang w:val="en-US"/>
        </w:rPr>
        <w:t>ISBN</w:t>
      </w:r>
      <w:r>
        <w:rPr>
          <w:rStyle w:val="40"/>
          <w:rFonts w:cs="Times New Roman"/>
          <w:lang w:val="en-US"/>
        </w:rPr>
        <w:fldChar w:fldCharType="end"/>
      </w:r>
      <w:r>
        <w:rPr>
          <w:rStyle w:val="40"/>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40"/>
          <w:rFonts w:cs="Times New Roman"/>
          <w:lang w:val="en-US"/>
        </w:rPr>
        <w:t>978-0672327988</w:t>
      </w:r>
      <w:r>
        <w:rPr>
          <w:rStyle w:val="40"/>
          <w:rFonts w:cs="Times New Roman"/>
          <w:lang w:val="en-US"/>
        </w:rPr>
        <w:fldChar w:fldCharType="end"/>
      </w:r>
      <w:r>
        <w:rPr>
          <w:rStyle w:val="40"/>
          <w:rFonts w:cs="Times New Roman"/>
          <w:lang w:val="en-US"/>
        </w:rPr>
        <w:t>.</w:t>
      </w:r>
    </w:p>
    <w:p>
      <w:pPr>
        <w:rPr>
          <w:rStyle w:val="40"/>
          <w:rFonts w:cs="Times New Roman"/>
          <w:lang w:val="en-US"/>
        </w:rPr>
      </w:pPr>
    </w:p>
    <w:p>
      <w:pPr>
        <w:rPr>
          <w:rStyle w:val="40"/>
          <w:rFonts w:cs="Times New Roman"/>
          <w:lang w:val="en-US"/>
        </w:rPr>
      </w:pPr>
    </w:p>
  </w:endnote>
  <w:endnote w:id="24">
    <w:p>
      <w:pPr>
        <w:rPr>
          <w:rStyle w:val="18"/>
          <w:rFonts w:cs="Times New Roman"/>
        </w:rPr>
      </w:pPr>
      <w:r>
        <w:rPr>
          <w:rStyle w:val="18"/>
        </w:rPr>
        <w:endnoteRef/>
      </w:r>
      <w:r>
        <w:rPr>
          <w:rStyle w:val="18"/>
          <w:rFonts w:cs="Times New Roman"/>
        </w:rPr>
        <w:t xml:space="preserve"> </w:t>
      </w:r>
      <w:r>
        <w:rPr>
          <w:rStyle w:val="18"/>
          <w:rFonts w:cs="Times New Roman"/>
          <w:lang w:val="en-US"/>
        </w:rPr>
        <w:t> </w:t>
      </w:r>
      <w:r>
        <w:rPr>
          <w:rStyle w:val="40"/>
          <w:rFonts w:cs="Times New Roman"/>
          <w:lang w:val="en-US"/>
        </w:rPr>
        <w:t>Limaye, M.G. (2009). </w:t>
      </w:r>
      <w:r>
        <w:fldChar w:fldCharType="begin"/>
      </w:r>
      <w:r>
        <w:instrText xml:space="preserve"> HYPERLINK "https://books.google.com/books?id=zUm8My7SiakC&amp;pg=PA108" </w:instrText>
      </w:r>
      <w:r>
        <w:fldChar w:fldCharType="separate"/>
      </w:r>
      <w:r>
        <w:rPr>
          <w:rStyle w:val="40"/>
          <w:rFonts w:cs="Times New Roman"/>
        </w:rPr>
        <w:t>Software Testing</w:t>
      </w:r>
      <w:r>
        <w:rPr>
          <w:rStyle w:val="40"/>
          <w:rFonts w:cs="Times New Roman"/>
        </w:rPr>
        <w:fldChar w:fldCharType="end"/>
      </w:r>
      <w:r>
        <w:rPr>
          <w:rStyle w:val="40"/>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40"/>
          <w:rFonts w:cs="Times New Roman"/>
        </w:rPr>
        <w:t>9780070139909</w:t>
      </w:r>
      <w:r>
        <w:rPr>
          <w:rStyle w:val="40"/>
          <w:rFonts w:cs="Times New Roman"/>
        </w:rPr>
        <w:fldChar w:fldCharType="end"/>
      </w:r>
      <w:r>
        <w:rPr>
          <w:rStyle w:val="40"/>
          <w:rFonts w:cs="Times New Roman"/>
          <w:lang w:val="en-US"/>
        </w:rPr>
        <w:t>.</w:t>
      </w:r>
    </w:p>
    <w:p>
      <w:pPr>
        <w:pStyle w:val="19"/>
      </w:pPr>
    </w:p>
    <w:p>
      <w:pPr>
        <w:pStyle w:val="19"/>
      </w:pPr>
    </w:p>
  </w:endnote>
  <w:endnote w:id="25">
    <w:p>
      <w:pPr>
        <w:rPr>
          <w:rStyle w:val="40"/>
          <w:rFonts w:cs="Times New Roman"/>
          <w:lang w:val="en-US"/>
        </w:rPr>
      </w:pPr>
      <w:r>
        <w:rPr>
          <w:rStyle w:val="18"/>
        </w:rPr>
        <w:endnoteRef/>
      </w:r>
      <w:r>
        <w:t xml:space="preserve"> </w:t>
      </w:r>
      <w:r>
        <w:rPr>
          <w:rFonts w:ascii="sans-serif" w:hAnsi="sans-serif" w:eastAsia="sans-serif" w:cs="sans-serif"/>
          <w:color w:val="202122"/>
          <w:sz w:val="15"/>
          <w:szCs w:val="15"/>
          <w:shd w:val="clear" w:color="auto" w:fill="FFFFFF"/>
          <w:lang w:val="en-US" w:bidi="ar"/>
        </w:rPr>
        <w:t> </w:t>
      </w:r>
      <w:r>
        <w:rPr>
          <w:rStyle w:val="40"/>
          <w:rFonts w:cs="Times New Roman"/>
          <w:lang w:val="en-US"/>
        </w:rPr>
        <w:t>Saleh, K.A. (2009). </w:t>
      </w:r>
      <w:r>
        <w:fldChar w:fldCharType="begin"/>
      </w:r>
      <w:r>
        <w:instrText xml:space="preserve"> HYPERLINK "https://books.google.com/books?id=N69KPjBEWygC&amp;pg=PA224" </w:instrText>
      </w:r>
      <w:r>
        <w:fldChar w:fldCharType="separate"/>
      </w:r>
      <w:r>
        <w:rPr>
          <w:rStyle w:val="40"/>
          <w:rFonts w:cs="Times New Roman"/>
        </w:rPr>
        <w:t>Software Engineering</w:t>
      </w:r>
      <w:r>
        <w:rPr>
          <w:rStyle w:val="40"/>
          <w:rFonts w:cs="Times New Roman"/>
        </w:rPr>
        <w:fldChar w:fldCharType="end"/>
      </w:r>
      <w:r>
        <w:rPr>
          <w:rStyle w:val="40"/>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40"/>
          <w:rFonts w:cs="Times New Roman"/>
        </w:rPr>
        <w:t>9781932159943</w:t>
      </w:r>
      <w:r>
        <w:rPr>
          <w:rStyle w:val="40"/>
          <w:rFonts w:cs="Times New Roman"/>
        </w:rPr>
        <w:fldChar w:fldCharType="end"/>
      </w:r>
      <w:r>
        <w:rPr>
          <w:rStyle w:val="40"/>
          <w:rFonts w:cs="Times New Roman"/>
          <w:lang w:val="en-US"/>
        </w:rPr>
        <w:t>.</w:t>
      </w:r>
    </w:p>
    <w:p>
      <w:pPr>
        <w:pStyle w:val="1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604020202020204"/>
    <w:charset w:val="86"/>
    <w:family w:val="auto"/>
    <w:pitch w:val="default"/>
    <w:sig w:usb0="00000000" w:usb1="00000000" w:usb2="00000016" w:usb3="00000000" w:csb0="0004001F" w:csb1="00000000"/>
  </w:font>
  <w:font w:name="Proxima Nova">
    <w:altName w:val="Arial"/>
    <w:panose1 w:val="020B0604020202020204"/>
    <w:charset w:val="01"/>
    <w:family w:val="roman"/>
    <w:pitch w:val="default"/>
    <w:sig w:usb0="00000000" w:usb1="00000000" w:usb2="00000000" w:usb3="00000000" w:csb0="00000000"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Cambria">
    <w:altName w:val="Georgia"/>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240" w:lineRule="auto"/>
      </w:pPr>
      <w:r>
        <w:separator/>
      </w:r>
    </w:p>
  </w:footnote>
  <w:footnote w:type="continuationSeparator" w:id="27">
    <w:p>
      <w:pPr>
        <w:spacing w:line="240" w:lineRule="auto"/>
      </w:pPr>
      <w:r>
        <w:continuationSeparator/>
      </w:r>
    </w:p>
  </w:footnote>
  <w:footnote w:id="0">
    <w:p>
      <w:pPr>
        <w:pStyle w:val="23"/>
      </w:pPr>
      <w:r>
        <w:rPr>
          <w:rStyle w:val="22"/>
        </w:rPr>
        <w:footnoteRef/>
      </w:r>
      <w:r>
        <w:t xml:space="preserve"> https://www.google.com</w:t>
      </w:r>
    </w:p>
  </w:footnote>
  <w:footnote w:id="1">
    <w:p>
      <w:pPr>
        <w:pStyle w:val="23"/>
      </w:pPr>
      <w:r>
        <w:rPr>
          <w:rStyle w:val="22"/>
        </w:rPr>
        <w:footnoteRef/>
      </w:r>
      <w:r>
        <w:t xml:space="preserve"> https://www.bing.com</w:t>
      </w:r>
    </w:p>
  </w:footnote>
  <w:footnote w:id="2">
    <w:p>
      <w:pPr>
        <w:pStyle w:val="23"/>
      </w:pPr>
      <w:r>
        <w:rPr>
          <w:rStyle w:val="22"/>
        </w:rPr>
        <w:footnoteRef/>
      </w:r>
      <w:r>
        <w:t xml:space="preserve"> https://www.yahoo.com</w:t>
      </w:r>
    </w:p>
  </w:footnote>
  <w:footnote w:id="3">
    <w:p>
      <w:pPr>
        <w:pStyle w:val="23"/>
      </w:pPr>
      <w:r>
        <w:rPr>
          <w:rStyle w:val="22"/>
        </w:rPr>
        <w:footnoteRef/>
      </w:r>
      <w:r>
        <w:t xml:space="preserve"> https://www.baidu.com</w:t>
      </w:r>
    </w:p>
  </w:footnote>
  <w:footnote w:id="4">
    <w:p>
      <w:pPr>
        <w:pStyle w:val="23"/>
      </w:pPr>
      <w:r>
        <w:rPr>
          <w:rStyle w:val="22"/>
        </w:rPr>
        <w:footnoteRef/>
      </w:r>
      <w:r>
        <w:t xml:space="preserve"> https://www.youtube.com</w:t>
      </w:r>
    </w:p>
  </w:footnote>
  <w:footnote w:id="5">
    <w:p>
      <w:pPr>
        <w:pStyle w:val="23"/>
      </w:pPr>
      <w:r>
        <w:rPr>
          <w:rStyle w:val="22"/>
        </w:rPr>
        <w:footnoteRef/>
      </w:r>
      <w:r>
        <w:t xml:space="preserve"> Collection in our system </w:t>
      </w:r>
      <w:r>
        <w:rPr>
          <w:color w:val="FF0000"/>
        </w:rPr>
        <w:t>are</w:t>
      </w:r>
      <w:r>
        <w:t xml:space="preserve"> all the resources in our database. For the general search engine system, collection are the entir</w:t>
      </w:r>
      <w:r>
        <w:rPr>
          <w:color w:val="auto"/>
        </w:rPr>
        <w:t>e Web re</w:t>
      </w:r>
      <w:r>
        <w:rPr>
          <w:rFonts w:hint="default"/>
          <w:color w:val="auto"/>
          <w:lang w:val="en"/>
        </w:rPr>
        <w:t>s</w:t>
      </w:r>
      <w:r>
        <w:rPr>
          <w:color w:val="auto"/>
        </w:rPr>
        <w:t>ources.</w:t>
      </w:r>
    </w:p>
  </w:footnote>
  <w:footnote w:id="6">
    <w:p>
      <w:pPr>
        <w:pStyle w:val="23"/>
      </w:pPr>
      <w:r>
        <w:rPr>
          <w:rStyle w:val="22"/>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7">
    <w:p>
      <w:pPr>
        <w:pStyle w:val="23"/>
      </w:pPr>
      <w:r>
        <w:rPr>
          <w:rStyle w:val="22"/>
        </w:rPr>
        <w:footnoteRef/>
      </w:r>
      <w:r>
        <w:t xml:space="preserve"> Cluster, or server cluster. It is a kind of deployment method that combines multiple servers into a server group to provide different services. The servers in the cluster can exchange data through API.</w:t>
      </w:r>
    </w:p>
  </w:footnote>
  <w:footnote w:id="8">
    <w:p>
      <w:pPr>
        <w:pStyle w:val="23"/>
      </w:pPr>
      <w:r>
        <w:rPr>
          <w:rStyle w:val="22"/>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9">
    <w:p>
      <w:pPr>
        <w:pStyle w:val="23"/>
      </w:pPr>
      <w:r>
        <w:rPr>
          <w:rStyle w:val="22"/>
        </w:rPr>
        <w:footnoteRef/>
      </w:r>
      <w:r>
        <w:t xml:space="preserve"> In computer science, a B-tree is a self-balancing tree data structure that maintains sorted data and allows searches, sequential access, insertions, and deletions in logarithmic time. B-tree storage is default used in Mongo (a kind of non-relational database)</w:t>
      </w:r>
    </w:p>
  </w:footnote>
  <w:footnote w:id="10">
    <w:p>
      <w:pPr>
        <w:pStyle w:val="23"/>
      </w:pPr>
      <w:r>
        <w:rPr>
          <w:rStyle w:val="22"/>
        </w:rPr>
        <w:footnoteRef/>
      </w:r>
      <w:r>
        <w:t xml:space="preserve"> Although most relational databases also support index like B-tree or Hash, but to match the sentences here by using LIKE, index is not supported well any more.</w:t>
      </w:r>
    </w:p>
  </w:footnote>
  <w:footnote w:id="11">
    <w:p>
      <w:pPr>
        <w:pStyle w:val="23"/>
      </w:pPr>
      <w:r>
        <w:rPr>
          <w:rStyle w:val="22"/>
        </w:rPr>
        <w:footnoteRef/>
      </w:r>
      <w:r>
        <w:t xml:space="preserve"> Primary key in relational databases, for example, MySQL will use B-tree or Hash index to enhance the searching speed.</w:t>
      </w:r>
    </w:p>
  </w:footnote>
  <w:footnote w:id="12">
    <w:p>
      <w:pPr>
        <w:pStyle w:val="23"/>
      </w:pPr>
      <w:r>
        <w:rPr>
          <w:rStyle w:val="22"/>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240B5"/>
    <w:multiLevelType w:val="singleLevel"/>
    <w:tmpl w:val="957240B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AFDFD5B2"/>
    <w:multiLevelType w:val="singleLevel"/>
    <w:tmpl w:val="AFDFD5B2"/>
    <w:lvl w:ilvl="0" w:tentative="0">
      <w:start w:val="1"/>
      <w:numFmt w:val="decimal"/>
      <w:lvlText w:val="%1)"/>
      <w:lvlJc w:val="left"/>
      <w:pPr>
        <w:tabs>
          <w:tab w:val="left" w:pos="425"/>
        </w:tabs>
        <w:ind w:left="425" w:leftChars="0" w:hanging="425" w:firstLineChars="0"/>
      </w:pPr>
      <w:rPr>
        <w:rFonts w:hint="default"/>
      </w:rPr>
    </w:lvl>
  </w:abstractNum>
  <w:abstractNum w:abstractNumId="2">
    <w:nsid w:val="B4BDCA25"/>
    <w:multiLevelType w:val="singleLevel"/>
    <w:tmpl w:val="B4BDCA25"/>
    <w:lvl w:ilvl="0" w:tentative="0">
      <w:start w:val="1"/>
      <w:numFmt w:val="decimal"/>
      <w:lvlText w:val="%1)"/>
      <w:lvlJc w:val="left"/>
      <w:pPr>
        <w:tabs>
          <w:tab w:val="left" w:pos="425"/>
        </w:tabs>
        <w:ind w:left="425" w:leftChars="0" w:hanging="425" w:firstLineChars="0"/>
      </w:pPr>
      <w:rPr>
        <w:rFonts w:hint="default"/>
      </w:rPr>
    </w:lvl>
  </w:abstractNum>
  <w:abstractNum w:abstractNumId="3">
    <w:nsid w:val="BFFE7EDB"/>
    <w:multiLevelType w:val="singleLevel"/>
    <w:tmpl w:val="BFFE7EDB"/>
    <w:lvl w:ilvl="0" w:tentative="0">
      <w:start w:val="1"/>
      <w:numFmt w:val="upperLetter"/>
      <w:suff w:val="space"/>
      <w:lvlText w:val="%1."/>
      <w:lvlJc w:val="left"/>
    </w:lvl>
  </w:abstractNum>
  <w:abstractNum w:abstractNumId="4">
    <w:nsid w:val="F6ABA44A"/>
    <w:multiLevelType w:val="singleLevel"/>
    <w:tmpl w:val="F6ABA44A"/>
    <w:lvl w:ilvl="0" w:tentative="0">
      <w:start w:val="1"/>
      <w:numFmt w:val="decimal"/>
      <w:suff w:val="space"/>
      <w:lvlText w:val="(%1)"/>
      <w:lvlJc w:val="left"/>
    </w:lvl>
  </w:abstractNum>
  <w:abstractNum w:abstractNumId="5">
    <w:nsid w:val="FB3D34FC"/>
    <w:multiLevelType w:val="singleLevel"/>
    <w:tmpl w:val="FB3D34FC"/>
    <w:lvl w:ilvl="0" w:tentative="0">
      <w:start w:val="1"/>
      <w:numFmt w:val="decimal"/>
      <w:lvlText w:val="%1)"/>
      <w:lvlJc w:val="left"/>
      <w:pPr>
        <w:tabs>
          <w:tab w:val="left" w:pos="425"/>
        </w:tabs>
        <w:ind w:left="425" w:leftChars="0" w:hanging="425" w:firstLineChars="0"/>
      </w:pPr>
      <w:rPr>
        <w:rFonts w:hint="default"/>
      </w:rPr>
    </w:lvl>
  </w:abstractNum>
  <w:abstractNum w:abstractNumId="6">
    <w:nsid w:val="FCEE4CED"/>
    <w:multiLevelType w:val="singleLevel"/>
    <w:tmpl w:val="FCEE4CED"/>
    <w:lvl w:ilvl="0" w:tentative="0">
      <w:start w:val="1"/>
      <w:numFmt w:val="decimal"/>
      <w:suff w:val="space"/>
      <w:lvlText w:val="%1."/>
      <w:lvlJc w:val="left"/>
    </w:lvl>
  </w:abstractNum>
  <w:abstractNum w:abstractNumId="7">
    <w:nsid w:val="FEDF034C"/>
    <w:multiLevelType w:val="singleLevel"/>
    <w:tmpl w:val="FEDF034C"/>
    <w:lvl w:ilvl="0" w:tentative="0">
      <w:start w:val="1"/>
      <w:numFmt w:val="decimal"/>
      <w:suff w:val="space"/>
      <w:lvlText w:val="%1."/>
      <w:lvlJc w:val="left"/>
    </w:lvl>
  </w:abstractNum>
  <w:abstractNum w:abstractNumId="8">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FFEEB878"/>
    <w:multiLevelType w:val="singleLevel"/>
    <w:tmpl w:val="FFEEB878"/>
    <w:lvl w:ilvl="0" w:tentative="0">
      <w:start w:val="1"/>
      <w:numFmt w:val="decimal"/>
      <w:lvlText w:val="%1)"/>
      <w:lvlJc w:val="left"/>
      <w:pPr>
        <w:tabs>
          <w:tab w:val="left" w:pos="425"/>
        </w:tabs>
        <w:ind w:left="425" w:leftChars="0" w:hanging="425" w:firstLineChars="0"/>
      </w:pPr>
      <w:rPr>
        <w:rFonts w:hint="default"/>
      </w:rPr>
    </w:lvl>
  </w:abstractNum>
  <w:abstractNum w:abstractNumId="10">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4">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4FFBE951"/>
    <w:multiLevelType w:val="singleLevel"/>
    <w:tmpl w:val="4FFBE951"/>
    <w:lvl w:ilvl="0" w:tentative="0">
      <w:start w:val="1"/>
      <w:numFmt w:val="upperLetter"/>
      <w:suff w:val="space"/>
      <w:lvlText w:val="%1."/>
      <w:lvlJc w:val="left"/>
    </w:lvl>
  </w:abstractNum>
  <w:abstractNum w:abstractNumId="16">
    <w:nsid w:val="5BE35286"/>
    <w:multiLevelType w:val="multilevel"/>
    <w:tmpl w:val="5BE352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D363868"/>
    <w:multiLevelType w:val="singleLevel"/>
    <w:tmpl w:val="5D363868"/>
    <w:lvl w:ilvl="0" w:tentative="0">
      <w:start w:val="1"/>
      <w:numFmt w:val="upperLetter"/>
      <w:suff w:val="space"/>
      <w:lvlText w:val="%1."/>
      <w:lvlJc w:val="left"/>
    </w:lvl>
  </w:abstractNum>
  <w:abstractNum w:abstractNumId="18">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20">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12"/>
  </w:num>
  <w:num w:numId="3">
    <w:abstractNumId w:val="13"/>
  </w:num>
  <w:num w:numId="4">
    <w:abstractNumId w:val="3"/>
  </w:num>
  <w:num w:numId="5">
    <w:abstractNumId w:val="17"/>
  </w:num>
  <w:num w:numId="6">
    <w:abstractNumId w:val="19"/>
  </w:num>
  <w:num w:numId="7">
    <w:abstractNumId w:val="16"/>
  </w:num>
  <w:num w:numId="8">
    <w:abstractNumId w:val="7"/>
  </w:num>
  <w:num w:numId="9">
    <w:abstractNumId w:val="15"/>
  </w:num>
  <w:num w:numId="10">
    <w:abstractNumId w:val="6"/>
  </w:num>
  <w:num w:numId="11">
    <w:abstractNumId w:val="14"/>
  </w:num>
  <w:num w:numId="12">
    <w:abstractNumId w:val="18"/>
  </w:num>
  <w:num w:numId="13">
    <w:abstractNumId w:val="10"/>
  </w:num>
  <w:num w:numId="14">
    <w:abstractNumId w:val="20"/>
  </w:num>
  <w:num w:numId="15">
    <w:abstractNumId w:val="11"/>
  </w:num>
  <w:num w:numId="16">
    <w:abstractNumId w:val="0"/>
  </w:num>
  <w:num w:numId="17">
    <w:abstractNumId w:val="5"/>
  </w:num>
  <w:num w:numId="18">
    <w:abstractNumId w:val="9"/>
  </w:num>
  <w:num w:numId="19">
    <w:abstractNumId w:val="1"/>
  </w:num>
  <w:num w:numId="20">
    <w:abstractNumId w:val="2"/>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iict">
    <w15:presenceInfo w15:providerId="None" w15:userId="iict"/>
  </w15:person>
  <w15:person w15:author="devil">
    <w15:presenceInfo w15:providerId="None" w15:userId="de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26"/>
    <w:footnote w:id="27"/>
  </w:footnotePr>
  <w:endnotePr>
    <w:numFmt w:val="decimal"/>
    <w:endnote w:id="52"/>
    <w:endnote w:id="5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252DA"/>
    <w:rsid w:val="0002563D"/>
    <w:rsid w:val="00032AA1"/>
    <w:rsid w:val="00033F2F"/>
    <w:rsid w:val="0003479A"/>
    <w:rsid w:val="000643B4"/>
    <w:rsid w:val="000677A6"/>
    <w:rsid w:val="00083657"/>
    <w:rsid w:val="000864DB"/>
    <w:rsid w:val="000A690E"/>
    <w:rsid w:val="000C322E"/>
    <w:rsid w:val="000D3296"/>
    <w:rsid w:val="000E0B1F"/>
    <w:rsid w:val="000F2BAF"/>
    <w:rsid w:val="000F3A52"/>
    <w:rsid w:val="001028D3"/>
    <w:rsid w:val="00114DFE"/>
    <w:rsid w:val="00122F57"/>
    <w:rsid w:val="00153A0D"/>
    <w:rsid w:val="00174C97"/>
    <w:rsid w:val="00175501"/>
    <w:rsid w:val="00176D52"/>
    <w:rsid w:val="00177F46"/>
    <w:rsid w:val="00183E2F"/>
    <w:rsid w:val="001D1B28"/>
    <w:rsid w:val="001E0C50"/>
    <w:rsid w:val="001F491C"/>
    <w:rsid w:val="002079B2"/>
    <w:rsid w:val="002107C1"/>
    <w:rsid w:val="00233E34"/>
    <w:rsid w:val="00254328"/>
    <w:rsid w:val="002613BD"/>
    <w:rsid w:val="0027083D"/>
    <w:rsid w:val="002957D1"/>
    <w:rsid w:val="002A2A6D"/>
    <w:rsid w:val="002B6845"/>
    <w:rsid w:val="002C4000"/>
    <w:rsid w:val="002D754E"/>
    <w:rsid w:val="002E43AC"/>
    <w:rsid w:val="002E6D7E"/>
    <w:rsid w:val="00307E78"/>
    <w:rsid w:val="003169AA"/>
    <w:rsid w:val="00327556"/>
    <w:rsid w:val="0034366F"/>
    <w:rsid w:val="003453C2"/>
    <w:rsid w:val="00347B81"/>
    <w:rsid w:val="003507BA"/>
    <w:rsid w:val="0036479A"/>
    <w:rsid w:val="0038449F"/>
    <w:rsid w:val="003957A6"/>
    <w:rsid w:val="003B5F51"/>
    <w:rsid w:val="003C0882"/>
    <w:rsid w:val="003C199F"/>
    <w:rsid w:val="003C49C3"/>
    <w:rsid w:val="003D14C5"/>
    <w:rsid w:val="003E1AD4"/>
    <w:rsid w:val="003E21D6"/>
    <w:rsid w:val="003E286E"/>
    <w:rsid w:val="003E4F70"/>
    <w:rsid w:val="003E6832"/>
    <w:rsid w:val="003E6FDA"/>
    <w:rsid w:val="0040576C"/>
    <w:rsid w:val="00407320"/>
    <w:rsid w:val="0042026C"/>
    <w:rsid w:val="0043325A"/>
    <w:rsid w:val="0046048A"/>
    <w:rsid w:val="00475850"/>
    <w:rsid w:val="004762B0"/>
    <w:rsid w:val="004817E9"/>
    <w:rsid w:val="00484ADA"/>
    <w:rsid w:val="004B4E5C"/>
    <w:rsid w:val="004C4EF9"/>
    <w:rsid w:val="004F74D1"/>
    <w:rsid w:val="00521A7B"/>
    <w:rsid w:val="005238D8"/>
    <w:rsid w:val="00524DF3"/>
    <w:rsid w:val="00530CDD"/>
    <w:rsid w:val="00536B7C"/>
    <w:rsid w:val="005648EE"/>
    <w:rsid w:val="00571CF6"/>
    <w:rsid w:val="00582F25"/>
    <w:rsid w:val="005A12D3"/>
    <w:rsid w:val="005A3525"/>
    <w:rsid w:val="005A7044"/>
    <w:rsid w:val="005B123D"/>
    <w:rsid w:val="005D018F"/>
    <w:rsid w:val="005E4225"/>
    <w:rsid w:val="005F7877"/>
    <w:rsid w:val="00601FF7"/>
    <w:rsid w:val="00621D1A"/>
    <w:rsid w:val="00635A3A"/>
    <w:rsid w:val="00644B99"/>
    <w:rsid w:val="006473C7"/>
    <w:rsid w:val="00665B38"/>
    <w:rsid w:val="00676C1C"/>
    <w:rsid w:val="00686448"/>
    <w:rsid w:val="006B01F1"/>
    <w:rsid w:val="006C392E"/>
    <w:rsid w:val="007067A6"/>
    <w:rsid w:val="007175C9"/>
    <w:rsid w:val="00717ED4"/>
    <w:rsid w:val="00726471"/>
    <w:rsid w:val="0073684F"/>
    <w:rsid w:val="00742DD4"/>
    <w:rsid w:val="00744FCE"/>
    <w:rsid w:val="0075078A"/>
    <w:rsid w:val="00763E3A"/>
    <w:rsid w:val="00770213"/>
    <w:rsid w:val="0077180D"/>
    <w:rsid w:val="00780205"/>
    <w:rsid w:val="007B514A"/>
    <w:rsid w:val="007C228A"/>
    <w:rsid w:val="007C3265"/>
    <w:rsid w:val="007D115D"/>
    <w:rsid w:val="007D1A07"/>
    <w:rsid w:val="007F088E"/>
    <w:rsid w:val="00817599"/>
    <w:rsid w:val="00836BA4"/>
    <w:rsid w:val="00861B20"/>
    <w:rsid w:val="00862905"/>
    <w:rsid w:val="00876E58"/>
    <w:rsid w:val="008800DC"/>
    <w:rsid w:val="00880E8B"/>
    <w:rsid w:val="00884859"/>
    <w:rsid w:val="00896B10"/>
    <w:rsid w:val="008C4275"/>
    <w:rsid w:val="00911CCC"/>
    <w:rsid w:val="00912DF7"/>
    <w:rsid w:val="00915AE4"/>
    <w:rsid w:val="0094287D"/>
    <w:rsid w:val="00942A83"/>
    <w:rsid w:val="00947CA3"/>
    <w:rsid w:val="00954337"/>
    <w:rsid w:val="00965925"/>
    <w:rsid w:val="00975BA1"/>
    <w:rsid w:val="0098252D"/>
    <w:rsid w:val="009871EF"/>
    <w:rsid w:val="00991955"/>
    <w:rsid w:val="0099724F"/>
    <w:rsid w:val="009A07B6"/>
    <w:rsid w:val="009A7E2E"/>
    <w:rsid w:val="009B3DB0"/>
    <w:rsid w:val="009E676A"/>
    <w:rsid w:val="00A003CF"/>
    <w:rsid w:val="00A43F4A"/>
    <w:rsid w:val="00A508C1"/>
    <w:rsid w:val="00A62116"/>
    <w:rsid w:val="00AB09ED"/>
    <w:rsid w:val="00AD1540"/>
    <w:rsid w:val="00AE22A1"/>
    <w:rsid w:val="00B03F01"/>
    <w:rsid w:val="00B122AD"/>
    <w:rsid w:val="00B153E0"/>
    <w:rsid w:val="00B24060"/>
    <w:rsid w:val="00B33614"/>
    <w:rsid w:val="00B419B5"/>
    <w:rsid w:val="00B601AC"/>
    <w:rsid w:val="00B611DD"/>
    <w:rsid w:val="00B85EFB"/>
    <w:rsid w:val="00B8608C"/>
    <w:rsid w:val="00B90710"/>
    <w:rsid w:val="00B93820"/>
    <w:rsid w:val="00B96C66"/>
    <w:rsid w:val="00BA303F"/>
    <w:rsid w:val="00BC1644"/>
    <w:rsid w:val="00BC6662"/>
    <w:rsid w:val="00BD57E2"/>
    <w:rsid w:val="00BD5C16"/>
    <w:rsid w:val="00BF13F6"/>
    <w:rsid w:val="00C040DF"/>
    <w:rsid w:val="00C22DF6"/>
    <w:rsid w:val="00C32F8D"/>
    <w:rsid w:val="00C52E74"/>
    <w:rsid w:val="00C53C52"/>
    <w:rsid w:val="00C677DE"/>
    <w:rsid w:val="00C95CA7"/>
    <w:rsid w:val="00CA236A"/>
    <w:rsid w:val="00CA6EA9"/>
    <w:rsid w:val="00CA7556"/>
    <w:rsid w:val="00CC0BD2"/>
    <w:rsid w:val="00CC28FC"/>
    <w:rsid w:val="00CD474C"/>
    <w:rsid w:val="00CD4DE5"/>
    <w:rsid w:val="00CD692B"/>
    <w:rsid w:val="00CF0CB8"/>
    <w:rsid w:val="00D0343B"/>
    <w:rsid w:val="00D26CF9"/>
    <w:rsid w:val="00D33E97"/>
    <w:rsid w:val="00D560B0"/>
    <w:rsid w:val="00D61748"/>
    <w:rsid w:val="00D62C00"/>
    <w:rsid w:val="00D6448E"/>
    <w:rsid w:val="00D94029"/>
    <w:rsid w:val="00DD0F19"/>
    <w:rsid w:val="00DF4EE1"/>
    <w:rsid w:val="00E174AF"/>
    <w:rsid w:val="00E20A3A"/>
    <w:rsid w:val="00E44E47"/>
    <w:rsid w:val="00E47FE9"/>
    <w:rsid w:val="00E61298"/>
    <w:rsid w:val="00E62A1A"/>
    <w:rsid w:val="00E62B9C"/>
    <w:rsid w:val="00E820DC"/>
    <w:rsid w:val="00E85104"/>
    <w:rsid w:val="00E96AF2"/>
    <w:rsid w:val="00EA1787"/>
    <w:rsid w:val="00EB17F5"/>
    <w:rsid w:val="00F10CB9"/>
    <w:rsid w:val="00F112A7"/>
    <w:rsid w:val="00F37277"/>
    <w:rsid w:val="00F404D4"/>
    <w:rsid w:val="00F4194C"/>
    <w:rsid w:val="00F56FEB"/>
    <w:rsid w:val="00F62169"/>
    <w:rsid w:val="00F65D02"/>
    <w:rsid w:val="00F80DEB"/>
    <w:rsid w:val="00FA4598"/>
    <w:rsid w:val="00FC5D5E"/>
    <w:rsid w:val="00FD6D92"/>
    <w:rsid w:val="00FE3934"/>
    <w:rsid w:val="00FE4670"/>
    <w:rsid w:val="00FF02A5"/>
    <w:rsid w:val="01B0497B"/>
    <w:rsid w:val="02697BFC"/>
    <w:rsid w:val="04067720"/>
    <w:rsid w:val="04E134BF"/>
    <w:rsid w:val="0533AD60"/>
    <w:rsid w:val="065DD625"/>
    <w:rsid w:val="06E38F2E"/>
    <w:rsid w:val="07682443"/>
    <w:rsid w:val="07F758F5"/>
    <w:rsid w:val="07F7E430"/>
    <w:rsid w:val="07FA2E04"/>
    <w:rsid w:val="07FBFE4D"/>
    <w:rsid w:val="08EC5CE2"/>
    <w:rsid w:val="08F05BD0"/>
    <w:rsid w:val="0A011D1D"/>
    <w:rsid w:val="0A146BB6"/>
    <w:rsid w:val="0AFB647C"/>
    <w:rsid w:val="0AFF9868"/>
    <w:rsid w:val="0B051619"/>
    <w:rsid w:val="0B7D574A"/>
    <w:rsid w:val="0BABA35D"/>
    <w:rsid w:val="0BD572B7"/>
    <w:rsid w:val="0BFCF8EF"/>
    <w:rsid w:val="0C9736A9"/>
    <w:rsid w:val="0D904405"/>
    <w:rsid w:val="0DBE290C"/>
    <w:rsid w:val="0DDF3ECF"/>
    <w:rsid w:val="0DFD6121"/>
    <w:rsid w:val="0DFF5702"/>
    <w:rsid w:val="0E7D462C"/>
    <w:rsid w:val="0E7F3528"/>
    <w:rsid w:val="0EAD1DC6"/>
    <w:rsid w:val="0EB66089"/>
    <w:rsid w:val="0EE70565"/>
    <w:rsid w:val="0EE74D22"/>
    <w:rsid w:val="0EFFD5E2"/>
    <w:rsid w:val="0F574DF4"/>
    <w:rsid w:val="0F66D02C"/>
    <w:rsid w:val="0FAFF7D0"/>
    <w:rsid w:val="0FBA1A22"/>
    <w:rsid w:val="0FCD1272"/>
    <w:rsid w:val="0FE460A0"/>
    <w:rsid w:val="0FF7E85D"/>
    <w:rsid w:val="0FFD0DCA"/>
    <w:rsid w:val="0FFD2DCE"/>
    <w:rsid w:val="102972AC"/>
    <w:rsid w:val="10E4CEDE"/>
    <w:rsid w:val="11936564"/>
    <w:rsid w:val="11B72C44"/>
    <w:rsid w:val="11EFF5C2"/>
    <w:rsid w:val="12D17A8F"/>
    <w:rsid w:val="136F08ED"/>
    <w:rsid w:val="13814371"/>
    <w:rsid w:val="1382738E"/>
    <w:rsid w:val="13A45AE8"/>
    <w:rsid w:val="13F34F2A"/>
    <w:rsid w:val="13F768FF"/>
    <w:rsid w:val="13F77383"/>
    <w:rsid w:val="143BD6D2"/>
    <w:rsid w:val="157FC238"/>
    <w:rsid w:val="15B58D18"/>
    <w:rsid w:val="15F71960"/>
    <w:rsid w:val="15FFA015"/>
    <w:rsid w:val="165E025C"/>
    <w:rsid w:val="16EB6510"/>
    <w:rsid w:val="16FE54EF"/>
    <w:rsid w:val="16FFD22A"/>
    <w:rsid w:val="16FFECA3"/>
    <w:rsid w:val="175B5B69"/>
    <w:rsid w:val="177FE27F"/>
    <w:rsid w:val="17B97C29"/>
    <w:rsid w:val="17FD856E"/>
    <w:rsid w:val="18B31128"/>
    <w:rsid w:val="194B3AB2"/>
    <w:rsid w:val="19620B29"/>
    <w:rsid w:val="19675B79"/>
    <w:rsid w:val="19B02AED"/>
    <w:rsid w:val="1A51C31E"/>
    <w:rsid w:val="1ACD49B2"/>
    <w:rsid w:val="1AF9F214"/>
    <w:rsid w:val="1AFD0231"/>
    <w:rsid w:val="1AFD0EF8"/>
    <w:rsid w:val="1B3E7743"/>
    <w:rsid w:val="1B7F2999"/>
    <w:rsid w:val="1B8F8547"/>
    <w:rsid w:val="1BBB37C9"/>
    <w:rsid w:val="1BF7C7CC"/>
    <w:rsid w:val="1BFD1082"/>
    <w:rsid w:val="1C7BDCB1"/>
    <w:rsid w:val="1C7FB100"/>
    <w:rsid w:val="1CFA4056"/>
    <w:rsid w:val="1D3C50B9"/>
    <w:rsid w:val="1D6B0B6D"/>
    <w:rsid w:val="1D9BC8BE"/>
    <w:rsid w:val="1DA0160C"/>
    <w:rsid w:val="1DA25B8F"/>
    <w:rsid w:val="1DA5497F"/>
    <w:rsid w:val="1DD78A96"/>
    <w:rsid w:val="1DEFD987"/>
    <w:rsid w:val="1DFF49DA"/>
    <w:rsid w:val="1E0F2F96"/>
    <w:rsid w:val="1E434DCA"/>
    <w:rsid w:val="1E8EBE0A"/>
    <w:rsid w:val="1E8FBE75"/>
    <w:rsid w:val="1E9342D8"/>
    <w:rsid w:val="1E9715DE"/>
    <w:rsid w:val="1EBD4AF2"/>
    <w:rsid w:val="1EBE00AA"/>
    <w:rsid w:val="1EBEB89C"/>
    <w:rsid w:val="1EBF7142"/>
    <w:rsid w:val="1EDD771D"/>
    <w:rsid w:val="1EEC3418"/>
    <w:rsid w:val="1EED038C"/>
    <w:rsid w:val="1EEDAAFD"/>
    <w:rsid w:val="1EEFD907"/>
    <w:rsid w:val="1EFA3A8C"/>
    <w:rsid w:val="1EFED823"/>
    <w:rsid w:val="1F1F34CD"/>
    <w:rsid w:val="1F3BD359"/>
    <w:rsid w:val="1F3F2ECB"/>
    <w:rsid w:val="1F530945"/>
    <w:rsid w:val="1F5D085C"/>
    <w:rsid w:val="1F5F206E"/>
    <w:rsid w:val="1F732A3C"/>
    <w:rsid w:val="1F77FEEB"/>
    <w:rsid w:val="1F7D8BD4"/>
    <w:rsid w:val="1F87851E"/>
    <w:rsid w:val="1F96E224"/>
    <w:rsid w:val="1FA3B239"/>
    <w:rsid w:val="1FAD0D60"/>
    <w:rsid w:val="1FAE0BF0"/>
    <w:rsid w:val="1FAFE1AC"/>
    <w:rsid w:val="1FBE077E"/>
    <w:rsid w:val="1FBF106E"/>
    <w:rsid w:val="1FBF312F"/>
    <w:rsid w:val="1FCF69C8"/>
    <w:rsid w:val="1FD70A05"/>
    <w:rsid w:val="1FD72997"/>
    <w:rsid w:val="1FE4DEFC"/>
    <w:rsid w:val="1FE63961"/>
    <w:rsid w:val="1FEA1D2E"/>
    <w:rsid w:val="1FEB8BC2"/>
    <w:rsid w:val="1FEED932"/>
    <w:rsid w:val="1FEF387A"/>
    <w:rsid w:val="1FEFC58D"/>
    <w:rsid w:val="1FF60F73"/>
    <w:rsid w:val="1FF96770"/>
    <w:rsid w:val="1FFB179F"/>
    <w:rsid w:val="1FFBDFB1"/>
    <w:rsid w:val="1FFC27BE"/>
    <w:rsid w:val="1FFC4959"/>
    <w:rsid w:val="1FFD6EB2"/>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D62AD"/>
    <w:rsid w:val="25DBC3C4"/>
    <w:rsid w:val="25DF141E"/>
    <w:rsid w:val="25FF1CC6"/>
    <w:rsid w:val="261FCECB"/>
    <w:rsid w:val="26E72EB8"/>
    <w:rsid w:val="26F6E275"/>
    <w:rsid w:val="270AAD3A"/>
    <w:rsid w:val="273F0FA5"/>
    <w:rsid w:val="276BD1CF"/>
    <w:rsid w:val="276FA3C4"/>
    <w:rsid w:val="279DAFF0"/>
    <w:rsid w:val="27B72900"/>
    <w:rsid w:val="27EF2328"/>
    <w:rsid w:val="27F243BF"/>
    <w:rsid w:val="27F77AF6"/>
    <w:rsid w:val="27FB253F"/>
    <w:rsid w:val="27FB7E28"/>
    <w:rsid w:val="28811769"/>
    <w:rsid w:val="28F865E0"/>
    <w:rsid w:val="291DC2DA"/>
    <w:rsid w:val="29A392EA"/>
    <w:rsid w:val="29AFD710"/>
    <w:rsid w:val="29F397C5"/>
    <w:rsid w:val="29F76DE2"/>
    <w:rsid w:val="2A3B2EAC"/>
    <w:rsid w:val="2A6E623C"/>
    <w:rsid w:val="2A975DC0"/>
    <w:rsid w:val="2AF9ACD0"/>
    <w:rsid w:val="2AFD46A0"/>
    <w:rsid w:val="2AFFF727"/>
    <w:rsid w:val="2B17823E"/>
    <w:rsid w:val="2B3F101D"/>
    <w:rsid w:val="2B6F0B8E"/>
    <w:rsid w:val="2B77B257"/>
    <w:rsid w:val="2B7DF225"/>
    <w:rsid w:val="2B7F8F04"/>
    <w:rsid w:val="2B9829C0"/>
    <w:rsid w:val="2BF04B0F"/>
    <w:rsid w:val="2BFA8A38"/>
    <w:rsid w:val="2BFE0E6C"/>
    <w:rsid w:val="2BFEB6AB"/>
    <w:rsid w:val="2BFF2402"/>
    <w:rsid w:val="2C2DC4EE"/>
    <w:rsid w:val="2CA9E7F9"/>
    <w:rsid w:val="2CBBD2B1"/>
    <w:rsid w:val="2CD052E0"/>
    <w:rsid w:val="2CF963CE"/>
    <w:rsid w:val="2D37B8D4"/>
    <w:rsid w:val="2D5F2334"/>
    <w:rsid w:val="2D840F74"/>
    <w:rsid w:val="2DB5AAEA"/>
    <w:rsid w:val="2DDF1A6E"/>
    <w:rsid w:val="2DE3692D"/>
    <w:rsid w:val="2DF7A4CB"/>
    <w:rsid w:val="2DFBE26D"/>
    <w:rsid w:val="2DFE6CAB"/>
    <w:rsid w:val="2DFF6881"/>
    <w:rsid w:val="2DFFDA34"/>
    <w:rsid w:val="2E7E9B11"/>
    <w:rsid w:val="2E9F838C"/>
    <w:rsid w:val="2ECFEBF8"/>
    <w:rsid w:val="2EDAA365"/>
    <w:rsid w:val="2EDB033D"/>
    <w:rsid w:val="2EEF663D"/>
    <w:rsid w:val="2EF1E41D"/>
    <w:rsid w:val="2EF91708"/>
    <w:rsid w:val="2EFB1D54"/>
    <w:rsid w:val="2F3F1407"/>
    <w:rsid w:val="2F3FD8E7"/>
    <w:rsid w:val="2F4A8F17"/>
    <w:rsid w:val="2F7AD5D6"/>
    <w:rsid w:val="2F7BA640"/>
    <w:rsid w:val="2F7E19B0"/>
    <w:rsid w:val="2F7F99C4"/>
    <w:rsid w:val="2F7FC7DA"/>
    <w:rsid w:val="2F8FECA8"/>
    <w:rsid w:val="2F9FC3D8"/>
    <w:rsid w:val="2FAFC198"/>
    <w:rsid w:val="2FB1A268"/>
    <w:rsid w:val="2FB709E8"/>
    <w:rsid w:val="2FBDCFDA"/>
    <w:rsid w:val="2FBF9A19"/>
    <w:rsid w:val="2FCB82A1"/>
    <w:rsid w:val="2FD12030"/>
    <w:rsid w:val="2FD7A88D"/>
    <w:rsid w:val="2FD7E9E7"/>
    <w:rsid w:val="2FDE46A6"/>
    <w:rsid w:val="2FDF46DE"/>
    <w:rsid w:val="2FDF5A6A"/>
    <w:rsid w:val="2FDFB90A"/>
    <w:rsid w:val="2FE1DA10"/>
    <w:rsid w:val="2FEE2406"/>
    <w:rsid w:val="2FF0E444"/>
    <w:rsid w:val="2FF6EA0A"/>
    <w:rsid w:val="2FFB8A8D"/>
    <w:rsid w:val="2FFBF7C3"/>
    <w:rsid w:val="2FFE32B0"/>
    <w:rsid w:val="2FFE53CD"/>
    <w:rsid w:val="2FFE660A"/>
    <w:rsid w:val="2FFE9C09"/>
    <w:rsid w:val="2FFF7E98"/>
    <w:rsid w:val="302A576F"/>
    <w:rsid w:val="30BF44D2"/>
    <w:rsid w:val="3127F0CD"/>
    <w:rsid w:val="312B3F12"/>
    <w:rsid w:val="31571E34"/>
    <w:rsid w:val="317AD59F"/>
    <w:rsid w:val="31936C56"/>
    <w:rsid w:val="31BDE653"/>
    <w:rsid w:val="31CF9DE7"/>
    <w:rsid w:val="31EEF640"/>
    <w:rsid w:val="31F9ACFA"/>
    <w:rsid w:val="31FE139A"/>
    <w:rsid w:val="327FD636"/>
    <w:rsid w:val="32BF2A24"/>
    <w:rsid w:val="32E7DC3A"/>
    <w:rsid w:val="332C2A96"/>
    <w:rsid w:val="333F3135"/>
    <w:rsid w:val="339CF4B4"/>
    <w:rsid w:val="33B48D71"/>
    <w:rsid w:val="33C949C6"/>
    <w:rsid w:val="33D40038"/>
    <w:rsid w:val="33F77378"/>
    <w:rsid w:val="33F7A34C"/>
    <w:rsid w:val="342F7B2C"/>
    <w:rsid w:val="34C928D0"/>
    <w:rsid w:val="34FF25E6"/>
    <w:rsid w:val="354FF3E5"/>
    <w:rsid w:val="3557C757"/>
    <w:rsid w:val="358F5871"/>
    <w:rsid w:val="359DDDC9"/>
    <w:rsid w:val="359EC970"/>
    <w:rsid w:val="35B30975"/>
    <w:rsid w:val="35B641C5"/>
    <w:rsid w:val="35D58572"/>
    <w:rsid w:val="35F7DB1B"/>
    <w:rsid w:val="35FDF116"/>
    <w:rsid w:val="36374E2D"/>
    <w:rsid w:val="365F0708"/>
    <w:rsid w:val="366436E5"/>
    <w:rsid w:val="366A49C5"/>
    <w:rsid w:val="3674FB26"/>
    <w:rsid w:val="369EEA50"/>
    <w:rsid w:val="36D7375C"/>
    <w:rsid w:val="36FEA334"/>
    <w:rsid w:val="36FF0D1A"/>
    <w:rsid w:val="36FFA3B4"/>
    <w:rsid w:val="371F4F5B"/>
    <w:rsid w:val="37257672"/>
    <w:rsid w:val="373752FC"/>
    <w:rsid w:val="373D05B0"/>
    <w:rsid w:val="374F84B4"/>
    <w:rsid w:val="3757D8C2"/>
    <w:rsid w:val="375E01B8"/>
    <w:rsid w:val="376F1B40"/>
    <w:rsid w:val="376F6875"/>
    <w:rsid w:val="378876B3"/>
    <w:rsid w:val="378F6FB5"/>
    <w:rsid w:val="37A7E09D"/>
    <w:rsid w:val="37BB0E65"/>
    <w:rsid w:val="37BBE842"/>
    <w:rsid w:val="37BE59BF"/>
    <w:rsid w:val="37BEE451"/>
    <w:rsid w:val="37BFB727"/>
    <w:rsid w:val="37BFF0AD"/>
    <w:rsid w:val="37D08ECC"/>
    <w:rsid w:val="37D97CB1"/>
    <w:rsid w:val="37DD6314"/>
    <w:rsid w:val="37DD76EC"/>
    <w:rsid w:val="37DD914D"/>
    <w:rsid w:val="37DE19BB"/>
    <w:rsid w:val="37DF024D"/>
    <w:rsid w:val="37DFD651"/>
    <w:rsid w:val="37EE25CE"/>
    <w:rsid w:val="37F79B38"/>
    <w:rsid w:val="37FB5C62"/>
    <w:rsid w:val="37FB72D5"/>
    <w:rsid w:val="37FD20F7"/>
    <w:rsid w:val="37FD2B48"/>
    <w:rsid w:val="37FD3F15"/>
    <w:rsid w:val="37FD3FEE"/>
    <w:rsid w:val="37FDE943"/>
    <w:rsid w:val="37FE189B"/>
    <w:rsid w:val="37FF1612"/>
    <w:rsid w:val="37FFB4CA"/>
    <w:rsid w:val="37FFBEA7"/>
    <w:rsid w:val="38C95021"/>
    <w:rsid w:val="38D7405F"/>
    <w:rsid w:val="38EF0DF1"/>
    <w:rsid w:val="396ED3EC"/>
    <w:rsid w:val="39736856"/>
    <w:rsid w:val="397744FD"/>
    <w:rsid w:val="397AA869"/>
    <w:rsid w:val="39AFBF92"/>
    <w:rsid w:val="39B5EABB"/>
    <w:rsid w:val="39CE5C8F"/>
    <w:rsid w:val="39D60FBE"/>
    <w:rsid w:val="39EB4F75"/>
    <w:rsid w:val="39F15ABA"/>
    <w:rsid w:val="39F2D2CC"/>
    <w:rsid w:val="3A77B8F1"/>
    <w:rsid w:val="3AAFCEDD"/>
    <w:rsid w:val="3ABE90F7"/>
    <w:rsid w:val="3ABF1B36"/>
    <w:rsid w:val="3ABFAA31"/>
    <w:rsid w:val="3AD8E2D6"/>
    <w:rsid w:val="3ADF8502"/>
    <w:rsid w:val="3AE7EC7A"/>
    <w:rsid w:val="3AED529A"/>
    <w:rsid w:val="3AEFC5CE"/>
    <w:rsid w:val="3AFB93F5"/>
    <w:rsid w:val="3AFF3966"/>
    <w:rsid w:val="3AFFC3F8"/>
    <w:rsid w:val="3B04E717"/>
    <w:rsid w:val="3B2F1217"/>
    <w:rsid w:val="3B3FF92F"/>
    <w:rsid w:val="3B70B178"/>
    <w:rsid w:val="3B7CD225"/>
    <w:rsid w:val="3B974AA6"/>
    <w:rsid w:val="3BA87D4F"/>
    <w:rsid w:val="3BAE26AC"/>
    <w:rsid w:val="3BBBB23B"/>
    <w:rsid w:val="3BBD5791"/>
    <w:rsid w:val="3BBDED82"/>
    <w:rsid w:val="3BC5A0AE"/>
    <w:rsid w:val="3BD24350"/>
    <w:rsid w:val="3BDDC574"/>
    <w:rsid w:val="3BDF8C85"/>
    <w:rsid w:val="3BE7CA89"/>
    <w:rsid w:val="3BEE6B85"/>
    <w:rsid w:val="3BEE9110"/>
    <w:rsid w:val="3BEF03DE"/>
    <w:rsid w:val="3BF66CC9"/>
    <w:rsid w:val="3BF74901"/>
    <w:rsid w:val="3BFA5DB6"/>
    <w:rsid w:val="3BFC626F"/>
    <w:rsid w:val="3BFDB0E4"/>
    <w:rsid w:val="3BFEA720"/>
    <w:rsid w:val="3BFF86B1"/>
    <w:rsid w:val="3C2D3EDF"/>
    <w:rsid w:val="3CBF89BE"/>
    <w:rsid w:val="3CCD6BEF"/>
    <w:rsid w:val="3CEF5885"/>
    <w:rsid w:val="3CF7540B"/>
    <w:rsid w:val="3CFEB679"/>
    <w:rsid w:val="3CFF873D"/>
    <w:rsid w:val="3D034E25"/>
    <w:rsid w:val="3D0FA480"/>
    <w:rsid w:val="3D7B6E20"/>
    <w:rsid w:val="3D7E146F"/>
    <w:rsid w:val="3D7FEA73"/>
    <w:rsid w:val="3D9FC887"/>
    <w:rsid w:val="3DBDBC2D"/>
    <w:rsid w:val="3DBEC876"/>
    <w:rsid w:val="3DCBCCE8"/>
    <w:rsid w:val="3DCD61FA"/>
    <w:rsid w:val="3DCF51B1"/>
    <w:rsid w:val="3DCF871A"/>
    <w:rsid w:val="3DDECCA8"/>
    <w:rsid w:val="3DE35696"/>
    <w:rsid w:val="3DE72882"/>
    <w:rsid w:val="3DE76AF4"/>
    <w:rsid w:val="3DED73B1"/>
    <w:rsid w:val="3DED7DD1"/>
    <w:rsid w:val="3DFB1057"/>
    <w:rsid w:val="3DFB2C42"/>
    <w:rsid w:val="3DFB35C0"/>
    <w:rsid w:val="3DFE577D"/>
    <w:rsid w:val="3DFE87C3"/>
    <w:rsid w:val="3DFF41DC"/>
    <w:rsid w:val="3DFF6074"/>
    <w:rsid w:val="3DFF6E5A"/>
    <w:rsid w:val="3DFF847D"/>
    <w:rsid w:val="3DFF8B08"/>
    <w:rsid w:val="3DFFA890"/>
    <w:rsid w:val="3DFFC815"/>
    <w:rsid w:val="3E34A8C0"/>
    <w:rsid w:val="3E5E6C22"/>
    <w:rsid w:val="3E6F9BD9"/>
    <w:rsid w:val="3E737B94"/>
    <w:rsid w:val="3E78ABB7"/>
    <w:rsid w:val="3E7E9A75"/>
    <w:rsid w:val="3E7ED87F"/>
    <w:rsid w:val="3E7FA5F2"/>
    <w:rsid w:val="3E9BA686"/>
    <w:rsid w:val="3EA7C59B"/>
    <w:rsid w:val="3EAA2885"/>
    <w:rsid w:val="3EBA5A49"/>
    <w:rsid w:val="3EBBE630"/>
    <w:rsid w:val="3EBF70E1"/>
    <w:rsid w:val="3EBFA99C"/>
    <w:rsid w:val="3EBFAD6B"/>
    <w:rsid w:val="3EBFDAA5"/>
    <w:rsid w:val="3ECF5C72"/>
    <w:rsid w:val="3ED7FB61"/>
    <w:rsid w:val="3EDBE069"/>
    <w:rsid w:val="3EDC90C3"/>
    <w:rsid w:val="3EE36FA3"/>
    <w:rsid w:val="3EEB2326"/>
    <w:rsid w:val="3EEDDCE5"/>
    <w:rsid w:val="3EEE0B43"/>
    <w:rsid w:val="3EEF90FC"/>
    <w:rsid w:val="3EEF9372"/>
    <w:rsid w:val="3EF2E3D8"/>
    <w:rsid w:val="3EF53E45"/>
    <w:rsid w:val="3EF920E6"/>
    <w:rsid w:val="3EFBBEBF"/>
    <w:rsid w:val="3EFD1011"/>
    <w:rsid w:val="3EFD8F3E"/>
    <w:rsid w:val="3EFDD466"/>
    <w:rsid w:val="3EFE76DA"/>
    <w:rsid w:val="3EFEA582"/>
    <w:rsid w:val="3EFF748C"/>
    <w:rsid w:val="3EFF968B"/>
    <w:rsid w:val="3EFFB0DB"/>
    <w:rsid w:val="3EFFBA4E"/>
    <w:rsid w:val="3F13F0DC"/>
    <w:rsid w:val="3F2BC071"/>
    <w:rsid w:val="3F33D538"/>
    <w:rsid w:val="3F49B103"/>
    <w:rsid w:val="3F4F749F"/>
    <w:rsid w:val="3F54BE77"/>
    <w:rsid w:val="3F556672"/>
    <w:rsid w:val="3F5AC70A"/>
    <w:rsid w:val="3F5BC74A"/>
    <w:rsid w:val="3F5F5E75"/>
    <w:rsid w:val="3F5F8339"/>
    <w:rsid w:val="3F5FBBAA"/>
    <w:rsid w:val="3F5FBE6D"/>
    <w:rsid w:val="3F6B6E1B"/>
    <w:rsid w:val="3F6F3A8E"/>
    <w:rsid w:val="3F6F4605"/>
    <w:rsid w:val="3F7324B1"/>
    <w:rsid w:val="3F76F5B2"/>
    <w:rsid w:val="3F78E210"/>
    <w:rsid w:val="3F793747"/>
    <w:rsid w:val="3F7B22DD"/>
    <w:rsid w:val="3F7B3571"/>
    <w:rsid w:val="3F7BAD8B"/>
    <w:rsid w:val="3F7EA745"/>
    <w:rsid w:val="3F7F108F"/>
    <w:rsid w:val="3F7F990F"/>
    <w:rsid w:val="3F7FD0F1"/>
    <w:rsid w:val="3F8F83C4"/>
    <w:rsid w:val="3F973BE2"/>
    <w:rsid w:val="3F9F18B2"/>
    <w:rsid w:val="3F9F671D"/>
    <w:rsid w:val="3FA1502E"/>
    <w:rsid w:val="3FA95B33"/>
    <w:rsid w:val="3FAE1262"/>
    <w:rsid w:val="3FAF6F0F"/>
    <w:rsid w:val="3FAF9B75"/>
    <w:rsid w:val="3FAFA9B5"/>
    <w:rsid w:val="3FB77BCE"/>
    <w:rsid w:val="3FBAB9E8"/>
    <w:rsid w:val="3FBB9AFA"/>
    <w:rsid w:val="3FBBE7F7"/>
    <w:rsid w:val="3FBD856A"/>
    <w:rsid w:val="3FBDCA85"/>
    <w:rsid w:val="3FBF12F4"/>
    <w:rsid w:val="3FBF2880"/>
    <w:rsid w:val="3FBFE53B"/>
    <w:rsid w:val="3FC7F5BA"/>
    <w:rsid w:val="3FC9C980"/>
    <w:rsid w:val="3FCD6098"/>
    <w:rsid w:val="3FCF2741"/>
    <w:rsid w:val="3FD35A7E"/>
    <w:rsid w:val="3FD55F94"/>
    <w:rsid w:val="3FD9D209"/>
    <w:rsid w:val="3FDE264A"/>
    <w:rsid w:val="3FDF0D96"/>
    <w:rsid w:val="3FDFDFE0"/>
    <w:rsid w:val="3FE2C327"/>
    <w:rsid w:val="3FE33082"/>
    <w:rsid w:val="3FE70376"/>
    <w:rsid w:val="3FE7D727"/>
    <w:rsid w:val="3FED3DEF"/>
    <w:rsid w:val="3FEE1B59"/>
    <w:rsid w:val="3FEE36B2"/>
    <w:rsid w:val="3FEF5BF1"/>
    <w:rsid w:val="3FEFDFD9"/>
    <w:rsid w:val="3FF3084F"/>
    <w:rsid w:val="3FF6B28F"/>
    <w:rsid w:val="3FF7018A"/>
    <w:rsid w:val="3FF71953"/>
    <w:rsid w:val="3FF770B7"/>
    <w:rsid w:val="3FF7B381"/>
    <w:rsid w:val="3FF7D124"/>
    <w:rsid w:val="3FF90224"/>
    <w:rsid w:val="3FF9B865"/>
    <w:rsid w:val="3FF9D7B4"/>
    <w:rsid w:val="3FFAAD50"/>
    <w:rsid w:val="3FFB226F"/>
    <w:rsid w:val="3FFBBCB9"/>
    <w:rsid w:val="3FFBBEA8"/>
    <w:rsid w:val="3FFC0D79"/>
    <w:rsid w:val="3FFCA9C9"/>
    <w:rsid w:val="3FFD92F7"/>
    <w:rsid w:val="3FFDCCDD"/>
    <w:rsid w:val="3FFE02EC"/>
    <w:rsid w:val="3FFE2B63"/>
    <w:rsid w:val="3FFE3EBD"/>
    <w:rsid w:val="3FFECAFA"/>
    <w:rsid w:val="3FFF1AAF"/>
    <w:rsid w:val="3FFF1B3B"/>
    <w:rsid w:val="3FFF203A"/>
    <w:rsid w:val="3FFF89B9"/>
    <w:rsid w:val="3FFF9974"/>
    <w:rsid w:val="3FFFA194"/>
    <w:rsid w:val="3FFFF6DE"/>
    <w:rsid w:val="3FFFFABF"/>
    <w:rsid w:val="41752572"/>
    <w:rsid w:val="41F70CF0"/>
    <w:rsid w:val="426B261B"/>
    <w:rsid w:val="437CFEB9"/>
    <w:rsid w:val="43EFE98D"/>
    <w:rsid w:val="44506679"/>
    <w:rsid w:val="445A46F5"/>
    <w:rsid w:val="45E7852E"/>
    <w:rsid w:val="45F46225"/>
    <w:rsid w:val="46F96022"/>
    <w:rsid w:val="473F554F"/>
    <w:rsid w:val="477D5A43"/>
    <w:rsid w:val="477D5BDA"/>
    <w:rsid w:val="478FABBB"/>
    <w:rsid w:val="47AEEDBF"/>
    <w:rsid w:val="47B83435"/>
    <w:rsid w:val="47DB30D9"/>
    <w:rsid w:val="47F54112"/>
    <w:rsid w:val="47FDFAE3"/>
    <w:rsid w:val="48F5E292"/>
    <w:rsid w:val="495754FC"/>
    <w:rsid w:val="497F3FA6"/>
    <w:rsid w:val="497F7451"/>
    <w:rsid w:val="49B72E17"/>
    <w:rsid w:val="49DF7BD4"/>
    <w:rsid w:val="49E31E6B"/>
    <w:rsid w:val="49ED046B"/>
    <w:rsid w:val="49F58015"/>
    <w:rsid w:val="49FF96D2"/>
    <w:rsid w:val="4A715758"/>
    <w:rsid w:val="4AA6E0C0"/>
    <w:rsid w:val="4AE2D422"/>
    <w:rsid w:val="4B36D5CB"/>
    <w:rsid w:val="4B77E06B"/>
    <w:rsid w:val="4B7DE242"/>
    <w:rsid w:val="4B7F4031"/>
    <w:rsid w:val="4B9F1643"/>
    <w:rsid w:val="4B9FC3CE"/>
    <w:rsid w:val="4BA2692F"/>
    <w:rsid w:val="4BAB6E98"/>
    <w:rsid w:val="4BBA7CED"/>
    <w:rsid w:val="4BBB13A6"/>
    <w:rsid w:val="4BE3CB32"/>
    <w:rsid w:val="4BEAF268"/>
    <w:rsid w:val="4BF23AD7"/>
    <w:rsid w:val="4BFB4222"/>
    <w:rsid w:val="4BFBBF17"/>
    <w:rsid w:val="4C7DE4F1"/>
    <w:rsid w:val="4CB031DA"/>
    <w:rsid w:val="4CC5894F"/>
    <w:rsid w:val="4CCAECDD"/>
    <w:rsid w:val="4CDFFA81"/>
    <w:rsid w:val="4CE36E6E"/>
    <w:rsid w:val="4CFDE8EB"/>
    <w:rsid w:val="4CFF2AA9"/>
    <w:rsid w:val="4CFF5C3D"/>
    <w:rsid w:val="4D131DCD"/>
    <w:rsid w:val="4D7F44DD"/>
    <w:rsid w:val="4D8A94DD"/>
    <w:rsid w:val="4DC355AE"/>
    <w:rsid w:val="4DFC8694"/>
    <w:rsid w:val="4DFD7790"/>
    <w:rsid w:val="4E24324B"/>
    <w:rsid w:val="4EA309D2"/>
    <w:rsid w:val="4ED74B82"/>
    <w:rsid w:val="4EEBF3BB"/>
    <w:rsid w:val="4EF6733E"/>
    <w:rsid w:val="4EF74BDF"/>
    <w:rsid w:val="4EFBBA96"/>
    <w:rsid w:val="4EFCC97D"/>
    <w:rsid w:val="4EFE9980"/>
    <w:rsid w:val="4F0F046A"/>
    <w:rsid w:val="4F3F7473"/>
    <w:rsid w:val="4F5F34AB"/>
    <w:rsid w:val="4F5FAAE8"/>
    <w:rsid w:val="4F6A3624"/>
    <w:rsid w:val="4F7970C3"/>
    <w:rsid w:val="4F7AE80A"/>
    <w:rsid w:val="4F7C8225"/>
    <w:rsid w:val="4F7D6D6A"/>
    <w:rsid w:val="4F7E5774"/>
    <w:rsid w:val="4F7F8D1F"/>
    <w:rsid w:val="4F8F1E8A"/>
    <w:rsid w:val="4F9B1C6B"/>
    <w:rsid w:val="4F9D5D4F"/>
    <w:rsid w:val="4FAA856B"/>
    <w:rsid w:val="4FAF4E21"/>
    <w:rsid w:val="4FBB7911"/>
    <w:rsid w:val="4FBFF46C"/>
    <w:rsid w:val="4FC9C591"/>
    <w:rsid w:val="4FCFD52A"/>
    <w:rsid w:val="4FD76A8E"/>
    <w:rsid w:val="4FDD0C66"/>
    <w:rsid w:val="4FDF91AD"/>
    <w:rsid w:val="4FE65649"/>
    <w:rsid w:val="4FEC6027"/>
    <w:rsid w:val="4FEF6F73"/>
    <w:rsid w:val="4FEFD1D9"/>
    <w:rsid w:val="4FEFD42A"/>
    <w:rsid w:val="4FF3132E"/>
    <w:rsid w:val="4FF7218F"/>
    <w:rsid w:val="4FF73E9F"/>
    <w:rsid w:val="4FFB333B"/>
    <w:rsid w:val="4FFB9D20"/>
    <w:rsid w:val="4FFD416B"/>
    <w:rsid w:val="4FFD5FD3"/>
    <w:rsid w:val="4FFD88FB"/>
    <w:rsid w:val="4FFE0A27"/>
    <w:rsid w:val="4FFED2FD"/>
    <w:rsid w:val="4FFEEE2C"/>
    <w:rsid w:val="4FFF3342"/>
    <w:rsid w:val="4FFF5A71"/>
    <w:rsid w:val="4FFFBD0C"/>
    <w:rsid w:val="4FFFFF40"/>
    <w:rsid w:val="505540D4"/>
    <w:rsid w:val="50736DF2"/>
    <w:rsid w:val="507F3A09"/>
    <w:rsid w:val="50B63A97"/>
    <w:rsid w:val="50C87748"/>
    <w:rsid w:val="50DC3C85"/>
    <w:rsid w:val="50DD58EA"/>
    <w:rsid w:val="518F55C7"/>
    <w:rsid w:val="51B75E8D"/>
    <w:rsid w:val="51C7E1F4"/>
    <w:rsid w:val="51F603EE"/>
    <w:rsid w:val="52B54133"/>
    <w:rsid w:val="52BF640C"/>
    <w:rsid w:val="52F93E25"/>
    <w:rsid w:val="52FB6941"/>
    <w:rsid w:val="5327832F"/>
    <w:rsid w:val="533E72F4"/>
    <w:rsid w:val="53737845"/>
    <w:rsid w:val="537DF195"/>
    <w:rsid w:val="53925A8C"/>
    <w:rsid w:val="53AD54E8"/>
    <w:rsid w:val="53DE0604"/>
    <w:rsid w:val="53EE81B0"/>
    <w:rsid w:val="53EFA935"/>
    <w:rsid w:val="53F7755C"/>
    <w:rsid w:val="53FD2675"/>
    <w:rsid w:val="53FF30FE"/>
    <w:rsid w:val="54705F07"/>
    <w:rsid w:val="54DD560F"/>
    <w:rsid w:val="54FB93F4"/>
    <w:rsid w:val="551F56AB"/>
    <w:rsid w:val="5547B2E9"/>
    <w:rsid w:val="556739B5"/>
    <w:rsid w:val="55EE7965"/>
    <w:rsid w:val="55EFA2BA"/>
    <w:rsid w:val="55F7DA16"/>
    <w:rsid w:val="55FD4012"/>
    <w:rsid w:val="55FE7942"/>
    <w:rsid w:val="55FFFA92"/>
    <w:rsid w:val="566F7FAF"/>
    <w:rsid w:val="56EF28B5"/>
    <w:rsid w:val="56EFDA32"/>
    <w:rsid w:val="56F7721E"/>
    <w:rsid w:val="56F7F5A7"/>
    <w:rsid w:val="56FED73B"/>
    <w:rsid w:val="56FF43B2"/>
    <w:rsid w:val="56FF57D7"/>
    <w:rsid w:val="570FEEAC"/>
    <w:rsid w:val="572E49B8"/>
    <w:rsid w:val="575536CB"/>
    <w:rsid w:val="5759EC79"/>
    <w:rsid w:val="576F5761"/>
    <w:rsid w:val="5772634E"/>
    <w:rsid w:val="57771807"/>
    <w:rsid w:val="577DCC5D"/>
    <w:rsid w:val="577F8F6D"/>
    <w:rsid w:val="5799C5DC"/>
    <w:rsid w:val="579BB21F"/>
    <w:rsid w:val="57A44F25"/>
    <w:rsid w:val="57BF3BF4"/>
    <w:rsid w:val="57BFDBDF"/>
    <w:rsid w:val="57D859A3"/>
    <w:rsid w:val="57DD3F2F"/>
    <w:rsid w:val="57DE42DE"/>
    <w:rsid w:val="57DEA5A6"/>
    <w:rsid w:val="57E3C93E"/>
    <w:rsid w:val="57EDD568"/>
    <w:rsid w:val="57EE5861"/>
    <w:rsid w:val="57EEBC88"/>
    <w:rsid w:val="57F37F35"/>
    <w:rsid w:val="57F55D9E"/>
    <w:rsid w:val="57F748B3"/>
    <w:rsid w:val="57F7C4D3"/>
    <w:rsid w:val="57FA2988"/>
    <w:rsid w:val="57FAD9F9"/>
    <w:rsid w:val="57FCF4E2"/>
    <w:rsid w:val="57FDDB57"/>
    <w:rsid w:val="57FE09B7"/>
    <w:rsid w:val="57FF6A0D"/>
    <w:rsid w:val="57FFBD5A"/>
    <w:rsid w:val="57FFE9D8"/>
    <w:rsid w:val="58BC4E2F"/>
    <w:rsid w:val="58C75B4D"/>
    <w:rsid w:val="58F3925E"/>
    <w:rsid w:val="58FC7546"/>
    <w:rsid w:val="58FECD73"/>
    <w:rsid w:val="594E238E"/>
    <w:rsid w:val="5975DF06"/>
    <w:rsid w:val="597D4836"/>
    <w:rsid w:val="59AD0BD0"/>
    <w:rsid w:val="59DFFCBA"/>
    <w:rsid w:val="59F73A3E"/>
    <w:rsid w:val="5A1B6ABC"/>
    <w:rsid w:val="5A3F2571"/>
    <w:rsid w:val="5A4F36C6"/>
    <w:rsid w:val="5A5ED97C"/>
    <w:rsid w:val="5ABE25C8"/>
    <w:rsid w:val="5ABFCC50"/>
    <w:rsid w:val="5AFE4CAB"/>
    <w:rsid w:val="5B065ACE"/>
    <w:rsid w:val="5B132CAC"/>
    <w:rsid w:val="5B1EE842"/>
    <w:rsid w:val="5B32646D"/>
    <w:rsid w:val="5B32E008"/>
    <w:rsid w:val="5B3FECEF"/>
    <w:rsid w:val="5B577811"/>
    <w:rsid w:val="5B6E0BA4"/>
    <w:rsid w:val="5B7FA36D"/>
    <w:rsid w:val="5B7FE29D"/>
    <w:rsid w:val="5B8E1D04"/>
    <w:rsid w:val="5BA1BF7C"/>
    <w:rsid w:val="5BAFA629"/>
    <w:rsid w:val="5BB98BF6"/>
    <w:rsid w:val="5BBD0E5D"/>
    <w:rsid w:val="5BBF4C8E"/>
    <w:rsid w:val="5BCA1E9E"/>
    <w:rsid w:val="5BD7E745"/>
    <w:rsid w:val="5BDDAB23"/>
    <w:rsid w:val="5BDFC34B"/>
    <w:rsid w:val="5BE436CC"/>
    <w:rsid w:val="5BEA1A69"/>
    <w:rsid w:val="5BF689DC"/>
    <w:rsid w:val="5BF71467"/>
    <w:rsid w:val="5BF7E54D"/>
    <w:rsid w:val="5BF93BED"/>
    <w:rsid w:val="5BFD0F1C"/>
    <w:rsid w:val="5BFDC5E0"/>
    <w:rsid w:val="5BFE0F47"/>
    <w:rsid w:val="5C172491"/>
    <w:rsid w:val="5C3B8B82"/>
    <w:rsid w:val="5C8F0810"/>
    <w:rsid w:val="5CCF2357"/>
    <w:rsid w:val="5CCFC946"/>
    <w:rsid w:val="5CD63CA5"/>
    <w:rsid w:val="5CDE840B"/>
    <w:rsid w:val="5CFD46B6"/>
    <w:rsid w:val="5CFF4006"/>
    <w:rsid w:val="5D15386A"/>
    <w:rsid w:val="5D1B402B"/>
    <w:rsid w:val="5D2F46D2"/>
    <w:rsid w:val="5D393252"/>
    <w:rsid w:val="5D6EA0A5"/>
    <w:rsid w:val="5D73B774"/>
    <w:rsid w:val="5D7D1A94"/>
    <w:rsid w:val="5D8BD6FA"/>
    <w:rsid w:val="5D9B30F4"/>
    <w:rsid w:val="5D9F3A45"/>
    <w:rsid w:val="5DB3D635"/>
    <w:rsid w:val="5DCFBA55"/>
    <w:rsid w:val="5DD48102"/>
    <w:rsid w:val="5DDBE1FF"/>
    <w:rsid w:val="5DDD11E6"/>
    <w:rsid w:val="5DDD5461"/>
    <w:rsid w:val="5DDFF466"/>
    <w:rsid w:val="5DE78AFD"/>
    <w:rsid w:val="5DEE87E5"/>
    <w:rsid w:val="5DF3B209"/>
    <w:rsid w:val="5DF70013"/>
    <w:rsid w:val="5DF7E853"/>
    <w:rsid w:val="5DF9582F"/>
    <w:rsid w:val="5DFA505F"/>
    <w:rsid w:val="5DFBBDAD"/>
    <w:rsid w:val="5DFBC565"/>
    <w:rsid w:val="5DFCBC07"/>
    <w:rsid w:val="5DFD05EA"/>
    <w:rsid w:val="5DFD39AF"/>
    <w:rsid w:val="5DFD91B2"/>
    <w:rsid w:val="5DFE3CF6"/>
    <w:rsid w:val="5DFF24F9"/>
    <w:rsid w:val="5DFF8ACF"/>
    <w:rsid w:val="5DFFCEC3"/>
    <w:rsid w:val="5E3FC478"/>
    <w:rsid w:val="5E7B8D0C"/>
    <w:rsid w:val="5E7F8015"/>
    <w:rsid w:val="5EB4B10D"/>
    <w:rsid w:val="5EB57061"/>
    <w:rsid w:val="5EB79F7D"/>
    <w:rsid w:val="5EBBE84C"/>
    <w:rsid w:val="5ED7A928"/>
    <w:rsid w:val="5EDBDDD0"/>
    <w:rsid w:val="5EDBE6EC"/>
    <w:rsid w:val="5EDCDD3E"/>
    <w:rsid w:val="5EDDA0E2"/>
    <w:rsid w:val="5EDFC95F"/>
    <w:rsid w:val="5EEFCAA4"/>
    <w:rsid w:val="5EF0CE9F"/>
    <w:rsid w:val="5EF5DD14"/>
    <w:rsid w:val="5EF9BAD8"/>
    <w:rsid w:val="5EFAA1E4"/>
    <w:rsid w:val="5EFD1FBE"/>
    <w:rsid w:val="5EFE2A7F"/>
    <w:rsid w:val="5EFE7DE1"/>
    <w:rsid w:val="5EFE9F1D"/>
    <w:rsid w:val="5EFEA392"/>
    <w:rsid w:val="5EFF470C"/>
    <w:rsid w:val="5EFF637B"/>
    <w:rsid w:val="5EFF85B0"/>
    <w:rsid w:val="5EFF8DED"/>
    <w:rsid w:val="5F0F12EF"/>
    <w:rsid w:val="5F1D43A8"/>
    <w:rsid w:val="5F1E8724"/>
    <w:rsid w:val="5F2C9773"/>
    <w:rsid w:val="5F375444"/>
    <w:rsid w:val="5F4B3AC5"/>
    <w:rsid w:val="5F4F53AB"/>
    <w:rsid w:val="5F4FC835"/>
    <w:rsid w:val="5F53D6DA"/>
    <w:rsid w:val="5F5FB3E5"/>
    <w:rsid w:val="5F61AB60"/>
    <w:rsid w:val="5F666B45"/>
    <w:rsid w:val="5F6C9209"/>
    <w:rsid w:val="5F6D2BFD"/>
    <w:rsid w:val="5F770D3A"/>
    <w:rsid w:val="5F776CD9"/>
    <w:rsid w:val="5F7B2B94"/>
    <w:rsid w:val="5F7B8E5D"/>
    <w:rsid w:val="5F7BE461"/>
    <w:rsid w:val="5F7D77FA"/>
    <w:rsid w:val="5F7F3D17"/>
    <w:rsid w:val="5F7F65C9"/>
    <w:rsid w:val="5F7FDFE9"/>
    <w:rsid w:val="5F9CDCCB"/>
    <w:rsid w:val="5F9DD2C2"/>
    <w:rsid w:val="5FA76154"/>
    <w:rsid w:val="5FAC90C6"/>
    <w:rsid w:val="5FAEFE56"/>
    <w:rsid w:val="5FAF1A2F"/>
    <w:rsid w:val="5FB1B7B8"/>
    <w:rsid w:val="5FB73C0E"/>
    <w:rsid w:val="5FB7F987"/>
    <w:rsid w:val="5FBAF52F"/>
    <w:rsid w:val="5FBB0D15"/>
    <w:rsid w:val="5FBF5C0A"/>
    <w:rsid w:val="5FBF6E2E"/>
    <w:rsid w:val="5FC60A88"/>
    <w:rsid w:val="5FCA6DC8"/>
    <w:rsid w:val="5FCDCFFB"/>
    <w:rsid w:val="5FD74239"/>
    <w:rsid w:val="5FD7E7A7"/>
    <w:rsid w:val="5FD8D53D"/>
    <w:rsid w:val="5FDB09E0"/>
    <w:rsid w:val="5FDB8DC0"/>
    <w:rsid w:val="5FDC396C"/>
    <w:rsid w:val="5FDD572A"/>
    <w:rsid w:val="5FDDB5EA"/>
    <w:rsid w:val="5FDEC03D"/>
    <w:rsid w:val="5FDF0851"/>
    <w:rsid w:val="5FDF6628"/>
    <w:rsid w:val="5FDF9AB8"/>
    <w:rsid w:val="5FE10F3E"/>
    <w:rsid w:val="5FE1D575"/>
    <w:rsid w:val="5FE6E85D"/>
    <w:rsid w:val="5FE76E31"/>
    <w:rsid w:val="5FE7AAD4"/>
    <w:rsid w:val="5FE7F827"/>
    <w:rsid w:val="5FEBCD4B"/>
    <w:rsid w:val="5FEF17EA"/>
    <w:rsid w:val="5FEF4C30"/>
    <w:rsid w:val="5FEFA719"/>
    <w:rsid w:val="5FEFB8B9"/>
    <w:rsid w:val="5FEFDEC5"/>
    <w:rsid w:val="5FF2EC03"/>
    <w:rsid w:val="5FF51D0E"/>
    <w:rsid w:val="5FF645B8"/>
    <w:rsid w:val="5FF7002C"/>
    <w:rsid w:val="5FF73ED2"/>
    <w:rsid w:val="5FF7436A"/>
    <w:rsid w:val="5FF7D371"/>
    <w:rsid w:val="5FF8892E"/>
    <w:rsid w:val="5FF96048"/>
    <w:rsid w:val="5FFB2719"/>
    <w:rsid w:val="5FFB3114"/>
    <w:rsid w:val="5FFB9D03"/>
    <w:rsid w:val="5FFBD55E"/>
    <w:rsid w:val="5FFD1D37"/>
    <w:rsid w:val="5FFD2183"/>
    <w:rsid w:val="5FFD52B2"/>
    <w:rsid w:val="5FFD53C3"/>
    <w:rsid w:val="5FFE1BED"/>
    <w:rsid w:val="5FFE3758"/>
    <w:rsid w:val="5FFE8EF6"/>
    <w:rsid w:val="5FFF6852"/>
    <w:rsid w:val="5FFF69AA"/>
    <w:rsid w:val="5FFF6BBF"/>
    <w:rsid w:val="5FFF7EED"/>
    <w:rsid w:val="5FFFC103"/>
    <w:rsid w:val="5FFFC9F9"/>
    <w:rsid w:val="5FFFD7BF"/>
    <w:rsid w:val="5FFFDB21"/>
    <w:rsid w:val="5FFFE3CF"/>
    <w:rsid w:val="60022AB8"/>
    <w:rsid w:val="6004425B"/>
    <w:rsid w:val="60FB0C3B"/>
    <w:rsid w:val="618B3489"/>
    <w:rsid w:val="619F02A2"/>
    <w:rsid w:val="61DD768C"/>
    <w:rsid w:val="61F7138B"/>
    <w:rsid w:val="62A3BB1B"/>
    <w:rsid w:val="62DF80D7"/>
    <w:rsid w:val="62FE4904"/>
    <w:rsid w:val="62FF6111"/>
    <w:rsid w:val="62FFFAFD"/>
    <w:rsid w:val="633B1ABB"/>
    <w:rsid w:val="636E7377"/>
    <w:rsid w:val="637B17A3"/>
    <w:rsid w:val="639B83FB"/>
    <w:rsid w:val="63B51C4F"/>
    <w:rsid w:val="63B702AC"/>
    <w:rsid w:val="63BF91A4"/>
    <w:rsid w:val="63BFF319"/>
    <w:rsid w:val="63DF7FBA"/>
    <w:rsid w:val="63FD4A8A"/>
    <w:rsid w:val="63FD976D"/>
    <w:rsid w:val="63FE9059"/>
    <w:rsid w:val="63FF651A"/>
    <w:rsid w:val="647150AF"/>
    <w:rsid w:val="64D53CE4"/>
    <w:rsid w:val="64E6A902"/>
    <w:rsid w:val="64F99D08"/>
    <w:rsid w:val="64FE1186"/>
    <w:rsid w:val="657C2C4A"/>
    <w:rsid w:val="657DDB82"/>
    <w:rsid w:val="657E1A9E"/>
    <w:rsid w:val="657F0817"/>
    <w:rsid w:val="65DFA5D0"/>
    <w:rsid w:val="65FB920E"/>
    <w:rsid w:val="65FC1A47"/>
    <w:rsid w:val="65FD9DF0"/>
    <w:rsid w:val="662573EA"/>
    <w:rsid w:val="66BD5F4C"/>
    <w:rsid w:val="66BF2B61"/>
    <w:rsid w:val="66BF8EFB"/>
    <w:rsid w:val="66C7589F"/>
    <w:rsid w:val="66D4D452"/>
    <w:rsid w:val="66D707C5"/>
    <w:rsid w:val="66EE2A9E"/>
    <w:rsid w:val="66F1EE87"/>
    <w:rsid w:val="66F3EF6B"/>
    <w:rsid w:val="66F7B231"/>
    <w:rsid w:val="66FEAB6F"/>
    <w:rsid w:val="66FF725E"/>
    <w:rsid w:val="672702F2"/>
    <w:rsid w:val="67355E79"/>
    <w:rsid w:val="6743D682"/>
    <w:rsid w:val="676F2E2D"/>
    <w:rsid w:val="677FF319"/>
    <w:rsid w:val="678DE2F9"/>
    <w:rsid w:val="679F04BA"/>
    <w:rsid w:val="679F448C"/>
    <w:rsid w:val="67AA3BD1"/>
    <w:rsid w:val="67BEF5A5"/>
    <w:rsid w:val="67BF0F75"/>
    <w:rsid w:val="67BF4E40"/>
    <w:rsid w:val="67BF60B4"/>
    <w:rsid w:val="67BF7787"/>
    <w:rsid w:val="67CA5BED"/>
    <w:rsid w:val="67CF7443"/>
    <w:rsid w:val="67D6A2AA"/>
    <w:rsid w:val="67DB04E6"/>
    <w:rsid w:val="67DF8843"/>
    <w:rsid w:val="67E729D5"/>
    <w:rsid w:val="67EB4426"/>
    <w:rsid w:val="67EE2605"/>
    <w:rsid w:val="67EFB467"/>
    <w:rsid w:val="67FA406B"/>
    <w:rsid w:val="67FA407D"/>
    <w:rsid w:val="67FB5050"/>
    <w:rsid w:val="67FDC247"/>
    <w:rsid w:val="67FEB593"/>
    <w:rsid w:val="67FEF87B"/>
    <w:rsid w:val="67FF5433"/>
    <w:rsid w:val="67FF91BA"/>
    <w:rsid w:val="67FFD426"/>
    <w:rsid w:val="67FFF949"/>
    <w:rsid w:val="6800358E"/>
    <w:rsid w:val="6840546F"/>
    <w:rsid w:val="686A791D"/>
    <w:rsid w:val="689A1908"/>
    <w:rsid w:val="68BFA952"/>
    <w:rsid w:val="68D20874"/>
    <w:rsid w:val="68EE5423"/>
    <w:rsid w:val="69B5EE61"/>
    <w:rsid w:val="69BFE444"/>
    <w:rsid w:val="69DBC5AE"/>
    <w:rsid w:val="69FE83B5"/>
    <w:rsid w:val="69FED447"/>
    <w:rsid w:val="69FEF646"/>
    <w:rsid w:val="69FF0662"/>
    <w:rsid w:val="6A5F205B"/>
    <w:rsid w:val="6A9FCFE3"/>
    <w:rsid w:val="6ABF3913"/>
    <w:rsid w:val="6AEB7D62"/>
    <w:rsid w:val="6AF147CA"/>
    <w:rsid w:val="6AF61C72"/>
    <w:rsid w:val="6AF70DF3"/>
    <w:rsid w:val="6B02495C"/>
    <w:rsid w:val="6B2DEA56"/>
    <w:rsid w:val="6B4F0887"/>
    <w:rsid w:val="6B5F2665"/>
    <w:rsid w:val="6B6663FD"/>
    <w:rsid w:val="6B6DEC2F"/>
    <w:rsid w:val="6B749898"/>
    <w:rsid w:val="6B7D0A0D"/>
    <w:rsid w:val="6B7D74D0"/>
    <w:rsid w:val="6B7E4851"/>
    <w:rsid w:val="6BABC1F1"/>
    <w:rsid w:val="6BB6930E"/>
    <w:rsid w:val="6BBFA216"/>
    <w:rsid w:val="6BD43ED9"/>
    <w:rsid w:val="6BD8C8CF"/>
    <w:rsid w:val="6BDDCD38"/>
    <w:rsid w:val="6BE9E530"/>
    <w:rsid w:val="6BED542C"/>
    <w:rsid w:val="6BF3F4AE"/>
    <w:rsid w:val="6BFAE338"/>
    <w:rsid w:val="6BFD6220"/>
    <w:rsid w:val="6BFDB3D2"/>
    <w:rsid w:val="6BFDEDB6"/>
    <w:rsid w:val="6BFF323E"/>
    <w:rsid w:val="6BFFC2DB"/>
    <w:rsid w:val="6C4EAC07"/>
    <w:rsid w:val="6C7A3903"/>
    <w:rsid w:val="6C7C5031"/>
    <w:rsid w:val="6C7F9D3C"/>
    <w:rsid w:val="6CBAFFFF"/>
    <w:rsid w:val="6CBF1A88"/>
    <w:rsid w:val="6CBFC69C"/>
    <w:rsid w:val="6CCF336D"/>
    <w:rsid w:val="6CDF65C4"/>
    <w:rsid w:val="6CDF725D"/>
    <w:rsid w:val="6CE7D7EB"/>
    <w:rsid w:val="6CEFAAAD"/>
    <w:rsid w:val="6CEFABF3"/>
    <w:rsid w:val="6CFAEBB3"/>
    <w:rsid w:val="6CFEF28F"/>
    <w:rsid w:val="6CFF4CBD"/>
    <w:rsid w:val="6D43BFFF"/>
    <w:rsid w:val="6D452271"/>
    <w:rsid w:val="6D467092"/>
    <w:rsid w:val="6D5B6EF3"/>
    <w:rsid w:val="6D5EA7C8"/>
    <w:rsid w:val="6D6C9A85"/>
    <w:rsid w:val="6D7F2916"/>
    <w:rsid w:val="6D7FC809"/>
    <w:rsid w:val="6D7FCCDE"/>
    <w:rsid w:val="6D8F95FD"/>
    <w:rsid w:val="6D9B61DE"/>
    <w:rsid w:val="6D9D7BEA"/>
    <w:rsid w:val="6DA70A06"/>
    <w:rsid w:val="6DB4A2D1"/>
    <w:rsid w:val="6DBF51BB"/>
    <w:rsid w:val="6DD73EF0"/>
    <w:rsid w:val="6DDE5CF8"/>
    <w:rsid w:val="6DDEAB5B"/>
    <w:rsid w:val="6DDFBB5D"/>
    <w:rsid w:val="6DE3E9CA"/>
    <w:rsid w:val="6DE9AB9A"/>
    <w:rsid w:val="6DF340FD"/>
    <w:rsid w:val="6DF58B30"/>
    <w:rsid w:val="6DF922EE"/>
    <w:rsid w:val="6DFA2BC6"/>
    <w:rsid w:val="6DFAE8A8"/>
    <w:rsid w:val="6DFB28AD"/>
    <w:rsid w:val="6DFB84DD"/>
    <w:rsid w:val="6DFC3735"/>
    <w:rsid w:val="6DFF76B0"/>
    <w:rsid w:val="6DFFB309"/>
    <w:rsid w:val="6E1FC856"/>
    <w:rsid w:val="6E3D1594"/>
    <w:rsid w:val="6E51F7F6"/>
    <w:rsid w:val="6E539913"/>
    <w:rsid w:val="6E6E30ED"/>
    <w:rsid w:val="6E732C5C"/>
    <w:rsid w:val="6E76B23E"/>
    <w:rsid w:val="6E7DC742"/>
    <w:rsid w:val="6E7E51D6"/>
    <w:rsid w:val="6E7FAEE2"/>
    <w:rsid w:val="6EB72D0A"/>
    <w:rsid w:val="6EB927EB"/>
    <w:rsid w:val="6EBB7CD8"/>
    <w:rsid w:val="6EBF61E2"/>
    <w:rsid w:val="6EDB12A2"/>
    <w:rsid w:val="6EDF83B6"/>
    <w:rsid w:val="6EDF9B30"/>
    <w:rsid w:val="6EDFE766"/>
    <w:rsid w:val="6EEE2F16"/>
    <w:rsid w:val="6EEF2840"/>
    <w:rsid w:val="6EEF5A51"/>
    <w:rsid w:val="6EEFF20D"/>
    <w:rsid w:val="6EF34033"/>
    <w:rsid w:val="6EF6EFC6"/>
    <w:rsid w:val="6EF768FC"/>
    <w:rsid w:val="6EFB66A5"/>
    <w:rsid w:val="6EFC9245"/>
    <w:rsid w:val="6EFE9828"/>
    <w:rsid w:val="6EFEA8CA"/>
    <w:rsid w:val="6EFF98EB"/>
    <w:rsid w:val="6F09E1BD"/>
    <w:rsid w:val="6F2D6405"/>
    <w:rsid w:val="6F3EDC10"/>
    <w:rsid w:val="6F3F565D"/>
    <w:rsid w:val="6F3F569C"/>
    <w:rsid w:val="6F4FE213"/>
    <w:rsid w:val="6F5D9381"/>
    <w:rsid w:val="6F5D9E52"/>
    <w:rsid w:val="6F5EB6EF"/>
    <w:rsid w:val="6F5F776F"/>
    <w:rsid w:val="6F5F7856"/>
    <w:rsid w:val="6F73B990"/>
    <w:rsid w:val="6F758371"/>
    <w:rsid w:val="6F76D0A1"/>
    <w:rsid w:val="6F76FC3F"/>
    <w:rsid w:val="6F7742C0"/>
    <w:rsid w:val="6F77A5BC"/>
    <w:rsid w:val="6F7F5AD9"/>
    <w:rsid w:val="6F7F9482"/>
    <w:rsid w:val="6F9638EC"/>
    <w:rsid w:val="6F992E91"/>
    <w:rsid w:val="6F9F41EC"/>
    <w:rsid w:val="6FA21274"/>
    <w:rsid w:val="6FA63A63"/>
    <w:rsid w:val="6FAC27D3"/>
    <w:rsid w:val="6FAE4724"/>
    <w:rsid w:val="6FAEAF7F"/>
    <w:rsid w:val="6FB107D7"/>
    <w:rsid w:val="6FB1E2B6"/>
    <w:rsid w:val="6FB72F2F"/>
    <w:rsid w:val="6FB74EE4"/>
    <w:rsid w:val="6FB7B5B3"/>
    <w:rsid w:val="6FB7D262"/>
    <w:rsid w:val="6FB7F24D"/>
    <w:rsid w:val="6FB855A4"/>
    <w:rsid w:val="6FBA61FF"/>
    <w:rsid w:val="6FBB5094"/>
    <w:rsid w:val="6FBC46F3"/>
    <w:rsid w:val="6FBDBB05"/>
    <w:rsid w:val="6FBE0815"/>
    <w:rsid w:val="6FBE892D"/>
    <w:rsid w:val="6FBF3198"/>
    <w:rsid w:val="6FBF3515"/>
    <w:rsid w:val="6FBF897A"/>
    <w:rsid w:val="6FBF89F7"/>
    <w:rsid w:val="6FBFC1D1"/>
    <w:rsid w:val="6FC8681C"/>
    <w:rsid w:val="6FC9B948"/>
    <w:rsid w:val="6FC9D476"/>
    <w:rsid w:val="6FCC8138"/>
    <w:rsid w:val="6FD39F02"/>
    <w:rsid w:val="6FD3BD78"/>
    <w:rsid w:val="6FDB0846"/>
    <w:rsid w:val="6FDC493D"/>
    <w:rsid w:val="6FDE98BC"/>
    <w:rsid w:val="6FDF3C78"/>
    <w:rsid w:val="6FDF6571"/>
    <w:rsid w:val="6FDF9583"/>
    <w:rsid w:val="6FDFA4E9"/>
    <w:rsid w:val="6FDFFFAD"/>
    <w:rsid w:val="6FE1F797"/>
    <w:rsid w:val="6FE32953"/>
    <w:rsid w:val="6FE35193"/>
    <w:rsid w:val="6FE367CB"/>
    <w:rsid w:val="6FE757A3"/>
    <w:rsid w:val="6FEA651A"/>
    <w:rsid w:val="6FEB218C"/>
    <w:rsid w:val="6FEC9BCA"/>
    <w:rsid w:val="6FED123B"/>
    <w:rsid w:val="6FED6097"/>
    <w:rsid w:val="6FEF10E8"/>
    <w:rsid w:val="6FEF7B92"/>
    <w:rsid w:val="6FEFD887"/>
    <w:rsid w:val="6FF694C6"/>
    <w:rsid w:val="6FF9A7CE"/>
    <w:rsid w:val="6FF9E859"/>
    <w:rsid w:val="6FFABE49"/>
    <w:rsid w:val="6FFB39E2"/>
    <w:rsid w:val="6FFB8194"/>
    <w:rsid w:val="6FFBD322"/>
    <w:rsid w:val="6FFBF773"/>
    <w:rsid w:val="6FFC79FC"/>
    <w:rsid w:val="6FFCC9DF"/>
    <w:rsid w:val="6FFE0DDB"/>
    <w:rsid w:val="6FFE49C2"/>
    <w:rsid w:val="6FFE7394"/>
    <w:rsid w:val="6FFF1EA2"/>
    <w:rsid w:val="6FFF333E"/>
    <w:rsid w:val="6FFF5956"/>
    <w:rsid w:val="6FFF5FD9"/>
    <w:rsid w:val="6FFF6306"/>
    <w:rsid w:val="6FFFA269"/>
    <w:rsid w:val="6FFFE6A2"/>
    <w:rsid w:val="7029717C"/>
    <w:rsid w:val="703862D4"/>
    <w:rsid w:val="70778AD5"/>
    <w:rsid w:val="709C5287"/>
    <w:rsid w:val="70CD6A11"/>
    <w:rsid w:val="70FE1911"/>
    <w:rsid w:val="715DAE95"/>
    <w:rsid w:val="71A5889F"/>
    <w:rsid w:val="71BE4A94"/>
    <w:rsid w:val="71BF34E6"/>
    <w:rsid w:val="71BF94D3"/>
    <w:rsid w:val="71D77137"/>
    <w:rsid w:val="71D7D1BF"/>
    <w:rsid w:val="71DF82D9"/>
    <w:rsid w:val="71F2569E"/>
    <w:rsid w:val="71F9EC0F"/>
    <w:rsid w:val="71FFD4DC"/>
    <w:rsid w:val="72378679"/>
    <w:rsid w:val="723E2A0E"/>
    <w:rsid w:val="72763C2A"/>
    <w:rsid w:val="72CB8C3A"/>
    <w:rsid w:val="72D74026"/>
    <w:rsid w:val="72DCE6D0"/>
    <w:rsid w:val="72EDB429"/>
    <w:rsid w:val="72F37279"/>
    <w:rsid w:val="72FBE24F"/>
    <w:rsid w:val="72FC3726"/>
    <w:rsid w:val="72FE5014"/>
    <w:rsid w:val="732B1291"/>
    <w:rsid w:val="73335BE3"/>
    <w:rsid w:val="7336373C"/>
    <w:rsid w:val="73474853"/>
    <w:rsid w:val="735B0CB7"/>
    <w:rsid w:val="736B4B69"/>
    <w:rsid w:val="737F005E"/>
    <w:rsid w:val="739D6CFD"/>
    <w:rsid w:val="73BECD2B"/>
    <w:rsid w:val="73CF288F"/>
    <w:rsid w:val="73D338E9"/>
    <w:rsid w:val="73DF56C7"/>
    <w:rsid w:val="73DF69EC"/>
    <w:rsid w:val="73E72C29"/>
    <w:rsid w:val="73EFE783"/>
    <w:rsid w:val="73F547BF"/>
    <w:rsid w:val="73F64EDE"/>
    <w:rsid w:val="73F73863"/>
    <w:rsid w:val="73F7EF88"/>
    <w:rsid w:val="73F95C0A"/>
    <w:rsid w:val="73FDF7D9"/>
    <w:rsid w:val="73FF7523"/>
    <w:rsid w:val="73FFA690"/>
    <w:rsid w:val="74523C73"/>
    <w:rsid w:val="74764091"/>
    <w:rsid w:val="747A5FB9"/>
    <w:rsid w:val="747B3192"/>
    <w:rsid w:val="747EA461"/>
    <w:rsid w:val="747FF599"/>
    <w:rsid w:val="74B49DC3"/>
    <w:rsid w:val="74BD6BC3"/>
    <w:rsid w:val="74BE8383"/>
    <w:rsid w:val="74CB7600"/>
    <w:rsid w:val="74CCC160"/>
    <w:rsid w:val="74F32BA6"/>
    <w:rsid w:val="74F67DDB"/>
    <w:rsid w:val="74FC7B56"/>
    <w:rsid w:val="74FF2F10"/>
    <w:rsid w:val="74FF3551"/>
    <w:rsid w:val="750DB09B"/>
    <w:rsid w:val="751BB9FE"/>
    <w:rsid w:val="752F6151"/>
    <w:rsid w:val="753E81AF"/>
    <w:rsid w:val="753F1278"/>
    <w:rsid w:val="753F7A8B"/>
    <w:rsid w:val="755BF840"/>
    <w:rsid w:val="75678EBD"/>
    <w:rsid w:val="7579D91E"/>
    <w:rsid w:val="757B20DE"/>
    <w:rsid w:val="757FC8B5"/>
    <w:rsid w:val="759DF943"/>
    <w:rsid w:val="759ECA40"/>
    <w:rsid w:val="759FF2DA"/>
    <w:rsid w:val="75A4FC5E"/>
    <w:rsid w:val="75BB7DF6"/>
    <w:rsid w:val="75BBBA16"/>
    <w:rsid w:val="75BF5991"/>
    <w:rsid w:val="75DB1B13"/>
    <w:rsid w:val="75DB2AA4"/>
    <w:rsid w:val="75DC56DF"/>
    <w:rsid w:val="75DDCAB0"/>
    <w:rsid w:val="75DE6D1F"/>
    <w:rsid w:val="75DF8DA8"/>
    <w:rsid w:val="75E0531F"/>
    <w:rsid w:val="75E7F5A8"/>
    <w:rsid w:val="75EDDF29"/>
    <w:rsid w:val="75EE4228"/>
    <w:rsid w:val="75F70E86"/>
    <w:rsid w:val="75F7E0AC"/>
    <w:rsid w:val="75FB16C3"/>
    <w:rsid w:val="75FB896B"/>
    <w:rsid w:val="75FF6EA1"/>
    <w:rsid w:val="75FFDB7E"/>
    <w:rsid w:val="761B5AEC"/>
    <w:rsid w:val="763D7BFA"/>
    <w:rsid w:val="764E2BBB"/>
    <w:rsid w:val="764F539C"/>
    <w:rsid w:val="7656D2B6"/>
    <w:rsid w:val="765D6D49"/>
    <w:rsid w:val="7673F810"/>
    <w:rsid w:val="7679FB26"/>
    <w:rsid w:val="767FA991"/>
    <w:rsid w:val="7686F1EC"/>
    <w:rsid w:val="76AAB655"/>
    <w:rsid w:val="76ACF40D"/>
    <w:rsid w:val="76BB2499"/>
    <w:rsid w:val="76BF13DB"/>
    <w:rsid w:val="76BF1E15"/>
    <w:rsid w:val="76BF8D34"/>
    <w:rsid w:val="76C39562"/>
    <w:rsid w:val="76CFC3CA"/>
    <w:rsid w:val="76DEDC11"/>
    <w:rsid w:val="76DF3AD0"/>
    <w:rsid w:val="76EF5245"/>
    <w:rsid w:val="76F1F341"/>
    <w:rsid w:val="76F49B16"/>
    <w:rsid w:val="76F5E5FD"/>
    <w:rsid w:val="76FBB0BE"/>
    <w:rsid w:val="76FEAA64"/>
    <w:rsid w:val="76FEFB14"/>
    <w:rsid w:val="76FF3EBA"/>
    <w:rsid w:val="76FFEF49"/>
    <w:rsid w:val="76FFF731"/>
    <w:rsid w:val="76FFF960"/>
    <w:rsid w:val="771B0EE3"/>
    <w:rsid w:val="773936E1"/>
    <w:rsid w:val="773B7D63"/>
    <w:rsid w:val="7752B758"/>
    <w:rsid w:val="77543641"/>
    <w:rsid w:val="7758984F"/>
    <w:rsid w:val="775F3F5C"/>
    <w:rsid w:val="775F4893"/>
    <w:rsid w:val="776B69BB"/>
    <w:rsid w:val="776E2687"/>
    <w:rsid w:val="776F6000"/>
    <w:rsid w:val="776F6C79"/>
    <w:rsid w:val="776F7BF4"/>
    <w:rsid w:val="77775D29"/>
    <w:rsid w:val="7777EC57"/>
    <w:rsid w:val="777BF660"/>
    <w:rsid w:val="777D4A34"/>
    <w:rsid w:val="777E1820"/>
    <w:rsid w:val="777F2248"/>
    <w:rsid w:val="777F6C22"/>
    <w:rsid w:val="779DA1FA"/>
    <w:rsid w:val="77A9A47B"/>
    <w:rsid w:val="77AD33B8"/>
    <w:rsid w:val="77AE1FB4"/>
    <w:rsid w:val="77AF1CA5"/>
    <w:rsid w:val="77B6A420"/>
    <w:rsid w:val="77B79BE7"/>
    <w:rsid w:val="77BAF001"/>
    <w:rsid w:val="77BB2FCF"/>
    <w:rsid w:val="77BB374C"/>
    <w:rsid w:val="77BB6531"/>
    <w:rsid w:val="77BCC14C"/>
    <w:rsid w:val="77BF1F29"/>
    <w:rsid w:val="77BF2581"/>
    <w:rsid w:val="77C9AB50"/>
    <w:rsid w:val="77CA883A"/>
    <w:rsid w:val="77CF46DC"/>
    <w:rsid w:val="77D17D87"/>
    <w:rsid w:val="77D7059B"/>
    <w:rsid w:val="77D7E756"/>
    <w:rsid w:val="77D9F0FC"/>
    <w:rsid w:val="77DAF68C"/>
    <w:rsid w:val="77DBF2CA"/>
    <w:rsid w:val="77DD0BF5"/>
    <w:rsid w:val="77DD8F49"/>
    <w:rsid w:val="77DE95DC"/>
    <w:rsid w:val="77DF2721"/>
    <w:rsid w:val="77E286B2"/>
    <w:rsid w:val="77E2AD74"/>
    <w:rsid w:val="77E4AEC2"/>
    <w:rsid w:val="77E59362"/>
    <w:rsid w:val="77E7BDE9"/>
    <w:rsid w:val="77E86448"/>
    <w:rsid w:val="77ED5F43"/>
    <w:rsid w:val="77EE110B"/>
    <w:rsid w:val="77EE14CE"/>
    <w:rsid w:val="77EE8DDF"/>
    <w:rsid w:val="77EEC6A1"/>
    <w:rsid w:val="77EEE60C"/>
    <w:rsid w:val="77EF7FAF"/>
    <w:rsid w:val="77F0753B"/>
    <w:rsid w:val="77F61AC4"/>
    <w:rsid w:val="77F6E3F0"/>
    <w:rsid w:val="77F746F2"/>
    <w:rsid w:val="77F7ED89"/>
    <w:rsid w:val="77F908D3"/>
    <w:rsid w:val="77F93B42"/>
    <w:rsid w:val="77FA35E5"/>
    <w:rsid w:val="77FC613B"/>
    <w:rsid w:val="77FCE6C3"/>
    <w:rsid w:val="77FD0FC4"/>
    <w:rsid w:val="77FE1F7E"/>
    <w:rsid w:val="77FE3EC1"/>
    <w:rsid w:val="77FE7CD3"/>
    <w:rsid w:val="77FEBBA7"/>
    <w:rsid w:val="77FF0DF7"/>
    <w:rsid w:val="77FF6C0C"/>
    <w:rsid w:val="784F2CBC"/>
    <w:rsid w:val="786FC708"/>
    <w:rsid w:val="789E04C4"/>
    <w:rsid w:val="78E7C40B"/>
    <w:rsid w:val="78ED91EC"/>
    <w:rsid w:val="78F54628"/>
    <w:rsid w:val="78F60306"/>
    <w:rsid w:val="78F755F9"/>
    <w:rsid w:val="78FD59A0"/>
    <w:rsid w:val="78FE1191"/>
    <w:rsid w:val="78FEB192"/>
    <w:rsid w:val="796F90FC"/>
    <w:rsid w:val="7975ABE1"/>
    <w:rsid w:val="797B3D22"/>
    <w:rsid w:val="797EA793"/>
    <w:rsid w:val="798B4EDA"/>
    <w:rsid w:val="79972478"/>
    <w:rsid w:val="79B79941"/>
    <w:rsid w:val="79BF1C43"/>
    <w:rsid w:val="79BFC72F"/>
    <w:rsid w:val="79C1F149"/>
    <w:rsid w:val="79D19292"/>
    <w:rsid w:val="79D20D86"/>
    <w:rsid w:val="79D6E4C4"/>
    <w:rsid w:val="79DBDADB"/>
    <w:rsid w:val="79DE2F90"/>
    <w:rsid w:val="79EF34A3"/>
    <w:rsid w:val="79EF8056"/>
    <w:rsid w:val="79FB317D"/>
    <w:rsid w:val="79FB62AA"/>
    <w:rsid w:val="79FC9636"/>
    <w:rsid w:val="79FE0173"/>
    <w:rsid w:val="79FF140F"/>
    <w:rsid w:val="79FF8FD6"/>
    <w:rsid w:val="79FFC270"/>
    <w:rsid w:val="79FFC761"/>
    <w:rsid w:val="7A352D4F"/>
    <w:rsid w:val="7A35D97C"/>
    <w:rsid w:val="7A3D33C5"/>
    <w:rsid w:val="7A72537F"/>
    <w:rsid w:val="7A79E0A3"/>
    <w:rsid w:val="7A7CBB0F"/>
    <w:rsid w:val="7A7F0174"/>
    <w:rsid w:val="7A8F07D6"/>
    <w:rsid w:val="7AA3019B"/>
    <w:rsid w:val="7AB144D2"/>
    <w:rsid w:val="7AB777F6"/>
    <w:rsid w:val="7AB7BA61"/>
    <w:rsid w:val="7ABF30E4"/>
    <w:rsid w:val="7ABF8369"/>
    <w:rsid w:val="7ABFBEC2"/>
    <w:rsid w:val="7ACBEC72"/>
    <w:rsid w:val="7ACD4C81"/>
    <w:rsid w:val="7AD3A206"/>
    <w:rsid w:val="7ADED2E9"/>
    <w:rsid w:val="7AED78CD"/>
    <w:rsid w:val="7AEDF659"/>
    <w:rsid w:val="7AEE1AA8"/>
    <w:rsid w:val="7AEF7D1E"/>
    <w:rsid w:val="7AF35535"/>
    <w:rsid w:val="7AF8A7C6"/>
    <w:rsid w:val="7AFD9338"/>
    <w:rsid w:val="7AFE5EDC"/>
    <w:rsid w:val="7AFF68D6"/>
    <w:rsid w:val="7AFF7AE8"/>
    <w:rsid w:val="7AFFB1C6"/>
    <w:rsid w:val="7B1BBFF8"/>
    <w:rsid w:val="7B3BDE9D"/>
    <w:rsid w:val="7B3EA527"/>
    <w:rsid w:val="7B433567"/>
    <w:rsid w:val="7B476BF2"/>
    <w:rsid w:val="7B55AF58"/>
    <w:rsid w:val="7B5739CF"/>
    <w:rsid w:val="7B5F0263"/>
    <w:rsid w:val="7B5F5A64"/>
    <w:rsid w:val="7B5F95A5"/>
    <w:rsid w:val="7B641C55"/>
    <w:rsid w:val="7B6779E0"/>
    <w:rsid w:val="7B6FF30F"/>
    <w:rsid w:val="7B7A1B2F"/>
    <w:rsid w:val="7B7BD93F"/>
    <w:rsid w:val="7B7DC6B2"/>
    <w:rsid w:val="7B7F1F1C"/>
    <w:rsid w:val="7B7FE87F"/>
    <w:rsid w:val="7B8BDDC1"/>
    <w:rsid w:val="7B8FAA28"/>
    <w:rsid w:val="7B910E77"/>
    <w:rsid w:val="7B9D01E1"/>
    <w:rsid w:val="7BAA13F4"/>
    <w:rsid w:val="7BAB18B0"/>
    <w:rsid w:val="7BAEC467"/>
    <w:rsid w:val="7BAF2791"/>
    <w:rsid w:val="7BBB86EC"/>
    <w:rsid w:val="7BBD6ADE"/>
    <w:rsid w:val="7BBE65B9"/>
    <w:rsid w:val="7BBEB5B6"/>
    <w:rsid w:val="7BBEE128"/>
    <w:rsid w:val="7BBF94A0"/>
    <w:rsid w:val="7BC34008"/>
    <w:rsid w:val="7BD2CD5B"/>
    <w:rsid w:val="7BD5B1AB"/>
    <w:rsid w:val="7BD937B0"/>
    <w:rsid w:val="7BDCB0BF"/>
    <w:rsid w:val="7BDD65B5"/>
    <w:rsid w:val="7BDDDBBA"/>
    <w:rsid w:val="7BDE8E07"/>
    <w:rsid w:val="7BDF21D7"/>
    <w:rsid w:val="7BDF2B88"/>
    <w:rsid w:val="7BDF4DB7"/>
    <w:rsid w:val="7BDF7017"/>
    <w:rsid w:val="7BDF91FE"/>
    <w:rsid w:val="7BDFC2C2"/>
    <w:rsid w:val="7BDFEE3C"/>
    <w:rsid w:val="7BE78150"/>
    <w:rsid w:val="7BE8ABDB"/>
    <w:rsid w:val="7BEB90E8"/>
    <w:rsid w:val="7BEC951E"/>
    <w:rsid w:val="7BEFA973"/>
    <w:rsid w:val="7BEFF2F5"/>
    <w:rsid w:val="7BEFFC3C"/>
    <w:rsid w:val="7BF683EC"/>
    <w:rsid w:val="7BF711DC"/>
    <w:rsid w:val="7BF7176E"/>
    <w:rsid w:val="7BF781D8"/>
    <w:rsid w:val="7BF786E2"/>
    <w:rsid w:val="7BF7C138"/>
    <w:rsid w:val="7BF85D8E"/>
    <w:rsid w:val="7BF87A6E"/>
    <w:rsid w:val="7BF93BDC"/>
    <w:rsid w:val="7BFA523A"/>
    <w:rsid w:val="7BFAB3E7"/>
    <w:rsid w:val="7BFB09B4"/>
    <w:rsid w:val="7BFB9526"/>
    <w:rsid w:val="7BFCFFC9"/>
    <w:rsid w:val="7BFD3F26"/>
    <w:rsid w:val="7BFE8036"/>
    <w:rsid w:val="7BFEC59F"/>
    <w:rsid w:val="7BFEE37C"/>
    <w:rsid w:val="7BFF1D6F"/>
    <w:rsid w:val="7BFF5BC1"/>
    <w:rsid w:val="7C678328"/>
    <w:rsid w:val="7C6BCE5A"/>
    <w:rsid w:val="7C76C921"/>
    <w:rsid w:val="7C7F08CF"/>
    <w:rsid w:val="7C7F8D45"/>
    <w:rsid w:val="7C7FA581"/>
    <w:rsid w:val="7C8ED8CA"/>
    <w:rsid w:val="7C9FA5BE"/>
    <w:rsid w:val="7CAFDF61"/>
    <w:rsid w:val="7CB7B386"/>
    <w:rsid w:val="7CBF3D92"/>
    <w:rsid w:val="7CC7B685"/>
    <w:rsid w:val="7CDF6248"/>
    <w:rsid w:val="7CDF7BFD"/>
    <w:rsid w:val="7CE6C411"/>
    <w:rsid w:val="7CE7F306"/>
    <w:rsid w:val="7CEEB80A"/>
    <w:rsid w:val="7CEF67D0"/>
    <w:rsid w:val="7CEFF807"/>
    <w:rsid w:val="7CF07A21"/>
    <w:rsid w:val="7CF3D569"/>
    <w:rsid w:val="7CF61629"/>
    <w:rsid w:val="7CF782C6"/>
    <w:rsid w:val="7CF7C6E9"/>
    <w:rsid w:val="7CFE0112"/>
    <w:rsid w:val="7CFF2584"/>
    <w:rsid w:val="7CFFA2A8"/>
    <w:rsid w:val="7D252F11"/>
    <w:rsid w:val="7D2D0FAC"/>
    <w:rsid w:val="7D3720E6"/>
    <w:rsid w:val="7D39BC60"/>
    <w:rsid w:val="7D3F99E0"/>
    <w:rsid w:val="7D46B8DE"/>
    <w:rsid w:val="7D470C27"/>
    <w:rsid w:val="7D5BD04F"/>
    <w:rsid w:val="7D5DE09C"/>
    <w:rsid w:val="7D5E581D"/>
    <w:rsid w:val="7D5F170A"/>
    <w:rsid w:val="7D6619F2"/>
    <w:rsid w:val="7D68C874"/>
    <w:rsid w:val="7D6E52B6"/>
    <w:rsid w:val="7D6F3396"/>
    <w:rsid w:val="7D6FA65F"/>
    <w:rsid w:val="7D74F5C1"/>
    <w:rsid w:val="7D7718BD"/>
    <w:rsid w:val="7D7F3733"/>
    <w:rsid w:val="7D8E89CF"/>
    <w:rsid w:val="7D954895"/>
    <w:rsid w:val="7D97F837"/>
    <w:rsid w:val="7D9F41A6"/>
    <w:rsid w:val="7D9FC010"/>
    <w:rsid w:val="7DAB43C1"/>
    <w:rsid w:val="7DB20FB5"/>
    <w:rsid w:val="7DB68438"/>
    <w:rsid w:val="7DBF6B97"/>
    <w:rsid w:val="7DBF6D91"/>
    <w:rsid w:val="7DBF76E8"/>
    <w:rsid w:val="7DBFA791"/>
    <w:rsid w:val="7DC77468"/>
    <w:rsid w:val="7DC9C490"/>
    <w:rsid w:val="7DCD8590"/>
    <w:rsid w:val="7DCE7DEE"/>
    <w:rsid w:val="7DCECF02"/>
    <w:rsid w:val="7DD5EA96"/>
    <w:rsid w:val="7DD73D00"/>
    <w:rsid w:val="7DDB6281"/>
    <w:rsid w:val="7DDC86B5"/>
    <w:rsid w:val="7DDD494D"/>
    <w:rsid w:val="7DDD89C3"/>
    <w:rsid w:val="7DDDB1DB"/>
    <w:rsid w:val="7DDE97FA"/>
    <w:rsid w:val="7DDF1849"/>
    <w:rsid w:val="7DDFA0FA"/>
    <w:rsid w:val="7DE46434"/>
    <w:rsid w:val="7DE622CB"/>
    <w:rsid w:val="7DE7CF27"/>
    <w:rsid w:val="7DE851C8"/>
    <w:rsid w:val="7DE8A4DC"/>
    <w:rsid w:val="7DE903B6"/>
    <w:rsid w:val="7DED0AE1"/>
    <w:rsid w:val="7DEEC618"/>
    <w:rsid w:val="7DEEF430"/>
    <w:rsid w:val="7DEF80FD"/>
    <w:rsid w:val="7DEF8879"/>
    <w:rsid w:val="7DEF8AC4"/>
    <w:rsid w:val="7DF2C855"/>
    <w:rsid w:val="7DF3A937"/>
    <w:rsid w:val="7DF422DE"/>
    <w:rsid w:val="7DF61349"/>
    <w:rsid w:val="7DF7B489"/>
    <w:rsid w:val="7DF85928"/>
    <w:rsid w:val="7DFCAA49"/>
    <w:rsid w:val="7DFD1BFC"/>
    <w:rsid w:val="7DFD53EB"/>
    <w:rsid w:val="7DFF3744"/>
    <w:rsid w:val="7DFF937B"/>
    <w:rsid w:val="7DFFA1C9"/>
    <w:rsid w:val="7DFFAA09"/>
    <w:rsid w:val="7DFFC4FE"/>
    <w:rsid w:val="7DFFDD2B"/>
    <w:rsid w:val="7DFFEBDD"/>
    <w:rsid w:val="7DFFEBFF"/>
    <w:rsid w:val="7DFFFF96"/>
    <w:rsid w:val="7E1EE38A"/>
    <w:rsid w:val="7E371C0B"/>
    <w:rsid w:val="7E372325"/>
    <w:rsid w:val="7E3DAC9E"/>
    <w:rsid w:val="7E3F7B02"/>
    <w:rsid w:val="7E4DBBF9"/>
    <w:rsid w:val="7E5734A5"/>
    <w:rsid w:val="7E5D7A15"/>
    <w:rsid w:val="7E5E4B18"/>
    <w:rsid w:val="7E5F6126"/>
    <w:rsid w:val="7E6342A7"/>
    <w:rsid w:val="7E64E3BF"/>
    <w:rsid w:val="7E65D360"/>
    <w:rsid w:val="7E691F52"/>
    <w:rsid w:val="7E6DF752"/>
    <w:rsid w:val="7E6F9ABB"/>
    <w:rsid w:val="7E6FA8D1"/>
    <w:rsid w:val="7E778D6C"/>
    <w:rsid w:val="7E77A728"/>
    <w:rsid w:val="7E77DC86"/>
    <w:rsid w:val="7E79CD41"/>
    <w:rsid w:val="7E7A67A3"/>
    <w:rsid w:val="7E7BB3F7"/>
    <w:rsid w:val="7E7BCC3D"/>
    <w:rsid w:val="7E7D7047"/>
    <w:rsid w:val="7E7DDE0B"/>
    <w:rsid w:val="7E7E2B59"/>
    <w:rsid w:val="7E7ED4CB"/>
    <w:rsid w:val="7E7EE642"/>
    <w:rsid w:val="7E7EF029"/>
    <w:rsid w:val="7E7FBE0C"/>
    <w:rsid w:val="7E87FAD2"/>
    <w:rsid w:val="7E97FC1D"/>
    <w:rsid w:val="7E9919B7"/>
    <w:rsid w:val="7EA3E78B"/>
    <w:rsid w:val="7EAF1083"/>
    <w:rsid w:val="7EB38BBC"/>
    <w:rsid w:val="7EB9B196"/>
    <w:rsid w:val="7EBB231B"/>
    <w:rsid w:val="7EBBC92D"/>
    <w:rsid w:val="7EBC8673"/>
    <w:rsid w:val="7EBE470F"/>
    <w:rsid w:val="7EBF7C10"/>
    <w:rsid w:val="7EBF8025"/>
    <w:rsid w:val="7EBFF066"/>
    <w:rsid w:val="7ECEB9A5"/>
    <w:rsid w:val="7ECFFCB7"/>
    <w:rsid w:val="7ED2A345"/>
    <w:rsid w:val="7ED2C1CA"/>
    <w:rsid w:val="7ED62102"/>
    <w:rsid w:val="7ED77563"/>
    <w:rsid w:val="7EDB14C8"/>
    <w:rsid w:val="7EDD1220"/>
    <w:rsid w:val="7EDD9AEB"/>
    <w:rsid w:val="7EDF2CD6"/>
    <w:rsid w:val="7EDF474D"/>
    <w:rsid w:val="7EE2EC4C"/>
    <w:rsid w:val="7EE7FB6B"/>
    <w:rsid w:val="7EEB3A8E"/>
    <w:rsid w:val="7EEB9A11"/>
    <w:rsid w:val="7EED29E7"/>
    <w:rsid w:val="7EED484F"/>
    <w:rsid w:val="7EED7C41"/>
    <w:rsid w:val="7EEE1BFB"/>
    <w:rsid w:val="7EEF0A2E"/>
    <w:rsid w:val="7EEF21C5"/>
    <w:rsid w:val="7EEF2AE0"/>
    <w:rsid w:val="7EEFAE26"/>
    <w:rsid w:val="7EEFB10B"/>
    <w:rsid w:val="7EEFF61E"/>
    <w:rsid w:val="7EF57A80"/>
    <w:rsid w:val="7EF70477"/>
    <w:rsid w:val="7EF76CED"/>
    <w:rsid w:val="7EF9B736"/>
    <w:rsid w:val="7EF9F3F4"/>
    <w:rsid w:val="7EFA3DC3"/>
    <w:rsid w:val="7EFBD6AF"/>
    <w:rsid w:val="7EFBDC0F"/>
    <w:rsid w:val="7EFBE750"/>
    <w:rsid w:val="7EFCCE78"/>
    <w:rsid w:val="7EFCDFB3"/>
    <w:rsid w:val="7EFD691C"/>
    <w:rsid w:val="7EFD70E2"/>
    <w:rsid w:val="7EFDD9A3"/>
    <w:rsid w:val="7EFE45C0"/>
    <w:rsid w:val="7EFF2E11"/>
    <w:rsid w:val="7EFF512B"/>
    <w:rsid w:val="7EFF58DD"/>
    <w:rsid w:val="7EFF7D27"/>
    <w:rsid w:val="7EFF82FE"/>
    <w:rsid w:val="7EFF8A75"/>
    <w:rsid w:val="7EFF8EDB"/>
    <w:rsid w:val="7EFFA63F"/>
    <w:rsid w:val="7EFFD21E"/>
    <w:rsid w:val="7EFFF377"/>
    <w:rsid w:val="7F0AA8F7"/>
    <w:rsid w:val="7F0B2EEB"/>
    <w:rsid w:val="7F1B3CFD"/>
    <w:rsid w:val="7F1F9A20"/>
    <w:rsid w:val="7F1FA4D4"/>
    <w:rsid w:val="7F2EF5A2"/>
    <w:rsid w:val="7F2F5F74"/>
    <w:rsid w:val="7F388472"/>
    <w:rsid w:val="7F3B13AD"/>
    <w:rsid w:val="7F3C8773"/>
    <w:rsid w:val="7F3CED76"/>
    <w:rsid w:val="7F3F869C"/>
    <w:rsid w:val="7F3FE0FB"/>
    <w:rsid w:val="7F44D5CF"/>
    <w:rsid w:val="7F4D26AA"/>
    <w:rsid w:val="7F574DEF"/>
    <w:rsid w:val="7F5BE5EC"/>
    <w:rsid w:val="7F5E07F2"/>
    <w:rsid w:val="7F5EA09A"/>
    <w:rsid w:val="7F5F0D2C"/>
    <w:rsid w:val="7F5FE6D0"/>
    <w:rsid w:val="7F6909C2"/>
    <w:rsid w:val="7F6BA8DD"/>
    <w:rsid w:val="7F6BAEB5"/>
    <w:rsid w:val="7F6D2EA2"/>
    <w:rsid w:val="7F6D2F3E"/>
    <w:rsid w:val="7F6DD959"/>
    <w:rsid w:val="7F6E67DE"/>
    <w:rsid w:val="7F6EB193"/>
    <w:rsid w:val="7F6F3914"/>
    <w:rsid w:val="7F6F9F6A"/>
    <w:rsid w:val="7F739667"/>
    <w:rsid w:val="7F751E5A"/>
    <w:rsid w:val="7F778E64"/>
    <w:rsid w:val="7F7928E3"/>
    <w:rsid w:val="7F7AB08C"/>
    <w:rsid w:val="7F7B29A8"/>
    <w:rsid w:val="7F7B50A6"/>
    <w:rsid w:val="7F7BD8D5"/>
    <w:rsid w:val="7F7D1C66"/>
    <w:rsid w:val="7F7D41F3"/>
    <w:rsid w:val="7F7D4DDB"/>
    <w:rsid w:val="7F7D6FB4"/>
    <w:rsid w:val="7F7D7406"/>
    <w:rsid w:val="7F7D8C46"/>
    <w:rsid w:val="7F7E3A75"/>
    <w:rsid w:val="7F7EA4A6"/>
    <w:rsid w:val="7F7F1EF2"/>
    <w:rsid w:val="7F7F6017"/>
    <w:rsid w:val="7F7F822F"/>
    <w:rsid w:val="7F7FAC10"/>
    <w:rsid w:val="7F7FAC14"/>
    <w:rsid w:val="7F7FAE2C"/>
    <w:rsid w:val="7F7FC862"/>
    <w:rsid w:val="7F7FD2A6"/>
    <w:rsid w:val="7F922B5F"/>
    <w:rsid w:val="7F9A2DC5"/>
    <w:rsid w:val="7F9F35D1"/>
    <w:rsid w:val="7F9F7380"/>
    <w:rsid w:val="7F9F7DFC"/>
    <w:rsid w:val="7F9F8577"/>
    <w:rsid w:val="7FA3A71C"/>
    <w:rsid w:val="7FAB0E87"/>
    <w:rsid w:val="7FAE47CD"/>
    <w:rsid w:val="7FAE64E1"/>
    <w:rsid w:val="7FAF3456"/>
    <w:rsid w:val="7FAFC3E6"/>
    <w:rsid w:val="7FAFD570"/>
    <w:rsid w:val="7FAFED95"/>
    <w:rsid w:val="7FAFF4C4"/>
    <w:rsid w:val="7FB4EE1A"/>
    <w:rsid w:val="7FB6952A"/>
    <w:rsid w:val="7FB77D6C"/>
    <w:rsid w:val="7FB7945A"/>
    <w:rsid w:val="7FB7C618"/>
    <w:rsid w:val="7FB7F162"/>
    <w:rsid w:val="7FBAA179"/>
    <w:rsid w:val="7FBAA77F"/>
    <w:rsid w:val="7FBB1AD1"/>
    <w:rsid w:val="7FBC1F70"/>
    <w:rsid w:val="7FBC3B1F"/>
    <w:rsid w:val="7FBC757C"/>
    <w:rsid w:val="7FBDB7A0"/>
    <w:rsid w:val="7FBED70E"/>
    <w:rsid w:val="7FBF0A82"/>
    <w:rsid w:val="7FBF532F"/>
    <w:rsid w:val="7FBF5BA9"/>
    <w:rsid w:val="7FBF5CA8"/>
    <w:rsid w:val="7FBF69B4"/>
    <w:rsid w:val="7FBF999B"/>
    <w:rsid w:val="7FBFAED0"/>
    <w:rsid w:val="7FBFAF30"/>
    <w:rsid w:val="7FBFBA0B"/>
    <w:rsid w:val="7FBFD211"/>
    <w:rsid w:val="7FBFEB26"/>
    <w:rsid w:val="7FBFF0E8"/>
    <w:rsid w:val="7FC6C7A0"/>
    <w:rsid w:val="7FC72E71"/>
    <w:rsid w:val="7FCA2D24"/>
    <w:rsid w:val="7FCB27D5"/>
    <w:rsid w:val="7FCB31D1"/>
    <w:rsid w:val="7FCD0FEE"/>
    <w:rsid w:val="7FCDB9DF"/>
    <w:rsid w:val="7FCF4A78"/>
    <w:rsid w:val="7FCF72A9"/>
    <w:rsid w:val="7FD13D49"/>
    <w:rsid w:val="7FD41E01"/>
    <w:rsid w:val="7FD525E7"/>
    <w:rsid w:val="7FD56EF9"/>
    <w:rsid w:val="7FD763C8"/>
    <w:rsid w:val="7FD7A3DC"/>
    <w:rsid w:val="7FD7A915"/>
    <w:rsid w:val="7FDAE6DC"/>
    <w:rsid w:val="7FDCABE2"/>
    <w:rsid w:val="7FDD1765"/>
    <w:rsid w:val="7FDD5237"/>
    <w:rsid w:val="7FDDF943"/>
    <w:rsid w:val="7FDE528A"/>
    <w:rsid w:val="7FDF0CD1"/>
    <w:rsid w:val="7FDF5AEF"/>
    <w:rsid w:val="7FDF5AF7"/>
    <w:rsid w:val="7FDF75F4"/>
    <w:rsid w:val="7FDFC238"/>
    <w:rsid w:val="7FDFC7AB"/>
    <w:rsid w:val="7FE1D561"/>
    <w:rsid w:val="7FE322D4"/>
    <w:rsid w:val="7FE3C0D3"/>
    <w:rsid w:val="7FE607A0"/>
    <w:rsid w:val="7FE720F3"/>
    <w:rsid w:val="7FE7287B"/>
    <w:rsid w:val="7FE73FE5"/>
    <w:rsid w:val="7FE79B32"/>
    <w:rsid w:val="7FE8B313"/>
    <w:rsid w:val="7FE9F806"/>
    <w:rsid w:val="7FEA6226"/>
    <w:rsid w:val="7FEAE3E4"/>
    <w:rsid w:val="7FEB822E"/>
    <w:rsid w:val="7FEBD628"/>
    <w:rsid w:val="7FED302A"/>
    <w:rsid w:val="7FED34B5"/>
    <w:rsid w:val="7FED5121"/>
    <w:rsid w:val="7FEEEB07"/>
    <w:rsid w:val="7FEF041B"/>
    <w:rsid w:val="7FEF39F6"/>
    <w:rsid w:val="7FEF7901"/>
    <w:rsid w:val="7FEF9CD5"/>
    <w:rsid w:val="7FEFB37B"/>
    <w:rsid w:val="7FF25E5F"/>
    <w:rsid w:val="7FF2635B"/>
    <w:rsid w:val="7FF3139E"/>
    <w:rsid w:val="7FF3A7CA"/>
    <w:rsid w:val="7FF51E5C"/>
    <w:rsid w:val="7FF59636"/>
    <w:rsid w:val="7FF71BEA"/>
    <w:rsid w:val="7FF730F8"/>
    <w:rsid w:val="7FF732A5"/>
    <w:rsid w:val="7FF73E33"/>
    <w:rsid w:val="7FF743F1"/>
    <w:rsid w:val="7FF79573"/>
    <w:rsid w:val="7FF7D2D5"/>
    <w:rsid w:val="7FF80845"/>
    <w:rsid w:val="7FF85129"/>
    <w:rsid w:val="7FFA62B4"/>
    <w:rsid w:val="7FFA62EB"/>
    <w:rsid w:val="7FFABAE0"/>
    <w:rsid w:val="7FFAC26A"/>
    <w:rsid w:val="7FFAD814"/>
    <w:rsid w:val="7FFB1254"/>
    <w:rsid w:val="7FFB1835"/>
    <w:rsid w:val="7FFB93AF"/>
    <w:rsid w:val="7FFBBB88"/>
    <w:rsid w:val="7FFBEB4F"/>
    <w:rsid w:val="7FFBF12B"/>
    <w:rsid w:val="7FFCC5B8"/>
    <w:rsid w:val="7FFD084E"/>
    <w:rsid w:val="7FFD0F98"/>
    <w:rsid w:val="7FFD3DF5"/>
    <w:rsid w:val="7FFD4E9A"/>
    <w:rsid w:val="7FFD5165"/>
    <w:rsid w:val="7FFD5423"/>
    <w:rsid w:val="7FFD6DD6"/>
    <w:rsid w:val="7FFD7A35"/>
    <w:rsid w:val="7FFD8077"/>
    <w:rsid w:val="7FFDCEF3"/>
    <w:rsid w:val="7FFDCF2C"/>
    <w:rsid w:val="7FFDDB6E"/>
    <w:rsid w:val="7FFDEB08"/>
    <w:rsid w:val="7FFE02E1"/>
    <w:rsid w:val="7FFE03C1"/>
    <w:rsid w:val="7FFE1025"/>
    <w:rsid w:val="7FFE3F97"/>
    <w:rsid w:val="7FFE52FA"/>
    <w:rsid w:val="7FFE8F5E"/>
    <w:rsid w:val="7FFEFC0E"/>
    <w:rsid w:val="7FFF000A"/>
    <w:rsid w:val="7FFF078F"/>
    <w:rsid w:val="7FFF1AF2"/>
    <w:rsid w:val="7FFF1FB8"/>
    <w:rsid w:val="7FFF2A0D"/>
    <w:rsid w:val="7FFF2BF8"/>
    <w:rsid w:val="7FFF3350"/>
    <w:rsid w:val="7FFF3D54"/>
    <w:rsid w:val="7FFF3EAA"/>
    <w:rsid w:val="7FFF4714"/>
    <w:rsid w:val="7FFF55A9"/>
    <w:rsid w:val="7FFF7067"/>
    <w:rsid w:val="7FFF77F0"/>
    <w:rsid w:val="7FFF7EE4"/>
    <w:rsid w:val="7FFF8783"/>
    <w:rsid w:val="7FFF90E7"/>
    <w:rsid w:val="7FFF92B3"/>
    <w:rsid w:val="7FFFA1C8"/>
    <w:rsid w:val="7FFFA7A2"/>
    <w:rsid w:val="7FFFA9A2"/>
    <w:rsid w:val="7FFFACAD"/>
    <w:rsid w:val="7FFFBBEC"/>
    <w:rsid w:val="7FFFCB91"/>
    <w:rsid w:val="7FFFD432"/>
    <w:rsid w:val="7FFFF28F"/>
    <w:rsid w:val="81F64A1F"/>
    <w:rsid w:val="83FDF3D3"/>
    <w:rsid w:val="85F99DDB"/>
    <w:rsid w:val="86DE4B7B"/>
    <w:rsid w:val="877A193B"/>
    <w:rsid w:val="87AFBEEC"/>
    <w:rsid w:val="87B72A79"/>
    <w:rsid w:val="886F4FFC"/>
    <w:rsid w:val="89878FC7"/>
    <w:rsid w:val="89BCE8D5"/>
    <w:rsid w:val="89E5C266"/>
    <w:rsid w:val="8CD79E12"/>
    <w:rsid w:val="8D31E993"/>
    <w:rsid w:val="8DEB762A"/>
    <w:rsid w:val="8DFD9764"/>
    <w:rsid w:val="8E7B60AF"/>
    <w:rsid w:val="8E7EBD07"/>
    <w:rsid w:val="8E9FBD8E"/>
    <w:rsid w:val="8EEB48CC"/>
    <w:rsid w:val="8F77563B"/>
    <w:rsid w:val="8F96AD49"/>
    <w:rsid w:val="8F9E56FC"/>
    <w:rsid w:val="8FBC2EB0"/>
    <w:rsid w:val="8FBF30F7"/>
    <w:rsid w:val="8FDF2AE1"/>
    <w:rsid w:val="8FEA555F"/>
    <w:rsid w:val="8FFE1A86"/>
    <w:rsid w:val="8FFF2F6E"/>
    <w:rsid w:val="922F25D7"/>
    <w:rsid w:val="92E37C04"/>
    <w:rsid w:val="936E0FFC"/>
    <w:rsid w:val="937EB7B8"/>
    <w:rsid w:val="93FD5235"/>
    <w:rsid w:val="93FFD266"/>
    <w:rsid w:val="94AACB5F"/>
    <w:rsid w:val="94AF9217"/>
    <w:rsid w:val="94E3565C"/>
    <w:rsid w:val="94FFB84C"/>
    <w:rsid w:val="957F0D47"/>
    <w:rsid w:val="95ABE70E"/>
    <w:rsid w:val="95BF5874"/>
    <w:rsid w:val="95EF658D"/>
    <w:rsid w:val="95FF2062"/>
    <w:rsid w:val="9621A693"/>
    <w:rsid w:val="96FE2DE9"/>
    <w:rsid w:val="9726EFA7"/>
    <w:rsid w:val="9747C239"/>
    <w:rsid w:val="974F9861"/>
    <w:rsid w:val="9776D2D7"/>
    <w:rsid w:val="977D6FE3"/>
    <w:rsid w:val="97BEF2B2"/>
    <w:rsid w:val="97DFC6D3"/>
    <w:rsid w:val="97F4A456"/>
    <w:rsid w:val="97F9AF68"/>
    <w:rsid w:val="97FADB46"/>
    <w:rsid w:val="97FB5AE0"/>
    <w:rsid w:val="97FD39BE"/>
    <w:rsid w:val="97FDF160"/>
    <w:rsid w:val="97FF7C6B"/>
    <w:rsid w:val="97FFEC20"/>
    <w:rsid w:val="9877B9B2"/>
    <w:rsid w:val="99C4AD5A"/>
    <w:rsid w:val="9ABB993B"/>
    <w:rsid w:val="9AFF8E82"/>
    <w:rsid w:val="9B2F9308"/>
    <w:rsid w:val="9B6BC037"/>
    <w:rsid w:val="9B9C0CBE"/>
    <w:rsid w:val="9BBF47FC"/>
    <w:rsid w:val="9BBF6B2B"/>
    <w:rsid w:val="9BDFDE03"/>
    <w:rsid w:val="9BDFF494"/>
    <w:rsid w:val="9BE6BDDF"/>
    <w:rsid w:val="9BEB92E5"/>
    <w:rsid w:val="9BED2A10"/>
    <w:rsid w:val="9BFD7A84"/>
    <w:rsid w:val="9BFF0939"/>
    <w:rsid w:val="9BFF502E"/>
    <w:rsid w:val="9BFF8D9A"/>
    <w:rsid w:val="9C5F7CA7"/>
    <w:rsid w:val="9CB518AE"/>
    <w:rsid w:val="9CDFC22B"/>
    <w:rsid w:val="9CE65460"/>
    <w:rsid w:val="9D17E008"/>
    <w:rsid w:val="9D768D95"/>
    <w:rsid w:val="9D77B230"/>
    <w:rsid w:val="9D7E9E25"/>
    <w:rsid w:val="9D97D318"/>
    <w:rsid w:val="9DF51568"/>
    <w:rsid w:val="9DFDE1FB"/>
    <w:rsid w:val="9DFFF529"/>
    <w:rsid w:val="9E57FF85"/>
    <w:rsid w:val="9E75620F"/>
    <w:rsid w:val="9E7EBBD0"/>
    <w:rsid w:val="9E7F5F7A"/>
    <w:rsid w:val="9ED7EB6E"/>
    <w:rsid w:val="9EDD030C"/>
    <w:rsid w:val="9EDE4DB1"/>
    <w:rsid w:val="9EDF242D"/>
    <w:rsid w:val="9EEE248C"/>
    <w:rsid w:val="9EF6BD49"/>
    <w:rsid w:val="9EF7A452"/>
    <w:rsid w:val="9EFCFCA4"/>
    <w:rsid w:val="9EFD5F2E"/>
    <w:rsid w:val="9EFE7D87"/>
    <w:rsid w:val="9EFF3CF5"/>
    <w:rsid w:val="9EFFDA81"/>
    <w:rsid w:val="9F5FA920"/>
    <w:rsid w:val="9F6F6CC6"/>
    <w:rsid w:val="9F77CD1A"/>
    <w:rsid w:val="9F7FECD0"/>
    <w:rsid w:val="9F8FFC7F"/>
    <w:rsid w:val="9F99879E"/>
    <w:rsid w:val="9F9BA604"/>
    <w:rsid w:val="9FA7F9D0"/>
    <w:rsid w:val="9FAE205A"/>
    <w:rsid w:val="9FBA0D17"/>
    <w:rsid w:val="9FCE95D8"/>
    <w:rsid w:val="9FD6585F"/>
    <w:rsid w:val="9FDBEEA8"/>
    <w:rsid w:val="9FDE955F"/>
    <w:rsid w:val="9FDF7367"/>
    <w:rsid w:val="9FDFAFBE"/>
    <w:rsid w:val="9FE375B9"/>
    <w:rsid w:val="9FEFF832"/>
    <w:rsid w:val="9FF7D657"/>
    <w:rsid w:val="9FF99E9A"/>
    <w:rsid w:val="9FFA00E5"/>
    <w:rsid w:val="9FFBE08C"/>
    <w:rsid w:val="9FFFB5AA"/>
    <w:rsid w:val="A1BDF70E"/>
    <w:rsid w:val="A2779C30"/>
    <w:rsid w:val="A2FF7F6F"/>
    <w:rsid w:val="A3B7D704"/>
    <w:rsid w:val="A3BBF6B8"/>
    <w:rsid w:val="A3FFA0EE"/>
    <w:rsid w:val="A47D07D5"/>
    <w:rsid w:val="A4FF8FB8"/>
    <w:rsid w:val="A59195C7"/>
    <w:rsid w:val="A5B768FA"/>
    <w:rsid w:val="A5BEB445"/>
    <w:rsid w:val="A5FD5E2E"/>
    <w:rsid w:val="A6B65583"/>
    <w:rsid w:val="A6BF33A7"/>
    <w:rsid w:val="A73F2353"/>
    <w:rsid w:val="A7D87A60"/>
    <w:rsid w:val="A7DE3A92"/>
    <w:rsid w:val="A7E6901D"/>
    <w:rsid w:val="A7ED0072"/>
    <w:rsid w:val="A7F5C5DC"/>
    <w:rsid w:val="A7FD1793"/>
    <w:rsid w:val="A7FE8F72"/>
    <w:rsid w:val="A7FF8372"/>
    <w:rsid w:val="A87A865E"/>
    <w:rsid w:val="A8BFA0C2"/>
    <w:rsid w:val="A93BA2D4"/>
    <w:rsid w:val="A9FB0D09"/>
    <w:rsid w:val="A9FFFE02"/>
    <w:rsid w:val="AA77F727"/>
    <w:rsid w:val="AA7FFFCC"/>
    <w:rsid w:val="AAFA48E5"/>
    <w:rsid w:val="AB5F626C"/>
    <w:rsid w:val="AB9B7F79"/>
    <w:rsid w:val="ABB74057"/>
    <w:rsid w:val="ABBE7754"/>
    <w:rsid w:val="ABEB874C"/>
    <w:rsid w:val="ABEDDDE9"/>
    <w:rsid w:val="ABF93610"/>
    <w:rsid w:val="ABFDBA93"/>
    <w:rsid w:val="ABFF6398"/>
    <w:rsid w:val="ACA55806"/>
    <w:rsid w:val="ACFEBED0"/>
    <w:rsid w:val="AD579173"/>
    <w:rsid w:val="AD5F18BB"/>
    <w:rsid w:val="AD85B2E9"/>
    <w:rsid w:val="ADB7FC4F"/>
    <w:rsid w:val="ADBF3C27"/>
    <w:rsid w:val="ADBF4CE1"/>
    <w:rsid w:val="ADD65F09"/>
    <w:rsid w:val="ADE53BE6"/>
    <w:rsid w:val="ADF63AA9"/>
    <w:rsid w:val="ADF9977C"/>
    <w:rsid w:val="ADFBDF59"/>
    <w:rsid w:val="ADFC7DCF"/>
    <w:rsid w:val="ADFEAE62"/>
    <w:rsid w:val="ADFF7CB7"/>
    <w:rsid w:val="AE2A2164"/>
    <w:rsid w:val="AE5F45B9"/>
    <w:rsid w:val="AE662D9D"/>
    <w:rsid w:val="AE76BF35"/>
    <w:rsid w:val="AE7BA4ED"/>
    <w:rsid w:val="AE9B6E9E"/>
    <w:rsid w:val="AEA3BC8D"/>
    <w:rsid w:val="AEBF9162"/>
    <w:rsid w:val="AECF3CCC"/>
    <w:rsid w:val="AEDF4708"/>
    <w:rsid w:val="AEEF280A"/>
    <w:rsid w:val="AEF7CBA8"/>
    <w:rsid w:val="AEFBC772"/>
    <w:rsid w:val="AF1EDF7B"/>
    <w:rsid w:val="AF2F80C9"/>
    <w:rsid w:val="AF7F48B3"/>
    <w:rsid w:val="AF8EF0DD"/>
    <w:rsid w:val="AF937641"/>
    <w:rsid w:val="AFB358AA"/>
    <w:rsid w:val="AFCF8CF9"/>
    <w:rsid w:val="AFD3AE8D"/>
    <w:rsid w:val="AFDB881A"/>
    <w:rsid w:val="AFDE0A8D"/>
    <w:rsid w:val="AFEAB84B"/>
    <w:rsid w:val="AFEE609A"/>
    <w:rsid w:val="AFF6EECA"/>
    <w:rsid w:val="AFF7DCA1"/>
    <w:rsid w:val="AFFA0402"/>
    <w:rsid w:val="AFFBAD76"/>
    <w:rsid w:val="AFFF575E"/>
    <w:rsid w:val="AFFF64F4"/>
    <w:rsid w:val="AFFF6CE5"/>
    <w:rsid w:val="AFFFC259"/>
    <w:rsid w:val="AFFFE851"/>
    <w:rsid w:val="AFFFF1D6"/>
    <w:rsid w:val="B1EF2506"/>
    <w:rsid w:val="B23BEFFE"/>
    <w:rsid w:val="B25FA426"/>
    <w:rsid w:val="B353C01E"/>
    <w:rsid w:val="B35F33F9"/>
    <w:rsid w:val="B37DDD00"/>
    <w:rsid w:val="B37F11B1"/>
    <w:rsid w:val="B39FDC52"/>
    <w:rsid w:val="B3B536D2"/>
    <w:rsid w:val="B3BE15D9"/>
    <w:rsid w:val="B3DF83B3"/>
    <w:rsid w:val="B3EB4725"/>
    <w:rsid w:val="B3ED44CA"/>
    <w:rsid w:val="B3FE1506"/>
    <w:rsid w:val="B3FFCE4F"/>
    <w:rsid w:val="B3FFF1CD"/>
    <w:rsid w:val="B4AB74D4"/>
    <w:rsid w:val="B4BB818C"/>
    <w:rsid w:val="B4F39B02"/>
    <w:rsid w:val="B51D5568"/>
    <w:rsid w:val="B53D4351"/>
    <w:rsid w:val="B54E0D28"/>
    <w:rsid w:val="B5767D00"/>
    <w:rsid w:val="B5BF9284"/>
    <w:rsid w:val="B5BFF926"/>
    <w:rsid w:val="B5DE4AB9"/>
    <w:rsid w:val="B5DF222A"/>
    <w:rsid w:val="B5FDCFA2"/>
    <w:rsid w:val="B63FE460"/>
    <w:rsid w:val="B65B7C82"/>
    <w:rsid w:val="B67F4563"/>
    <w:rsid w:val="B67F620E"/>
    <w:rsid w:val="B6B15461"/>
    <w:rsid w:val="B6D6C681"/>
    <w:rsid w:val="B6DE9AC6"/>
    <w:rsid w:val="B6F5049D"/>
    <w:rsid w:val="B6F7D1A2"/>
    <w:rsid w:val="B6FDA761"/>
    <w:rsid w:val="B6FE5865"/>
    <w:rsid w:val="B73D6EE2"/>
    <w:rsid w:val="B73DBFAD"/>
    <w:rsid w:val="B75EF2DF"/>
    <w:rsid w:val="B773404C"/>
    <w:rsid w:val="B777A7D3"/>
    <w:rsid w:val="B777C7C6"/>
    <w:rsid w:val="B77EAC5A"/>
    <w:rsid w:val="B77FCB8D"/>
    <w:rsid w:val="B79BBC3E"/>
    <w:rsid w:val="B7AD9CB8"/>
    <w:rsid w:val="B7AF85B3"/>
    <w:rsid w:val="B7B9F54F"/>
    <w:rsid w:val="B7BA85DF"/>
    <w:rsid w:val="B7BEAD0C"/>
    <w:rsid w:val="B7BF016E"/>
    <w:rsid w:val="B7DF036C"/>
    <w:rsid w:val="B7E2ACEF"/>
    <w:rsid w:val="B7ED0581"/>
    <w:rsid w:val="B7EECBBC"/>
    <w:rsid w:val="B7F49317"/>
    <w:rsid w:val="B7FB2B66"/>
    <w:rsid w:val="B7FBAEB7"/>
    <w:rsid w:val="B7FBEC79"/>
    <w:rsid w:val="B7FD9832"/>
    <w:rsid w:val="B7FEA289"/>
    <w:rsid w:val="B7FF4855"/>
    <w:rsid w:val="B7FF6C2C"/>
    <w:rsid w:val="B7FF8C0E"/>
    <w:rsid w:val="B7FF9973"/>
    <w:rsid w:val="B7FFD2AE"/>
    <w:rsid w:val="B93F3282"/>
    <w:rsid w:val="B93F3A83"/>
    <w:rsid w:val="B93F3F49"/>
    <w:rsid w:val="B995BC44"/>
    <w:rsid w:val="B9E065D0"/>
    <w:rsid w:val="B9F74415"/>
    <w:rsid w:val="B9F782B7"/>
    <w:rsid w:val="B9FFC4F2"/>
    <w:rsid w:val="BA5B3AA2"/>
    <w:rsid w:val="BA758AF5"/>
    <w:rsid w:val="BA7EF11B"/>
    <w:rsid w:val="BABB2631"/>
    <w:rsid w:val="BABB4103"/>
    <w:rsid w:val="BABDF889"/>
    <w:rsid w:val="BAD6BA34"/>
    <w:rsid w:val="BADAC501"/>
    <w:rsid w:val="BAEBC281"/>
    <w:rsid w:val="BB3E1450"/>
    <w:rsid w:val="BB3F9606"/>
    <w:rsid w:val="BB3FC573"/>
    <w:rsid w:val="BB5FEEB5"/>
    <w:rsid w:val="BB6F86E9"/>
    <w:rsid w:val="BB7E4880"/>
    <w:rsid w:val="BB7FCD7E"/>
    <w:rsid w:val="BBAF1EA4"/>
    <w:rsid w:val="BBAFB855"/>
    <w:rsid w:val="BBAFD7F3"/>
    <w:rsid w:val="BBAFF130"/>
    <w:rsid w:val="BBB70328"/>
    <w:rsid w:val="BBBD8E3D"/>
    <w:rsid w:val="BBBDEE6A"/>
    <w:rsid w:val="BBC5F192"/>
    <w:rsid w:val="BBCBC047"/>
    <w:rsid w:val="BBD5569E"/>
    <w:rsid w:val="BBDF2282"/>
    <w:rsid w:val="BBDF6570"/>
    <w:rsid w:val="BBDF74E3"/>
    <w:rsid w:val="BBDFE499"/>
    <w:rsid w:val="BBEDEB69"/>
    <w:rsid w:val="BBEE1456"/>
    <w:rsid w:val="BBF79DAE"/>
    <w:rsid w:val="BBFB4DB4"/>
    <w:rsid w:val="BBFBFF49"/>
    <w:rsid w:val="BBFD0362"/>
    <w:rsid w:val="BBFD50AD"/>
    <w:rsid w:val="BBFD70D0"/>
    <w:rsid w:val="BBFD7AE1"/>
    <w:rsid w:val="BBFF18A3"/>
    <w:rsid w:val="BBFF1A20"/>
    <w:rsid w:val="BBFF2B59"/>
    <w:rsid w:val="BBFF2E3A"/>
    <w:rsid w:val="BBFF6EF4"/>
    <w:rsid w:val="BBFFAED1"/>
    <w:rsid w:val="BBFFBCF4"/>
    <w:rsid w:val="BC6D4B99"/>
    <w:rsid w:val="BC7B99F1"/>
    <w:rsid w:val="BCAF3E05"/>
    <w:rsid w:val="BCB5A409"/>
    <w:rsid w:val="BCBBEA10"/>
    <w:rsid w:val="BCD67821"/>
    <w:rsid w:val="BCEB3C7E"/>
    <w:rsid w:val="BCEBAFA2"/>
    <w:rsid w:val="BCEE2C6E"/>
    <w:rsid w:val="BCFC4356"/>
    <w:rsid w:val="BD2FBDA8"/>
    <w:rsid w:val="BD4FF760"/>
    <w:rsid w:val="BD590767"/>
    <w:rsid w:val="BD5F0686"/>
    <w:rsid w:val="BD6EE43D"/>
    <w:rsid w:val="BD76589F"/>
    <w:rsid w:val="BDAD43F5"/>
    <w:rsid w:val="BDB05C1D"/>
    <w:rsid w:val="BDBA5224"/>
    <w:rsid w:val="BDBB2ED2"/>
    <w:rsid w:val="BDBFA7E6"/>
    <w:rsid w:val="BDC963A4"/>
    <w:rsid w:val="BDCF7DF3"/>
    <w:rsid w:val="BDCFCED9"/>
    <w:rsid w:val="BDD3EE2D"/>
    <w:rsid w:val="BDD50EF7"/>
    <w:rsid w:val="BDE45DAB"/>
    <w:rsid w:val="BDEFA276"/>
    <w:rsid w:val="BDF5C1A9"/>
    <w:rsid w:val="BDFAA349"/>
    <w:rsid w:val="BDFE1676"/>
    <w:rsid w:val="BDFE45F5"/>
    <w:rsid w:val="BDFF03E0"/>
    <w:rsid w:val="BDFF9A8E"/>
    <w:rsid w:val="BDFFB169"/>
    <w:rsid w:val="BE1B5F8D"/>
    <w:rsid w:val="BE4D1CBE"/>
    <w:rsid w:val="BE721F1E"/>
    <w:rsid w:val="BE7E6B61"/>
    <w:rsid w:val="BE7F4033"/>
    <w:rsid w:val="BE9181AE"/>
    <w:rsid w:val="BEA4CA46"/>
    <w:rsid w:val="BEAEE731"/>
    <w:rsid w:val="BEB5E597"/>
    <w:rsid w:val="BEB78DDA"/>
    <w:rsid w:val="BEBE9400"/>
    <w:rsid w:val="BEE181DD"/>
    <w:rsid w:val="BEEBF1AB"/>
    <w:rsid w:val="BEFD4593"/>
    <w:rsid w:val="BEFE0515"/>
    <w:rsid w:val="BEFF2086"/>
    <w:rsid w:val="BEFF5E8D"/>
    <w:rsid w:val="BEFFFC84"/>
    <w:rsid w:val="BEFFFD9A"/>
    <w:rsid w:val="BEFFFF83"/>
    <w:rsid w:val="BF256975"/>
    <w:rsid w:val="BF2B8458"/>
    <w:rsid w:val="BF3699B9"/>
    <w:rsid w:val="BF3EA112"/>
    <w:rsid w:val="BF3FF85E"/>
    <w:rsid w:val="BF57B196"/>
    <w:rsid w:val="BF5D2504"/>
    <w:rsid w:val="BF5F93B6"/>
    <w:rsid w:val="BF5FAF87"/>
    <w:rsid w:val="BF672E13"/>
    <w:rsid w:val="BF674276"/>
    <w:rsid w:val="BF6C05B9"/>
    <w:rsid w:val="BF6F33E8"/>
    <w:rsid w:val="BF6FE316"/>
    <w:rsid w:val="BF7303BC"/>
    <w:rsid w:val="BF7405BD"/>
    <w:rsid w:val="BF77159F"/>
    <w:rsid w:val="BF771FCC"/>
    <w:rsid w:val="BF7B5C30"/>
    <w:rsid w:val="BF7C7519"/>
    <w:rsid w:val="BF7F2E7D"/>
    <w:rsid w:val="BF7F97C6"/>
    <w:rsid w:val="BF7FFB1A"/>
    <w:rsid w:val="BF925023"/>
    <w:rsid w:val="BF9A1EA1"/>
    <w:rsid w:val="BF9BD648"/>
    <w:rsid w:val="BF9FC70A"/>
    <w:rsid w:val="BFA5E62E"/>
    <w:rsid w:val="BFAEA44E"/>
    <w:rsid w:val="BFB78380"/>
    <w:rsid w:val="BFBAC888"/>
    <w:rsid w:val="BFBB9C35"/>
    <w:rsid w:val="BFBBA5F1"/>
    <w:rsid w:val="BFBE5B17"/>
    <w:rsid w:val="BFBEA25D"/>
    <w:rsid w:val="BFBF199F"/>
    <w:rsid w:val="BFBF3225"/>
    <w:rsid w:val="BFBFA90B"/>
    <w:rsid w:val="BFBFCC1E"/>
    <w:rsid w:val="BFBFE896"/>
    <w:rsid w:val="BFCDF478"/>
    <w:rsid w:val="BFCE4CCC"/>
    <w:rsid w:val="BFCEE2CB"/>
    <w:rsid w:val="BFCF1627"/>
    <w:rsid w:val="BFCFDD74"/>
    <w:rsid w:val="BFD654B8"/>
    <w:rsid w:val="BFD71A22"/>
    <w:rsid w:val="BFD7BD1A"/>
    <w:rsid w:val="BFDBE987"/>
    <w:rsid w:val="BFDBF63D"/>
    <w:rsid w:val="BFDD0253"/>
    <w:rsid w:val="BFDD87DE"/>
    <w:rsid w:val="BFDDB4B3"/>
    <w:rsid w:val="BFDEDEA3"/>
    <w:rsid w:val="BFDF00DD"/>
    <w:rsid w:val="BFDF035D"/>
    <w:rsid w:val="BFDF0983"/>
    <w:rsid w:val="BFDF18D6"/>
    <w:rsid w:val="BFDF633D"/>
    <w:rsid w:val="BFDF6616"/>
    <w:rsid w:val="BFE33B91"/>
    <w:rsid w:val="BFE3E4C2"/>
    <w:rsid w:val="BFE997AD"/>
    <w:rsid w:val="BFEAF0B6"/>
    <w:rsid w:val="BFEB27C1"/>
    <w:rsid w:val="BFEB517E"/>
    <w:rsid w:val="BFEE230C"/>
    <w:rsid w:val="BFEE2E95"/>
    <w:rsid w:val="BFEF4D73"/>
    <w:rsid w:val="BFEFD2C7"/>
    <w:rsid w:val="BFF3292C"/>
    <w:rsid w:val="BFF70E42"/>
    <w:rsid w:val="BFF76851"/>
    <w:rsid w:val="BFFB0B5A"/>
    <w:rsid w:val="BFFB6F38"/>
    <w:rsid w:val="BFFB8D25"/>
    <w:rsid w:val="BFFC27BC"/>
    <w:rsid w:val="BFFC6468"/>
    <w:rsid w:val="BFFD6FAD"/>
    <w:rsid w:val="BFFD9FDE"/>
    <w:rsid w:val="BFFDABA6"/>
    <w:rsid w:val="BFFE204B"/>
    <w:rsid w:val="BFFE69FA"/>
    <w:rsid w:val="BFFF4124"/>
    <w:rsid w:val="BFFF5F4D"/>
    <w:rsid w:val="BFFF6FC6"/>
    <w:rsid w:val="BFFF71B5"/>
    <w:rsid w:val="BFFF84BD"/>
    <w:rsid w:val="BFFF895D"/>
    <w:rsid w:val="BFFFB29B"/>
    <w:rsid w:val="C2D3EBA2"/>
    <w:rsid w:val="C37CC2F7"/>
    <w:rsid w:val="C413E363"/>
    <w:rsid w:val="C4DF5187"/>
    <w:rsid w:val="C5BB9FF9"/>
    <w:rsid w:val="C5DF790A"/>
    <w:rsid w:val="C5F70DB0"/>
    <w:rsid w:val="C6BC6850"/>
    <w:rsid w:val="C6FCE8F7"/>
    <w:rsid w:val="C6FF16A6"/>
    <w:rsid w:val="C73E65F9"/>
    <w:rsid w:val="C75F28E5"/>
    <w:rsid w:val="C77F8DF5"/>
    <w:rsid w:val="C7CF393C"/>
    <w:rsid w:val="C7DFCCBA"/>
    <w:rsid w:val="C7EF80B3"/>
    <w:rsid w:val="C7F7FDC7"/>
    <w:rsid w:val="C7FEC6D7"/>
    <w:rsid w:val="C7FF85C3"/>
    <w:rsid w:val="C7FFBE7B"/>
    <w:rsid w:val="C8D37662"/>
    <w:rsid w:val="C8FDF89D"/>
    <w:rsid w:val="C926A797"/>
    <w:rsid w:val="C977872D"/>
    <w:rsid w:val="C9DC184C"/>
    <w:rsid w:val="C9DD70DF"/>
    <w:rsid w:val="C9F76FC5"/>
    <w:rsid w:val="C9FB7814"/>
    <w:rsid w:val="C9FCE354"/>
    <w:rsid w:val="CA75D96F"/>
    <w:rsid w:val="CAFF367D"/>
    <w:rsid w:val="CB1F757F"/>
    <w:rsid w:val="CB55BC5E"/>
    <w:rsid w:val="CB5E0E72"/>
    <w:rsid w:val="CB7FD12C"/>
    <w:rsid w:val="CB9FF470"/>
    <w:rsid w:val="CBB59E8E"/>
    <w:rsid w:val="CBCBFD5C"/>
    <w:rsid w:val="CBE4CA83"/>
    <w:rsid w:val="CBFA30DC"/>
    <w:rsid w:val="CC7BE6DE"/>
    <w:rsid w:val="CCFCF0E3"/>
    <w:rsid w:val="CCFD1E53"/>
    <w:rsid w:val="CCFE2EB4"/>
    <w:rsid w:val="CCFE8D23"/>
    <w:rsid w:val="CD3F9A2C"/>
    <w:rsid w:val="CD5DF2FE"/>
    <w:rsid w:val="CD9FC414"/>
    <w:rsid w:val="CDBD5271"/>
    <w:rsid w:val="CDE1A08C"/>
    <w:rsid w:val="CDF2689D"/>
    <w:rsid w:val="CDF6FB37"/>
    <w:rsid w:val="CDF9C54C"/>
    <w:rsid w:val="CDFBBE00"/>
    <w:rsid w:val="CDFF5324"/>
    <w:rsid w:val="CDFF8CD8"/>
    <w:rsid w:val="CE7DCE2E"/>
    <w:rsid w:val="CEEFB48A"/>
    <w:rsid w:val="CEF753E0"/>
    <w:rsid w:val="CEFAFF08"/>
    <w:rsid w:val="CEFD5696"/>
    <w:rsid w:val="CEFFF2E8"/>
    <w:rsid w:val="CF3BF672"/>
    <w:rsid w:val="CF4FBC7B"/>
    <w:rsid w:val="CF5953CE"/>
    <w:rsid w:val="CF677561"/>
    <w:rsid w:val="CF7E877F"/>
    <w:rsid w:val="CF7F7C2B"/>
    <w:rsid w:val="CF7FF126"/>
    <w:rsid w:val="CF9F8097"/>
    <w:rsid w:val="CFBBD555"/>
    <w:rsid w:val="CFBE1136"/>
    <w:rsid w:val="CFCE0742"/>
    <w:rsid w:val="CFE7C888"/>
    <w:rsid w:val="CFEB1C7A"/>
    <w:rsid w:val="CFEDA907"/>
    <w:rsid w:val="CFEFD1EA"/>
    <w:rsid w:val="CFF21B3C"/>
    <w:rsid w:val="CFF32E50"/>
    <w:rsid w:val="CFF55220"/>
    <w:rsid w:val="CFF77491"/>
    <w:rsid w:val="CFF9BB71"/>
    <w:rsid w:val="CFFA315A"/>
    <w:rsid w:val="CFFB2108"/>
    <w:rsid w:val="CFFBAF26"/>
    <w:rsid w:val="CFFD98B7"/>
    <w:rsid w:val="CFFEB6C7"/>
    <w:rsid w:val="CFFFAA72"/>
    <w:rsid w:val="CFFFF2F5"/>
    <w:rsid w:val="D07F1370"/>
    <w:rsid w:val="D15AC1F5"/>
    <w:rsid w:val="D1BFE0C3"/>
    <w:rsid w:val="D1EF8FA5"/>
    <w:rsid w:val="D1FBFBB7"/>
    <w:rsid w:val="D27DF4A7"/>
    <w:rsid w:val="D2F30AC2"/>
    <w:rsid w:val="D367F8BD"/>
    <w:rsid w:val="D36A08A7"/>
    <w:rsid w:val="D3B96617"/>
    <w:rsid w:val="D3C7C43C"/>
    <w:rsid w:val="D3EC0C13"/>
    <w:rsid w:val="D3F6588A"/>
    <w:rsid w:val="D3FBA090"/>
    <w:rsid w:val="D3FF7452"/>
    <w:rsid w:val="D49FAC99"/>
    <w:rsid w:val="D4B7FDFA"/>
    <w:rsid w:val="D4FD5CE0"/>
    <w:rsid w:val="D55704DF"/>
    <w:rsid w:val="D5795C7C"/>
    <w:rsid w:val="D57B18C4"/>
    <w:rsid w:val="D57F3371"/>
    <w:rsid w:val="D59B1736"/>
    <w:rsid w:val="D5B7C04E"/>
    <w:rsid w:val="D5BF1EB5"/>
    <w:rsid w:val="D5BF6B7D"/>
    <w:rsid w:val="D5DB7C50"/>
    <w:rsid w:val="D5EA5AAF"/>
    <w:rsid w:val="D5FDD3A5"/>
    <w:rsid w:val="D5FFCBC2"/>
    <w:rsid w:val="D5FFCC72"/>
    <w:rsid w:val="D63F13B5"/>
    <w:rsid w:val="D66F035A"/>
    <w:rsid w:val="D677509E"/>
    <w:rsid w:val="D67DD1F8"/>
    <w:rsid w:val="D6D38347"/>
    <w:rsid w:val="D6F54895"/>
    <w:rsid w:val="D6F5BBF1"/>
    <w:rsid w:val="D6F60A12"/>
    <w:rsid w:val="D6FE98AA"/>
    <w:rsid w:val="D6FFC36E"/>
    <w:rsid w:val="D6FFDEC5"/>
    <w:rsid w:val="D6FFEA84"/>
    <w:rsid w:val="D72D3998"/>
    <w:rsid w:val="D72E1653"/>
    <w:rsid w:val="D7364157"/>
    <w:rsid w:val="D73BCD44"/>
    <w:rsid w:val="D7577EC6"/>
    <w:rsid w:val="D76BC0C5"/>
    <w:rsid w:val="D76D0C06"/>
    <w:rsid w:val="D76DB1CC"/>
    <w:rsid w:val="D76E389A"/>
    <w:rsid w:val="D76F1E98"/>
    <w:rsid w:val="D77D0DA2"/>
    <w:rsid w:val="D77F01F3"/>
    <w:rsid w:val="D77FC42A"/>
    <w:rsid w:val="D799A7C6"/>
    <w:rsid w:val="D7B6EC26"/>
    <w:rsid w:val="D7BEF252"/>
    <w:rsid w:val="D7BF1369"/>
    <w:rsid w:val="D7CBF268"/>
    <w:rsid w:val="D7CF4787"/>
    <w:rsid w:val="D7D7384B"/>
    <w:rsid w:val="D7E70CC1"/>
    <w:rsid w:val="D7E73587"/>
    <w:rsid w:val="D7F112F5"/>
    <w:rsid w:val="D7F35FCE"/>
    <w:rsid w:val="D7F5AEB0"/>
    <w:rsid w:val="D7F7FE2D"/>
    <w:rsid w:val="D7F96ABC"/>
    <w:rsid w:val="D7F9D47B"/>
    <w:rsid w:val="D7FE277F"/>
    <w:rsid w:val="D7FE3520"/>
    <w:rsid w:val="D7FEA377"/>
    <w:rsid w:val="D7FEB7F1"/>
    <w:rsid w:val="D7FF3A2D"/>
    <w:rsid w:val="D7FF4157"/>
    <w:rsid w:val="D7FF4924"/>
    <w:rsid w:val="D7FF6CF9"/>
    <w:rsid w:val="D7FF7D76"/>
    <w:rsid w:val="D7FFF1F1"/>
    <w:rsid w:val="D7FFF70E"/>
    <w:rsid w:val="D86D4D86"/>
    <w:rsid w:val="D8F39A8B"/>
    <w:rsid w:val="D96B0237"/>
    <w:rsid w:val="D9778065"/>
    <w:rsid w:val="D9D762FF"/>
    <w:rsid w:val="D9D92284"/>
    <w:rsid w:val="D9DF6C8E"/>
    <w:rsid w:val="D9EF7AD2"/>
    <w:rsid w:val="D9FD1875"/>
    <w:rsid w:val="D9FD71EB"/>
    <w:rsid w:val="D9FF6E5D"/>
    <w:rsid w:val="DA7813EC"/>
    <w:rsid w:val="DA95E63A"/>
    <w:rsid w:val="DA9EF8B4"/>
    <w:rsid w:val="DAAF5EF7"/>
    <w:rsid w:val="DAB7C71E"/>
    <w:rsid w:val="DACD8276"/>
    <w:rsid w:val="DADF1B18"/>
    <w:rsid w:val="DADF8FF3"/>
    <w:rsid w:val="DAFF85E8"/>
    <w:rsid w:val="DB1F4806"/>
    <w:rsid w:val="DB39D832"/>
    <w:rsid w:val="DB4DA3BE"/>
    <w:rsid w:val="DB5F640D"/>
    <w:rsid w:val="DB5F6B55"/>
    <w:rsid w:val="DB63B25C"/>
    <w:rsid w:val="DB66B0F9"/>
    <w:rsid w:val="DB66E1FE"/>
    <w:rsid w:val="DB7DCD19"/>
    <w:rsid w:val="DB7F8212"/>
    <w:rsid w:val="DB7FE05D"/>
    <w:rsid w:val="DB976893"/>
    <w:rsid w:val="DBA7D787"/>
    <w:rsid w:val="DBAD9F3E"/>
    <w:rsid w:val="DBB3CC52"/>
    <w:rsid w:val="DBBF24F0"/>
    <w:rsid w:val="DBD412DE"/>
    <w:rsid w:val="DBD7C295"/>
    <w:rsid w:val="DBDFFB0E"/>
    <w:rsid w:val="DBEDC472"/>
    <w:rsid w:val="DBEEBDEB"/>
    <w:rsid w:val="DBF57C87"/>
    <w:rsid w:val="DBF7AF49"/>
    <w:rsid w:val="DBF8C9BF"/>
    <w:rsid w:val="DBFB1BD1"/>
    <w:rsid w:val="DBFBA0AB"/>
    <w:rsid w:val="DBFD1560"/>
    <w:rsid w:val="DBFF91EA"/>
    <w:rsid w:val="DBFFA57E"/>
    <w:rsid w:val="DC1FC220"/>
    <w:rsid w:val="DC27ADA4"/>
    <w:rsid w:val="DC6F1320"/>
    <w:rsid w:val="DCBFFB39"/>
    <w:rsid w:val="DCDE40B0"/>
    <w:rsid w:val="DCF3F041"/>
    <w:rsid w:val="DCFA90C6"/>
    <w:rsid w:val="DCFDFCD2"/>
    <w:rsid w:val="DD3F349F"/>
    <w:rsid w:val="DD767467"/>
    <w:rsid w:val="DD9F045C"/>
    <w:rsid w:val="DDA9440F"/>
    <w:rsid w:val="DDB73D70"/>
    <w:rsid w:val="DDBBC787"/>
    <w:rsid w:val="DDBE5D91"/>
    <w:rsid w:val="DDBE63A1"/>
    <w:rsid w:val="DDCFDDAA"/>
    <w:rsid w:val="DDD3E553"/>
    <w:rsid w:val="DDD857FE"/>
    <w:rsid w:val="DDDF2E68"/>
    <w:rsid w:val="DDDF4742"/>
    <w:rsid w:val="DDDF8EF2"/>
    <w:rsid w:val="DDDFCE0D"/>
    <w:rsid w:val="DDDFD21B"/>
    <w:rsid w:val="DDEB63FD"/>
    <w:rsid w:val="DDED7C00"/>
    <w:rsid w:val="DDEFCEE6"/>
    <w:rsid w:val="DDF37CF6"/>
    <w:rsid w:val="DDF468F3"/>
    <w:rsid w:val="DDF7B2D3"/>
    <w:rsid w:val="DDF9FE4E"/>
    <w:rsid w:val="DDFB6103"/>
    <w:rsid w:val="DDFBD56D"/>
    <w:rsid w:val="DDFF1921"/>
    <w:rsid w:val="DDFF8CC2"/>
    <w:rsid w:val="DDFF9BA9"/>
    <w:rsid w:val="DE5D42DB"/>
    <w:rsid w:val="DE5FC8CD"/>
    <w:rsid w:val="DE6F30B7"/>
    <w:rsid w:val="DE7240CA"/>
    <w:rsid w:val="DE78847D"/>
    <w:rsid w:val="DE79F0FE"/>
    <w:rsid w:val="DE7DDC8E"/>
    <w:rsid w:val="DE9DE7D1"/>
    <w:rsid w:val="DE9F6B75"/>
    <w:rsid w:val="DE9FF223"/>
    <w:rsid w:val="DEA39F5E"/>
    <w:rsid w:val="DEABD2A1"/>
    <w:rsid w:val="DEB723D3"/>
    <w:rsid w:val="DEBE10E3"/>
    <w:rsid w:val="DEBF9D67"/>
    <w:rsid w:val="DEBFEB10"/>
    <w:rsid w:val="DEDD888E"/>
    <w:rsid w:val="DEDDE687"/>
    <w:rsid w:val="DEE2A342"/>
    <w:rsid w:val="DEE70F07"/>
    <w:rsid w:val="DEEED133"/>
    <w:rsid w:val="DEEF8D1E"/>
    <w:rsid w:val="DEEFE592"/>
    <w:rsid w:val="DEEFF364"/>
    <w:rsid w:val="DEF9B5A0"/>
    <w:rsid w:val="DEFB2F78"/>
    <w:rsid w:val="DEFBE55C"/>
    <w:rsid w:val="DEFFA9E6"/>
    <w:rsid w:val="DEFFB524"/>
    <w:rsid w:val="DF07D148"/>
    <w:rsid w:val="DF1AA706"/>
    <w:rsid w:val="DF1F0630"/>
    <w:rsid w:val="DF2BECD7"/>
    <w:rsid w:val="DF2D9C18"/>
    <w:rsid w:val="DF2F2A91"/>
    <w:rsid w:val="DF3771DE"/>
    <w:rsid w:val="DF3EF65D"/>
    <w:rsid w:val="DF5BC016"/>
    <w:rsid w:val="DF5E3B5F"/>
    <w:rsid w:val="DF6D4A6A"/>
    <w:rsid w:val="DF6E0B41"/>
    <w:rsid w:val="DF75B8AB"/>
    <w:rsid w:val="DF766830"/>
    <w:rsid w:val="DF7744A2"/>
    <w:rsid w:val="DF778308"/>
    <w:rsid w:val="DF778966"/>
    <w:rsid w:val="DF7D1304"/>
    <w:rsid w:val="DF7E2451"/>
    <w:rsid w:val="DF7FD3E3"/>
    <w:rsid w:val="DF877005"/>
    <w:rsid w:val="DF8F6826"/>
    <w:rsid w:val="DF9BAAC6"/>
    <w:rsid w:val="DFAB292E"/>
    <w:rsid w:val="DFAD9A59"/>
    <w:rsid w:val="DFB5D858"/>
    <w:rsid w:val="DFB6762A"/>
    <w:rsid w:val="DFB773FA"/>
    <w:rsid w:val="DFB99BE8"/>
    <w:rsid w:val="DFBCFD90"/>
    <w:rsid w:val="DFBF0900"/>
    <w:rsid w:val="DFBF1C9D"/>
    <w:rsid w:val="DFBFE609"/>
    <w:rsid w:val="DFCFBB9E"/>
    <w:rsid w:val="DFD37584"/>
    <w:rsid w:val="DFD585A1"/>
    <w:rsid w:val="DFD6D8B6"/>
    <w:rsid w:val="DFD7AB64"/>
    <w:rsid w:val="DFDB3ACB"/>
    <w:rsid w:val="DFDB8D7D"/>
    <w:rsid w:val="DFDCDCCB"/>
    <w:rsid w:val="DFDD99C6"/>
    <w:rsid w:val="DFDDB945"/>
    <w:rsid w:val="DFDE52AD"/>
    <w:rsid w:val="DFDF6CBB"/>
    <w:rsid w:val="DFE33E77"/>
    <w:rsid w:val="DFE3D7B5"/>
    <w:rsid w:val="DFE86FCC"/>
    <w:rsid w:val="DFEA586F"/>
    <w:rsid w:val="DFEB809B"/>
    <w:rsid w:val="DFED30CC"/>
    <w:rsid w:val="DFEF0DBC"/>
    <w:rsid w:val="DFEF26B5"/>
    <w:rsid w:val="DFEF5B75"/>
    <w:rsid w:val="DFEF6F6A"/>
    <w:rsid w:val="DFEF7231"/>
    <w:rsid w:val="DFEFE2ED"/>
    <w:rsid w:val="DFF255B0"/>
    <w:rsid w:val="DFF719C3"/>
    <w:rsid w:val="DFF7B37A"/>
    <w:rsid w:val="DFF7BB3B"/>
    <w:rsid w:val="DFF7EE66"/>
    <w:rsid w:val="DFF92348"/>
    <w:rsid w:val="DFFA5BE1"/>
    <w:rsid w:val="DFFB6138"/>
    <w:rsid w:val="DFFB926D"/>
    <w:rsid w:val="DFFCF461"/>
    <w:rsid w:val="DFFD68AC"/>
    <w:rsid w:val="DFFDBAFF"/>
    <w:rsid w:val="DFFE041E"/>
    <w:rsid w:val="DFFE94E7"/>
    <w:rsid w:val="DFFF7B47"/>
    <w:rsid w:val="DFFF9CFE"/>
    <w:rsid w:val="DFFFD34D"/>
    <w:rsid w:val="DFFFD59C"/>
    <w:rsid w:val="E0CF372B"/>
    <w:rsid w:val="E1F73CF9"/>
    <w:rsid w:val="E1FB872E"/>
    <w:rsid w:val="E2315163"/>
    <w:rsid w:val="E23B068A"/>
    <w:rsid w:val="E23C7541"/>
    <w:rsid w:val="E23F1327"/>
    <w:rsid w:val="E2D65CBC"/>
    <w:rsid w:val="E3379507"/>
    <w:rsid w:val="E35AFAFA"/>
    <w:rsid w:val="E39B10D2"/>
    <w:rsid w:val="E3AFB139"/>
    <w:rsid w:val="E3E43983"/>
    <w:rsid w:val="E3E964FA"/>
    <w:rsid w:val="E3FBD217"/>
    <w:rsid w:val="E3FE6B59"/>
    <w:rsid w:val="E3FF421F"/>
    <w:rsid w:val="E45F1789"/>
    <w:rsid w:val="E46D7F28"/>
    <w:rsid w:val="E4DE6D75"/>
    <w:rsid w:val="E4F73BA8"/>
    <w:rsid w:val="E53A33FE"/>
    <w:rsid w:val="E53FBC12"/>
    <w:rsid w:val="E54692AC"/>
    <w:rsid w:val="E57E3A46"/>
    <w:rsid w:val="E57FCB39"/>
    <w:rsid w:val="E5962866"/>
    <w:rsid w:val="E5BBDB43"/>
    <w:rsid w:val="E5BFB9EB"/>
    <w:rsid w:val="E5CFF004"/>
    <w:rsid w:val="E5D44538"/>
    <w:rsid w:val="E5D45F57"/>
    <w:rsid w:val="E5DFE1D7"/>
    <w:rsid w:val="E5E3BB9A"/>
    <w:rsid w:val="E5FDEC8C"/>
    <w:rsid w:val="E5FF261B"/>
    <w:rsid w:val="E5FF2D53"/>
    <w:rsid w:val="E66BDE20"/>
    <w:rsid w:val="E66E661F"/>
    <w:rsid w:val="E67B98AD"/>
    <w:rsid w:val="E6ADA3C2"/>
    <w:rsid w:val="E6BF53FC"/>
    <w:rsid w:val="E6DF26CD"/>
    <w:rsid w:val="E6DF976F"/>
    <w:rsid w:val="E6DFD9B2"/>
    <w:rsid w:val="E6ECB533"/>
    <w:rsid w:val="E6ED3F7E"/>
    <w:rsid w:val="E6F73D73"/>
    <w:rsid w:val="E6F89E7D"/>
    <w:rsid w:val="E6FCD924"/>
    <w:rsid w:val="E6FFFDA2"/>
    <w:rsid w:val="E71DFC83"/>
    <w:rsid w:val="E72B7BA6"/>
    <w:rsid w:val="E73B3741"/>
    <w:rsid w:val="E76C4E45"/>
    <w:rsid w:val="E76EEB0C"/>
    <w:rsid w:val="E77E6348"/>
    <w:rsid w:val="E77E96D9"/>
    <w:rsid w:val="E77EA387"/>
    <w:rsid w:val="E77FE060"/>
    <w:rsid w:val="E7AE5460"/>
    <w:rsid w:val="E7BA55AD"/>
    <w:rsid w:val="E7BA5E23"/>
    <w:rsid w:val="E7BF4DD6"/>
    <w:rsid w:val="E7BF8CD9"/>
    <w:rsid w:val="E7C75CCD"/>
    <w:rsid w:val="E7C7E137"/>
    <w:rsid w:val="E7D3C225"/>
    <w:rsid w:val="E7D95CC3"/>
    <w:rsid w:val="E7DDA90B"/>
    <w:rsid w:val="E7DE889A"/>
    <w:rsid w:val="E7DF6DAB"/>
    <w:rsid w:val="E7DFEFCA"/>
    <w:rsid w:val="E7E0E8DF"/>
    <w:rsid w:val="E7E5E9D4"/>
    <w:rsid w:val="E7EF33BF"/>
    <w:rsid w:val="E7F76C6D"/>
    <w:rsid w:val="E7FD153F"/>
    <w:rsid w:val="E7FE22F1"/>
    <w:rsid w:val="E7FEBC77"/>
    <w:rsid w:val="E7FEC279"/>
    <w:rsid w:val="E7FF116A"/>
    <w:rsid w:val="E7FFEF1D"/>
    <w:rsid w:val="E85C9B51"/>
    <w:rsid w:val="E95FF994"/>
    <w:rsid w:val="E9772B62"/>
    <w:rsid w:val="E97FECF7"/>
    <w:rsid w:val="E99F5ABD"/>
    <w:rsid w:val="E9BD041F"/>
    <w:rsid w:val="E9C54D73"/>
    <w:rsid w:val="E9D78A1A"/>
    <w:rsid w:val="E9EF7927"/>
    <w:rsid w:val="E9F71897"/>
    <w:rsid w:val="E9F7BA89"/>
    <w:rsid w:val="E9FC14F1"/>
    <w:rsid w:val="E9FF1724"/>
    <w:rsid w:val="EA3955BF"/>
    <w:rsid w:val="EA3E68E2"/>
    <w:rsid w:val="EABE8AB8"/>
    <w:rsid w:val="EABF4FE0"/>
    <w:rsid w:val="EADE7D88"/>
    <w:rsid w:val="EADF1BF2"/>
    <w:rsid w:val="EAEDB90C"/>
    <w:rsid w:val="EAEF715E"/>
    <w:rsid w:val="EAEF7778"/>
    <w:rsid w:val="EAFB572F"/>
    <w:rsid w:val="EAFEF576"/>
    <w:rsid w:val="EAFF20EF"/>
    <w:rsid w:val="EB3EA710"/>
    <w:rsid w:val="EB6B9FC2"/>
    <w:rsid w:val="EB6FDBBB"/>
    <w:rsid w:val="EB73F864"/>
    <w:rsid w:val="EB7AEBF4"/>
    <w:rsid w:val="EB7BFFA6"/>
    <w:rsid w:val="EB7D3788"/>
    <w:rsid w:val="EB9FD9B1"/>
    <w:rsid w:val="EBA6996B"/>
    <w:rsid w:val="EBB6E9AE"/>
    <w:rsid w:val="EBBDA78B"/>
    <w:rsid w:val="EBBF1DAF"/>
    <w:rsid w:val="EBDBCAA4"/>
    <w:rsid w:val="EBDF4416"/>
    <w:rsid w:val="EBDF6D4A"/>
    <w:rsid w:val="EBE33A57"/>
    <w:rsid w:val="EBE7C12C"/>
    <w:rsid w:val="EBEA7A3F"/>
    <w:rsid w:val="EBFAEE9C"/>
    <w:rsid w:val="EBFB9A7D"/>
    <w:rsid w:val="EBFC82CC"/>
    <w:rsid w:val="EBFE12CE"/>
    <w:rsid w:val="EBFEBF3F"/>
    <w:rsid w:val="EBFF3F60"/>
    <w:rsid w:val="EBFFD6F5"/>
    <w:rsid w:val="ECAF4615"/>
    <w:rsid w:val="ECD69B6E"/>
    <w:rsid w:val="ECEF87F9"/>
    <w:rsid w:val="ECFE79DE"/>
    <w:rsid w:val="ECFF16AB"/>
    <w:rsid w:val="ED61439A"/>
    <w:rsid w:val="ED7DF190"/>
    <w:rsid w:val="ED7EB636"/>
    <w:rsid w:val="ED7EF685"/>
    <w:rsid w:val="ED9F35D7"/>
    <w:rsid w:val="EDA43955"/>
    <w:rsid w:val="EDA9D31A"/>
    <w:rsid w:val="EDAE2E69"/>
    <w:rsid w:val="EDB26F2A"/>
    <w:rsid w:val="EDB59433"/>
    <w:rsid w:val="EDBA926A"/>
    <w:rsid w:val="EDBFE428"/>
    <w:rsid w:val="EDCB362A"/>
    <w:rsid w:val="EDCED9F6"/>
    <w:rsid w:val="EDCF4D24"/>
    <w:rsid w:val="EDDF1B12"/>
    <w:rsid w:val="EDE3749B"/>
    <w:rsid w:val="EDE63AC1"/>
    <w:rsid w:val="EDE68293"/>
    <w:rsid w:val="EDEF7780"/>
    <w:rsid w:val="EDEFA071"/>
    <w:rsid w:val="EDF50769"/>
    <w:rsid w:val="EDF7F4FB"/>
    <w:rsid w:val="EDFA94F3"/>
    <w:rsid w:val="EDFAC73C"/>
    <w:rsid w:val="EDFB2A02"/>
    <w:rsid w:val="EDFBCCE1"/>
    <w:rsid w:val="EE1FC794"/>
    <w:rsid w:val="EE49F367"/>
    <w:rsid w:val="EE6FB78D"/>
    <w:rsid w:val="EE764EDC"/>
    <w:rsid w:val="EE8F636C"/>
    <w:rsid w:val="EE9BD367"/>
    <w:rsid w:val="EEBD3910"/>
    <w:rsid w:val="EEBE4492"/>
    <w:rsid w:val="EEBE8AD8"/>
    <w:rsid w:val="EEBEF89E"/>
    <w:rsid w:val="EECF3C5C"/>
    <w:rsid w:val="EEDE01DB"/>
    <w:rsid w:val="EEDF1193"/>
    <w:rsid w:val="EEF18202"/>
    <w:rsid w:val="EEF1D029"/>
    <w:rsid w:val="EEF8DB9D"/>
    <w:rsid w:val="EEF97A5F"/>
    <w:rsid w:val="EEFBC340"/>
    <w:rsid w:val="EEFD28BA"/>
    <w:rsid w:val="EEFD369D"/>
    <w:rsid w:val="EEFF0DE2"/>
    <w:rsid w:val="EEFF3334"/>
    <w:rsid w:val="EEFF82FF"/>
    <w:rsid w:val="EEFFA87F"/>
    <w:rsid w:val="EF3F8F9D"/>
    <w:rsid w:val="EF4756B2"/>
    <w:rsid w:val="EF4D5AE6"/>
    <w:rsid w:val="EF4DD713"/>
    <w:rsid w:val="EF5C3ACC"/>
    <w:rsid w:val="EF5FDB63"/>
    <w:rsid w:val="EF73F8EE"/>
    <w:rsid w:val="EF7EE9F5"/>
    <w:rsid w:val="EF7F1B11"/>
    <w:rsid w:val="EF7F20C5"/>
    <w:rsid w:val="EF7F39C5"/>
    <w:rsid w:val="EFAED924"/>
    <w:rsid w:val="EFAFFB73"/>
    <w:rsid w:val="EFBC56F9"/>
    <w:rsid w:val="EFBDBAFE"/>
    <w:rsid w:val="EFBE6435"/>
    <w:rsid w:val="EFBF1824"/>
    <w:rsid w:val="EFBF77FD"/>
    <w:rsid w:val="EFBFEE4D"/>
    <w:rsid w:val="EFC765BE"/>
    <w:rsid w:val="EFC78FB1"/>
    <w:rsid w:val="EFCDF51D"/>
    <w:rsid w:val="EFCF3EDA"/>
    <w:rsid w:val="EFCF4BDB"/>
    <w:rsid w:val="EFD1F3A3"/>
    <w:rsid w:val="EFD3A684"/>
    <w:rsid w:val="EFD5DF6C"/>
    <w:rsid w:val="EFD7BB90"/>
    <w:rsid w:val="EFDF1A24"/>
    <w:rsid w:val="EFDF7C45"/>
    <w:rsid w:val="EFDF92A3"/>
    <w:rsid w:val="EFDFDFDB"/>
    <w:rsid w:val="EFDFEED1"/>
    <w:rsid w:val="EFE3CB40"/>
    <w:rsid w:val="EFE6945F"/>
    <w:rsid w:val="EFE71342"/>
    <w:rsid w:val="EFE79DF8"/>
    <w:rsid w:val="EFEDA54A"/>
    <w:rsid w:val="EFEDDDA5"/>
    <w:rsid w:val="EFEF854E"/>
    <w:rsid w:val="EFEFF5A9"/>
    <w:rsid w:val="EFF3CA95"/>
    <w:rsid w:val="EFF47A74"/>
    <w:rsid w:val="EFF60AAD"/>
    <w:rsid w:val="EFF74665"/>
    <w:rsid w:val="EFF74AED"/>
    <w:rsid w:val="EFF7B162"/>
    <w:rsid w:val="EFF7C801"/>
    <w:rsid w:val="EFF83DEB"/>
    <w:rsid w:val="EFF964A5"/>
    <w:rsid w:val="EFFA25FE"/>
    <w:rsid w:val="EFFA6E0F"/>
    <w:rsid w:val="EFFB6254"/>
    <w:rsid w:val="EFFB6DA6"/>
    <w:rsid w:val="EFFBB3A2"/>
    <w:rsid w:val="EFFC7A82"/>
    <w:rsid w:val="EFFD78B2"/>
    <w:rsid w:val="EFFDAFAA"/>
    <w:rsid w:val="EFFE1DD1"/>
    <w:rsid w:val="EFFE4635"/>
    <w:rsid w:val="EFFE4CC1"/>
    <w:rsid w:val="EFFEFC66"/>
    <w:rsid w:val="EFFF1D14"/>
    <w:rsid w:val="EFFF200D"/>
    <w:rsid w:val="EFFF2EDE"/>
    <w:rsid w:val="EFFF466C"/>
    <w:rsid w:val="EFFF5603"/>
    <w:rsid w:val="EFFF5855"/>
    <w:rsid w:val="EFFF70EF"/>
    <w:rsid w:val="EFFFB1A4"/>
    <w:rsid w:val="EFFFC4AB"/>
    <w:rsid w:val="EFFFFBEC"/>
    <w:rsid w:val="F04FDC74"/>
    <w:rsid w:val="F0F77B0B"/>
    <w:rsid w:val="F0FFE93A"/>
    <w:rsid w:val="F15FCD5A"/>
    <w:rsid w:val="F1B7274B"/>
    <w:rsid w:val="F1FDF3F7"/>
    <w:rsid w:val="F21E61EE"/>
    <w:rsid w:val="F25EAD43"/>
    <w:rsid w:val="F25F7E1B"/>
    <w:rsid w:val="F2E7F5A1"/>
    <w:rsid w:val="F2FA7C39"/>
    <w:rsid w:val="F2FF66E8"/>
    <w:rsid w:val="F2FF931D"/>
    <w:rsid w:val="F2FFFAC5"/>
    <w:rsid w:val="F36D2CDC"/>
    <w:rsid w:val="F36EF15E"/>
    <w:rsid w:val="F377F882"/>
    <w:rsid w:val="F37DC64D"/>
    <w:rsid w:val="F3850384"/>
    <w:rsid w:val="F39BE870"/>
    <w:rsid w:val="F3AC955E"/>
    <w:rsid w:val="F3B714BE"/>
    <w:rsid w:val="F3B74407"/>
    <w:rsid w:val="F3B86835"/>
    <w:rsid w:val="F3BFA1E6"/>
    <w:rsid w:val="F3CF2FE9"/>
    <w:rsid w:val="F3CFCD43"/>
    <w:rsid w:val="F3D74BEE"/>
    <w:rsid w:val="F3DA2A7D"/>
    <w:rsid w:val="F3DF36CA"/>
    <w:rsid w:val="F3DFF47E"/>
    <w:rsid w:val="F3E7C0E8"/>
    <w:rsid w:val="F3EB5551"/>
    <w:rsid w:val="F3ED45ED"/>
    <w:rsid w:val="F3EDFD6E"/>
    <w:rsid w:val="F3EE7953"/>
    <w:rsid w:val="F3F7691F"/>
    <w:rsid w:val="F3F778D0"/>
    <w:rsid w:val="F3FDDB2F"/>
    <w:rsid w:val="F3FF7BE5"/>
    <w:rsid w:val="F3FF7E8C"/>
    <w:rsid w:val="F47F60C2"/>
    <w:rsid w:val="F4ABFF66"/>
    <w:rsid w:val="F4ED728C"/>
    <w:rsid w:val="F4F2D1D7"/>
    <w:rsid w:val="F4F71A4C"/>
    <w:rsid w:val="F4FB5C21"/>
    <w:rsid w:val="F4FD7862"/>
    <w:rsid w:val="F51A405E"/>
    <w:rsid w:val="F51E848F"/>
    <w:rsid w:val="F52E5F82"/>
    <w:rsid w:val="F53F4555"/>
    <w:rsid w:val="F5674A93"/>
    <w:rsid w:val="F57219BE"/>
    <w:rsid w:val="F578A941"/>
    <w:rsid w:val="F57DFCCB"/>
    <w:rsid w:val="F57EF636"/>
    <w:rsid w:val="F57F8ED5"/>
    <w:rsid w:val="F59364AB"/>
    <w:rsid w:val="F5AD038D"/>
    <w:rsid w:val="F5ADF56A"/>
    <w:rsid w:val="F5AFCDE8"/>
    <w:rsid w:val="F5BF3C59"/>
    <w:rsid w:val="F5BF5082"/>
    <w:rsid w:val="F5DD9292"/>
    <w:rsid w:val="F5E36F39"/>
    <w:rsid w:val="F5E67488"/>
    <w:rsid w:val="F5E6E5F1"/>
    <w:rsid w:val="F5E92B96"/>
    <w:rsid w:val="F5EA0C42"/>
    <w:rsid w:val="F5EBD193"/>
    <w:rsid w:val="F5EF3FD7"/>
    <w:rsid w:val="F5F3F387"/>
    <w:rsid w:val="F5F9E3D8"/>
    <w:rsid w:val="F5FD3599"/>
    <w:rsid w:val="F5FDD6C3"/>
    <w:rsid w:val="F5FDEB83"/>
    <w:rsid w:val="F5FE23B2"/>
    <w:rsid w:val="F5FF18D1"/>
    <w:rsid w:val="F5FF1A2E"/>
    <w:rsid w:val="F5FF4152"/>
    <w:rsid w:val="F5FFC023"/>
    <w:rsid w:val="F6478413"/>
    <w:rsid w:val="F65DB269"/>
    <w:rsid w:val="F67F4577"/>
    <w:rsid w:val="F67FFA3F"/>
    <w:rsid w:val="F6A79926"/>
    <w:rsid w:val="F6AE14B7"/>
    <w:rsid w:val="F6AF9A09"/>
    <w:rsid w:val="F6BEE237"/>
    <w:rsid w:val="F6BFAC32"/>
    <w:rsid w:val="F6BFE3E2"/>
    <w:rsid w:val="F6CE8E61"/>
    <w:rsid w:val="F6CFF15C"/>
    <w:rsid w:val="F6D54E78"/>
    <w:rsid w:val="F6D7ED54"/>
    <w:rsid w:val="F6DDBC10"/>
    <w:rsid w:val="F6DF498A"/>
    <w:rsid w:val="F6DF8A4B"/>
    <w:rsid w:val="F6E7EA29"/>
    <w:rsid w:val="F6EB7D61"/>
    <w:rsid w:val="F6F1827A"/>
    <w:rsid w:val="F6FCF375"/>
    <w:rsid w:val="F6FE0061"/>
    <w:rsid w:val="F6FF6B9E"/>
    <w:rsid w:val="F6FFBFD7"/>
    <w:rsid w:val="F6FFD6F6"/>
    <w:rsid w:val="F737265D"/>
    <w:rsid w:val="F73EE5E5"/>
    <w:rsid w:val="F75BBB72"/>
    <w:rsid w:val="F75F7AF2"/>
    <w:rsid w:val="F76A9D39"/>
    <w:rsid w:val="F76B204D"/>
    <w:rsid w:val="F76E5EC1"/>
    <w:rsid w:val="F76F0E6E"/>
    <w:rsid w:val="F7754325"/>
    <w:rsid w:val="F77752C2"/>
    <w:rsid w:val="F7775D62"/>
    <w:rsid w:val="F77F04E3"/>
    <w:rsid w:val="F77F2000"/>
    <w:rsid w:val="F77F4675"/>
    <w:rsid w:val="F77FA397"/>
    <w:rsid w:val="F77FE90D"/>
    <w:rsid w:val="F7936FA0"/>
    <w:rsid w:val="F79507B5"/>
    <w:rsid w:val="F7974F17"/>
    <w:rsid w:val="F79E190A"/>
    <w:rsid w:val="F79E7D52"/>
    <w:rsid w:val="F79FA1DA"/>
    <w:rsid w:val="F7A7CC1F"/>
    <w:rsid w:val="F7AB4050"/>
    <w:rsid w:val="F7ABDA14"/>
    <w:rsid w:val="F7B5DC82"/>
    <w:rsid w:val="F7B7D3CB"/>
    <w:rsid w:val="F7BBE37C"/>
    <w:rsid w:val="F7BDDE45"/>
    <w:rsid w:val="F7BF0524"/>
    <w:rsid w:val="F7BFDD46"/>
    <w:rsid w:val="F7CA68D0"/>
    <w:rsid w:val="F7CF5E7B"/>
    <w:rsid w:val="F7D27AD2"/>
    <w:rsid w:val="F7D38878"/>
    <w:rsid w:val="F7DE38C2"/>
    <w:rsid w:val="F7DEDB26"/>
    <w:rsid w:val="F7DFCD59"/>
    <w:rsid w:val="F7E34242"/>
    <w:rsid w:val="F7E5C3BE"/>
    <w:rsid w:val="F7E7D24B"/>
    <w:rsid w:val="F7EBC7F4"/>
    <w:rsid w:val="F7ECA344"/>
    <w:rsid w:val="F7EDB6CC"/>
    <w:rsid w:val="F7EF2853"/>
    <w:rsid w:val="F7EFAED7"/>
    <w:rsid w:val="F7EFD54C"/>
    <w:rsid w:val="F7EFEF2B"/>
    <w:rsid w:val="F7F237C8"/>
    <w:rsid w:val="F7F5768A"/>
    <w:rsid w:val="F7F64BAD"/>
    <w:rsid w:val="F7F723AE"/>
    <w:rsid w:val="F7F7A07A"/>
    <w:rsid w:val="F7F7A2A0"/>
    <w:rsid w:val="F7F7CE3E"/>
    <w:rsid w:val="F7F7E650"/>
    <w:rsid w:val="F7F7FA57"/>
    <w:rsid w:val="F7F9749B"/>
    <w:rsid w:val="F7F9D8B4"/>
    <w:rsid w:val="F7FA1A59"/>
    <w:rsid w:val="F7FA999A"/>
    <w:rsid w:val="F7FB0AEB"/>
    <w:rsid w:val="F7FB5E38"/>
    <w:rsid w:val="F7FB97E1"/>
    <w:rsid w:val="F7FB98F1"/>
    <w:rsid w:val="F7FC0723"/>
    <w:rsid w:val="F7FC8EDF"/>
    <w:rsid w:val="F7FC950D"/>
    <w:rsid w:val="F7FCABD5"/>
    <w:rsid w:val="F7FD4B66"/>
    <w:rsid w:val="F7FE6246"/>
    <w:rsid w:val="F7FEDE31"/>
    <w:rsid w:val="F7FF142C"/>
    <w:rsid w:val="F7FF86CA"/>
    <w:rsid w:val="F7FF86DB"/>
    <w:rsid w:val="F7FF8E38"/>
    <w:rsid w:val="F7FFA754"/>
    <w:rsid w:val="F7FFBD01"/>
    <w:rsid w:val="F7FFBD90"/>
    <w:rsid w:val="F7FFC065"/>
    <w:rsid w:val="F80B3988"/>
    <w:rsid w:val="F8DF8469"/>
    <w:rsid w:val="F8EAC5F8"/>
    <w:rsid w:val="F8EFC4F5"/>
    <w:rsid w:val="F8FF8483"/>
    <w:rsid w:val="F90D6996"/>
    <w:rsid w:val="F93F08F2"/>
    <w:rsid w:val="F963C809"/>
    <w:rsid w:val="F96E8B05"/>
    <w:rsid w:val="F9725316"/>
    <w:rsid w:val="F977C883"/>
    <w:rsid w:val="F97E4B55"/>
    <w:rsid w:val="F98DE734"/>
    <w:rsid w:val="F99DEAB8"/>
    <w:rsid w:val="F9A9CA3E"/>
    <w:rsid w:val="F9AAFC1F"/>
    <w:rsid w:val="F9B242FC"/>
    <w:rsid w:val="F9B67F36"/>
    <w:rsid w:val="F9B719EA"/>
    <w:rsid w:val="F9BA9C67"/>
    <w:rsid w:val="F9CF09D6"/>
    <w:rsid w:val="F9D75E48"/>
    <w:rsid w:val="F9DE8C53"/>
    <w:rsid w:val="F9DEB127"/>
    <w:rsid w:val="F9EF04FC"/>
    <w:rsid w:val="F9EF8040"/>
    <w:rsid w:val="F9F7EEAF"/>
    <w:rsid w:val="F9F963ED"/>
    <w:rsid w:val="F9FAFA6B"/>
    <w:rsid w:val="F9FD4A8D"/>
    <w:rsid w:val="F9FDB011"/>
    <w:rsid w:val="F9FE4A24"/>
    <w:rsid w:val="F9FEE67F"/>
    <w:rsid w:val="F9FF226F"/>
    <w:rsid w:val="F9FF3191"/>
    <w:rsid w:val="FA2EAAB3"/>
    <w:rsid w:val="FA3F0656"/>
    <w:rsid w:val="FA67EC98"/>
    <w:rsid w:val="FA6FD56C"/>
    <w:rsid w:val="FA772D93"/>
    <w:rsid w:val="FA7941D7"/>
    <w:rsid w:val="FA8FD3B3"/>
    <w:rsid w:val="FA9B9127"/>
    <w:rsid w:val="FAA56AA8"/>
    <w:rsid w:val="FABB21F3"/>
    <w:rsid w:val="FABBAB81"/>
    <w:rsid w:val="FABD881E"/>
    <w:rsid w:val="FACF7728"/>
    <w:rsid w:val="FACF9C66"/>
    <w:rsid w:val="FAD1E611"/>
    <w:rsid w:val="FAD73DDE"/>
    <w:rsid w:val="FADA0C6E"/>
    <w:rsid w:val="FADB948A"/>
    <w:rsid w:val="FADE3A5F"/>
    <w:rsid w:val="FADFD608"/>
    <w:rsid w:val="FAE67D6A"/>
    <w:rsid w:val="FAEE519F"/>
    <w:rsid w:val="FAEFCAB4"/>
    <w:rsid w:val="FAF3DACD"/>
    <w:rsid w:val="FAF3F93C"/>
    <w:rsid w:val="FAF89EF9"/>
    <w:rsid w:val="FAFBC854"/>
    <w:rsid w:val="FAFCA413"/>
    <w:rsid w:val="FAFD3E88"/>
    <w:rsid w:val="FAFD54CE"/>
    <w:rsid w:val="FAFE6108"/>
    <w:rsid w:val="FAFE7CE4"/>
    <w:rsid w:val="FAFF348A"/>
    <w:rsid w:val="FAFF4E13"/>
    <w:rsid w:val="FB156559"/>
    <w:rsid w:val="FB1E78D4"/>
    <w:rsid w:val="FB27ED61"/>
    <w:rsid w:val="FB3FD052"/>
    <w:rsid w:val="FB4F42B8"/>
    <w:rsid w:val="FB5B46B8"/>
    <w:rsid w:val="FB5D3097"/>
    <w:rsid w:val="FB5F9A0A"/>
    <w:rsid w:val="FB5FCA99"/>
    <w:rsid w:val="FB60B6AA"/>
    <w:rsid w:val="FB6B83EE"/>
    <w:rsid w:val="FB758A23"/>
    <w:rsid w:val="FB75E31D"/>
    <w:rsid w:val="FB782E44"/>
    <w:rsid w:val="FB7B0187"/>
    <w:rsid w:val="FB7C14FE"/>
    <w:rsid w:val="FB7D9A7D"/>
    <w:rsid w:val="FB7E2D24"/>
    <w:rsid w:val="FB7E8370"/>
    <w:rsid w:val="FB7EACC8"/>
    <w:rsid w:val="FB7F4042"/>
    <w:rsid w:val="FB7FD899"/>
    <w:rsid w:val="FB9DE529"/>
    <w:rsid w:val="FB9E8944"/>
    <w:rsid w:val="FB9EDC4A"/>
    <w:rsid w:val="FBAC3E57"/>
    <w:rsid w:val="FBAF9A4D"/>
    <w:rsid w:val="FBBA0A45"/>
    <w:rsid w:val="FBBA26C4"/>
    <w:rsid w:val="FBBB495B"/>
    <w:rsid w:val="FBBDBD02"/>
    <w:rsid w:val="FBBDE7DF"/>
    <w:rsid w:val="FBBF1E50"/>
    <w:rsid w:val="FBBF7EC8"/>
    <w:rsid w:val="FBBFF31F"/>
    <w:rsid w:val="FBCF5968"/>
    <w:rsid w:val="FBCFB0EB"/>
    <w:rsid w:val="FBCFEDCE"/>
    <w:rsid w:val="FBD17ED8"/>
    <w:rsid w:val="FBDD21AD"/>
    <w:rsid w:val="FBDF5C3F"/>
    <w:rsid w:val="FBDF8BA0"/>
    <w:rsid w:val="FBDF8E95"/>
    <w:rsid w:val="FBE3577F"/>
    <w:rsid w:val="FBE7B14C"/>
    <w:rsid w:val="FBE972B0"/>
    <w:rsid w:val="FBF08E86"/>
    <w:rsid w:val="FBF25A1D"/>
    <w:rsid w:val="FBF37301"/>
    <w:rsid w:val="FBF3F2E0"/>
    <w:rsid w:val="FBF713A7"/>
    <w:rsid w:val="FBF7C81C"/>
    <w:rsid w:val="FBF7E0E6"/>
    <w:rsid w:val="FBF8FCED"/>
    <w:rsid w:val="FBFDBEF9"/>
    <w:rsid w:val="FBFDC8F8"/>
    <w:rsid w:val="FBFE4F58"/>
    <w:rsid w:val="FBFE7D74"/>
    <w:rsid w:val="FBFEABD9"/>
    <w:rsid w:val="FBFED0FB"/>
    <w:rsid w:val="FBFF0072"/>
    <w:rsid w:val="FBFF05DD"/>
    <w:rsid w:val="FBFF06E4"/>
    <w:rsid w:val="FBFF46CD"/>
    <w:rsid w:val="FBFF4E22"/>
    <w:rsid w:val="FBFF582E"/>
    <w:rsid w:val="FBFF68C2"/>
    <w:rsid w:val="FBFF6ABC"/>
    <w:rsid w:val="FBFF6E7E"/>
    <w:rsid w:val="FBFF8528"/>
    <w:rsid w:val="FBFF85EF"/>
    <w:rsid w:val="FBFF8D94"/>
    <w:rsid w:val="FBFF90B3"/>
    <w:rsid w:val="FC660F72"/>
    <w:rsid w:val="FC6D2F02"/>
    <w:rsid w:val="FC75828B"/>
    <w:rsid w:val="FC773A9C"/>
    <w:rsid w:val="FC7AB7B1"/>
    <w:rsid w:val="FC7E13D5"/>
    <w:rsid w:val="FC7F4472"/>
    <w:rsid w:val="FC7FAF74"/>
    <w:rsid w:val="FC8F8638"/>
    <w:rsid w:val="FCB0CACA"/>
    <w:rsid w:val="FCBB6787"/>
    <w:rsid w:val="FCBF1E7F"/>
    <w:rsid w:val="FCDBD4F4"/>
    <w:rsid w:val="FCDF4E6B"/>
    <w:rsid w:val="FCE7F4B0"/>
    <w:rsid w:val="FCE8677B"/>
    <w:rsid w:val="FCE97956"/>
    <w:rsid w:val="FCED4CC9"/>
    <w:rsid w:val="FCED9294"/>
    <w:rsid w:val="FCF10B76"/>
    <w:rsid w:val="FCF3BE28"/>
    <w:rsid w:val="FCF56108"/>
    <w:rsid w:val="FCF77601"/>
    <w:rsid w:val="FCFC448C"/>
    <w:rsid w:val="FCFDB6DA"/>
    <w:rsid w:val="FCFE0B2D"/>
    <w:rsid w:val="FCFEBC3A"/>
    <w:rsid w:val="FCFFBE74"/>
    <w:rsid w:val="FD177D5C"/>
    <w:rsid w:val="FD1B6F68"/>
    <w:rsid w:val="FD1F64E4"/>
    <w:rsid w:val="FD2BA839"/>
    <w:rsid w:val="FD48F4A9"/>
    <w:rsid w:val="FD4E9573"/>
    <w:rsid w:val="FD5EED17"/>
    <w:rsid w:val="FD5FFB72"/>
    <w:rsid w:val="FD691902"/>
    <w:rsid w:val="FD6DC82C"/>
    <w:rsid w:val="FD6E3869"/>
    <w:rsid w:val="FD6EA0DD"/>
    <w:rsid w:val="FD6FC140"/>
    <w:rsid w:val="FD72835F"/>
    <w:rsid w:val="FD79C387"/>
    <w:rsid w:val="FD7B0D8E"/>
    <w:rsid w:val="FD7BA1D3"/>
    <w:rsid w:val="FD7D62EA"/>
    <w:rsid w:val="FD7F34B3"/>
    <w:rsid w:val="FD8FA20F"/>
    <w:rsid w:val="FD9BBBBE"/>
    <w:rsid w:val="FD9DF424"/>
    <w:rsid w:val="FD9E5D1A"/>
    <w:rsid w:val="FD9FD031"/>
    <w:rsid w:val="FDA75DCE"/>
    <w:rsid w:val="FDAFFF24"/>
    <w:rsid w:val="FDBB86F2"/>
    <w:rsid w:val="FDBBDE92"/>
    <w:rsid w:val="FDBD9609"/>
    <w:rsid w:val="FDBE2C7D"/>
    <w:rsid w:val="FDBF253A"/>
    <w:rsid w:val="FDBF2C41"/>
    <w:rsid w:val="FDBF3A91"/>
    <w:rsid w:val="FDBF3B67"/>
    <w:rsid w:val="FDBF8158"/>
    <w:rsid w:val="FDCF80AC"/>
    <w:rsid w:val="FDD5E1D3"/>
    <w:rsid w:val="FDDD2F5A"/>
    <w:rsid w:val="FDDD9296"/>
    <w:rsid w:val="FDDFFD27"/>
    <w:rsid w:val="FDE31715"/>
    <w:rsid w:val="FDE93C77"/>
    <w:rsid w:val="FDEBE0CA"/>
    <w:rsid w:val="FDEC46D7"/>
    <w:rsid w:val="FDED7137"/>
    <w:rsid w:val="FDEE8CC3"/>
    <w:rsid w:val="FDEF0082"/>
    <w:rsid w:val="FDEF21CB"/>
    <w:rsid w:val="FDF103EE"/>
    <w:rsid w:val="FDF5F387"/>
    <w:rsid w:val="FDF63A3D"/>
    <w:rsid w:val="FDF65855"/>
    <w:rsid w:val="FDF6D8CE"/>
    <w:rsid w:val="FDFB002F"/>
    <w:rsid w:val="FDFB00E6"/>
    <w:rsid w:val="FDFB7F01"/>
    <w:rsid w:val="FDFB8D78"/>
    <w:rsid w:val="FDFB9275"/>
    <w:rsid w:val="FDFB9B72"/>
    <w:rsid w:val="FDFC5BF8"/>
    <w:rsid w:val="FDFF1A51"/>
    <w:rsid w:val="FDFF5492"/>
    <w:rsid w:val="FDFF5DBE"/>
    <w:rsid w:val="FDFF7E70"/>
    <w:rsid w:val="FDFF932D"/>
    <w:rsid w:val="FDFFADB8"/>
    <w:rsid w:val="FDFFD4BE"/>
    <w:rsid w:val="FE196054"/>
    <w:rsid w:val="FE1A5B56"/>
    <w:rsid w:val="FE1BD1EC"/>
    <w:rsid w:val="FE1BF2CD"/>
    <w:rsid w:val="FE2C8920"/>
    <w:rsid w:val="FE331CE9"/>
    <w:rsid w:val="FE3F5A9D"/>
    <w:rsid w:val="FE47F3BB"/>
    <w:rsid w:val="FE5345B1"/>
    <w:rsid w:val="FE5B75FF"/>
    <w:rsid w:val="FE5E3F46"/>
    <w:rsid w:val="FE67704E"/>
    <w:rsid w:val="FE6D4167"/>
    <w:rsid w:val="FE6FB1E8"/>
    <w:rsid w:val="FE799A9C"/>
    <w:rsid w:val="FE79CAF7"/>
    <w:rsid w:val="FE7B1A63"/>
    <w:rsid w:val="FE7F03C8"/>
    <w:rsid w:val="FE7F343E"/>
    <w:rsid w:val="FE7F6149"/>
    <w:rsid w:val="FE7F9654"/>
    <w:rsid w:val="FE85BB17"/>
    <w:rsid w:val="FE875475"/>
    <w:rsid w:val="FE8BE64F"/>
    <w:rsid w:val="FE8F9B93"/>
    <w:rsid w:val="FEAC8B20"/>
    <w:rsid w:val="FEAE79AF"/>
    <w:rsid w:val="FEB3D4E7"/>
    <w:rsid w:val="FEB57B4A"/>
    <w:rsid w:val="FEB709A8"/>
    <w:rsid w:val="FEB7164D"/>
    <w:rsid w:val="FEBE459C"/>
    <w:rsid w:val="FEBF153D"/>
    <w:rsid w:val="FEBF466F"/>
    <w:rsid w:val="FEBF6EBF"/>
    <w:rsid w:val="FEBF9656"/>
    <w:rsid w:val="FEBFD909"/>
    <w:rsid w:val="FEBFDF45"/>
    <w:rsid w:val="FECF3778"/>
    <w:rsid w:val="FECF5C10"/>
    <w:rsid w:val="FEDB6E07"/>
    <w:rsid w:val="FEDC4187"/>
    <w:rsid w:val="FEDC5CE5"/>
    <w:rsid w:val="FEDDEEBE"/>
    <w:rsid w:val="FEDEEAF2"/>
    <w:rsid w:val="FEDEF7EC"/>
    <w:rsid w:val="FEDF1869"/>
    <w:rsid w:val="FEE624C6"/>
    <w:rsid w:val="FEE690B9"/>
    <w:rsid w:val="FEEF2584"/>
    <w:rsid w:val="FEF35A61"/>
    <w:rsid w:val="FEF36D62"/>
    <w:rsid w:val="FEF3DE16"/>
    <w:rsid w:val="FEF3EE77"/>
    <w:rsid w:val="FEF48544"/>
    <w:rsid w:val="FEF4CAE8"/>
    <w:rsid w:val="FEF5A632"/>
    <w:rsid w:val="FEF69BD9"/>
    <w:rsid w:val="FEF6ADBF"/>
    <w:rsid w:val="FEF6E333"/>
    <w:rsid w:val="FEF7035A"/>
    <w:rsid w:val="FEF795F8"/>
    <w:rsid w:val="FEF7E44C"/>
    <w:rsid w:val="FEF8CC4B"/>
    <w:rsid w:val="FEF9119D"/>
    <w:rsid w:val="FEF928B9"/>
    <w:rsid w:val="FEF97D06"/>
    <w:rsid w:val="FEFAEB9B"/>
    <w:rsid w:val="FEFAF5B1"/>
    <w:rsid w:val="FEFB8DA8"/>
    <w:rsid w:val="FEFBA0F9"/>
    <w:rsid w:val="FEFBAE9D"/>
    <w:rsid w:val="FEFBCA63"/>
    <w:rsid w:val="FEFBD638"/>
    <w:rsid w:val="FEFC0E65"/>
    <w:rsid w:val="FEFD5F15"/>
    <w:rsid w:val="FEFE1A47"/>
    <w:rsid w:val="FEFE3C5E"/>
    <w:rsid w:val="FEFE9745"/>
    <w:rsid w:val="FEFF05C3"/>
    <w:rsid w:val="FEFF0BAC"/>
    <w:rsid w:val="FEFF1781"/>
    <w:rsid w:val="FEFF1E0E"/>
    <w:rsid w:val="FEFF240C"/>
    <w:rsid w:val="FEFF24BD"/>
    <w:rsid w:val="FEFF5398"/>
    <w:rsid w:val="FEFF53C5"/>
    <w:rsid w:val="FEFF5A7C"/>
    <w:rsid w:val="FEFF7640"/>
    <w:rsid w:val="FEFF7E0C"/>
    <w:rsid w:val="FEFF9495"/>
    <w:rsid w:val="FEFFA882"/>
    <w:rsid w:val="FEFFF932"/>
    <w:rsid w:val="FF11850F"/>
    <w:rsid w:val="FF1D1741"/>
    <w:rsid w:val="FF1F5615"/>
    <w:rsid w:val="FF238A99"/>
    <w:rsid w:val="FF2D9C37"/>
    <w:rsid w:val="FF2E14EB"/>
    <w:rsid w:val="FF2FDE65"/>
    <w:rsid w:val="FF3B0D8E"/>
    <w:rsid w:val="FF3D1AEA"/>
    <w:rsid w:val="FF3DD53A"/>
    <w:rsid w:val="FF3E0593"/>
    <w:rsid w:val="FF3F911A"/>
    <w:rsid w:val="FF3FD360"/>
    <w:rsid w:val="FF3FDB44"/>
    <w:rsid w:val="FF4E8022"/>
    <w:rsid w:val="FF4EC554"/>
    <w:rsid w:val="FF4F4005"/>
    <w:rsid w:val="FF4F8490"/>
    <w:rsid w:val="FF5314A5"/>
    <w:rsid w:val="FF558C13"/>
    <w:rsid w:val="FF55D954"/>
    <w:rsid w:val="FF5CFDE7"/>
    <w:rsid w:val="FF5F9C60"/>
    <w:rsid w:val="FF5FFF2A"/>
    <w:rsid w:val="FF620A0E"/>
    <w:rsid w:val="FF65B067"/>
    <w:rsid w:val="FF6731E9"/>
    <w:rsid w:val="FF673DBD"/>
    <w:rsid w:val="FF675608"/>
    <w:rsid w:val="FF675D58"/>
    <w:rsid w:val="FF6B4928"/>
    <w:rsid w:val="FF6D8233"/>
    <w:rsid w:val="FF6E88A8"/>
    <w:rsid w:val="FF6F065F"/>
    <w:rsid w:val="FF6F0C78"/>
    <w:rsid w:val="FF6F3DC2"/>
    <w:rsid w:val="FF6FDF0F"/>
    <w:rsid w:val="FF729E3D"/>
    <w:rsid w:val="FF75065A"/>
    <w:rsid w:val="FF76E2D8"/>
    <w:rsid w:val="FF770E95"/>
    <w:rsid w:val="FF772E96"/>
    <w:rsid w:val="FF777BC2"/>
    <w:rsid w:val="FF7901C3"/>
    <w:rsid w:val="FF7A2651"/>
    <w:rsid w:val="FF7A67A2"/>
    <w:rsid w:val="FF7B1662"/>
    <w:rsid w:val="FF7B833D"/>
    <w:rsid w:val="FF7BC5CB"/>
    <w:rsid w:val="FF7CDFE2"/>
    <w:rsid w:val="FF7E745D"/>
    <w:rsid w:val="FF7EB923"/>
    <w:rsid w:val="FF7EDFEE"/>
    <w:rsid w:val="FF7F0279"/>
    <w:rsid w:val="FF7F0678"/>
    <w:rsid w:val="FF7F0A6F"/>
    <w:rsid w:val="FF7F2B5A"/>
    <w:rsid w:val="FF7F381B"/>
    <w:rsid w:val="FF7F3F36"/>
    <w:rsid w:val="FF7F42E2"/>
    <w:rsid w:val="FF7F4DA5"/>
    <w:rsid w:val="FF7F5029"/>
    <w:rsid w:val="FF7F76B0"/>
    <w:rsid w:val="FF7F8628"/>
    <w:rsid w:val="FF7F986A"/>
    <w:rsid w:val="FF7F9AA9"/>
    <w:rsid w:val="FF7FA8E1"/>
    <w:rsid w:val="FF7FB177"/>
    <w:rsid w:val="FF7FE633"/>
    <w:rsid w:val="FF7FE658"/>
    <w:rsid w:val="FF7FF0CA"/>
    <w:rsid w:val="FF82F57C"/>
    <w:rsid w:val="FF855E69"/>
    <w:rsid w:val="FF8724BC"/>
    <w:rsid w:val="FF896F7B"/>
    <w:rsid w:val="FF8F01B8"/>
    <w:rsid w:val="FF969142"/>
    <w:rsid w:val="FF97EEE2"/>
    <w:rsid w:val="FF9B9BC4"/>
    <w:rsid w:val="FF9C1EB5"/>
    <w:rsid w:val="FF9D867D"/>
    <w:rsid w:val="FF9D88AF"/>
    <w:rsid w:val="FF9F8FD3"/>
    <w:rsid w:val="FF9FC020"/>
    <w:rsid w:val="FF9FC19A"/>
    <w:rsid w:val="FFA106C1"/>
    <w:rsid w:val="FFA71F2C"/>
    <w:rsid w:val="FFACA4C1"/>
    <w:rsid w:val="FFADACD2"/>
    <w:rsid w:val="FFAEEB74"/>
    <w:rsid w:val="FFAF1D48"/>
    <w:rsid w:val="FFAF4C1E"/>
    <w:rsid w:val="FFB28513"/>
    <w:rsid w:val="FFB3DA09"/>
    <w:rsid w:val="FFB4B07B"/>
    <w:rsid w:val="FFB4C6BE"/>
    <w:rsid w:val="FFB5C8D9"/>
    <w:rsid w:val="FFB7148D"/>
    <w:rsid w:val="FFB787BA"/>
    <w:rsid w:val="FFB79ABF"/>
    <w:rsid w:val="FFB93170"/>
    <w:rsid w:val="FFB93665"/>
    <w:rsid w:val="FFBB2F4E"/>
    <w:rsid w:val="FFBB9A8A"/>
    <w:rsid w:val="FFBCF1F7"/>
    <w:rsid w:val="FFBD1FB5"/>
    <w:rsid w:val="FFBD295E"/>
    <w:rsid w:val="FFBE0615"/>
    <w:rsid w:val="FFBE2511"/>
    <w:rsid w:val="FFBE2CAD"/>
    <w:rsid w:val="FFBEA955"/>
    <w:rsid w:val="FFBEE511"/>
    <w:rsid w:val="FFBF2F1D"/>
    <w:rsid w:val="FFBF5DEF"/>
    <w:rsid w:val="FFBFACCE"/>
    <w:rsid w:val="FFBFC7A5"/>
    <w:rsid w:val="FFBFF0C6"/>
    <w:rsid w:val="FFC3D7DA"/>
    <w:rsid w:val="FFC48C2D"/>
    <w:rsid w:val="FFCD1BCB"/>
    <w:rsid w:val="FFCE576D"/>
    <w:rsid w:val="FFCE62DC"/>
    <w:rsid w:val="FFCF4E42"/>
    <w:rsid w:val="FFD4CA1B"/>
    <w:rsid w:val="FFD50ACA"/>
    <w:rsid w:val="FFD6B530"/>
    <w:rsid w:val="FFD6DF3B"/>
    <w:rsid w:val="FFD76FCB"/>
    <w:rsid w:val="FFD776A2"/>
    <w:rsid w:val="FFD785F9"/>
    <w:rsid w:val="FFD7E4E3"/>
    <w:rsid w:val="FFD923DE"/>
    <w:rsid w:val="FFDCD87D"/>
    <w:rsid w:val="FFDD0CE2"/>
    <w:rsid w:val="FFDDA622"/>
    <w:rsid w:val="FFDDBF31"/>
    <w:rsid w:val="FFDE1807"/>
    <w:rsid w:val="FFDE3538"/>
    <w:rsid w:val="FFDE3BA0"/>
    <w:rsid w:val="FFDE83FF"/>
    <w:rsid w:val="FFDEAAD5"/>
    <w:rsid w:val="FFDF0A0B"/>
    <w:rsid w:val="FFDF357E"/>
    <w:rsid w:val="FFDF46C0"/>
    <w:rsid w:val="FFDF58B4"/>
    <w:rsid w:val="FFDF5C70"/>
    <w:rsid w:val="FFDF6A73"/>
    <w:rsid w:val="FFDF7BAA"/>
    <w:rsid w:val="FFDFB08D"/>
    <w:rsid w:val="FFDFE102"/>
    <w:rsid w:val="FFE27FEA"/>
    <w:rsid w:val="FFE3B241"/>
    <w:rsid w:val="FFE576A5"/>
    <w:rsid w:val="FFE6154B"/>
    <w:rsid w:val="FFE6C636"/>
    <w:rsid w:val="FFE718CB"/>
    <w:rsid w:val="FFE72A11"/>
    <w:rsid w:val="FFE73BAF"/>
    <w:rsid w:val="FFE74152"/>
    <w:rsid w:val="FFE90DB2"/>
    <w:rsid w:val="FFE986D2"/>
    <w:rsid w:val="FFEA8FA6"/>
    <w:rsid w:val="FFEBF260"/>
    <w:rsid w:val="FFED0437"/>
    <w:rsid w:val="FFED1044"/>
    <w:rsid w:val="FFED24CB"/>
    <w:rsid w:val="FFED2501"/>
    <w:rsid w:val="FFED4691"/>
    <w:rsid w:val="FFEDBFFE"/>
    <w:rsid w:val="FFEDE2CF"/>
    <w:rsid w:val="FFEE0F41"/>
    <w:rsid w:val="FFEEE3A9"/>
    <w:rsid w:val="FFEEEBD8"/>
    <w:rsid w:val="FFEF2BB8"/>
    <w:rsid w:val="FFEF5160"/>
    <w:rsid w:val="FFEFAB34"/>
    <w:rsid w:val="FFEFB1BC"/>
    <w:rsid w:val="FFEFB4F4"/>
    <w:rsid w:val="FFEFF1F8"/>
    <w:rsid w:val="FFEFF3FD"/>
    <w:rsid w:val="FFF2AEF6"/>
    <w:rsid w:val="FFF34764"/>
    <w:rsid w:val="FFF51763"/>
    <w:rsid w:val="FFF57B05"/>
    <w:rsid w:val="FFF652E6"/>
    <w:rsid w:val="FFF717CD"/>
    <w:rsid w:val="FFF72376"/>
    <w:rsid w:val="FFF72D80"/>
    <w:rsid w:val="FFF75DC6"/>
    <w:rsid w:val="FFF7FA08"/>
    <w:rsid w:val="FFF8C875"/>
    <w:rsid w:val="FFF98F73"/>
    <w:rsid w:val="FFFA3F34"/>
    <w:rsid w:val="FFFA49EF"/>
    <w:rsid w:val="FFFAC6A9"/>
    <w:rsid w:val="FFFB3BAB"/>
    <w:rsid w:val="FFFB3DC7"/>
    <w:rsid w:val="FFFB3EC4"/>
    <w:rsid w:val="FFFB7C0D"/>
    <w:rsid w:val="FFFB9A3E"/>
    <w:rsid w:val="FFFBA73C"/>
    <w:rsid w:val="FFFBB7BF"/>
    <w:rsid w:val="FFFBB9C8"/>
    <w:rsid w:val="FFFBBA23"/>
    <w:rsid w:val="FFFBCE06"/>
    <w:rsid w:val="FFFBE65A"/>
    <w:rsid w:val="FFFBF765"/>
    <w:rsid w:val="FFFC8BFC"/>
    <w:rsid w:val="FFFCA12C"/>
    <w:rsid w:val="FFFD04C1"/>
    <w:rsid w:val="FFFD4184"/>
    <w:rsid w:val="FFFD52A4"/>
    <w:rsid w:val="FFFD5F18"/>
    <w:rsid w:val="FFFD6585"/>
    <w:rsid w:val="FFFD6EA2"/>
    <w:rsid w:val="FFFDA7AA"/>
    <w:rsid w:val="FFFDB1E7"/>
    <w:rsid w:val="FFFDC059"/>
    <w:rsid w:val="FFFDD60C"/>
    <w:rsid w:val="FFFE5453"/>
    <w:rsid w:val="FFFE72A8"/>
    <w:rsid w:val="FFFE7D1F"/>
    <w:rsid w:val="FFFEA014"/>
    <w:rsid w:val="FFFEC8A4"/>
    <w:rsid w:val="FFFED2B2"/>
    <w:rsid w:val="FFFED2D9"/>
    <w:rsid w:val="FFFEE0C1"/>
    <w:rsid w:val="FFFEE6F8"/>
    <w:rsid w:val="FFFF0A67"/>
    <w:rsid w:val="FFFF12CB"/>
    <w:rsid w:val="FFFF193A"/>
    <w:rsid w:val="FFFF1F79"/>
    <w:rsid w:val="FFFF26D2"/>
    <w:rsid w:val="FFFF2EEC"/>
    <w:rsid w:val="FFFF3691"/>
    <w:rsid w:val="FFFF3D1D"/>
    <w:rsid w:val="FFFF43F7"/>
    <w:rsid w:val="FFFF5011"/>
    <w:rsid w:val="FFFF546C"/>
    <w:rsid w:val="FFFF60AD"/>
    <w:rsid w:val="FFFF6192"/>
    <w:rsid w:val="FFFF6B48"/>
    <w:rsid w:val="FFFF7B95"/>
    <w:rsid w:val="FFFF7D99"/>
    <w:rsid w:val="FFFF83F2"/>
    <w:rsid w:val="FFFF8BD2"/>
    <w:rsid w:val="FFFF8CA7"/>
    <w:rsid w:val="FFFF90A5"/>
    <w:rsid w:val="FFFFA1FA"/>
    <w:rsid w:val="FFFFA877"/>
    <w:rsid w:val="FFFFAC39"/>
    <w:rsid w:val="FFFFBB32"/>
    <w:rsid w:val="FFFFD06E"/>
    <w:rsid w:val="FFFFE012"/>
    <w:rsid w:val="FFFFE772"/>
    <w:rsid w:val="FFFFE897"/>
    <w:rsid w:val="FFFFF33E"/>
    <w:rsid w:val="FFFFF360"/>
    <w:rsid w:val="FFFFFABD"/>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2"/>
    <w:qFormat/>
    <w:uiPriority w:val="9"/>
    <w:pPr>
      <w:keepNext/>
      <w:keepLines/>
      <w:pageBreakBefore/>
      <w:spacing w:before="520" w:after="240"/>
      <w:outlineLvl w:val="0"/>
    </w:pPr>
    <w:rPr>
      <w:b/>
      <w:sz w:val="48"/>
      <w:szCs w:val="40"/>
    </w:rPr>
  </w:style>
  <w:style w:type="paragraph" w:styleId="3">
    <w:name w:val="heading 2"/>
    <w:basedOn w:val="1"/>
    <w:next w:val="1"/>
    <w:link w:val="46"/>
    <w:unhideWhenUsed/>
    <w:qFormat/>
    <w:uiPriority w:val="9"/>
    <w:pPr>
      <w:keepNext/>
      <w:keepLines/>
      <w:spacing w:before="360" w:after="120"/>
      <w:outlineLvl w:val="1"/>
    </w:pPr>
    <w:rPr>
      <w:b/>
      <w:sz w:val="40"/>
      <w:szCs w:val="32"/>
    </w:rPr>
  </w:style>
  <w:style w:type="paragraph" w:styleId="4">
    <w:name w:val="heading 3"/>
    <w:basedOn w:val="1"/>
    <w:next w:val="1"/>
    <w:link w:val="47"/>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3"/>
    <w:semiHidden/>
    <w:unhideWhenUsed/>
    <w:qFormat/>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qFormat/>
    <w:uiPriority w:val="99"/>
    <w:rPr>
      <w:sz w:val="16"/>
      <w:szCs w:val="16"/>
    </w:rPr>
  </w:style>
  <w:style w:type="paragraph" w:styleId="14">
    <w:name w:val="annotation text"/>
    <w:basedOn w:val="1"/>
    <w:link w:val="44"/>
    <w:semiHidden/>
    <w:unhideWhenUsed/>
    <w:qFormat/>
    <w:uiPriority w:val="99"/>
    <w:pPr>
      <w:jc w:val="left"/>
    </w:pPr>
  </w:style>
  <w:style w:type="paragraph" w:styleId="15">
    <w:name w:val="annotation subject"/>
    <w:basedOn w:val="14"/>
    <w:next w:val="14"/>
    <w:link w:val="45"/>
    <w:semiHidden/>
    <w:unhideWhenUsed/>
    <w:qFormat/>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8"/>
    <w:unhideWhenUsed/>
    <w:qFormat/>
    <w:uiPriority w:val="99"/>
    <w:rPr>
      <w:rFonts w:ascii="Times New Roman" w:hAnsi="Times New Roman" w:eastAsia="宋体"/>
      <w:sz w:val="32"/>
      <w:vertAlign w:val="superscript"/>
    </w:rPr>
  </w:style>
  <w:style w:type="paragraph" w:styleId="19">
    <w:name w:val="endnote text"/>
    <w:basedOn w:val="1"/>
    <w:link w:val="40"/>
    <w:unhideWhenUsed/>
    <w:qFormat/>
    <w:uiPriority w:val="99"/>
    <w:pPr>
      <w:snapToGrid w:val="0"/>
    </w:pPr>
    <w:rPr>
      <w:sz w:val="22"/>
    </w:rPr>
  </w:style>
  <w:style w:type="paragraph" w:styleId="20">
    <w:name w:val="footer"/>
    <w:basedOn w:val="21"/>
    <w:link w:val="41"/>
    <w:qFormat/>
    <w:uiPriority w:val="0"/>
  </w:style>
  <w:style w:type="paragraph" w:customStyle="1" w:styleId="21">
    <w:name w:val="Header and Footer"/>
    <w:basedOn w:val="1"/>
    <w:qFormat/>
    <w:uiPriority w:val="0"/>
  </w:style>
  <w:style w:type="character" w:styleId="22">
    <w:name w:val="footnote reference"/>
    <w:basedOn w:val="8"/>
    <w:semiHidden/>
    <w:unhideWhenUsed/>
    <w:qFormat/>
    <w:uiPriority w:val="99"/>
    <w:rPr>
      <w:vertAlign w:val="superscript"/>
    </w:rPr>
  </w:style>
  <w:style w:type="paragraph" w:styleId="23">
    <w:name w:val="footnote text"/>
    <w:basedOn w:val="1"/>
    <w:unhideWhenUsed/>
    <w:qFormat/>
    <w:uiPriority w:val="99"/>
    <w:pPr>
      <w:snapToGrid w:val="0"/>
    </w:pPr>
    <w:rPr>
      <w:sz w:val="18"/>
      <w:szCs w:val="18"/>
    </w:rPr>
  </w:style>
  <w:style w:type="paragraph" w:styleId="24">
    <w:name w:val="header"/>
    <w:basedOn w:val="21"/>
    <w:qFormat/>
    <w:uiPriority w:val="0"/>
  </w:style>
  <w:style w:type="character" w:styleId="25">
    <w:name w:val="HTML Cite"/>
    <w:basedOn w:val="8"/>
    <w:semiHidden/>
    <w:unhideWhenUsed/>
    <w:qFormat/>
    <w:uiPriority w:val="99"/>
    <w:rPr>
      <w:i/>
    </w:rPr>
  </w:style>
  <w:style w:type="character" w:styleId="26">
    <w:name w:val="Hyperlink"/>
    <w:qFormat/>
    <w:uiPriority w:val="0"/>
    <w:rPr>
      <w:color w:val="000080"/>
      <w:u w:val="single"/>
      <w:lang w:val="zh-CN" w:eastAsia="zh-CN" w:bidi="zh-CN"/>
    </w:rPr>
  </w:style>
  <w:style w:type="paragraph" w:styleId="27">
    <w:name w:val="List"/>
    <w:basedOn w:val="11"/>
    <w:qFormat/>
    <w:uiPriority w:val="0"/>
    <w:rPr>
      <w:rFonts w:cs="Lohit Devanagari"/>
    </w:rPr>
  </w:style>
  <w:style w:type="character" w:styleId="28">
    <w:name w:val="Strong"/>
    <w:basedOn w:val="8"/>
    <w:qFormat/>
    <w:uiPriority w:val="22"/>
    <w:rPr>
      <w:b/>
    </w:rPr>
  </w:style>
  <w:style w:type="paragraph" w:styleId="29">
    <w:name w:val="Subtitle"/>
    <w:basedOn w:val="1"/>
    <w:next w:val="1"/>
    <w:qFormat/>
    <w:uiPriority w:val="11"/>
    <w:pPr>
      <w:keepNext/>
      <w:keepLines/>
      <w:spacing w:after="320"/>
    </w:pPr>
    <w:rPr>
      <w:rFonts w:eastAsia="Arial"/>
      <w:color w:val="666666"/>
      <w:sz w:val="30"/>
      <w:szCs w:val="30"/>
    </w:rPr>
  </w:style>
  <w:style w:type="table" w:styleId="3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qFormat/>
    <w:uiPriority w:val="10"/>
    <w:pPr>
      <w:keepNext/>
      <w:keepLines/>
      <w:spacing w:after="60"/>
    </w:pPr>
    <w:rPr>
      <w:b/>
      <w:sz w:val="48"/>
      <w:szCs w:val="52"/>
    </w:rPr>
  </w:style>
  <w:style w:type="paragraph" w:styleId="32">
    <w:name w:val="toc 1"/>
    <w:basedOn w:val="1"/>
    <w:next w:val="1"/>
    <w:semiHidden/>
    <w:unhideWhenUsed/>
    <w:qFormat/>
    <w:uiPriority w:val="39"/>
  </w:style>
  <w:style w:type="paragraph" w:styleId="33">
    <w:name w:val="toc 2"/>
    <w:basedOn w:val="1"/>
    <w:next w:val="1"/>
    <w:semiHidden/>
    <w:unhideWhenUsed/>
    <w:qFormat/>
    <w:uiPriority w:val="39"/>
    <w:pPr>
      <w:ind w:left="420" w:leftChars="200"/>
    </w:pPr>
  </w:style>
  <w:style w:type="paragraph" w:styleId="34">
    <w:name w:val="toc 3"/>
    <w:basedOn w:val="1"/>
    <w:next w:val="1"/>
    <w:semiHidden/>
    <w:unhideWhenUsed/>
    <w:qFormat/>
    <w:uiPriority w:val="39"/>
    <w:pPr>
      <w:ind w:left="840" w:leftChars="400"/>
    </w:pPr>
  </w:style>
  <w:style w:type="character" w:customStyle="1" w:styleId="35">
    <w:name w:val="日期 字符"/>
    <w:basedOn w:val="8"/>
    <w:semiHidden/>
    <w:qFormat/>
    <w:uiPriority w:val="99"/>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7">
    <w:name w:val="Index"/>
    <w:basedOn w:val="1"/>
    <w:qFormat/>
    <w:uiPriority w:val="0"/>
    <w:pPr>
      <w:suppressLineNumbers/>
      <w:jc w:val="left"/>
    </w:pPr>
    <w:rPr>
      <w:rFonts w:cs="Lohit Devanagari"/>
      <w:i/>
      <w:sz w:val="20"/>
    </w:rPr>
  </w:style>
  <w:style w:type="paragraph" w:styleId="38">
    <w:name w:val="List Paragraph"/>
    <w:basedOn w:val="1"/>
    <w:qFormat/>
    <w:uiPriority w:val="34"/>
    <w:pPr>
      <w:ind w:firstLine="420"/>
    </w:pPr>
  </w:style>
  <w:style w:type="table" w:customStyle="1" w:styleId="39">
    <w:name w:val="Table Normal1"/>
    <w:qFormat/>
    <w:uiPriority w:val="0"/>
    <w:tblPr>
      <w:tblCellMar>
        <w:top w:w="0" w:type="dxa"/>
        <w:left w:w="0" w:type="dxa"/>
        <w:bottom w:w="0" w:type="dxa"/>
        <w:right w:w="0" w:type="dxa"/>
      </w:tblCellMar>
    </w:tblPr>
  </w:style>
  <w:style w:type="character" w:customStyle="1" w:styleId="40">
    <w:name w:val="Endnote Text Char"/>
    <w:link w:val="19"/>
    <w:qFormat/>
    <w:uiPriority w:val="0"/>
    <w:rPr>
      <w:rFonts w:ascii="Times New Roman" w:hAnsi="Times New Roman" w:eastAsiaTheme="minorEastAsia"/>
      <w:sz w:val="22"/>
    </w:rPr>
  </w:style>
  <w:style w:type="character" w:customStyle="1" w:styleId="41">
    <w:name w:val="Footer Char"/>
    <w:link w:val="20"/>
    <w:qFormat/>
    <w:uiPriority w:val="0"/>
  </w:style>
  <w:style w:type="character" w:customStyle="1" w:styleId="42">
    <w:name w:val="Heading 1 Char"/>
    <w:link w:val="2"/>
    <w:qFormat/>
    <w:uiPriority w:val="9"/>
    <w:rPr>
      <w:rFonts w:ascii="Times New Roman" w:hAnsi="Times New Roman"/>
      <w:b/>
      <w:sz w:val="48"/>
      <w:szCs w:val="40"/>
    </w:rPr>
  </w:style>
  <w:style w:type="character" w:customStyle="1" w:styleId="43">
    <w:name w:val="Balloon Text Char"/>
    <w:basedOn w:val="8"/>
    <w:link w:val="10"/>
    <w:semiHidden/>
    <w:uiPriority w:val="99"/>
    <w:rPr>
      <w:rFonts w:eastAsiaTheme="minorEastAsia"/>
      <w:sz w:val="18"/>
      <w:szCs w:val="18"/>
      <w:lang w:val="en" w:eastAsia="zh-CN"/>
    </w:rPr>
  </w:style>
  <w:style w:type="character" w:customStyle="1" w:styleId="44">
    <w:name w:val="Comment Text Char"/>
    <w:basedOn w:val="8"/>
    <w:link w:val="14"/>
    <w:semiHidden/>
    <w:uiPriority w:val="99"/>
    <w:rPr>
      <w:rFonts w:cs="Arial" w:eastAsiaTheme="minorEastAsia"/>
      <w:sz w:val="24"/>
      <w:szCs w:val="22"/>
      <w:lang w:val="en" w:eastAsia="zh-CN"/>
    </w:rPr>
  </w:style>
  <w:style w:type="character" w:customStyle="1" w:styleId="45">
    <w:name w:val="Comment Subject Char"/>
    <w:basedOn w:val="44"/>
    <w:link w:val="15"/>
    <w:semiHidden/>
    <w:uiPriority w:val="99"/>
    <w:rPr>
      <w:rFonts w:cs="Arial" w:eastAsiaTheme="minorEastAsia"/>
      <w:b/>
      <w:bCs/>
      <w:sz w:val="24"/>
      <w:szCs w:val="22"/>
      <w:lang w:val="en" w:eastAsia="zh-CN"/>
    </w:rPr>
  </w:style>
  <w:style w:type="character" w:customStyle="1" w:styleId="46">
    <w:name w:val="Heading 2 Char"/>
    <w:link w:val="3"/>
    <w:uiPriority w:val="9"/>
    <w:rPr>
      <w:b/>
      <w:sz w:val="40"/>
      <w:szCs w:val="32"/>
    </w:rPr>
  </w:style>
  <w:style w:type="character" w:customStyle="1" w:styleId="47">
    <w:name w:val="Heading 3 Char"/>
    <w:link w:val="4"/>
    <w:uiPriority w:val="9"/>
    <w:rPr>
      <w:b/>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chart" Target="charts/chart2.xml"/><Relationship Id="rId38" Type="http://schemas.openxmlformats.org/officeDocument/2006/relationships/chart" Target="charts/chart1.xml"/><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Experiment 1</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lineChart>
        <c:grouping val="standard"/>
        <c:varyColors val="false"/>
        <c:ser>
          <c:idx val="0"/>
          <c:order val="0"/>
          <c:tx>
            <c:strRef>
              <c:f>Sheet1!$B$1</c:f>
              <c:strCache>
                <c:ptCount val="1"/>
                <c:pt idx="0">
                  <c:v>layer 1</c:v>
                </c:pt>
              </c:strCache>
            </c:strRef>
          </c:tx>
          <c:spPr>
            <a:ln w="28575" cap="rnd">
              <a:solidFill>
                <a:schemeClr val="accent1"/>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Sheet1!$B$2:$B$8</c:f>
              <c:numCache>
                <c:formatCode>General</c:formatCode>
                <c:ptCount val="7"/>
                <c:pt idx="0">
                  <c:v>0.005</c:v>
                </c:pt>
                <c:pt idx="1">
                  <c:v>0.004</c:v>
                </c:pt>
                <c:pt idx="2">
                  <c:v>0.003</c:v>
                </c:pt>
                <c:pt idx="3">
                  <c:v>0.0035</c:v>
                </c:pt>
                <c:pt idx="4">
                  <c:v>0.02125</c:v>
                </c:pt>
                <c:pt idx="5">
                  <c:v>0.17475</c:v>
                </c:pt>
                <c:pt idx="6">
                  <c:v>2.0905</c:v>
                </c:pt>
              </c:numCache>
            </c:numRef>
          </c:val>
          <c:smooth val="false"/>
        </c:ser>
        <c:ser>
          <c:idx val="1"/>
          <c:order val="1"/>
          <c:tx>
            <c:strRef>
              <c:f>Sheet1!$C$1</c:f>
              <c:strCache>
                <c:ptCount val="1"/>
                <c:pt idx="0">
                  <c:v>layer 2</c:v>
                </c:pt>
              </c:strCache>
            </c:strRef>
          </c:tx>
          <c:spPr>
            <a:ln w="28575" cap="rnd">
              <a:solidFill>
                <a:schemeClr val="accent2"/>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Sheet1!$C$2:$C$8</c:f>
              <c:numCache>
                <c:formatCode>General</c:formatCode>
                <c:ptCount val="7"/>
                <c:pt idx="0">
                  <c:v>0.00425</c:v>
                </c:pt>
                <c:pt idx="1">
                  <c:v>0.0045</c:v>
                </c:pt>
                <c:pt idx="2">
                  <c:v>0.00225</c:v>
                </c:pt>
                <c:pt idx="3">
                  <c:v>0.0045</c:v>
                </c:pt>
                <c:pt idx="4">
                  <c:v>0.01375</c:v>
                </c:pt>
                <c:pt idx="5">
                  <c:v>0.01025</c:v>
                </c:pt>
                <c:pt idx="6">
                  <c:v>0.102</c:v>
                </c:pt>
              </c:numCache>
            </c:numRef>
          </c:val>
          <c:smooth val="false"/>
        </c:ser>
        <c:ser>
          <c:idx val="2"/>
          <c:order val="2"/>
          <c:tx>
            <c:strRef>
              <c:f>Sheet1!$D$1</c:f>
              <c:strCache>
                <c:ptCount val="1"/>
                <c:pt idx="0">
                  <c:v>layer 3</c:v>
                </c:pt>
              </c:strCache>
            </c:strRef>
          </c:tx>
          <c:spPr>
            <a:ln w="28575" cap="rnd">
              <a:solidFill>
                <a:schemeClr val="accent3"/>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Sheet1!$D$2:$D$8</c:f>
              <c:numCache>
                <c:formatCode>General</c:formatCode>
                <c:ptCount val="7"/>
                <c:pt idx="0">
                  <c:v>0.002</c:v>
                </c:pt>
                <c:pt idx="1">
                  <c:v>0.00275</c:v>
                </c:pt>
                <c:pt idx="2">
                  <c:v>0.00125</c:v>
                </c:pt>
                <c:pt idx="3">
                  <c:v>0.0035</c:v>
                </c:pt>
                <c:pt idx="4">
                  <c:v>0.013</c:v>
                </c:pt>
                <c:pt idx="5">
                  <c:v>0.108</c:v>
                </c:pt>
                <c:pt idx="6">
                  <c:v>0.836</c:v>
                </c:pt>
              </c:numCache>
            </c:numRef>
          </c:val>
          <c:smooth val="false"/>
        </c:ser>
        <c:dLbls>
          <c:showLegendKey val="false"/>
          <c:showVal val="true"/>
          <c:showCatName val="false"/>
          <c:showSerName val="false"/>
          <c:showPercent val="false"/>
          <c:showBubbleSize val="false"/>
        </c:dLbls>
        <c:marker val="false"/>
        <c:smooth val="false"/>
        <c:axId val="850429881"/>
        <c:axId val="891419678"/>
      </c:lineChart>
      <c:catAx>
        <c:axId val="850429881"/>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91419678"/>
        <c:crosses val="autoZero"/>
        <c:auto val="true"/>
        <c:lblAlgn val="ctr"/>
        <c:lblOffset val="100"/>
        <c:noMultiLvlLbl val="false"/>
      </c:catAx>
      <c:valAx>
        <c:axId val="891419678"/>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50429881"/>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r>
              <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rPr>
              <a:t>Experiment 2</a:t>
            </a:r>
            <a:endPar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layer 1</c:v>
                </c:pt>
              </c:strCache>
            </c:strRef>
          </c:tx>
          <c:spPr>
            <a:solidFill>
              <a:schemeClr val="accent1"/>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Sheet1!$B$2:$B$6</c:f>
              <c:numCache>
                <c:formatCode>General</c:formatCode>
                <c:ptCount val="5"/>
                <c:pt idx="0">
                  <c:v>2.0585</c:v>
                </c:pt>
                <c:pt idx="1">
                  <c:v>2.0375</c:v>
                </c:pt>
                <c:pt idx="2">
                  <c:v>2.7365</c:v>
                </c:pt>
                <c:pt idx="3">
                  <c:v>2.8345</c:v>
                </c:pt>
                <c:pt idx="4">
                  <c:v>3.464</c:v>
                </c:pt>
              </c:numCache>
            </c:numRef>
          </c:val>
        </c:ser>
        <c:ser>
          <c:idx val="1"/>
          <c:order val="1"/>
          <c:tx>
            <c:strRef>
              <c:f>Sheet1!$C$1</c:f>
              <c:strCache>
                <c:ptCount val="1"/>
                <c:pt idx="0">
                  <c:v>layer 2</c:v>
                </c:pt>
              </c:strCache>
            </c:strRef>
          </c:tx>
          <c:spPr>
            <a:solidFill>
              <a:schemeClr val="accent2"/>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Sheet1!$C$2:$C$6</c:f>
              <c:numCache>
                <c:formatCode>General</c:formatCode>
                <c:ptCount val="5"/>
                <c:pt idx="0">
                  <c:v>0.1045</c:v>
                </c:pt>
                <c:pt idx="1">
                  <c:v>0.081</c:v>
                </c:pt>
                <c:pt idx="2">
                  <c:v>0.253</c:v>
                </c:pt>
                <c:pt idx="3">
                  <c:v>1.7865</c:v>
                </c:pt>
                <c:pt idx="4">
                  <c:v>2.0225</c:v>
                </c:pt>
              </c:numCache>
            </c:numRef>
          </c:val>
        </c:ser>
        <c:ser>
          <c:idx val="2"/>
          <c:order val="2"/>
          <c:tx>
            <c:strRef>
              <c:f>Sheet1!$D$1</c:f>
              <c:strCache>
                <c:ptCount val="1"/>
                <c:pt idx="0">
                  <c:v>layer 3</c:v>
                </c:pt>
              </c:strCache>
            </c:strRef>
          </c:tx>
          <c:spPr>
            <a:solidFill>
              <a:schemeClr val="accent3"/>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Sheet1!$D$2:$D$6</c:f>
              <c:numCache>
                <c:formatCode>General</c:formatCode>
                <c:ptCount val="5"/>
                <c:pt idx="0">
                  <c:v>0.717</c:v>
                </c:pt>
                <c:pt idx="1">
                  <c:v>0.713</c:v>
                </c:pt>
                <c:pt idx="2">
                  <c:v>0.7575</c:v>
                </c:pt>
                <c:pt idx="3">
                  <c:v>0.7405</c:v>
                </c:pt>
                <c:pt idx="4">
                  <c:v>0.6485</c:v>
                </c:pt>
              </c:numCache>
            </c:numRef>
          </c:val>
        </c:ser>
        <c:dLbls>
          <c:showLegendKey val="false"/>
          <c:showVal val="false"/>
          <c:showCatName val="false"/>
          <c:showSerName val="false"/>
          <c:showPercent val="false"/>
          <c:showBubbleSize val="false"/>
        </c:dLbls>
        <c:gapWidth val="219"/>
        <c:overlap val="-27"/>
        <c:axId val="328577339"/>
        <c:axId val="889342179"/>
      </c:barChart>
      <c:catAx>
        <c:axId val="328577339"/>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89342179"/>
        <c:crosses val="autoZero"/>
        <c:auto val="true"/>
        <c:lblAlgn val="ctr"/>
        <c:lblOffset val="100"/>
        <c:noMultiLvlLbl val="false"/>
      </c:catAx>
      <c:valAx>
        <c:axId val="889342179"/>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28577339"/>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10896</Words>
  <Characters>62111</Characters>
  <Lines>517</Lines>
  <Paragraphs>145</Paragraphs>
  <TotalTime>33</TotalTime>
  <ScaleCrop>false</ScaleCrop>
  <LinksUpToDate>false</LinksUpToDate>
  <CharactersWithSpaces>72862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2020-08-17T15:55:00Z</dcterms:created>
  <dc:creator>iict</dc:creator>
  <cp:lastModifiedBy>iict</cp:lastModifiedBy>
  <dcterms:modified xsi:type="dcterms:W3CDTF">2020-08-18T00:36:49Z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