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4"/>
        <w:rPr>
          <w:rFonts w:ascii="Arial" w:hAnsi="Arial" w:eastAsia="Noto Sans CJK SC" w:cs="Arial"/>
          <w:sz w:val="72"/>
          <w:szCs w:val="72"/>
        </w:rPr>
      </w:pPr>
      <w:bookmarkStart w:id="0" w:name="_qyyt2rsg6h9i"/>
      <w:bookmarkEnd w:id="0"/>
      <w:bookmarkStart w:id="1" w:name="_d5lqsp2hnt2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rPr>
          <w:rFonts w:ascii="Arial" w:hAnsi="Arial" w:eastAsia="Noto Sans CJK SC" w:cs="Arial"/>
        </w:rPr>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spacing w:before="200" w:after="0" w:line="300" w:lineRule="auto"/>
        <w:rPr>
          <w:rFonts w:ascii="Arial" w:hAnsi="Arial" w:eastAsia="Noto Sans CJK SC" w:cs="Arial"/>
        </w:rPr>
      </w:pPr>
      <w:r>
        <w:rPr>
          <w:rFonts w:eastAsia="Noto Sans CJK SC" w:cs="Arial"/>
        </w:rPr>
        <w:t>Note: 1. Normally, search engines are based on Web2.0 technology. 2. DLRV</w:t>
      </w:r>
      <w:r>
        <w:rPr>
          <w:rFonts w:hint="eastAsia" w:eastAsia="Noto Sans CJK SC" w:cs="Arial"/>
          <w:lang w:val="en-US" w:eastAsia="zh-CN"/>
        </w:rPr>
        <w:t xml:space="preserve"> (Definition of  learning resource value)</w:t>
      </w:r>
      <w:r>
        <w:rPr>
          <w:rFonts w:eastAsia="Noto Sans CJK SC" w:cs="Arial"/>
        </w:rPr>
        <w:t xml:space="preserve"> is a method to define and improve the definition of resources value that will be explained in the following parts of the paper. 3. 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2"/>
        </w:numPr>
        <w:rPr>
          <w:rFonts w:ascii="Arial" w:hAnsi="Arial" w:eastAsia="Noto Sans CJK SC" w:cs="Arial"/>
          <w:i/>
        </w:rPr>
      </w:pPr>
      <w:r>
        <w:rPr>
          <w:rFonts w:eastAsia="Noto Sans CJK SC" w:cs="Arial"/>
          <w:i/>
        </w:rPr>
        <w:t>Correct or incorrect information?</w:t>
      </w:r>
    </w:p>
    <w:p>
      <w:pPr>
        <w:numPr>
          <w:ilvl w:val="0"/>
          <w:numId w:val="2"/>
        </w:numPr>
        <w:rPr>
          <w:rFonts w:ascii="Arial" w:hAnsi="Arial" w:eastAsia="Noto Sans CJK SC" w:cs="Arial"/>
          <w:i/>
        </w:rPr>
      </w:pPr>
      <w:r>
        <w:rPr>
          <w:rFonts w:eastAsia="Noto Sans CJK SC" w:cs="Arial"/>
          <w:i/>
        </w:rPr>
        <w:t>How relevant is the resource to the user's learning area or major?</w:t>
      </w:r>
    </w:p>
    <w:p>
      <w:pPr>
        <w:numPr>
          <w:ilvl w:val="0"/>
          <w:numId w:val="2"/>
        </w:numPr>
        <w:rPr>
          <w:rFonts w:ascii="Arial" w:hAnsi="Arial" w:eastAsia="Noto Sans CJK SC" w:cs="Arial"/>
          <w:i/>
        </w:rPr>
      </w:pPr>
      <w:r>
        <w:rPr>
          <w:rFonts w:eastAsia="Noto Sans CJK SC" w:cs="Arial"/>
          <w:i/>
        </w:rPr>
        <w:t>Is the resource new or old, how is the updating rates?</w:t>
      </w:r>
    </w:p>
    <w:p>
      <w:pPr>
        <w:numPr>
          <w:ilvl w:val="0"/>
          <w:numId w:val="2"/>
        </w:numPr>
        <w:rPr>
          <w:rFonts w:ascii="Arial" w:hAnsi="Arial" w:eastAsia="Noto Sans CJK SC" w:cs="Arial"/>
          <w:i/>
        </w:rPr>
      </w:pPr>
      <w:r>
        <w:rPr>
          <w:rFonts w:eastAsia="Noto Sans CJK SC" w:cs="Arial"/>
          <w:i/>
        </w:rPr>
        <w:t>Is information safe and healthy?</w:t>
      </w:r>
    </w:p>
    <w:p>
      <w:pPr>
        <w:numPr>
          <w:ilvl w:val="0"/>
          <w:numId w:val="2"/>
        </w:numPr>
        <w:rPr>
          <w:rFonts w:ascii="Arial" w:hAnsi="Arial" w:eastAsia="Noto Sans CJK SC" w:cs="Arial"/>
          <w:i/>
        </w:rPr>
      </w:pPr>
      <w:r>
        <w:rPr>
          <w:rFonts w:eastAsia="Noto Sans CJK SC" w:cs="Arial"/>
          <w:i/>
        </w:rPr>
        <w:t>Is the information redundant?</w:t>
      </w:r>
    </w:p>
    <w:p>
      <w:pPr>
        <w:numPr>
          <w:ilvl w:val="0"/>
          <w:numId w:val="2"/>
        </w:numPr>
        <w:rPr>
          <w:rFonts w:ascii="Arial" w:hAnsi="Arial" w:eastAsia="Noto Sans CJK SC" w:cs="Arial"/>
          <w:i/>
        </w:rPr>
      </w:pPr>
      <w:r>
        <w:rPr>
          <w:rFonts w:eastAsia="Noto Sans CJK SC" w:cs="Arial"/>
          <w:i/>
        </w:rPr>
        <w:t>Where are the resources from,how is the reliability and professionalism?</w:t>
      </w:r>
    </w:p>
    <w:p>
      <w:pPr>
        <w:numPr>
          <w:ilvl w:val="0"/>
          <w:numId w:val="2"/>
        </w:numPr>
        <w:rPr>
          <w:rFonts w:ascii="Arial" w:hAnsi="Arial" w:eastAsia="Noto Sans CJK SC" w:cs="Arial"/>
          <w:i/>
        </w:rPr>
      </w:pPr>
      <w:r>
        <w:rPr>
          <w:rFonts w:eastAsia="Noto Sans CJK SC" w:cs="Arial"/>
          <w:i/>
        </w:rPr>
        <w:t>The cost of learning, how much time and money the users need to learn something?</w:t>
      </w:r>
    </w:p>
    <w:p>
      <w:pPr>
        <w:numPr>
          <w:ilvl w:val="0"/>
          <w:numId w:val="2"/>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3"/>
        </w:numPr>
        <w:rPr>
          <w:rFonts w:ascii="Arial" w:hAnsi="Arial" w:eastAsia="Noto Sans CJK SC" w:cs="Arial"/>
        </w:rPr>
      </w:pPr>
      <w:r>
        <w:rPr>
          <w:rFonts w:eastAsia="Noto Sans CJK SC" w:cs="Arial"/>
        </w:rPr>
        <w:t>Whether the resources are healthy, suitable for minors, children?</w:t>
      </w:r>
    </w:p>
    <w:p>
      <w:pPr>
        <w:numPr>
          <w:ilvl w:val="0"/>
          <w:numId w:val="3"/>
        </w:numPr>
        <w:rPr>
          <w:rFonts w:ascii="Arial" w:hAnsi="Arial" w:eastAsia="Noto Sans CJK SC" w:cs="Arial"/>
        </w:rPr>
      </w:pPr>
      <w:r>
        <w:rPr>
          <w:rFonts w:eastAsia="Noto Sans CJK SC" w:cs="Arial"/>
        </w:rPr>
        <w:t>Is it easy for children of different ages to understand?</w:t>
      </w:r>
    </w:p>
    <w:p>
      <w:pPr>
        <w:numPr>
          <w:ilvl w:val="0"/>
          <w:numId w:val="3"/>
        </w:numPr>
        <w:rPr>
          <w:rFonts w:ascii="Arial" w:hAnsi="Arial" w:eastAsia="Noto Sans CJK SC" w:cs="Arial"/>
        </w:rPr>
      </w:pPr>
      <w:r>
        <w:rPr>
          <w:rFonts w:eastAsia="Noto Sans CJK SC" w:cs="Arial"/>
        </w:rPr>
        <w:t>Is it practical for adults?</w:t>
      </w:r>
    </w:p>
    <w:p>
      <w:pPr>
        <w:numPr>
          <w:ilvl w:val="0"/>
          <w:numId w:val="3"/>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4"/>
        </w:numPr>
        <w:rPr>
          <w:rFonts w:ascii="Arial" w:hAnsi="Arial" w:eastAsia="Noto Sans CJK SC" w:cs="Arial"/>
        </w:rPr>
      </w:pPr>
      <w:r>
        <w:rPr>
          <w:rFonts w:eastAsia="Noto Sans CJK SC" w:cs="Arial"/>
        </w:rPr>
        <w:t>How to define a valuable learning resource?</w:t>
      </w:r>
    </w:p>
    <w:p>
      <w:pPr>
        <w:numPr>
          <w:ilvl w:val="0"/>
          <w:numId w:val="4"/>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5"/>
        </w:numPr>
        <w:rPr>
          <w:rFonts w:ascii="Arial" w:hAnsi="Arial" w:eastAsia="Noto Sans CJK SC" w:cs="Arial"/>
        </w:rPr>
      </w:pPr>
      <w:r>
        <w:rPr>
          <w:rFonts w:eastAsia="Noto Sans CJK SC" w:cs="Arial"/>
        </w:rPr>
        <w:t>Cost (both time and money).</w:t>
      </w:r>
    </w:p>
    <w:p>
      <w:pPr>
        <w:numPr>
          <w:ilvl w:val="0"/>
          <w:numId w:val="5"/>
        </w:numPr>
        <w:rPr>
          <w:rFonts w:ascii="Arial" w:hAnsi="Arial" w:eastAsia="Noto Sans CJK SC" w:cs="Arial"/>
        </w:rPr>
      </w:pPr>
      <w:r>
        <w:rPr>
          <w:rFonts w:eastAsia="Noto Sans CJK SC" w:cs="Arial"/>
        </w:rPr>
        <w:t>Professionalism and reliability</w:t>
      </w:r>
    </w:p>
    <w:p>
      <w:pPr>
        <w:numPr>
          <w:ilvl w:val="0"/>
          <w:numId w:val="5"/>
        </w:numPr>
        <w:rPr>
          <w:rFonts w:ascii="Arial" w:hAnsi="Arial" w:eastAsia="Noto Sans CJK SC" w:cs="Arial"/>
        </w:rPr>
      </w:pPr>
      <w:r>
        <w:rPr>
          <w:rFonts w:eastAsia="Noto Sans CJK SC" w:cs="Arial"/>
        </w:rPr>
        <w:t>Practicability</w:t>
      </w:r>
    </w:p>
    <w:p>
      <w:pPr>
        <w:numPr>
          <w:ilvl w:val="0"/>
          <w:numId w:val="5"/>
        </w:numPr>
        <w:rPr>
          <w:rFonts w:ascii="Arial" w:hAnsi="Arial" w:eastAsia="Noto Sans CJK SC" w:cs="Arial"/>
        </w:rPr>
      </w:pPr>
      <w:r>
        <w:rPr>
          <w:rFonts w:eastAsia="Noto Sans CJK SC" w:cs="Arial"/>
        </w:rPr>
        <w:t>Suitability (dynamic, define when search)</w:t>
      </w:r>
    </w:p>
    <w:p>
      <w:pPr>
        <w:numPr>
          <w:ilvl w:val="0"/>
          <w:numId w:val="5"/>
        </w:numPr>
        <w:rPr>
          <w:rFonts w:ascii="Arial" w:hAnsi="Arial" w:eastAsia="Noto Sans CJK SC" w:cs="Arial"/>
        </w:rPr>
      </w:pPr>
      <w:r>
        <w:rPr>
          <w:rFonts w:eastAsia="Noto Sans CJK SC" w:cs="Arial"/>
        </w:rPr>
        <w:t>Popularity</w:t>
      </w:r>
    </w:p>
    <w:p>
      <w:pPr>
        <w:numPr>
          <w:ilvl w:val="0"/>
          <w:numId w:val="5"/>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center"/>
        <w:rPr>
          <w:rFonts w:ascii="Arial" w:hAnsi="Arial" w:eastAsia="Noto Sans CJK SC" w:cs="Arial"/>
        </w:rPr>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Degree/Definition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eastAsia"/>
          <w:lang w:val="en-US"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Amount of  a resource citations</w:t>
      </w:r>
    </w:p>
    <w:p>
      <w:pPr>
        <w:rPr>
          <w:rFonts w:hint="eastAsia"/>
          <w:lang w:val="en-US" w:eastAsia="zh-CN"/>
        </w:rPr>
      </w:pPr>
    </w:p>
    <w:p>
      <w:pPr>
        <w:pStyle w:val="4"/>
        <w:bidi w:val="0"/>
        <w:rPr>
          <w:rFonts w:hint="default"/>
          <w:lang w:val="en-US" w:eastAsia="zh-CN"/>
        </w:rPr>
      </w:pPr>
      <w:r>
        <w:rPr>
          <w:rFonts w:hint="eastAsia"/>
          <w:lang w:val="en-US" w:eastAsia="zh-CN"/>
        </w:rPr>
        <w:t>Reliability: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28"/>
        <w:numPr>
          <w:ilvl w:val="0"/>
          <w:numId w:val="6"/>
        </w:numPr>
        <w:rPr>
          <w:rFonts w:ascii="Arial" w:hAnsi="Arial" w:eastAsia="Noto Sans CJK SC" w:cs="Arial"/>
        </w:rPr>
      </w:pPr>
      <w:r>
        <w:rPr>
          <w:rFonts w:eastAsia="Noto Sans CJK SC" w:cs="Arial"/>
        </w:rPr>
        <w:t>The dual core processor E3 based on X86 system</w:t>
      </w:r>
    </w:p>
    <w:p>
      <w:pPr>
        <w:pStyle w:val="28"/>
        <w:numPr>
          <w:ilvl w:val="0"/>
          <w:numId w:val="6"/>
        </w:numPr>
        <w:rPr>
          <w:rFonts w:ascii="Arial" w:hAnsi="Arial" w:eastAsia="Noto Sans CJK SC" w:cs="Arial"/>
        </w:rPr>
      </w:pPr>
      <w:r>
        <w:rPr>
          <w:rFonts w:eastAsia="Noto Sans CJK SC" w:cs="Arial"/>
        </w:rPr>
        <w:t>More than 16GB RAM</w:t>
      </w:r>
    </w:p>
    <w:p>
      <w:pPr>
        <w:pStyle w:val="28"/>
        <w:numPr>
          <w:ilvl w:val="0"/>
          <w:numId w:val="6"/>
        </w:numPr>
        <w:rPr>
          <w:rFonts w:ascii="Arial" w:hAnsi="Arial" w:eastAsia="Noto Sans CJK SC" w:cs="Arial"/>
        </w:rPr>
      </w:pPr>
      <w:r>
        <w:rPr>
          <w:rFonts w:eastAsia="Noto Sans CJK SC" w:cs="Arial"/>
        </w:rPr>
        <w:t>80GB disk storage</w:t>
      </w:r>
    </w:p>
    <w:p>
      <w:pPr>
        <w:pStyle w:val="28"/>
        <w:numPr>
          <w:ilvl w:val="0"/>
          <w:numId w:val="6"/>
        </w:numPr>
        <w:rPr>
          <w:rFonts w:ascii="Arial" w:hAnsi="Arial" w:eastAsia="Noto Sans CJK SC" w:cs="Arial"/>
        </w:rPr>
      </w:pPr>
      <w:r>
        <w:rPr>
          <w:rFonts w:eastAsia="Noto Sans CJK SC" w:cs="Arial"/>
        </w:rPr>
        <w:t>Independent database server</w:t>
      </w:r>
    </w:p>
    <w:p>
      <w:pPr>
        <w:pStyle w:val="28"/>
        <w:numPr>
          <w:ilvl w:val="0"/>
          <w:numId w:val="6"/>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28"/>
        <w:numPr>
          <w:ilvl w:val="0"/>
          <w:numId w:val="6"/>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28"/>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 in various browsers</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28"/>
        <w:numPr>
          <w:ilvl w:val="0"/>
          <w:numId w:val="7"/>
        </w:numPr>
        <w:rPr>
          <w:rFonts w:ascii="Arial" w:hAnsi="Arial" w:eastAsia="Noto Sans CJK SC" w:cs="Arial"/>
        </w:rPr>
      </w:pPr>
      <w:r>
        <w:rPr>
          <w:rFonts w:eastAsia="Noto Sans CJK SC" w:cs="Arial"/>
          <w:lang w:val="en"/>
        </w:rPr>
        <w:t>MVC framework based on Node and express</w:t>
      </w:r>
    </w:p>
    <w:p>
      <w:pPr>
        <w:pStyle w:val="28"/>
        <w:numPr>
          <w:ilvl w:val="0"/>
          <w:numId w:val="7"/>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28"/>
        <w:numPr>
          <w:ilvl w:val="0"/>
          <w:numId w:val="7"/>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28"/>
        <w:numPr>
          <w:ilvl w:val="0"/>
          <w:numId w:val="7"/>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8"/>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8"/>
        </w:numPr>
        <w:rPr>
          <w:rFonts w:cs="Arial"/>
          <w:lang w:val="en"/>
        </w:rPr>
      </w:pPr>
      <w:r>
        <w:rPr>
          <w:rFonts w:cs="Arial"/>
          <w:lang w:val="en"/>
        </w:rPr>
        <w:t>Data backup to prevent the data loss disaster.</w:t>
      </w:r>
    </w:p>
    <w:p>
      <w:pPr>
        <w:numPr>
          <w:ilvl w:val="0"/>
          <w:numId w:val="8"/>
        </w:numPr>
        <w:rPr>
          <w:rFonts w:cs="Arial"/>
          <w:lang w:val="en"/>
        </w:rPr>
      </w:pPr>
      <w:r>
        <w:rPr>
          <w:rFonts w:cs="Arial"/>
          <w:lang w:val="en"/>
        </w:rPr>
        <w:t>When main servers crash, use the reserve servers instead.</w:t>
      </w:r>
    </w:p>
    <w:p>
      <w:pPr>
        <w:numPr>
          <w:ilvl w:val="0"/>
          <w:numId w:val="8"/>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9"/>
        </w:numPr>
        <w:suppressAutoHyphens/>
        <w:bidi w:val="0"/>
        <w:spacing w:before="0" w:after="0" w:line="276" w:lineRule="auto"/>
        <w:jc w:val="left"/>
        <w:rPr>
          <w:rFonts w:cs="Arial"/>
          <w:lang w:val="en"/>
        </w:rPr>
      </w:pPr>
      <w:r>
        <w:rPr>
          <w:rFonts w:cs="Arial"/>
          <w:lang w:val="en"/>
        </w:rPr>
        <w:t>User verification</w:t>
      </w:r>
    </w:p>
    <w:p>
      <w:pPr>
        <w:widowControl/>
        <w:numPr>
          <w:ilvl w:val="0"/>
          <w:numId w:val="9"/>
        </w:numPr>
        <w:suppressAutoHyphens/>
        <w:bidi w:val="0"/>
        <w:spacing w:before="0" w:after="0" w:line="276" w:lineRule="auto"/>
        <w:jc w:val="left"/>
        <w:rPr>
          <w:rFonts w:cs="Arial"/>
          <w:lang w:val="en"/>
        </w:rPr>
      </w:pPr>
      <w:r>
        <w:rPr>
          <w:rFonts w:cs="Arial"/>
          <w:lang w:val="en"/>
        </w:rPr>
        <w:t>API requests security</w:t>
      </w:r>
    </w:p>
    <w:p>
      <w:pPr>
        <w:widowControl/>
        <w:numPr>
          <w:ilvl w:val="0"/>
          <w:numId w:val="9"/>
        </w:numPr>
        <w:suppressAutoHyphens/>
        <w:bidi w:val="0"/>
        <w:spacing w:before="0" w:after="0" w:line="276" w:lineRule="auto"/>
        <w:jc w:val="left"/>
        <w:rPr>
          <w:rFonts w:cs="Arial"/>
          <w:lang w:val="en"/>
        </w:rPr>
      </w:pPr>
      <w:r>
        <w:rPr>
          <w:rFonts w:cs="Arial"/>
          <w:lang w:val="en"/>
        </w:rPr>
        <w:t>User behaviour logs</w:t>
      </w:r>
    </w:p>
    <w:p>
      <w:pPr>
        <w:widowControl/>
        <w:numPr>
          <w:ilvl w:val="0"/>
          <w:numId w:val="9"/>
        </w:numPr>
        <w:suppressAutoHyphens/>
        <w:bidi w:val="0"/>
        <w:spacing w:before="0" w:after="0" w:line="276" w:lineRule="auto"/>
        <w:jc w:val="left"/>
        <w:rPr>
          <w:rFonts w:cs="Arial"/>
          <w:lang w:val="en"/>
        </w:rPr>
      </w:pPr>
      <w:r>
        <w:rPr>
          <w:rFonts w:cs="Arial"/>
          <w:lang w:val="en"/>
        </w:rPr>
        <w:t>Cookie or cache security</w:t>
      </w:r>
    </w:p>
    <w:p>
      <w:pPr>
        <w:widowControl/>
        <w:numPr>
          <w:ilvl w:val="0"/>
          <w:numId w:val="9"/>
        </w:numPr>
        <w:suppressAutoHyphens/>
        <w:bidi w:val="0"/>
        <w:spacing w:before="0" w:after="0" w:line="276" w:lineRule="auto"/>
        <w:jc w:val="left"/>
        <w:rPr>
          <w:rFonts w:cs="Arial"/>
          <w:lang w:val="en"/>
        </w:rPr>
      </w:pPr>
      <w:r>
        <w:rPr>
          <w:rFonts w:cs="Arial"/>
          <w:lang w:val="en"/>
        </w:rPr>
        <w:t>User privacy</w:t>
      </w:r>
    </w:p>
    <w:p>
      <w:pPr>
        <w:widowControl/>
        <w:numPr>
          <w:ilvl w:val="0"/>
          <w:numId w:val="9"/>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pPr>
        <w:rPr>
          <w:lang w:val="en"/>
        </w:rPr>
      </w:pPr>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0"/>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bidi w:val="0"/>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1"/>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 Then it will explain the improved or innovative algorithms used in the learning resource search engine system. The algorithm and methodology discussed are also based on the above two points, ‘Good User Experience’. The first section reviews the traditional search engine methods to speed up queries and rank valuable resources. The second section will put out the weakness of traditional general search engine. Finally, based on the traditional algorithms and methods, aiming at the field of Internet learning resources search, we improve and enhance the ranking algorithm, storage-read algorithm for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way</w:t>
      </w:r>
    </w:p>
    <w:p>
      <w:pPr>
        <w:rPr>
          <w:rFonts w:hint="default"/>
          <w:lang w:val="en" w:eastAsia="zh-CN"/>
        </w:rPr>
      </w:pPr>
      <w:r>
        <w:rPr>
          <w:rFonts w:hint="default"/>
          <w:lang w:val="en" w:eastAsia="zh-CN"/>
        </w:rPr>
        <w:t>RD(Resource Discovery), this is a process of searching valuable information on the web</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It is like DLRV server but it provides traditional resource discovery service. RDS(Resource Discovery Server) can return a set of resources, these resources are links or indexes of web pages from the internet. Various of search engines support RD such as: Google, Bing, Baidu, etc. In particular one keyword or topic can typically contain from thousands to millions resources. When you type ‘English Learning’ keywords on Google, it returns 10,010,000,000 results within only 0.48 seconds.</w:t>
      </w:r>
    </w:p>
    <w:p>
      <w:pPr>
        <w:rPr>
          <w:rFonts w:hint="default"/>
          <w:lang w:val="en" w:eastAsia="zh-CN"/>
        </w:rPr>
      </w:pPr>
    </w:p>
    <w:p>
      <w:pPr>
        <w:pStyle w:val="4"/>
        <w:bidi w:val="0"/>
        <w:rPr>
          <w:rFonts w:hint="default"/>
          <w:lang w:val="en" w:eastAsia="zh-CN"/>
        </w:rPr>
      </w:pPr>
      <w:r>
        <w:rPr>
          <w:rFonts w:hint="default"/>
          <w:lang w:val="en" w:eastAsia="zh-CN"/>
        </w:rPr>
        <w:t>Quick Matching</w:t>
      </w:r>
    </w:p>
    <w:p>
      <w:pPr>
        <w:numPr>
          <w:numId w:val="0"/>
        </w:numPr>
        <w:rPr>
          <w:rFonts w:hint="default"/>
          <w:lang w:val="en" w:eastAsia="zh-CN"/>
        </w:rPr>
      </w:pPr>
      <w:r>
        <w:rPr>
          <w:rFonts w:hint="default"/>
          <w:lang w:val="en" w:eastAsia="zh-CN"/>
        </w:rPr>
        <w:t>How does search engine do such a fast query?</w:t>
      </w:r>
    </w:p>
    <w:p>
      <w:pPr>
        <w:numPr>
          <w:numId w:val="0"/>
        </w:numPr>
        <w:rPr>
          <w:rFonts w:hint="default"/>
          <w:lang w:val="en" w:eastAsia="zh-CN"/>
        </w:rPr>
      </w:pPr>
    </w:p>
    <w:p>
      <w:pPr>
        <w:numPr>
          <w:ilvl w:val="0"/>
          <w:numId w:val="0"/>
        </w:numPr>
        <w:rPr>
          <w:rFonts w:hint="default"/>
          <w:lang w:val="en" w:eastAsia="zh-CN"/>
        </w:rPr>
      </w:pPr>
      <w:r>
        <w:rPr>
          <w:rFonts w:hint="default"/>
          <w:lang w:val="en" w:eastAsia="zh-CN"/>
        </w:rPr>
        <w:t>Google uses its own file system named GFS(Google file system)</w:t>
      </w:r>
      <w:r>
        <w:rPr>
          <w:rStyle w:val="14"/>
          <w:rFonts w:hint="default"/>
          <w:lang w:val="en" w:eastAsia="zh-CN"/>
        </w:rPr>
        <w:endnoteReference w:id="12"/>
      </w:r>
    </w:p>
    <w:p>
      <w:pPr>
        <w:numPr>
          <w:ilvl w:val="0"/>
          <w:numId w:val="0"/>
        </w:numPr>
        <w:rPr>
          <w:rFonts w:hint="default"/>
          <w:lang w:val="en" w:eastAsia="zh-CN"/>
        </w:rPr>
      </w:pPr>
    </w:p>
    <w:p>
      <w:pPr>
        <w:pStyle w:val="4"/>
        <w:bidi w:val="0"/>
        <w:rPr>
          <w:rFonts w:hint="default"/>
          <w:lang w:val="en" w:eastAsia="zh-CN"/>
        </w:rPr>
      </w:pPr>
      <w:r>
        <w:rPr>
          <w:rFonts w:hint="default"/>
          <w:lang w:val="en" w:eastAsia="zh-CN"/>
        </w:rPr>
        <w:t>Rank of Results</w:t>
      </w:r>
    </w:p>
    <w:p>
      <w:pPr>
        <w:numPr>
          <w:numId w:val="0"/>
        </w:numPr>
        <w:ind w:leftChars="0"/>
        <w:rPr>
          <w:rFonts w:hint="default"/>
          <w:lang w:val="en" w:eastAsia="zh-CN"/>
        </w:rPr>
      </w:pPr>
      <w:r>
        <w:rPr>
          <w:rFonts w:hint="default"/>
          <w:lang w:val="en" w:eastAsia="zh-CN"/>
        </w:rPr>
        <w:t>Users are only concern with a few of which are the useful results they need of all the resources results, how does search engine rank them and give a suitable list of valuable results?</w:t>
      </w:r>
    </w:p>
    <w:p>
      <w:pPr>
        <w:numPr>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An algorithm can help user quickly find useful resources through effective filtering and sorting. The rank principle follows a score of significance. First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w:t>
      </w:r>
      <w:bookmarkStart w:id="14" w:name="_GoBack"/>
      <w:bookmarkEnd w:id="14"/>
      <w:r>
        <w:rPr>
          <w:rFonts w:hint="default"/>
          <w:lang w:val="en" w:eastAsia="zh-CN"/>
        </w:rPr>
        <w:t xml:space="preserve">higher value, finally the more ahead the resources are ranked in the final resthe 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m:rPr/>
        <w:rPr>
          <w:rFonts w:hint="default" w:hAnsi="DejaVu Math TeX Gyre" w:cs="Arial"/>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m:rPr/>
        <w:rPr>
          <w:rFonts w:hint="default" w:hAnsi="DejaVu Math TeX Gyre" w:cs="Arial"/>
          <w:i w:val="0"/>
          <w:color w:val="auto"/>
          <w:kern w:val="0"/>
          <w:sz w:val="28"/>
          <w:szCs w:val="22"/>
          <w:lang w:val="en" w:eastAsia="zh-CN" w:bidi="ar-SA"/>
        </w:rPr>
      </w:pPr>
      <w:r>
        <m:rP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m:rPr/>
        <w:rPr>
          <w:rFonts w:hint="default" w:hAnsi="DejaVu Math TeX Gyre" w:cs="Arial"/>
          <w:i w:val="0"/>
          <w:color w:val="auto"/>
          <w:kern w:val="0"/>
          <w:sz w:val="28"/>
          <w:szCs w:val="22"/>
          <w:lang w:val="en" w:eastAsia="zh-CN" w:bidi="ar-SA"/>
        </w:rPr>
      </w:pPr>
    </w:p>
    <w:p>
      <w:pPr>
        <w:numPr>
          <w:ilvl w:val="0"/>
          <w:numId w:val="0"/>
        </w:numPr>
        <w:ind w:leftChars="0"/>
        <m:rPr/>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2"/>
        <w:rPr>
          <w:rFonts w:eastAsia="Noto Sans CJK SC" w:cs="Arial"/>
          <w:b/>
        </w:rPr>
      </w:pPr>
      <w:r>
        <w:rPr>
          <w:rFonts w:eastAsia="Noto Sans CJK SC" w:cs="Arial"/>
          <w:b/>
        </w:rPr>
        <w:t>Citation</w:t>
      </w:r>
    </w:p>
    <w:p>
      <w:pPr>
        <w:rPr>
          <w:rFonts w:hint="eastAsia"/>
          <w:lang w:val="en-US" w:eastAsia="zh-CN"/>
        </w:rPr>
      </w:pPr>
    </w:p>
    <w:sectPr>
      <w:headerReference r:id="rId6" w:type="first"/>
      <w:footerReference r:id="rId8" w:type="first"/>
      <w:headerReference r:id="rId5" w:type="default"/>
      <w:footerReference r:id="rId7" w:type="default"/>
      <w:endnotePr>
        <w:numFmt w:val="decimal"/>
      </w:endnotePr>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pPr>
        <w:spacing w:line="240" w:lineRule="auto"/>
      </w:pPr>
      <w:r>
        <w:separator/>
      </w:r>
    </w:p>
  </w:endnote>
  <w:endnote w:type="continuationSeparator" w:id="27">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0"/>
          <w:rFonts w:hint="eastAsia"/>
          <w:i w:val="0"/>
          <w:iCs w:val="0"/>
          <w:lang w:val="en" w:eastAsia="zh-CN"/>
        </w:rPr>
        <w:t xml:space="preserve">Patil, Yugandhara; Patil, Sonal (2016). </w:t>
      </w:r>
      <w:r>
        <w:rPr>
          <w:rStyle w:val="30"/>
          <w:rFonts w:hint="eastAsia"/>
          <w:i w:val="0"/>
          <w:iCs w:val="0"/>
          <w:lang w:val="en" w:eastAsia="zh-CN"/>
        </w:rPr>
        <w:fldChar w:fldCharType="begin"/>
      </w:r>
      <w:r>
        <w:rPr>
          <w:rStyle w:val="30"/>
          <w:rFonts w:hint="eastAsia"/>
          <w:i w:val="0"/>
          <w:iCs w:val="0"/>
          <w:lang w:val="en" w:eastAsia="zh-CN"/>
        </w:rPr>
        <w:instrText xml:space="preserve"> HYPERLINK "http://www.ijarcce.com/upload/2016/january-16/IJARCCE 52.pdf" \h </w:instrText>
      </w:r>
      <w:r>
        <w:rPr>
          <w:rStyle w:val="30"/>
          <w:rFonts w:hint="eastAsia"/>
          <w:i w:val="0"/>
          <w:iCs w:val="0"/>
          <w:lang w:val="en" w:eastAsia="zh-CN"/>
        </w:rPr>
        <w:fldChar w:fldCharType="separate"/>
      </w:r>
      <w:r>
        <w:rPr>
          <w:rStyle w:val="30"/>
          <w:rFonts w:hint="eastAsia"/>
          <w:i w:val="0"/>
          <w:iCs w:val="0"/>
          <w:lang w:val="en" w:eastAsia="zh-CN"/>
        </w:rPr>
        <w:t>"Review of Web Crawlers with Specification and Working"</w:t>
      </w:r>
      <w:r>
        <w:rPr>
          <w:rStyle w:val="30"/>
          <w:rFonts w:hint="eastAsia"/>
          <w:i w:val="0"/>
          <w:iCs w:val="0"/>
          <w:lang w:val="en" w:eastAsia="zh-CN"/>
        </w:rPr>
        <w:fldChar w:fldCharType="end"/>
      </w:r>
      <w:r>
        <w:rPr>
          <w:rStyle w:val="30"/>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0"/>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0"/>
          <w:rFonts w:hint="eastAsia"/>
        </w:rPr>
      </w:pPr>
      <w:r>
        <w:rPr>
          <w:rStyle w:val="14"/>
        </w:rPr>
        <w:t>[</w:t>
      </w:r>
      <w:r>
        <w:rPr>
          <w:rStyle w:val="14"/>
        </w:rPr>
        <w:endnoteRef/>
      </w:r>
      <w:r>
        <w:rPr>
          <w:rStyle w:val="14"/>
        </w:rPr>
        <w:t>]</w:t>
      </w:r>
      <w:r>
        <w:t xml:space="preserve"> </w:t>
      </w:r>
      <w:r>
        <w:rPr>
          <w:rStyle w:val="30"/>
          <w:rFonts w:hint="eastAsia"/>
        </w:rPr>
        <w:t>Jordan Friedman, U.S. News Data: The Average Online Bachelor's Student, April 4, 2017</w:t>
      </w:r>
    </w:p>
    <w:p>
      <w:pPr>
        <w:pStyle w:val="15"/>
        <w:bidi w:val="0"/>
        <w:rPr>
          <w:rStyle w:val="30"/>
          <w:rFonts w:hint="eastAsia"/>
        </w:rPr>
      </w:pPr>
    </w:p>
  </w:endnote>
  <w:endnote w:id="3">
    <w:p>
      <w:pPr>
        <w:pStyle w:val="15"/>
        <w:snapToGrid w:val="0"/>
        <w:rPr>
          <w:rStyle w:val="30"/>
          <w:rFonts w:hint="default"/>
        </w:rPr>
      </w:pPr>
      <w:r>
        <w:rPr>
          <w:rStyle w:val="14"/>
        </w:rPr>
        <w:t>[</w:t>
      </w:r>
      <w:r>
        <w:rPr>
          <w:rStyle w:val="14"/>
        </w:rPr>
        <w:endnoteRef/>
      </w:r>
      <w:r>
        <w:rPr>
          <w:rStyle w:val="14"/>
        </w:rPr>
        <w:t>]</w:t>
      </w:r>
      <w:r>
        <w:t xml:space="preserve"> </w:t>
      </w:r>
      <w:r>
        <w:rPr>
          <w:rStyle w:val="30"/>
          <w:rFonts w:hint="default"/>
        </w:rPr>
        <w:t>Reenskaug, Trygve. </w:t>
      </w:r>
      <w:r>
        <w:rPr>
          <w:rStyle w:val="30"/>
          <w:rFonts w:hint="default"/>
        </w:rPr>
        <w:fldChar w:fldCharType="begin"/>
      </w:r>
      <w:r>
        <w:rPr>
          <w:rStyle w:val="30"/>
          <w:rFonts w:hint="default"/>
        </w:rPr>
        <w:instrText xml:space="preserve"> HYPERLINK "http://heim.ifi.uio.no/~trygver/2007/MVC_Originals.pdf" </w:instrText>
      </w:r>
      <w:r>
        <w:rPr>
          <w:rStyle w:val="30"/>
          <w:rFonts w:hint="default"/>
        </w:rPr>
        <w:fldChar w:fldCharType="separate"/>
      </w:r>
      <w:r>
        <w:rPr>
          <w:rStyle w:val="30"/>
          <w:rFonts w:hint="default"/>
        </w:rPr>
        <w:t>THING-MODEL-VIEW-EDITOR: an Example from a planningsystem</w:t>
      </w:r>
      <w:r>
        <w:rPr>
          <w:rStyle w:val="30"/>
          <w:rFonts w:hint="default"/>
        </w:rPr>
        <w:fldChar w:fldCharType="end"/>
      </w:r>
    </w:p>
    <w:p>
      <w:pPr>
        <w:pStyle w:val="15"/>
        <w:snapToGrid w:val="0"/>
        <w:rPr>
          <w:rStyle w:val="30"/>
          <w:rFonts w:hint="default"/>
        </w:rPr>
      </w:pPr>
    </w:p>
  </w:endnote>
  <w:endnote w:id="4">
    <w:p>
      <w:pPr>
        <w:pStyle w:val="15"/>
        <w:snapToGrid w:val="0"/>
        <w:rPr>
          <w:rStyle w:val="30"/>
          <w:rFonts w:hint="eastAsia"/>
        </w:rPr>
      </w:pPr>
      <w:r>
        <w:rPr>
          <w:rStyle w:val="14"/>
        </w:rPr>
        <w:t>[</w:t>
      </w:r>
      <w:r>
        <w:rPr>
          <w:rStyle w:val="14"/>
        </w:rPr>
        <w:endnoteRef/>
      </w:r>
      <w:r>
        <w:rPr>
          <w:rStyle w:val="14"/>
        </w:rPr>
        <w:t>]</w:t>
      </w:r>
      <w:r>
        <w:rPr>
          <w:rStyle w:val="30"/>
        </w:rPr>
        <w:t xml:space="preserve"> </w:t>
      </w:r>
      <w:r>
        <w:rPr>
          <w:rStyle w:val="30"/>
          <w:rFonts w:hint="eastAsia"/>
        </w:rPr>
        <w:t>Sullivan, Danny. </w:t>
      </w:r>
      <w:r>
        <w:rPr>
          <w:rStyle w:val="30"/>
          <w:rFonts w:hint="eastAsia"/>
        </w:rPr>
        <w:fldChar w:fldCharType="begin"/>
      </w:r>
      <w:r>
        <w:rPr>
          <w:rStyle w:val="30"/>
          <w:rFonts w:hint="eastAsia"/>
        </w:rPr>
        <w:instrText xml:space="preserve"> HYPERLINK "http://searchengineland.com/google-search-press-129925" \h </w:instrText>
      </w:r>
      <w:r>
        <w:rPr>
          <w:rStyle w:val="30"/>
          <w:rFonts w:hint="eastAsia"/>
        </w:rPr>
        <w:fldChar w:fldCharType="separate"/>
      </w:r>
      <w:r>
        <w:rPr>
          <w:rStyle w:val="30"/>
          <w:rFonts w:hint="eastAsia"/>
        </w:rPr>
        <w:t>"Google: 100 Billion Searches Per Month, Search To Integrate Gmail, Launching Enhanced Search App For iOS."</w:t>
      </w:r>
      <w:r>
        <w:rPr>
          <w:rStyle w:val="30"/>
          <w:rFonts w:hint="eastAsia"/>
        </w:rPr>
        <w:fldChar w:fldCharType="end"/>
      </w:r>
      <w:r>
        <w:rPr>
          <w:rStyle w:val="30"/>
          <w:rFonts w:hint="eastAsia"/>
        </w:rPr>
        <w:t> Search Engine Land. August 8, 2012</w:t>
      </w:r>
    </w:p>
    <w:p>
      <w:pPr>
        <w:pStyle w:val="15"/>
        <w:snapToGrid w:val="0"/>
        <w:rPr>
          <w:rStyle w:val="30"/>
          <w:rFonts w:hint="eastAsia"/>
        </w:rPr>
      </w:pPr>
    </w:p>
  </w:endnote>
  <w:endnote w:id="5">
    <w:p>
      <w:pPr>
        <w:pStyle w:val="15"/>
        <w:snapToGrid w:val="0"/>
        <w:rPr>
          <w:rStyle w:val="30"/>
          <w:rFonts w:hint="eastAsia"/>
        </w:rPr>
      </w:pPr>
      <w:r>
        <w:rPr>
          <w:rStyle w:val="14"/>
        </w:rPr>
        <w:t>[</w:t>
      </w:r>
      <w:r>
        <w:rPr>
          <w:rStyle w:val="14"/>
        </w:rPr>
        <w:endnoteRef/>
      </w:r>
      <w:r>
        <w:rPr>
          <w:rStyle w:val="14"/>
        </w:rPr>
        <w:t>]</w:t>
      </w:r>
      <w:r>
        <w:rPr>
          <w:rStyle w:val="30"/>
        </w:rPr>
        <w:t xml:space="preserve"> </w:t>
      </w:r>
      <w:r>
        <w:rPr>
          <w:rStyle w:val="30"/>
          <w:rFonts w:hint="eastAsia"/>
        </w:rPr>
        <w:t>Natasha Singer. “How Google Took Over the Classroom”. The New York Times, May 13, 2017</w:t>
      </w:r>
    </w:p>
    <w:p>
      <w:pPr>
        <w:pStyle w:val="15"/>
        <w:snapToGrid w:val="0"/>
      </w:pPr>
    </w:p>
  </w:endnote>
  <w:endnote w:id="6">
    <w:p>
      <w:pPr>
        <w:pStyle w:val="15"/>
        <w:snapToGrid w:val="0"/>
        <w:rPr>
          <w:rStyle w:val="30"/>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0"/>
          <w:rFonts w:hint="default"/>
        </w:rPr>
        <w:fldChar w:fldCharType="begin"/>
      </w:r>
      <w:r>
        <w:rPr>
          <w:rStyle w:val="30"/>
          <w:rFonts w:hint="default"/>
        </w:rPr>
        <w:instrText xml:space="preserve"> HYPERLINK "https://people.cs.umass.edu/~ramesh/Site/PUBLICATIONS_files/DMPPSW02.pdf" </w:instrText>
      </w:r>
      <w:r>
        <w:rPr>
          <w:rStyle w:val="30"/>
          <w:rFonts w:hint="default"/>
        </w:rPr>
        <w:fldChar w:fldCharType="separate"/>
      </w:r>
      <w:r>
        <w:rPr>
          <w:rStyle w:val="30"/>
          <w:rFonts w:hint="default"/>
        </w:rPr>
        <w:t>"Globally Distributed Content Delivery, by J. Dilley, B. Maggs, J. Parikh, H. Prokop, R. Sitaraman and B. Weihl, IEEE Internet Computing, Volume 6, Issue 5, November 2002"</w:t>
      </w:r>
      <w:r>
        <w:rPr>
          <w:rStyle w:val="30"/>
          <w:rFonts w:hint="default"/>
        </w:rPr>
        <w:fldChar w:fldCharType="end"/>
      </w:r>
      <w:r>
        <w:rPr>
          <w:rStyle w:val="30"/>
          <w:rFonts w:hint="default"/>
        </w:rPr>
        <w:t>(PDF). </w:t>
      </w:r>
      <w:r>
        <w:rPr>
          <w:rStyle w:val="30"/>
          <w:rFonts w:hint="default"/>
        </w:rPr>
        <w:fldChar w:fldCharType="begin"/>
      </w:r>
      <w:r>
        <w:rPr>
          <w:rStyle w:val="30"/>
          <w:rFonts w:hint="default"/>
        </w:rPr>
        <w:instrText xml:space="preserve"> HYPERLINK "https://web.archive.org/web/20170809231307/http://people.cs.umass.edu/~ramesh/Site/PUBLICATIONS_files/DMPPSW02.pdf" </w:instrText>
      </w:r>
      <w:r>
        <w:rPr>
          <w:rStyle w:val="30"/>
          <w:rFonts w:hint="default"/>
        </w:rPr>
        <w:fldChar w:fldCharType="separate"/>
      </w:r>
      <w:r>
        <w:rPr>
          <w:rStyle w:val="30"/>
          <w:rFonts w:hint="default"/>
        </w:rPr>
        <w:t>Archived</w:t>
      </w:r>
      <w:r>
        <w:rPr>
          <w:rStyle w:val="30"/>
          <w:rFonts w:hint="default"/>
        </w:rPr>
        <w:fldChar w:fldCharType="end"/>
      </w:r>
      <w:r>
        <w:rPr>
          <w:rStyle w:val="30"/>
          <w:rFonts w:hint="default"/>
        </w:rPr>
        <w:t> (PDF) from the original on 2017-08-09. Retrieved 2019-10-25.</w:t>
      </w:r>
    </w:p>
    <w:p>
      <w:pPr>
        <w:pStyle w:val="15"/>
        <w:snapToGrid w:val="0"/>
        <w:rPr>
          <w:rStyle w:val="30"/>
          <w:rFonts w:hint="eastAsia" w:ascii="Arial" w:hAnsi="Arial"/>
          <w:i w:val="0"/>
        </w:rPr>
      </w:pPr>
    </w:p>
  </w:endnote>
  <w:endnote w:id="7">
    <w:p>
      <w:pPr>
        <w:pStyle w:val="15"/>
        <w:snapToGrid w:val="0"/>
        <w:rPr>
          <w:rStyle w:val="30"/>
          <w:rFonts w:hint="eastAsia"/>
          <w:lang w:val="en-US" w:eastAsia="zh-CN"/>
        </w:rPr>
      </w:pPr>
      <w:r>
        <w:rPr>
          <w:rStyle w:val="14"/>
        </w:rPr>
        <w:t>[</w:t>
      </w:r>
      <w:r>
        <w:rPr>
          <w:rStyle w:val="14"/>
        </w:rPr>
        <w:endnoteRef/>
      </w:r>
      <w:r>
        <w:rPr>
          <w:rStyle w:val="14"/>
        </w:rPr>
        <w:t>]</w:t>
      </w:r>
      <w:r>
        <w:t xml:space="preserve"> </w:t>
      </w:r>
      <w:r>
        <w:rPr>
          <w:rStyle w:val="30"/>
          <w:rFonts w:hint="eastAsia"/>
        </w:rPr>
        <w:t>OMG™ Unified Modeling Language™ (OMG UML®) specifications</w:t>
      </w:r>
      <w:r>
        <w:rPr>
          <w:rStyle w:val="30"/>
          <w:rFonts w:hint="eastAsia"/>
          <w:lang w:val="en-US" w:eastAsia="zh-CN"/>
        </w:rPr>
        <w:t xml:space="preserve">, </w:t>
      </w:r>
      <w:r>
        <w:rPr>
          <w:rStyle w:val="30"/>
          <w:rFonts w:hint="eastAsia"/>
        </w:rPr>
        <w:t>Kirill Fakhroutdinov</w:t>
      </w:r>
      <w:r>
        <w:rPr>
          <w:rStyle w:val="30"/>
          <w:rFonts w:hint="eastAsia"/>
          <w:lang w:val="en-US" w:eastAsia="zh-CN"/>
        </w:rPr>
        <w:t xml:space="preserve"> 2007-2016</w:t>
      </w:r>
    </w:p>
    <w:p>
      <w:pPr>
        <w:pStyle w:val="15"/>
        <w:snapToGrid w:val="0"/>
      </w:pPr>
    </w:p>
  </w:endnote>
  <w:endnote w:id="8">
    <w:p>
      <w:pPr>
        <w:pStyle w:val="15"/>
        <w:snapToGrid w:val="0"/>
        <w:rPr>
          <w:rStyle w:val="30"/>
          <w:rFonts w:hint="eastAsia"/>
        </w:rPr>
      </w:pPr>
      <w:r>
        <w:rPr>
          <w:rStyle w:val="14"/>
        </w:rPr>
        <w:t>[</w:t>
      </w:r>
      <w:r>
        <w:rPr>
          <w:rStyle w:val="14"/>
        </w:rPr>
        <w:endnoteRef/>
      </w:r>
      <w:r>
        <w:rPr>
          <w:rStyle w:val="14"/>
        </w:rPr>
        <w:t>]</w:t>
      </w:r>
      <w:r>
        <w:t xml:space="preserve"> </w:t>
      </w:r>
      <w:r>
        <w:rPr>
          <w:rStyle w:val="30"/>
          <w:rFonts w:hint="eastAsia"/>
        </w:rPr>
        <w:t> Burbeck, Steve (1992) </w:t>
      </w:r>
      <w:r>
        <w:rPr>
          <w:rStyle w:val="30"/>
          <w:rFonts w:hint="eastAsia"/>
        </w:rPr>
        <w:fldChar w:fldCharType="begin"/>
      </w:r>
      <w:r>
        <w:rPr>
          <w:rStyle w:val="30"/>
          <w:rFonts w:hint="eastAsia"/>
        </w:rPr>
        <w:instrText xml:space="preserve"> HYPERLINK "https://web.archive.org/web/20120729161926/http://st-www.cs.illinois.edu/users/smarch/st-docs/mvc.html" </w:instrText>
      </w:r>
      <w:r>
        <w:rPr>
          <w:rStyle w:val="30"/>
          <w:rFonts w:hint="eastAsia"/>
        </w:rPr>
        <w:fldChar w:fldCharType="separate"/>
      </w:r>
      <w:r>
        <w:rPr>
          <w:rStyle w:val="30"/>
          <w:rFonts w:hint="eastAsia"/>
        </w:rPr>
        <w:t>Applications Programming in Smalltalk-80:How to use Model–View–Controller (MVC)</w:t>
      </w:r>
      <w:r>
        <w:rPr>
          <w:rStyle w:val="30"/>
          <w:rFonts w:hint="eastAsia"/>
        </w:rPr>
        <w:fldChar w:fldCharType="end"/>
      </w:r>
    </w:p>
    <w:p>
      <w:pPr>
        <w:pStyle w:val="15"/>
        <w:snapToGrid w:val="0"/>
        <w:rPr>
          <w:rStyle w:val="30"/>
          <w:rFonts w:hint="eastAsia"/>
        </w:rPr>
      </w:pPr>
    </w:p>
  </w:endnote>
  <w:endnote w:id="9">
    <w:p>
      <w:pPr>
        <w:pStyle w:val="15"/>
        <w:snapToGrid w:val="0"/>
        <w:rPr>
          <w:rStyle w:val="30"/>
          <w:rFonts w:hint="default" w:ascii="Arial" w:hAnsi="Arial" w:cs="Times New Roman"/>
          <w:color w:val="auto"/>
          <w:kern w:val="0"/>
          <w:szCs w:val="22"/>
          <w:lang w:val="en-US" w:eastAsia="zh-CN" w:bidi="ar-SA"/>
        </w:rPr>
      </w:pPr>
      <w:r>
        <w:rPr>
          <w:rStyle w:val="14"/>
        </w:rPr>
        <w:endnoteRef/>
      </w:r>
      <w:r>
        <w:t xml:space="preserve"> </w:t>
      </w:r>
      <w:r>
        <w:rPr>
          <w:rStyle w:val="30"/>
          <w:rFonts w:hint="eastAsia" w:ascii="Arial" w:hAnsi="Arial" w:cs="Times New Roman"/>
          <w:color w:val="auto"/>
          <w:kern w:val="0"/>
          <w:szCs w:val="22"/>
          <w:lang w:val="en-US" w:eastAsia="zh-CN" w:bidi="ar-SA"/>
        </w:rPr>
        <w:t>Loosely Coupled: The Missing Pieces of Web Services</w:t>
      </w:r>
      <w:r>
        <w:rPr>
          <w:rStyle w:val="30"/>
          <w:rFonts w:hint="default" w:ascii="Arial" w:hAnsi="Arial" w:cs="Times New Roman"/>
          <w:color w:val="auto"/>
          <w:kern w:val="0"/>
          <w:szCs w:val="22"/>
          <w:lang w:val="en-US" w:eastAsia="zh-CN" w:bidi="ar-SA"/>
        </w:rPr>
        <w:t> by </w:t>
      </w:r>
      <w:r>
        <w:rPr>
          <w:rStyle w:val="30"/>
          <w:rFonts w:hint="default" w:ascii="Arial" w:hAnsi="Arial" w:cs="Times New Roman"/>
          <w:color w:val="auto"/>
          <w:kern w:val="0"/>
          <w:szCs w:val="22"/>
          <w:lang w:val="en-US" w:eastAsia="zh-CN" w:bidi="ar-SA"/>
        </w:rPr>
        <w:fldChar w:fldCharType="begin"/>
      </w:r>
      <w:r>
        <w:rPr>
          <w:rStyle w:val="30"/>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0"/>
          <w:rFonts w:hint="default" w:ascii="Arial" w:hAnsi="Arial" w:cs="Times New Roman"/>
          <w:color w:val="auto"/>
          <w:kern w:val="0"/>
          <w:szCs w:val="22"/>
          <w:lang w:val="en-US" w:eastAsia="zh-CN" w:bidi="ar-SA"/>
        </w:rPr>
        <w:fldChar w:fldCharType="separate"/>
      </w:r>
      <w:r>
        <w:rPr>
          <w:rStyle w:val="30"/>
          <w:rFonts w:hint="default" w:ascii="Arial" w:hAnsi="Arial" w:cs="Times New Roman"/>
          <w:color w:val="auto"/>
          <w:kern w:val="0"/>
          <w:szCs w:val="22"/>
          <w:lang w:val="en" w:eastAsia="zh-CN" w:bidi="ar-SA"/>
        </w:rPr>
        <w:t>Doug Kaye</w:t>
      </w:r>
      <w:r>
        <w:rPr>
          <w:rStyle w:val="30"/>
          <w:rFonts w:hint="default" w:ascii="Arial" w:hAnsi="Arial" w:cs="Times New Roman"/>
          <w:color w:val="auto"/>
          <w:kern w:val="0"/>
          <w:szCs w:val="22"/>
          <w:lang w:val="en-US" w:eastAsia="zh-CN" w:bidi="ar-SA"/>
        </w:rPr>
        <w:fldChar w:fldCharType="end"/>
      </w:r>
    </w:p>
    <w:p>
      <w:pPr>
        <w:pStyle w:val="15"/>
        <w:snapToGrid w:val="0"/>
        <w:rPr>
          <w:rStyle w:val="30"/>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0"/>
          <w:rFonts w:hint="default"/>
          <w:lang w:val="en-US" w:eastAsia="zh-CN"/>
        </w:rPr>
        <w:t>Sanjay Ghemawat, Howard Gobioff, Shun-Tak Leung. The Google file system[C]</w:t>
      </w:r>
      <w:r>
        <w:rPr>
          <w:rStyle w:val="30"/>
          <w:rFonts w:hint="default" w:ascii="Arial"/>
          <w:lang w:val="en" w:eastAsia="zh-CN"/>
        </w:rPr>
        <w:t xml:space="preserve"> </w:t>
      </w:r>
      <w:r>
        <w:rPr>
          <w:rStyle w:val="30"/>
          <w:rFonts w:hint="default"/>
          <w:lang w:val="en-US" w:eastAsia="zh-CN"/>
        </w:rPr>
        <w:t>Proc of SOSP 2003.New York:ACM,2003:29-43</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6DDD3D9F"/>
    <w:multiLevelType w:val="singleLevel"/>
    <w:tmpl w:val="6DDD3D9F"/>
    <w:lvl w:ilvl="0" w:tentative="0">
      <w:start w:val="1"/>
      <w:numFmt w:val="decimal"/>
      <w:suff w:val="space"/>
      <w:lvlText w:val="%1."/>
      <w:lvlJc w:val="left"/>
    </w:lvl>
  </w:abstractNum>
  <w:abstractNum w:abstractNumId="10">
    <w:nsid w:val="7897BB33"/>
    <w:multiLevelType w:val="singleLevel"/>
    <w:tmpl w:val="7897BB33"/>
    <w:lvl w:ilvl="0" w:tentative="0">
      <w:start w:val="5"/>
      <w:numFmt w:val="upperLetter"/>
      <w:suff w:val="nothing"/>
      <w:lvlText w:val="%1-"/>
      <w:lvlJc w:val="left"/>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8"/>
  </w:num>
  <w:num w:numId="8">
    <w:abstractNumId w:val="4"/>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0"/>
    <w:footnote w:id="1"/>
  </w:footnotePr>
  <w:endnotePr>
    <w:numFmt w:val="decimal"/>
    <w:endnote w:id="26"/>
    <w:endnote w:id="27"/>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FBA1A22"/>
    <w:rsid w:val="11936564"/>
    <w:rsid w:val="136F08ED"/>
    <w:rsid w:val="13F768FF"/>
    <w:rsid w:val="194B3AB2"/>
    <w:rsid w:val="1EEDAAFD"/>
    <w:rsid w:val="1FAE0BF0"/>
    <w:rsid w:val="1FF60F73"/>
    <w:rsid w:val="21C636D5"/>
    <w:rsid w:val="2377947F"/>
    <w:rsid w:val="28811769"/>
    <w:rsid w:val="2A3B2EAC"/>
    <w:rsid w:val="2F3FD8E7"/>
    <w:rsid w:val="2F7E19B0"/>
    <w:rsid w:val="2FEE2406"/>
    <w:rsid w:val="369EEA50"/>
    <w:rsid w:val="375E01B8"/>
    <w:rsid w:val="3DED7DD1"/>
    <w:rsid w:val="3DFB2C42"/>
    <w:rsid w:val="3F556672"/>
    <w:rsid w:val="3FF9D7B4"/>
    <w:rsid w:val="47B83435"/>
    <w:rsid w:val="495754FC"/>
    <w:rsid w:val="4B7F4031"/>
    <w:rsid w:val="4BAB6E98"/>
    <w:rsid w:val="5327832F"/>
    <w:rsid w:val="53925A8C"/>
    <w:rsid w:val="54705F07"/>
    <w:rsid w:val="56F7721E"/>
    <w:rsid w:val="5BE436CC"/>
    <w:rsid w:val="5CD63CA5"/>
    <w:rsid w:val="5D9F3A45"/>
    <w:rsid w:val="5DDD11E6"/>
    <w:rsid w:val="5DF9582F"/>
    <w:rsid w:val="5EFE7DE1"/>
    <w:rsid w:val="5F7F65C9"/>
    <w:rsid w:val="5FAEFE56"/>
    <w:rsid w:val="5FAF1A2F"/>
    <w:rsid w:val="5FC60A88"/>
    <w:rsid w:val="5FFB9D03"/>
    <w:rsid w:val="60022AB8"/>
    <w:rsid w:val="61DD768C"/>
    <w:rsid w:val="61F7138B"/>
    <w:rsid w:val="66D4D452"/>
    <w:rsid w:val="67FEF87B"/>
    <w:rsid w:val="6BFD6220"/>
    <w:rsid w:val="6F7742C0"/>
    <w:rsid w:val="6FED123B"/>
    <w:rsid w:val="6FF9E859"/>
    <w:rsid w:val="70FE1911"/>
    <w:rsid w:val="71D77137"/>
    <w:rsid w:val="71FFD4DC"/>
    <w:rsid w:val="72763C2A"/>
    <w:rsid w:val="72F37279"/>
    <w:rsid w:val="73DF56C7"/>
    <w:rsid w:val="747EA461"/>
    <w:rsid w:val="755BF840"/>
    <w:rsid w:val="757FC8B5"/>
    <w:rsid w:val="759ECA40"/>
    <w:rsid w:val="763D7BFA"/>
    <w:rsid w:val="776F7BF4"/>
    <w:rsid w:val="77BCC14C"/>
    <w:rsid w:val="77F7ED89"/>
    <w:rsid w:val="784F2CBC"/>
    <w:rsid w:val="7AFD9338"/>
    <w:rsid w:val="7BAF2791"/>
    <w:rsid w:val="7BFB9526"/>
    <w:rsid w:val="7DF7B489"/>
    <w:rsid w:val="7DFD1BFC"/>
    <w:rsid w:val="7E77A728"/>
    <w:rsid w:val="7EEFF61E"/>
    <w:rsid w:val="7EFD70E2"/>
    <w:rsid w:val="7F6BAEB5"/>
    <w:rsid w:val="7F7D41F3"/>
    <w:rsid w:val="8F96AD49"/>
    <w:rsid w:val="9B6BC037"/>
    <w:rsid w:val="AB5F626C"/>
    <w:rsid w:val="AFDB881A"/>
    <w:rsid w:val="B773404C"/>
    <w:rsid w:val="B7FB2B66"/>
    <w:rsid w:val="BDFF03E0"/>
    <w:rsid w:val="BEA4CA46"/>
    <w:rsid w:val="BF7C7519"/>
    <w:rsid w:val="BF7F2E7D"/>
    <w:rsid w:val="C5BB9FF9"/>
    <w:rsid w:val="C9DD70DF"/>
    <w:rsid w:val="CCFE8D23"/>
    <w:rsid w:val="D57B18C4"/>
    <w:rsid w:val="D5BF6B7D"/>
    <w:rsid w:val="D5EA5AAF"/>
    <w:rsid w:val="E54692AC"/>
    <w:rsid w:val="E57FCB39"/>
    <w:rsid w:val="ED61439A"/>
    <w:rsid w:val="EF7F20C5"/>
    <w:rsid w:val="EFDF92A3"/>
    <w:rsid w:val="F377F882"/>
    <w:rsid w:val="F5FDEB83"/>
    <w:rsid w:val="F6BFE3E2"/>
    <w:rsid w:val="F9D75E48"/>
    <w:rsid w:val="FB7F4042"/>
    <w:rsid w:val="FC660F72"/>
    <w:rsid w:val="FDAFFF24"/>
    <w:rsid w:val="FDBD9609"/>
    <w:rsid w:val="FE196054"/>
    <w:rsid w:val="FEDC5CE5"/>
    <w:rsid w:val="FEDF1869"/>
    <w:rsid w:val="FF6E88A8"/>
    <w:rsid w:val="FF7A2651"/>
    <w:rsid w:val="FF7F0279"/>
    <w:rsid w:val="FFADACD2"/>
    <w:rsid w:val="FFFB3DC7"/>
    <w:rsid w:val="FFFCA12C"/>
    <w:rsid w:val="FFFF3D1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2"/>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0"/>
    <w:unhideWhenUsed/>
    <w:qFormat/>
    <w:uiPriority w:val="99"/>
    <w:pPr>
      <w:snapToGrid w:val="0"/>
      <w:jc w:val="left"/>
    </w:pPr>
    <w:rPr>
      <w:sz w:val="22"/>
    </w:rPr>
  </w:style>
  <w:style w:type="paragraph" w:styleId="16">
    <w:name w:val="footer"/>
    <w:basedOn w:val="17"/>
    <w:link w:val="31"/>
    <w:qFormat/>
    <w:uiPriority w:val="0"/>
  </w:style>
  <w:style w:type="paragraph" w:customStyle="1" w:styleId="17">
    <w:name w:val="Header and Footer"/>
    <w:basedOn w:val="1"/>
    <w:qFormat/>
    <w:uiPriority w:val="0"/>
  </w:style>
  <w:style w:type="paragraph" w:styleId="18">
    <w:name w:val="header"/>
    <w:basedOn w:val="17"/>
    <w:qFormat/>
    <w:uiPriority w:val="0"/>
  </w:style>
  <w:style w:type="character" w:styleId="19">
    <w:name w:val="HTML Cite"/>
    <w:basedOn w:val="8"/>
    <w:semiHidden/>
    <w:unhideWhenUsed/>
    <w:qFormat/>
    <w:uiPriority w:val="99"/>
    <w:rPr>
      <w:i/>
    </w:rPr>
  </w:style>
  <w:style w:type="character" w:styleId="20">
    <w:name w:val="Hyperlink"/>
    <w:qFormat/>
    <w:uiPriority w:val="0"/>
    <w:rPr>
      <w:color w:val="000080"/>
      <w:u w:val="single"/>
      <w:lang w:val="zh-CN" w:eastAsia="zh-CN" w:bidi="zh-CN"/>
    </w:rPr>
  </w:style>
  <w:style w:type="paragraph" w:styleId="21">
    <w:name w:val="List"/>
    <w:basedOn w:val="10"/>
    <w:qFormat/>
    <w:uiPriority w:val="0"/>
    <w:rPr>
      <w:rFonts w:cs="Lohit Devanagari"/>
    </w:rPr>
  </w:style>
  <w:style w:type="character" w:styleId="22">
    <w:name w:val="Strong"/>
    <w:basedOn w:val="8"/>
    <w:qFormat/>
    <w:uiPriority w:val="22"/>
    <w:rPr>
      <w:b/>
    </w:rPr>
  </w:style>
  <w:style w:type="paragraph" w:styleId="23">
    <w:name w:val="Subtitle"/>
    <w:basedOn w:val="1"/>
    <w:next w:val="1"/>
    <w:qFormat/>
    <w:uiPriority w:val="11"/>
    <w:pPr>
      <w:keepNext/>
      <w:keepLines/>
      <w:spacing w:before="0" w:after="320"/>
    </w:pPr>
    <w:rPr>
      <w:rFonts w:eastAsia="Arial"/>
      <w:color w:val="666666"/>
      <w:sz w:val="30"/>
      <w:szCs w:val="30"/>
    </w:rPr>
  </w:style>
  <w:style w:type="paragraph" w:styleId="24">
    <w:name w:val="Title"/>
    <w:basedOn w:val="1"/>
    <w:next w:val="1"/>
    <w:qFormat/>
    <w:uiPriority w:val="10"/>
    <w:pPr>
      <w:keepNext/>
      <w:keepLines/>
      <w:spacing w:before="0" w:after="60"/>
    </w:pPr>
    <w:rPr>
      <w:rFonts w:ascii="Arial" w:hAnsi="Arial"/>
      <w:sz w:val="52"/>
      <w:szCs w:val="52"/>
    </w:rPr>
  </w:style>
  <w:style w:type="character" w:customStyle="1" w:styleId="25">
    <w:name w:val="日期 字符"/>
    <w:basedOn w:val="8"/>
    <w:semiHidden/>
    <w:qFormat/>
    <w:uiPriority w:val="99"/>
  </w:style>
  <w:style w:type="paragraph" w:customStyle="1" w:styleId="26">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7">
    <w:name w:val="Index"/>
    <w:basedOn w:val="1"/>
    <w:qFormat/>
    <w:uiPriority w:val="0"/>
    <w:pPr>
      <w:suppressLineNumbers/>
    </w:pPr>
    <w:rPr>
      <w:rFonts w:cs="Lohit Devanagari"/>
    </w:rPr>
  </w:style>
  <w:style w:type="paragraph" w:styleId="28">
    <w:name w:val="List Paragraph"/>
    <w:basedOn w:val="1"/>
    <w:qFormat/>
    <w:uiPriority w:val="34"/>
    <w:pPr>
      <w:ind w:firstLine="420"/>
    </w:pPr>
  </w:style>
  <w:style w:type="table" w:customStyle="1" w:styleId="29">
    <w:name w:val="Table Normal1"/>
    <w:qFormat/>
    <w:uiPriority w:val="0"/>
    <w:tblPr>
      <w:tblCellMar>
        <w:top w:w="0" w:type="dxa"/>
        <w:left w:w="0" w:type="dxa"/>
        <w:bottom w:w="0" w:type="dxa"/>
        <w:right w:w="0" w:type="dxa"/>
      </w:tblCellMar>
    </w:tblPr>
  </w:style>
  <w:style w:type="character" w:customStyle="1" w:styleId="30">
    <w:name w:val="尾注文本 Char"/>
    <w:link w:val="15"/>
    <w:qFormat/>
    <w:uiPriority w:val="0"/>
    <w:rPr>
      <w:rFonts w:ascii="Arial" w:hAnsi="Arial" w:eastAsiaTheme="minorEastAsia"/>
      <w:sz w:val="22"/>
    </w:rPr>
  </w:style>
  <w:style w:type="character" w:customStyle="1" w:styleId="31">
    <w:name w:val="页脚 Char"/>
    <w:link w:val="16"/>
    <w:qFormat/>
    <w:uiPriority w:val="0"/>
  </w:style>
  <w:style w:type="character" w:customStyle="1" w:styleId="32">
    <w:name w:val="标题 1 Char"/>
    <w:link w:val="2"/>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32</TotalTime>
  <ScaleCrop>false</ScaleCrop>
  <LinksUpToDate>false</LinksUpToDate>
  <CharactersWithSpaces>13867</CharactersWithSpaces>
  <Application>WPS Office_11.1.0.9604_F1E327BC-269C-435d-A152-05C5408002CA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2020-07-06T17:16:00Z</dcterms:created>
  <dc:creator>iict</dc:creator>
  <cp:lastModifiedBy>devil</cp:lastModifiedBy>
  <dcterms:modified xsi:type="dcterms:W3CDTF">2020-07-14T01:08:51Z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1033-11.1.0.9604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