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C3D139" w14:textId="0266E8E7" w:rsidR="00E57440" w:rsidRPr="009A1D99" w:rsidRDefault="00770D2A" w:rsidP="0058206A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Book Antiqua" w:hAnsi="Book Antiqua" w:cs="Helvetica Neue UltraLight"/>
          <w:b/>
          <w:color w:val="000000"/>
          <w:spacing w:val="38"/>
          <w:kern w:val="1"/>
          <w:sz w:val="36"/>
          <w:szCs w:val="36"/>
        </w:rPr>
      </w:pPr>
      <w:r w:rsidRPr="009A1D99">
        <w:rPr>
          <w:rFonts w:ascii="Book Antiqua" w:hAnsi="Book Antiqua" w:cs="Helvetica Neue UltraLight"/>
          <w:b/>
          <w:color w:val="000000"/>
          <w:spacing w:val="38"/>
          <w:kern w:val="1"/>
          <w:sz w:val="36"/>
          <w:szCs w:val="36"/>
        </w:rPr>
        <w:t>Michael Lin</w:t>
      </w:r>
    </w:p>
    <w:p w14:paraId="3D838846" w14:textId="03A90877" w:rsidR="00E57440" w:rsidRPr="009A1D99" w:rsidRDefault="00ED4930" w:rsidP="00295B11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Book Antiqua" w:hAnsi="Book Antiqua" w:cs="Helvetica Neue Light"/>
          <w:color w:val="000000"/>
          <w:sz w:val="19"/>
          <w:szCs w:val="19"/>
        </w:rPr>
      </w:pPr>
      <w:r>
        <w:rPr>
          <w:rFonts w:ascii="Book Antiqua" w:hAnsi="Book Antiqua" w:cs="Helvetica Neue Light"/>
          <w:color w:val="000000"/>
          <w:sz w:val="19"/>
          <w:szCs w:val="19"/>
        </w:rPr>
        <w:t>2181 Louis Road, Palo Alto, CA 94303</w:t>
      </w:r>
    </w:p>
    <w:p w14:paraId="7A0FC842" w14:textId="5561B886" w:rsidR="00E57440" w:rsidRPr="009A1D99" w:rsidRDefault="00770D2A" w:rsidP="0058206A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Book Antiqua" w:hAnsi="Book Antiqua" w:cs="Helvetica Neue Light"/>
          <w:color w:val="000000"/>
          <w:sz w:val="19"/>
          <w:szCs w:val="19"/>
        </w:rPr>
      </w:pPr>
      <w:r w:rsidRPr="009A1D99">
        <w:rPr>
          <w:rFonts w:ascii="Book Antiqua" w:hAnsi="Book Antiqua" w:cs="Helvetica Neue Light"/>
          <w:color w:val="000000"/>
          <w:sz w:val="19"/>
          <w:szCs w:val="19"/>
        </w:rPr>
        <w:tab/>
        <w:t>(951) 373-9177</w:t>
      </w:r>
      <w:r w:rsidR="0058206A" w:rsidRPr="009A1D99">
        <w:rPr>
          <w:rFonts w:ascii="Book Antiqua" w:hAnsi="Book Antiqua" w:cs="Helvetica Neue Light"/>
          <w:color w:val="000000"/>
          <w:sz w:val="19"/>
          <w:szCs w:val="19"/>
        </w:rPr>
        <w:t xml:space="preserve">| </w:t>
      </w:r>
      <w:r w:rsidRPr="009A1D99">
        <w:rPr>
          <w:rFonts w:ascii="Book Antiqua" w:hAnsi="Book Antiqua" w:cs="Helvetica Neue Light"/>
          <w:sz w:val="19"/>
          <w:szCs w:val="19"/>
        </w:rPr>
        <w:t>michaell486@ucla.edu</w:t>
      </w:r>
    </w:p>
    <w:p w14:paraId="0AE44E15" w14:textId="77777777" w:rsidR="0058206A" w:rsidRPr="009A1D99" w:rsidRDefault="00F00481" w:rsidP="00F00481">
      <w:pPr>
        <w:widowControl w:val="0"/>
        <w:pBdr>
          <w:bottom w:val="single" w:sz="4" w:space="0" w:color="auto"/>
        </w:pBd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18"/>
        <w:rPr>
          <w:rFonts w:ascii="Book Antiqua" w:hAnsi="Book Antiqua" w:cs="Helvetica Neue"/>
          <w:b/>
          <w:bCs/>
          <w:sz w:val="20"/>
          <w:szCs w:val="20"/>
        </w:rPr>
      </w:pPr>
      <w:r w:rsidRPr="009A1D99">
        <w:rPr>
          <w:rFonts w:ascii="Book Antiqua" w:hAnsi="Book Antiqua" w:cs="Helvetica Neue"/>
          <w:b/>
          <w:bCs/>
          <w:sz w:val="20"/>
          <w:szCs w:val="20"/>
        </w:rPr>
        <w:t>EDUCATION</w:t>
      </w:r>
    </w:p>
    <w:p w14:paraId="73943805" w14:textId="44624F01" w:rsidR="0058206A" w:rsidRPr="00A93FCD" w:rsidRDefault="00770D2A" w:rsidP="006160E1">
      <w:pPr>
        <w:widowControl w:val="0"/>
        <w:tabs>
          <w:tab w:val="right" w:pos="10080"/>
        </w:tabs>
        <w:autoSpaceDE w:val="0"/>
        <w:autoSpaceDN w:val="0"/>
        <w:adjustRightInd w:val="0"/>
        <w:rPr>
          <w:rFonts w:ascii="Book Antiqua" w:hAnsi="Book Antiqua" w:cs="Helvetica Neue Light"/>
          <w:b/>
          <w:sz w:val="19"/>
          <w:szCs w:val="19"/>
        </w:rPr>
      </w:pPr>
      <w:r w:rsidRPr="00A93FCD">
        <w:rPr>
          <w:rFonts w:ascii="Book Antiqua" w:hAnsi="Book Antiqua" w:cs="Helvetica Neue Light"/>
          <w:b/>
          <w:sz w:val="19"/>
          <w:szCs w:val="19"/>
        </w:rPr>
        <w:t>University of California at Los Angeles</w:t>
      </w:r>
      <w:r w:rsidR="00F00481" w:rsidRPr="00A93FCD">
        <w:rPr>
          <w:rFonts w:ascii="Book Antiqua" w:hAnsi="Book Antiqua" w:cs="Helvetica Neue Light"/>
          <w:b/>
          <w:sz w:val="19"/>
          <w:szCs w:val="19"/>
        </w:rPr>
        <w:tab/>
      </w:r>
      <w:r w:rsidR="00CF7951" w:rsidRPr="00A93FCD">
        <w:rPr>
          <w:rFonts w:ascii="Book Antiqua" w:hAnsi="Book Antiqua" w:cs="Helvetica Neue Light"/>
          <w:b/>
          <w:sz w:val="19"/>
          <w:szCs w:val="19"/>
        </w:rPr>
        <w:t xml:space="preserve">     </w:t>
      </w:r>
      <w:r w:rsidR="00011EA0" w:rsidRPr="00A93FCD">
        <w:rPr>
          <w:rFonts w:ascii="Book Antiqua" w:hAnsi="Book Antiqua" w:cs="Helvetica Neue Light"/>
          <w:b/>
          <w:sz w:val="19"/>
          <w:szCs w:val="19"/>
        </w:rPr>
        <w:t xml:space="preserve">        </w:t>
      </w:r>
      <w:r w:rsidR="004462FA" w:rsidRPr="00A93FCD">
        <w:rPr>
          <w:rFonts w:ascii="Book Antiqua" w:hAnsi="Book Antiqua" w:cs="Helvetica Neue Light"/>
          <w:b/>
          <w:sz w:val="19"/>
          <w:szCs w:val="19"/>
        </w:rPr>
        <w:t>Los Angeles, California</w:t>
      </w:r>
    </w:p>
    <w:p w14:paraId="4B2FC119" w14:textId="69ACEA8B" w:rsidR="00D42F84" w:rsidRPr="00A93FCD" w:rsidRDefault="00770D2A" w:rsidP="006160E1">
      <w:pPr>
        <w:widowControl w:val="0"/>
        <w:tabs>
          <w:tab w:val="right" w:pos="10080"/>
        </w:tabs>
        <w:autoSpaceDE w:val="0"/>
        <w:autoSpaceDN w:val="0"/>
        <w:adjustRightInd w:val="0"/>
        <w:rPr>
          <w:rFonts w:ascii="Book Antiqua" w:hAnsi="Book Antiqua" w:cs="Helvetica Neue Light"/>
          <w:i/>
          <w:sz w:val="19"/>
          <w:szCs w:val="19"/>
        </w:rPr>
      </w:pPr>
      <w:r w:rsidRPr="00A93FCD">
        <w:rPr>
          <w:rFonts w:ascii="Book Antiqua" w:hAnsi="Book Antiqua" w:cs="Helvetica Neue Light"/>
          <w:i/>
          <w:sz w:val="19"/>
          <w:szCs w:val="19"/>
        </w:rPr>
        <w:t>Bachelor of Arts in Business Economics</w:t>
      </w:r>
      <w:r w:rsidR="00D42F84" w:rsidRPr="00A93FCD">
        <w:rPr>
          <w:rFonts w:ascii="Book Antiqua" w:hAnsi="Book Antiqua" w:cs="Helvetica Neue Light"/>
          <w:b/>
          <w:sz w:val="19"/>
          <w:szCs w:val="19"/>
        </w:rPr>
        <w:tab/>
      </w:r>
      <w:r w:rsidR="00D42F84" w:rsidRPr="00A93FCD">
        <w:rPr>
          <w:rFonts w:ascii="Book Antiqua" w:hAnsi="Book Antiqua" w:cs="Helvetica Neue Light"/>
          <w:i/>
          <w:sz w:val="19"/>
          <w:szCs w:val="19"/>
        </w:rPr>
        <w:t>Expected: May 2018</w:t>
      </w:r>
    </w:p>
    <w:p w14:paraId="3CDC287B" w14:textId="711C04CD" w:rsidR="00D94447" w:rsidRPr="00A93FCD" w:rsidRDefault="001865E2" w:rsidP="009631A8">
      <w:pPr>
        <w:pStyle w:val="ListParagraph"/>
        <w:widowControl w:val="0"/>
        <w:numPr>
          <w:ilvl w:val="0"/>
          <w:numId w:val="3"/>
        </w:numPr>
        <w:tabs>
          <w:tab w:val="right" w:pos="9630"/>
        </w:tabs>
        <w:autoSpaceDE w:val="0"/>
        <w:autoSpaceDN w:val="0"/>
        <w:adjustRightInd w:val="0"/>
        <w:ind w:left="180" w:hanging="18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b/>
          <w:sz w:val="19"/>
          <w:szCs w:val="19"/>
        </w:rPr>
        <w:t>Cumulative</w:t>
      </w:r>
      <w:r w:rsidR="00757DE9">
        <w:rPr>
          <w:rFonts w:ascii="Book Antiqua" w:hAnsi="Book Antiqua" w:cs="Helvetica Neue Light"/>
          <w:b/>
          <w:sz w:val="19"/>
          <w:szCs w:val="19"/>
        </w:rPr>
        <w:t xml:space="preserve"> </w:t>
      </w:r>
      <w:r w:rsidR="00D42F84" w:rsidRPr="00A93FCD">
        <w:rPr>
          <w:rFonts w:ascii="Book Antiqua" w:hAnsi="Book Antiqua" w:cs="Helvetica Neue Light"/>
          <w:b/>
          <w:sz w:val="19"/>
          <w:szCs w:val="19"/>
        </w:rPr>
        <w:t xml:space="preserve">GPA: </w:t>
      </w:r>
      <w:r w:rsidR="00D42F84" w:rsidRPr="00A93FCD">
        <w:rPr>
          <w:rFonts w:ascii="Book Antiqua" w:hAnsi="Book Antiqua" w:cs="Helvetica Neue Light"/>
          <w:sz w:val="19"/>
          <w:szCs w:val="19"/>
        </w:rPr>
        <w:t>3</w:t>
      </w:r>
      <w:r>
        <w:rPr>
          <w:rFonts w:ascii="Book Antiqua" w:hAnsi="Book Antiqua" w:cs="Helvetica Neue Light"/>
          <w:sz w:val="19"/>
          <w:szCs w:val="19"/>
        </w:rPr>
        <w:t>.81</w:t>
      </w:r>
      <w:r w:rsidR="00D94447" w:rsidRPr="00A93FCD">
        <w:rPr>
          <w:rFonts w:ascii="Book Antiqua" w:hAnsi="Book Antiqua" w:cs="Helvetica Neue Light"/>
          <w:sz w:val="19"/>
          <w:szCs w:val="19"/>
        </w:rPr>
        <w:t>/4.0</w:t>
      </w:r>
      <w:r w:rsidR="00CA5137">
        <w:rPr>
          <w:rFonts w:ascii="Book Antiqua" w:hAnsi="Book Antiqua" w:cs="Helvetica Neue Light"/>
          <w:sz w:val="19"/>
          <w:szCs w:val="19"/>
        </w:rPr>
        <w:t>0</w:t>
      </w:r>
      <w:r w:rsidR="00D94447" w:rsidRPr="00A93FCD">
        <w:rPr>
          <w:rFonts w:ascii="Book Antiqua" w:hAnsi="Book Antiqua" w:cs="Helvetica Neue Light"/>
          <w:b/>
          <w:sz w:val="19"/>
          <w:szCs w:val="19"/>
        </w:rPr>
        <w:t xml:space="preserve">; SAT: </w:t>
      </w:r>
      <w:r w:rsidR="00E73653">
        <w:rPr>
          <w:rFonts w:ascii="Book Antiqua" w:hAnsi="Book Antiqua" w:cs="Helvetica Neue Light"/>
          <w:sz w:val="19"/>
          <w:szCs w:val="19"/>
        </w:rPr>
        <w:t>2170 (M- 780, R- 690, W- 700)</w:t>
      </w:r>
      <w:r w:rsidR="00777051" w:rsidRPr="00A93FCD">
        <w:rPr>
          <w:rFonts w:ascii="Book Antiqua" w:hAnsi="Book Antiqua" w:cs="Helvetica Neue Light"/>
          <w:sz w:val="19"/>
          <w:szCs w:val="19"/>
        </w:rPr>
        <w:t xml:space="preserve">; </w:t>
      </w:r>
      <w:r w:rsidR="006C60D4" w:rsidRPr="00A93FCD">
        <w:rPr>
          <w:rFonts w:ascii="Book Antiqua" w:hAnsi="Book Antiqua" w:cs="Helvetica Neue Light"/>
          <w:b/>
          <w:sz w:val="19"/>
          <w:szCs w:val="19"/>
        </w:rPr>
        <w:t>SAT II</w:t>
      </w:r>
      <w:r w:rsidR="00E73653">
        <w:rPr>
          <w:rFonts w:ascii="Book Antiqua" w:hAnsi="Book Antiqua" w:cs="Helvetica Neue Light"/>
          <w:b/>
          <w:sz w:val="19"/>
          <w:szCs w:val="19"/>
        </w:rPr>
        <w:t>:</w:t>
      </w:r>
      <w:r w:rsidR="006C60D4" w:rsidRPr="00A93FCD">
        <w:rPr>
          <w:rFonts w:ascii="Book Antiqua" w:hAnsi="Book Antiqua" w:cs="Helvetica Neue Light"/>
          <w:b/>
          <w:sz w:val="19"/>
          <w:szCs w:val="19"/>
        </w:rPr>
        <w:t xml:space="preserve"> Math</w:t>
      </w:r>
      <w:r w:rsidR="00E73653">
        <w:rPr>
          <w:rFonts w:ascii="Book Antiqua" w:hAnsi="Book Antiqua" w:cs="Helvetica Neue Light"/>
          <w:b/>
          <w:sz w:val="19"/>
          <w:szCs w:val="19"/>
        </w:rPr>
        <w:t xml:space="preserve"> II</w:t>
      </w:r>
      <w:r w:rsidR="00E73653">
        <w:rPr>
          <w:rFonts w:ascii="Book Antiqua" w:hAnsi="Book Antiqua" w:cs="Helvetica Neue Light"/>
          <w:sz w:val="19"/>
          <w:szCs w:val="19"/>
        </w:rPr>
        <w:t>-</w:t>
      </w:r>
      <w:r w:rsidR="006C60D4" w:rsidRPr="00A93FCD">
        <w:rPr>
          <w:rFonts w:ascii="Book Antiqua" w:hAnsi="Book Antiqua" w:cs="Helvetica Neue Light"/>
          <w:sz w:val="19"/>
          <w:szCs w:val="19"/>
        </w:rPr>
        <w:t xml:space="preserve"> 800, </w:t>
      </w:r>
      <w:r w:rsidR="006C60D4" w:rsidRPr="00A93FCD">
        <w:rPr>
          <w:rFonts w:ascii="Book Antiqua" w:hAnsi="Book Antiqua" w:cs="Helvetica Neue Light"/>
          <w:b/>
          <w:sz w:val="19"/>
          <w:szCs w:val="19"/>
        </w:rPr>
        <w:t>Physics</w:t>
      </w:r>
      <w:r w:rsidR="00E73653">
        <w:rPr>
          <w:rFonts w:ascii="Book Antiqua" w:hAnsi="Book Antiqua" w:cs="Helvetica Neue Light"/>
          <w:sz w:val="19"/>
          <w:szCs w:val="19"/>
        </w:rPr>
        <w:t>-</w:t>
      </w:r>
      <w:r w:rsidR="006C60D4" w:rsidRPr="00A93FCD">
        <w:rPr>
          <w:rFonts w:ascii="Book Antiqua" w:hAnsi="Book Antiqua" w:cs="Helvetica Neue Light"/>
          <w:sz w:val="19"/>
          <w:szCs w:val="19"/>
        </w:rPr>
        <w:t xml:space="preserve"> 760</w:t>
      </w:r>
    </w:p>
    <w:p w14:paraId="52A70ED2" w14:textId="6CF31673" w:rsidR="001A1927" w:rsidRPr="00A93FCD" w:rsidRDefault="00D94447" w:rsidP="009631A8">
      <w:pPr>
        <w:pStyle w:val="ListParagraph"/>
        <w:widowControl w:val="0"/>
        <w:numPr>
          <w:ilvl w:val="0"/>
          <w:numId w:val="3"/>
        </w:numPr>
        <w:tabs>
          <w:tab w:val="right" w:pos="9630"/>
        </w:tabs>
        <w:autoSpaceDE w:val="0"/>
        <w:autoSpaceDN w:val="0"/>
        <w:adjustRightInd w:val="0"/>
        <w:ind w:left="180" w:hanging="180"/>
        <w:rPr>
          <w:rFonts w:ascii="Book Antiqua" w:hAnsi="Book Antiqua" w:cs="Helvetica Neue Light"/>
          <w:sz w:val="19"/>
          <w:szCs w:val="19"/>
        </w:rPr>
      </w:pPr>
      <w:r w:rsidRPr="00A93FCD">
        <w:rPr>
          <w:rFonts w:ascii="Book Antiqua" w:hAnsi="Book Antiqua" w:cs="Helvetica Neue Light"/>
          <w:b/>
          <w:sz w:val="19"/>
          <w:szCs w:val="19"/>
        </w:rPr>
        <w:t xml:space="preserve">Relevant Coursework: </w:t>
      </w:r>
      <w:r w:rsidR="0073487C">
        <w:rPr>
          <w:rFonts w:ascii="Book Antiqua" w:hAnsi="Book Antiqua" w:cs="Helvetica Neue Light"/>
          <w:sz w:val="19"/>
          <w:szCs w:val="19"/>
        </w:rPr>
        <w:t>Finance, Macro/M</w:t>
      </w:r>
      <w:r w:rsidR="001865E2">
        <w:rPr>
          <w:rFonts w:ascii="Book Antiqua" w:hAnsi="Book Antiqua" w:cs="Helvetica Neue Light"/>
          <w:sz w:val="19"/>
          <w:szCs w:val="19"/>
        </w:rPr>
        <w:t>icroeconomics</w:t>
      </w:r>
      <w:r w:rsidR="001409CB" w:rsidRPr="00A93FCD">
        <w:rPr>
          <w:rFonts w:ascii="Book Antiqua" w:hAnsi="Book Antiqua" w:cs="Helvetica Neue Light"/>
          <w:sz w:val="19"/>
          <w:szCs w:val="19"/>
        </w:rPr>
        <w:t>, Accounting, Computer Sciences, S</w:t>
      </w:r>
      <w:r w:rsidR="00770D2A" w:rsidRPr="00A93FCD">
        <w:rPr>
          <w:rFonts w:ascii="Book Antiqua" w:hAnsi="Book Antiqua" w:cs="Helvetica Neue Light"/>
          <w:sz w:val="19"/>
          <w:szCs w:val="19"/>
        </w:rPr>
        <w:t>tatistics</w:t>
      </w:r>
    </w:p>
    <w:p w14:paraId="4A25A8FC" w14:textId="44B12633" w:rsidR="00557998" w:rsidRPr="00D42F84" w:rsidRDefault="00C97A37" w:rsidP="009631A8">
      <w:pPr>
        <w:pStyle w:val="ListParagraph"/>
        <w:widowControl w:val="0"/>
        <w:numPr>
          <w:ilvl w:val="0"/>
          <w:numId w:val="3"/>
        </w:numPr>
        <w:tabs>
          <w:tab w:val="right" w:pos="9630"/>
        </w:tabs>
        <w:autoSpaceDE w:val="0"/>
        <w:autoSpaceDN w:val="0"/>
        <w:adjustRightInd w:val="0"/>
        <w:ind w:left="180" w:hanging="180"/>
        <w:rPr>
          <w:rFonts w:ascii="Book Antiqua" w:hAnsi="Book Antiqua" w:cs="Helvetica Neue Light"/>
          <w:sz w:val="20"/>
          <w:szCs w:val="20"/>
        </w:rPr>
      </w:pPr>
      <w:r w:rsidRPr="00A93FCD">
        <w:rPr>
          <w:rFonts w:ascii="Book Antiqua" w:hAnsi="Book Antiqua" w:cs="Helvetica Neue Light"/>
          <w:b/>
          <w:sz w:val="19"/>
          <w:szCs w:val="19"/>
        </w:rPr>
        <w:t xml:space="preserve">Achievements: </w:t>
      </w:r>
      <w:r w:rsidRPr="00A93FCD">
        <w:rPr>
          <w:rFonts w:ascii="Book Antiqua" w:hAnsi="Book Antiqua" w:cs="Helvetica Neue Light"/>
          <w:sz w:val="19"/>
          <w:szCs w:val="19"/>
        </w:rPr>
        <w:t xml:space="preserve">William </w:t>
      </w:r>
      <w:r w:rsidR="0073487C">
        <w:rPr>
          <w:rFonts w:ascii="Book Antiqua" w:hAnsi="Book Antiqua" w:cs="Helvetica Neue Light"/>
          <w:sz w:val="19"/>
          <w:szCs w:val="19"/>
        </w:rPr>
        <w:t xml:space="preserve">F. </w:t>
      </w:r>
      <w:r w:rsidRPr="00A93FCD">
        <w:rPr>
          <w:rFonts w:ascii="Book Antiqua" w:hAnsi="Book Antiqua" w:cs="Helvetica Neue Light"/>
          <w:sz w:val="19"/>
          <w:szCs w:val="19"/>
        </w:rPr>
        <w:t xml:space="preserve">Sharpe Fellow, Dean’s List, </w:t>
      </w:r>
      <w:proofErr w:type="spellStart"/>
      <w:r w:rsidRPr="00A93FCD">
        <w:rPr>
          <w:rFonts w:ascii="Book Antiqua" w:hAnsi="Book Antiqua" w:cs="Helvetica Neue Light"/>
          <w:sz w:val="19"/>
          <w:szCs w:val="19"/>
        </w:rPr>
        <w:t>Houlihan</w:t>
      </w:r>
      <w:proofErr w:type="spellEnd"/>
      <w:r w:rsidRPr="00A93FCD">
        <w:rPr>
          <w:rFonts w:ascii="Book Antiqua" w:hAnsi="Book Antiqua" w:cs="Helvetica Neue Light"/>
          <w:sz w:val="19"/>
          <w:szCs w:val="19"/>
        </w:rPr>
        <w:t xml:space="preserve"> </w:t>
      </w:r>
      <w:proofErr w:type="spellStart"/>
      <w:r w:rsidRPr="00A93FCD">
        <w:rPr>
          <w:rFonts w:ascii="Book Antiqua" w:hAnsi="Book Antiqua" w:cs="Helvetica Neue Light"/>
          <w:sz w:val="19"/>
          <w:szCs w:val="19"/>
        </w:rPr>
        <w:t>Lokey</w:t>
      </w:r>
      <w:proofErr w:type="spellEnd"/>
      <w:r w:rsidRPr="00A93FCD">
        <w:rPr>
          <w:rFonts w:ascii="Book Antiqua" w:hAnsi="Book Antiqua" w:cs="Helvetica Neue Light"/>
          <w:sz w:val="19"/>
          <w:szCs w:val="19"/>
        </w:rPr>
        <w:t xml:space="preserve"> Case Competition (2016)- Finalist</w:t>
      </w:r>
      <w:r w:rsidR="00F00481" w:rsidRPr="00D42F84">
        <w:rPr>
          <w:rFonts w:ascii="Book Antiqua" w:hAnsi="Book Antiqua" w:cs="Helvetica Neue Light"/>
          <w:i/>
          <w:sz w:val="20"/>
          <w:szCs w:val="20"/>
        </w:rPr>
        <w:tab/>
      </w:r>
      <w:r w:rsidR="00CF7951" w:rsidRPr="00D42F84">
        <w:rPr>
          <w:rFonts w:ascii="Book Antiqua" w:hAnsi="Book Antiqua" w:cs="Helvetica Neue Light"/>
          <w:i/>
          <w:sz w:val="20"/>
          <w:szCs w:val="20"/>
        </w:rPr>
        <w:t xml:space="preserve">   </w:t>
      </w:r>
    </w:p>
    <w:p w14:paraId="47CF0F32" w14:textId="77777777" w:rsidR="00D42F84" w:rsidRPr="00757DE9" w:rsidRDefault="00D42F84" w:rsidP="00295B11">
      <w:pPr>
        <w:widowControl w:val="0"/>
        <w:tabs>
          <w:tab w:val="right" w:pos="9630"/>
        </w:tabs>
        <w:autoSpaceDE w:val="0"/>
        <w:autoSpaceDN w:val="0"/>
        <w:adjustRightInd w:val="0"/>
        <w:rPr>
          <w:rFonts w:ascii="Book Antiqua" w:hAnsi="Book Antiqua" w:cs="Helvetica Neue Light"/>
          <w:sz w:val="10"/>
          <w:szCs w:val="10"/>
        </w:rPr>
      </w:pPr>
    </w:p>
    <w:p w14:paraId="4BE2FBE9" w14:textId="6755A729" w:rsidR="00D94447" w:rsidRPr="009A1D99" w:rsidRDefault="000A2862" w:rsidP="00D94447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Helvetica Neue"/>
          <w:b/>
          <w:bCs/>
          <w:sz w:val="20"/>
          <w:szCs w:val="20"/>
        </w:rPr>
      </w:pPr>
      <w:r w:rsidRPr="009A1D99">
        <w:rPr>
          <w:rFonts w:ascii="Book Antiqua" w:hAnsi="Book Antiqua" w:cs="Helvetica Neue"/>
          <w:b/>
          <w:bCs/>
          <w:sz w:val="20"/>
          <w:szCs w:val="20"/>
        </w:rPr>
        <w:t xml:space="preserve">PROFESSIONAL </w:t>
      </w:r>
      <w:r w:rsidR="00BB0F9D" w:rsidRPr="009A1D99">
        <w:rPr>
          <w:rFonts w:ascii="Book Antiqua" w:hAnsi="Book Antiqua" w:cs="Helvetica Neue"/>
          <w:b/>
          <w:bCs/>
          <w:sz w:val="20"/>
          <w:szCs w:val="20"/>
        </w:rPr>
        <w:t>E</w:t>
      </w:r>
      <w:r w:rsidR="00F00481" w:rsidRPr="009A1D99">
        <w:rPr>
          <w:rFonts w:ascii="Book Antiqua" w:hAnsi="Book Antiqua" w:cs="Helvetica Neue"/>
          <w:b/>
          <w:bCs/>
          <w:sz w:val="20"/>
          <w:szCs w:val="20"/>
        </w:rPr>
        <w:t>XPERIENCE</w:t>
      </w:r>
    </w:p>
    <w:p w14:paraId="20A26CFE" w14:textId="5CDAF52A" w:rsidR="00FF2D66" w:rsidRPr="00A93FCD" w:rsidRDefault="00FF2D66" w:rsidP="00FF2D66">
      <w:pPr>
        <w:widowControl w:val="0"/>
        <w:tabs>
          <w:tab w:val="right" w:pos="10080"/>
        </w:tabs>
        <w:autoSpaceDE w:val="0"/>
        <w:autoSpaceDN w:val="0"/>
        <w:adjustRightInd w:val="0"/>
        <w:rPr>
          <w:rFonts w:ascii="Book Antiqua" w:hAnsi="Book Antiqua" w:cs="Helvetica Neue"/>
          <w:b/>
          <w:bCs/>
          <w:sz w:val="19"/>
          <w:szCs w:val="19"/>
        </w:rPr>
      </w:pPr>
      <w:r>
        <w:rPr>
          <w:rFonts w:ascii="Book Antiqua" w:hAnsi="Book Antiqua" w:cs="Helvetica Neue"/>
          <w:b/>
          <w:bCs/>
          <w:sz w:val="19"/>
          <w:szCs w:val="19"/>
        </w:rPr>
        <w:t>Barclays</w:t>
      </w:r>
      <w:r w:rsidRPr="00A93FCD">
        <w:rPr>
          <w:rFonts w:ascii="Book Antiqua" w:hAnsi="Book Antiqua" w:cs="Helvetica Neue"/>
          <w:b/>
          <w:bCs/>
          <w:sz w:val="19"/>
          <w:szCs w:val="19"/>
        </w:rPr>
        <w:tab/>
        <w:t xml:space="preserve">   </w:t>
      </w:r>
      <w:r>
        <w:rPr>
          <w:rFonts w:ascii="Book Antiqua" w:hAnsi="Book Antiqua" w:cs="Helvetica Neue"/>
          <w:b/>
          <w:bCs/>
          <w:sz w:val="19"/>
          <w:szCs w:val="19"/>
        </w:rPr>
        <w:t>Menlo Park</w:t>
      </w:r>
      <w:r w:rsidRPr="00A93FCD">
        <w:rPr>
          <w:rFonts w:ascii="Book Antiqua" w:hAnsi="Book Antiqua" w:cs="Helvetica Neue"/>
          <w:b/>
          <w:bCs/>
          <w:sz w:val="19"/>
          <w:szCs w:val="19"/>
        </w:rPr>
        <w:t>, California</w:t>
      </w:r>
    </w:p>
    <w:p w14:paraId="123C0A3E" w14:textId="2C441F7F" w:rsidR="00FF2D66" w:rsidRPr="00A93FCD" w:rsidRDefault="00FF2D66" w:rsidP="00FF2D66">
      <w:pPr>
        <w:widowControl w:val="0"/>
        <w:tabs>
          <w:tab w:val="right" w:pos="10080"/>
        </w:tabs>
        <w:autoSpaceDE w:val="0"/>
        <w:autoSpaceDN w:val="0"/>
        <w:adjustRightInd w:val="0"/>
        <w:rPr>
          <w:rFonts w:ascii="Book Antiqua" w:hAnsi="Book Antiqua" w:cs="Helvetica Neue"/>
          <w:bCs/>
          <w:i/>
          <w:sz w:val="19"/>
          <w:szCs w:val="19"/>
        </w:rPr>
      </w:pPr>
      <w:r>
        <w:rPr>
          <w:rFonts w:ascii="Book Antiqua" w:hAnsi="Book Antiqua" w:cs="Helvetica Neue"/>
          <w:bCs/>
          <w:i/>
          <w:sz w:val="19"/>
          <w:szCs w:val="19"/>
        </w:rPr>
        <w:t>Investment Banking Summer Analyst</w:t>
      </w:r>
      <w:r w:rsidRPr="00A93FCD">
        <w:rPr>
          <w:rFonts w:ascii="Book Antiqua" w:hAnsi="Book Antiqua" w:cs="Helvetica Neue"/>
          <w:bCs/>
          <w:i/>
          <w:sz w:val="19"/>
          <w:szCs w:val="19"/>
        </w:rPr>
        <w:tab/>
      </w:r>
      <w:r w:rsidR="00901583">
        <w:rPr>
          <w:rFonts w:ascii="Book Antiqua" w:hAnsi="Book Antiqua" w:cs="Helvetica Neue"/>
          <w:bCs/>
          <w:i/>
          <w:sz w:val="19"/>
          <w:szCs w:val="19"/>
        </w:rPr>
        <w:t>June 2017-August 2017</w:t>
      </w:r>
      <w:bookmarkStart w:id="0" w:name="_GoBack"/>
      <w:bookmarkEnd w:id="0"/>
    </w:p>
    <w:p w14:paraId="2461A851" w14:textId="2E954573" w:rsidR="00FF2D66" w:rsidRDefault="00996B17" w:rsidP="00FF2D66">
      <w:pPr>
        <w:pStyle w:val="ListParagraph"/>
        <w:widowControl w:val="0"/>
        <w:numPr>
          <w:ilvl w:val="0"/>
          <w:numId w:val="5"/>
        </w:numPr>
        <w:tabs>
          <w:tab w:val="left" w:pos="18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Assisted senior team on live deals and</w:t>
      </w:r>
      <w:r w:rsidR="001865E2">
        <w:rPr>
          <w:rFonts w:ascii="Book Antiqua" w:hAnsi="Book Antiqua" w:cs="Helvetica Neue Light"/>
          <w:sz w:val="19"/>
          <w:szCs w:val="19"/>
        </w:rPr>
        <w:t xml:space="preserve"> pitches</w:t>
      </w:r>
      <w:r w:rsidR="00FF2D66">
        <w:rPr>
          <w:rFonts w:ascii="Book Antiqua" w:hAnsi="Book Antiqua" w:cs="Helvetica Neue Light"/>
          <w:sz w:val="19"/>
          <w:szCs w:val="19"/>
        </w:rPr>
        <w:t xml:space="preserve"> including buy-side &amp; sell-side M&amp;A, IPOs and debt financing</w:t>
      </w:r>
    </w:p>
    <w:p w14:paraId="09718D90" w14:textId="38E62F98" w:rsidR="009B050A" w:rsidRDefault="009B050A" w:rsidP="00FF2D66">
      <w:pPr>
        <w:pStyle w:val="ListParagraph"/>
        <w:widowControl w:val="0"/>
        <w:numPr>
          <w:ilvl w:val="0"/>
          <w:numId w:val="5"/>
        </w:numPr>
        <w:tabs>
          <w:tab w:val="left" w:pos="18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Performed analysis of enterprise value multiples across the semiconductor vertical and researched recent semiconductor trends to construct a comprehensive industry breakdown</w:t>
      </w:r>
    </w:p>
    <w:p w14:paraId="143088A8" w14:textId="6A730945" w:rsidR="00996B17" w:rsidRPr="005706F4" w:rsidRDefault="00FF2D66" w:rsidP="005706F4">
      <w:pPr>
        <w:widowControl w:val="0"/>
        <w:tabs>
          <w:tab w:val="left" w:pos="18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Helvetica Neue Light"/>
          <w:i/>
          <w:sz w:val="19"/>
          <w:szCs w:val="19"/>
        </w:rPr>
      </w:pPr>
      <w:r>
        <w:rPr>
          <w:rFonts w:ascii="Book Antiqua" w:hAnsi="Book Antiqua" w:cs="Helvetica Neue Light"/>
          <w:i/>
          <w:sz w:val="19"/>
          <w:szCs w:val="19"/>
        </w:rPr>
        <w:t>Selected transaction experience</w:t>
      </w:r>
      <w:r w:rsidR="00D76744">
        <w:rPr>
          <w:rFonts w:ascii="Book Antiqua" w:hAnsi="Book Antiqua" w:cs="Helvetica Neue Light"/>
          <w:i/>
          <w:sz w:val="19"/>
          <w:szCs w:val="19"/>
        </w:rPr>
        <w:t>:</w:t>
      </w:r>
    </w:p>
    <w:p w14:paraId="5435847C" w14:textId="77777777" w:rsidR="005706F4" w:rsidRPr="00FF2D66" w:rsidRDefault="005706F4" w:rsidP="005706F4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8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Potential acquisition of $2.5 billion computer and network security company</w:t>
      </w:r>
      <w:r w:rsidRPr="00FF2D66">
        <w:rPr>
          <w:rFonts w:ascii="Book Antiqua" w:hAnsi="Book Antiqua" w:cs="Helvetica Neue Light"/>
          <w:sz w:val="19"/>
          <w:szCs w:val="19"/>
        </w:rPr>
        <w:t xml:space="preserve"> </w:t>
      </w:r>
    </w:p>
    <w:p w14:paraId="310627E7" w14:textId="3C19EA47" w:rsidR="005706F4" w:rsidRDefault="005706F4" w:rsidP="005706F4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54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Analyzed comparable publicly traded companies and precedent transactions to construct valuation range</w:t>
      </w:r>
    </w:p>
    <w:p w14:paraId="22C587A0" w14:textId="77777777" w:rsidR="005706F4" w:rsidRDefault="005706F4" w:rsidP="005706F4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8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Potential IPO carve-out of $1 billion industrials automation business segment</w:t>
      </w:r>
    </w:p>
    <w:p w14:paraId="0EF0D41A" w14:textId="77777777" w:rsidR="005706F4" w:rsidRDefault="005706F4" w:rsidP="005706F4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54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Researched precedent transactions and created overview evaluating strategic alternatives for Company</w:t>
      </w:r>
    </w:p>
    <w:p w14:paraId="4805AE28" w14:textId="7BA6E007" w:rsidR="005706F4" w:rsidRDefault="005706F4" w:rsidP="005706F4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54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Conducted sum of the parts valuation using revenue and E</w:t>
      </w:r>
      <w:r w:rsidR="00B37F98">
        <w:rPr>
          <w:rFonts w:ascii="Book Antiqua" w:hAnsi="Book Antiqua" w:cs="Helvetica Neue Light"/>
          <w:sz w:val="19"/>
          <w:szCs w:val="19"/>
        </w:rPr>
        <w:t xml:space="preserve">BITDA multiples to determine </w:t>
      </w:r>
      <w:r>
        <w:rPr>
          <w:rFonts w:ascii="Book Antiqua" w:hAnsi="Book Antiqua" w:cs="Helvetica Neue Light"/>
          <w:sz w:val="19"/>
          <w:szCs w:val="19"/>
        </w:rPr>
        <w:t xml:space="preserve">the Company was </w:t>
      </w:r>
    </w:p>
    <w:p w14:paraId="4887F4C2" w14:textId="560F72AB" w:rsidR="005706F4" w:rsidRPr="005706F4" w:rsidRDefault="005706F4" w:rsidP="005706F4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ab/>
      </w:r>
      <w:proofErr w:type="gramStart"/>
      <w:r w:rsidR="001865E2">
        <w:rPr>
          <w:rFonts w:ascii="Book Antiqua" w:hAnsi="Book Antiqua" w:cs="Helvetica Neue Light"/>
          <w:sz w:val="19"/>
          <w:szCs w:val="19"/>
        </w:rPr>
        <w:t>u</w:t>
      </w:r>
      <w:r w:rsidRPr="005706F4">
        <w:rPr>
          <w:rFonts w:ascii="Book Antiqua" w:hAnsi="Book Antiqua" w:cs="Helvetica Neue Light"/>
          <w:sz w:val="19"/>
          <w:szCs w:val="19"/>
        </w:rPr>
        <w:t>nder</w:t>
      </w:r>
      <w:proofErr w:type="gramEnd"/>
      <w:r w:rsidR="001865E2">
        <w:rPr>
          <w:rFonts w:ascii="Book Antiqua" w:hAnsi="Book Antiqua" w:cs="Helvetica Neue Light"/>
          <w:sz w:val="19"/>
          <w:szCs w:val="19"/>
        </w:rPr>
        <w:t>-</w:t>
      </w:r>
      <w:r w:rsidRPr="005706F4">
        <w:rPr>
          <w:rFonts w:ascii="Book Antiqua" w:hAnsi="Book Antiqua" w:cs="Helvetica Neue Light"/>
          <w:sz w:val="19"/>
          <w:szCs w:val="19"/>
        </w:rPr>
        <w:t xml:space="preserve">valued by public markets </w:t>
      </w:r>
    </w:p>
    <w:p w14:paraId="12D25E40" w14:textId="3BEB97FE" w:rsidR="00FF2D66" w:rsidRDefault="00CB5832" w:rsidP="00FF2D66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8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Evaluated 3 acquisition targets in $</w:t>
      </w:r>
      <w:r w:rsidR="00B37F98">
        <w:rPr>
          <w:rFonts w:ascii="Book Antiqua" w:hAnsi="Book Antiqua" w:cs="Helvetica Neue Light"/>
          <w:sz w:val="19"/>
          <w:szCs w:val="19"/>
        </w:rPr>
        <w:t>2 - 10 billion range</w:t>
      </w:r>
      <w:r>
        <w:rPr>
          <w:rFonts w:ascii="Book Antiqua" w:hAnsi="Book Antiqua" w:cs="Helvetica Neue Light"/>
          <w:sz w:val="19"/>
          <w:szCs w:val="19"/>
        </w:rPr>
        <w:t xml:space="preserve"> for semiconductor company</w:t>
      </w:r>
    </w:p>
    <w:p w14:paraId="14633A0F" w14:textId="769E8328" w:rsidR="00CB5832" w:rsidRDefault="00CB5832" w:rsidP="00D30AB0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54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D</w:t>
      </w:r>
      <w:r w:rsidR="001865E2">
        <w:rPr>
          <w:rFonts w:ascii="Book Antiqua" w:hAnsi="Book Antiqua" w:cs="Helvetica Neue Light"/>
          <w:sz w:val="19"/>
          <w:szCs w:val="19"/>
        </w:rPr>
        <w:t>raft</w:t>
      </w:r>
      <w:r>
        <w:rPr>
          <w:rFonts w:ascii="Book Antiqua" w:hAnsi="Book Antiqua" w:cs="Helvetica Neue Light"/>
          <w:sz w:val="19"/>
          <w:szCs w:val="19"/>
        </w:rPr>
        <w:t>ed</w:t>
      </w:r>
      <w:r w:rsidR="001865E2">
        <w:rPr>
          <w:rFonts w:ascii="Book Antiqua" w:hAnsi="Book Antiqua" w:cs="Helvetica Neue Light"/>
          <w:sz w:val="19"/>
          <w:szCs w:val="19"/>
        </w:rPr>
        <w:t xml:space="preserve"> detailed overview of potential acquisition ta</w:t>
      </w:r>
      <w:r>
        <w:rPr>
          <w:rFonts w:ascii="Book Antiqua" w:hAnsi="Book Antiqua" w:cs="Helvetica Neue Light"/>
          <w:sz w:val="19"/>
          <w:szCs w:val="19"/>
        </w:rPr>
        <w:t xml:space="preserve">rgets for Company management, examining current </w:t>
      </w:r>
    </w:p>
    <w:p w14:paraId="3A1A8CF8" w14:textId="0D740EB0" w:rsidR="00CB5832" w:rsidRDefault="00B37F98" w:rsidP="00CB5832">
      <w:pPr>
        <w:pStyle w:val="ListParagraph"/>
        <w:widowControl w:val="0"/>
        <w:tabs>
          <w:tab w:val="left" w:pos="54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4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 xml:space="preserve"> </w:t>
      </w:r>
      <w:r w:rsidR="00CB5832">
        <w:rPr>
          <w:rFonts w:ascii="Book Antiqua" w:hAnsi="Book Antiqua" w:cs="Helvetica Neue Light"/>
          <w:sz w:val="19"/>
          <w:szCs w:val="19"/>
        </w:rPr>
        <w:t>Company positioning</w:t>
      </w:r>
      <w:r w:rsidR="0073487C">
        <w:rPr>
          <w:rFonts w:ascii="Book Antiqua" w:hAnsi="Book Antiqua" w:cs="Helvetica Neue Light"/>
          <w:sz w:val="19"/>
          <w:szCs w:val="19"/>
        </w:rPr>
        <w:t>, potential new market entrance opportunities</w:t>
      </w:r>
      <w:r w:rsidR="00CB5832">
        <w:rPr>
          <w:rFonts w:ascii="Book Antiqua" w:hAnsi="Book Antiqua" w:cs="Helvetica Neue Light"/>
          <w:sz w:val="19"/>
          <w:szCs w:val="19"/>
        </w:rPr>
        <w:t xml:space="preserve"> and </w:t>
      </w:r>
      <w:r>
        <w:rPr>
          <w:rFonts w:ascii="Book Antiqua" w:hAnsi="Book Antiqua" w:cs="Helvetica Neue Light"/>
          <w:sz w:val="19"/>
          <w:szCs w:val="19"/>
        </w:rPr>
        <w:t xml:space="preserve">possible </w:t>
      </w:r>
      <w:r w:rsidR="00CB5832">
        <w:rPr>
          <w:rFonts w:ascii="Book Antiqua" w:hAnsi="Book Antiqua" w:cs="Helvetica Neue Light"/>
          <w:sz w:val="19"/>
          <w:szCs w:val="19"/>
        </w:rPr>
        <w:t>product overlaps</w:t>
      </w:r>
    </w:p>
    <w:p w14:paraId="27C8F93E" w14:textId="159206CD" w:rsidR="00D30AB0" w:rsidRPr="00B37F98" w:rsidRDefault="00CB5832" w:rsidP="00B37F98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54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Helped build accretion dilution model for targets including pro forma income statement and balance sheet</w:t>
      </w:r>
    </w:p>
    <w:p w14:paraId="58636DA6" w14:textId="77777777" w:rsidR="00FF2D66" w:rsidRPr="00FF2D66" w:rsidRDefault="00FF2D66" w:rsidP="00FF2D66">
      <w:pPr>
        <w:widowControl w:val="0"/>
        <w:tabs>
          <w:tab w:val="left" w:pos="18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"/>
        <w:rPr>
          <w:rFonts w:ascii="Book Antiqua" w:hAnsi="Book Antiqua" w:cs="Helvetica Neue Light"/>
          <w:sz w:val="6"/>
          <w:szCs w:val="6"/>
        </w:rPr>
      </w:pPr>
    </w:p>
    <w:p w14:paraId="678A3E27" w14:textId="5C284CE6" w:rsidR="00A63F83" w:rsidRPr="00A93FCD" w:rsidRDefault="00C03C8B" w:rsidP="00A63F83">
      <w:pPr>
        <w:widowControl w:val="0"/>
        <w:tabs>
          <w:tab w:val="right" w:pos="10080"/>
        </w:tabs>
        <w:autoSpaceDE w:val="0"/>
        <w:autoSpaceDN w:val="0"/>
        <w:adjustRightInd w:val="0"/>
        <w:rPr>
          <w:rFonts w:ascii="Book Antiqua" w:hAnsi="Book Antiqua" w:cs="Helvetica Neue"/>
          <w:b/>
          <w:bCs/>
          <w:sz w:val="19"/>
          <w:szCs w:val="19"/>
        </w:rPr>
      </w:pPr>
      <w:proofErr w:type="spellStart"/>
      <w:r>
        <w:rPr>
          <w:rFonts w:ascii="Book Antiqua" w:hAnsi="Book Antiqua" w:cs="Helvetica Neue"/>
          <w:b/>
          <w:bCs/>
          <w:sz w:val="19"/>
          <w:szCs w:val="19"/>
        </w:rPr>
        <w:t>Doubleline</w:t>
      </w:r>
      <w:proofErr w:type="spellEnd"/>
      <w:r>
        <w:rPr>
          <w:rFonts w:ascii="Book Antiqua" w:hAnsi="Book Antiqua" w:cs="Helvetica Neue"/>
          <w:b/>
          <w:bCs/>
          <w:sz w:val="19"/>
          <w:szCs w:val="19"/>
        </w:rPr>
        <w:t xml:space="preserve"> Group</w:t>
      </w:r>
      <w:r w:rsidR="00A63F83" w:rsidRPr="00A93FCD">
        <w:rPr>
          <w:rFonts w:ascii="Book Antiqua" w:hAnsi="Book Antiqua" w:cs="Helvetica Neue"/>
          <w:b/>
          <w:bCs/>
          <w:sz w:val="19"/>
          <w:szCs w:val="19"/>
        </w:rPr>
        <w:tab/>
        <w:t xml:space="preserve">   </w:t>
      </w:r>
      <w:r>
        <w:rPr>
          <w:rFonts w:ascii="Book Antiqua" w:hAnsi="Book Antiqua" w:cs="Helvetica Neue"/>
          <w:b/>
          <w:bCs/>
          <w:sz w:val="19"/>
          <w:szCs w:val="19"/>
        </w:rPr>
        <w:t>Los Angeles, California</w:t>
      </w:r>
    </w:p>
    <w:p w14:paraId="3D7F4DA9" w14:textId="2ADC7FCB" w:rsidR="00A63F83" w:rsidRPr="00A93FCD" w:rsidRDefault="00C03C8B" w:rsidP="00A63F83">
      <w:pPr>
        <w:widowControl w:val="0"/>
        <w:tabs>
          <w:tab w:val="right" w:pos="10080"/>
        </w:tabs>
        <w:autoSpaceDE w:val="0"/>
        <w:autoSpaceDN w:val="0"/>
        <w:adjustRightInd w:val="0"/>
        <w:rPr>
          <w:rFonts w:ascii="Book Antiqua" w:hAnsi="Book Antiqua" w:cs="Helvetica Neue"/>
          <w:bCs/>
          <w:i/>
          <w:sz w:val="19"/>
          <w:szCs w:val="19"/>
        </w:rPr>
      </w:pPr>
      <w:r>
        <w:rPr>
          <w:rFonts w:ascii="Book Antiqua" w:hAnsi="Book Antiqua" w:cs="Helvetica Neue"/>
          <w:bCs/>
          <w:i/>
          <w:sz w:val="19"/>
          <w:szCs w:val="19"/>
        </w:rPr>
        <w:t>Multi Asset Growth Strate</w:t>
      </w:r>
      <w:r w:rsidR="00CA5137">
        <w:rPr>
          <w:rFonts w:ascii="Book Antiqua" w:hAnsi="Book Antiqua" w:cs="Helvetica Neue"/>
          <w:bCs/>
          <w:i/>
          <w:sz w:val="19"/>
          <w:szCs w:val="19"/>
        </w:rPr>
        <w:t>gy- Intern</w:t>
      </w:r>
      <w:r w:rsidR="00CA5137">
        <w:rPr>
          <w:rFonts w:ascii="Book Antiqua" w:hAnsi="Book Antiqua" w:cs="Helvetica Neue"/>
          <w:bCs/>
          <w:i/>
          <w:sz w:val="19"/>
          <w:szCs w:val="19"/>
        </w:rPr>
        <w:tab/>
        <w:t xml:space="preserve"> January 2017-May 2017</w:t>
      </w:r>
    </w:p>
    <w:p w14:paraId="57D33106" w14:textId="5E3A1BCE" w:rsidR="00A63F83" w:rsidRPr="00A93FCD" w:rsidRDefault="00174DF0" w:rsidP="00A63F83">
      <w:pPr>
        <w:pStyle w:val="ListParagraph"/>
        <w:widowControl w:val="0"/>
        <w:numPr>
          <w:ilvl w:val="0"/>
          <w:numId w:val="5"/>
        </w:numPr>
        <w:tabs>
          <w:tab w:val="left" w:pos="18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Research</w:t>
      </w:r>
      <w:r w:rsidR="00FF2D66">
        <w:rPr>
          <w:rFonts w:ascii="Book Antiqua" w:hAnsi="Book Antiqua" w:cs="Helvetica Neue Light"/>
          <w:sz w:val="19"/>
          <w:szCs w:val="19"/>
        </w:rPr>
        <w:t>ed</w:t>
      </w:r>
      <w:r w:rsidR="0041222E">
        <w:rPr>
          <w:rFonts w:ascii="Book Antiqua" w:hAnsi="Book Antiqua" w:cs="Helvetica Neue Light"/>
          <w:sz w:val="19"/>
          <w:szCs w:val="19"/>
        </w:rPr>
        <w:t xml:space="preserve"> performance of several asset classes including equities, fixed income</w:t>
      </w:r>
      <w:r w:rsidR="00B343E3">
        <w:rPr>
          <w:rFonts w:ascii="Book Antiqua" w:hAnsi="Book Antiqua" w:cs="Helvetica Neue Light"/>
          <w:sz w:val="19"/>
          <w:szCs w:val="19"/>
        </w:rPr>
        <w:t>, commodity futures</w:t>
      </w:r>
      <w:r w:rsidR="0041222E">
        <w:rPr>
          <w:rFonts w:ascii="Book Antiqua" w:hAnsi="Book Antiqua" w:cs="Helvetica Neue Light"/>
          <w:sz w:val="19"/>
          <w:szCs w:val="19"/>
        </w:rPr>
        <w:t xml:space="preserve"> and currencies</w:t>
      </w:r>
    </w:p>
    <w:p w14:paraId="4BB36909" w14:textId="77777777" w:rsidR="00B343E3" w:rsidRDefault="00174DF0" w:rsidP="00B343E3">
      <w:pPr>
        <w:pStyle w:val="ListParagraph"/>
        <w:widowControl w:val="0"/>
        <w:numPr>
          <w:ilvl w:val="0"/>
          <w:numId w:val="5"/>
        </w:numPr>
        <w:tabs>
          <w:tab w:val="left" w:pos="18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Evaluated changes in macroeconomic indicators and created market monitor reports for investment teams</w:t>
      </w:r>
    </w:p>
    <w:p w14:paraId="391EA41A" w14:textId="08F1AD38" w:rsidR="00A63F83" w:rsidRPr="00B343E3" w:rsidRDefault="00174DF0" w:rsidP="00B343E3">
      <w:pPr>
        <w:pStyle w:val="ListParagraph"/>
        <w:widowControl w:val="0"/>
        <w:numPr>
          <w:ilvl w:val="0"/>
          <w:numId w:val="5"/>
        </w:numPr>
        <w:tabs>
          <w:tab w:val="left" w:pos="18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Helvetica Neue Light"/>
          <w:sz w:val="19"/>
          <w:szCs w:val="19"/>
        </w:rPr>
      </w:pPr>
      <w:r w:rsidRPr="00B343E3">
        <w:rPr>
          <w:rFonts w:ascii="Book Antiqua" w:hAnsi="Book Antiqua" w:cs="Helvetica Neue Light"/>
          <w:sz w:val="19"/>
          <w:szCs w:val="19"/>
        </w:rPr>
        <w:t>Conducted project analyzing seasona</w:t>
      </w:r>
      <w:r w:rsidR="00B343E3" w:rsidRPr="00B343E3">
        <w:rPr>
          <w:rFonts w:ascii="Book Antiqua" w:hAnsi="Book Antiqua" w:cs="Helvetica Neue Light"/>
          <w:sz w:val="19"/>
          <w:szCs w:val="19"/>
        </w:rPr>
        <w:t xml:space="preserve">lity returns of stocks by month, delivered investment report to portfolio manager detailing potential market outperform </w:t>
      </w:r>
      <w:r w:rsidR="00B343E3">
        <w:rPr>
          <w:rFonts w:ascii="Book Antiqua" w:hAnsi="Book Antiqua" w:cs="Helvetica Neue Light"/>
          <w:sz w:val="19"/>
          <w:szCs w:val="19"/>
        </w:rPr>
        <w:t>opportunities based on industry</w:t>
      </w:r>
      <w:r w:rsidR="00B343E3" w:rsidRPr="00B343E3">
        <w:rPr>
          <w:rFonts w:ascii="Book Antiqua" w:hAnsi="Book Antiqua" w:cs="Helvetica Neue Light"/>
          <w:sz w:val="19"/>
          <w:szCs w:val="19"/>
        </w:rPr>
        <w:t xml:space="preserve"> and company size</w:t>
      </w:r>
    </w:p>
    <w:p w14:paraId="03126DA6" w14:textId="77777777" w:rsidR="00B343E3" w:rsidRPr="00B343E3" w:rsidRDefault="00B343E3" w:rsidP="00B343E3">
      <w:pPr>
        <w:widowControl w:val="0"/>
        <w:tabs>
          <w:tab w:val="left" w:pos="18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Helvetica Neue"/>
          <w:b/>
          <w:bCs/>
          <w:sz w:val="6"/>
          <w:szCs w:val="6"/>
        </w:rPr>
      </w:pPr>
    </w:p>
    <w:p w14:paraId="41625B47" w14:textId="109893CD" w:rsidR="00D94447" w:rsidRPr="00A93FCD" w:rsidRDefault="00770D2A" w:rsidP="006160E1">
      <w:pPr>
        <w:widowControl w:val="0"/>
        <w:tabs>
          <w:tab w:val="right" w:pos="10080"/>
        </w:tabs>
        <w:autoSpaceDE w:val="0"/>
        <w:autoSpaceDN w:val="0"/>
        <w:adjustRightInd w:val="0"/>
        <w:rPr>
          <w:rFonts w:ascii="Book Antiqua" w:hAnsi="Book Antiqua" w:cs="Helvetica Neue"/>
          <w:b/>
          <w:bCs/>
          <w:sz w:val="19"/>
          <w:szCs w:val="19"/>
        </w:rPr>
      </w:pPr>
      <w:proofErr w:type="spellStart"/>
      <w:r w:rsidRPr="00A93FCD">
        <w:rPr>
          <w:rFonts w:ascii="Book Antiqua" w:hAnsi="Book Antiqua" w:cs="Helvetica Neue"/>
          <w:b/>
          <w:bCs/>
          <w:sz w:val="19"/>
          <w:szCs w:val="19"/>
        </w:rPr>
        <w:t>Endurant</w:t>
      </w:r>
      <w:proofErr w:type="spellEnd"/>
      <w:r w:rsidRPr="00A93FCD">
        <w:rPr>
          <w:rFonts w:ascii="Book Antiqua" w:hAnsi="Book Antiqua" w:cs="Helvetica Neue"/>
          <w:b/>
          <w:bCs/>
          <w:sz w:val="19"/>
          <w:szCs w:val="19"/>
        </w:rPr>
        <w:t xml:space="preserve"> Capital Management</w:t>
      </w:r>
      <w:r w:rsidR="00D94447" w:rsidRPr="00A93FCD">
        <w:rPr>
          <w:rFonts w:ascii="Book Antiqua" w:hAnsi="Book Antiqua" w:cs="Helvetica Neue"/>
          <w:b/>
          <w:bCs/>
          <w:sz w:val="19"/>
          <w:szCs w:val="19"/>
        </w:rPr>
        <w:tab/>
        <w:t xml:space="preserve">   </w:t>
      </w:r>
      <w:r w:rsidR="004462FA" w:rsidRPr="00A93FCD">
        <w:rPr>
          <w:rFonts w:ascii="Book Antiqua" w:hAnsi="Book Antiqua" w:cs="Helvetica Neue"/>
          <w:b/>
          <w:bCs/>
          <w:sz w:val="19"/>
          <w:szCs w:val="19"/>
        </w:rPr>
        <w:t>San Francisco, California</w:t>
      </w:r>
    </w:p>
    <w:p w14:paraId="75547D32" w14:textId="5D1E5EDA" w:rsidR="00D94447" w:rsidRPr="00A93FCD" w:rsidRDefault="00D94447" w:rsidP="006160E1">
      <w:pPr>
        <w:widowControl w:val="0"/>
        <w:tabs>
          <w:tab w:val="right" w:pos="10080"/>
        </w:tabs>
        <w:autoSpaceDE w:val="0"/>
        <w:autoSpaceDN w:val="0"/>
        <w:adjustRightInd w:val="0"/>
        <w:rPr>
          <w:rFonts w:ascii="Book Antiqua" w:hAnsi="Book Antiqua" w:cs="Helvetica Neue"/>
          <w:bCs/>
          <w:i/>
          <w:sz w:val="19"/>
          <w:szCs w:val="19"/>
        </w:rPr>
      </w:pPr>
      <w:r w:rsidRPr="00A93FCD">
        <w:rPr>
          <w:rFonts w:ascii="Book Antiqua" w:hAnsi="Book Antiqua" w:cs="Helvetica Neue"/>
          <w:bCs/>
          <w:i/>
          <w:sz w:val="19"/>
          <w:szCs w:val="19"/>
        </w:rPr>
        <w:t>Summer Analyst</w:t>
      </w:r>
      <w:r w:rsidRPr="00A93FCD">
        <w:rPr>
          <w:rFonts w:ascii="Book Antiqua" w:hAnsi="Book Antiqua" w:cs="Helvetica Neue"/>
          <w:bCs/>
          <w:i/>
          <w:sz w:val="19"/>
          <w:szCs w:val="19"/>
        </w:rPr>
        <w:tab/>
        <w:t xml:space="preserve"> </w:t>
      </w:r>
      <w:r w:rsidR="008318DE" w:rsidRPr="00A93FCD">
        <w:rPr>
          <w:rFonts w:ascii="Book Antiqua" w:hAnsi="Book Antiqua" w:cs="Helvetica Neue"/>
          <w:bCs/>
          <w:i/>
          <w:sz w:val="19"/>
          <w:szCs w:val="19"/>
        </w:rPr>
        <w:t>August 2016-September 2016</w:t>
      </w:r>
    </w:p>
    <w:p w14:paraId="4ADAC374" w14:textId="2FD468DF" w:rsidR="003041F8" w:rsidRPr="00A93FCD" w:rsidRDefault="003041F8" w:rsidP="009631A8">
      <w:pPr>
        <w:pStyle w:val="ListParagraph"/>
        <w:widowControl w:val="0"/>
        <w:numPr>
          <w:ilvl w:val="0"/>
          <w:numId w:val="5"/>
        </w:numPr>
        <w:tabs>
          <w:tab w:val="left" w:pos="45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Helvetica Neue Light"/>
          <w:sz w:val="19"/>
          <w:szCs w:val="19"/>
        </w:rPr>
      </w:pPr>
      <w:r w:rsidRPr="00A93FCD">
        <w:rPr>
          <w:rFonts w:ascii="Book Antiqua" w:hAnsi="Book Antiqua" w:cs="Helvetica Neue Light"/>
          <w:sz w:val="19"/>
          <w:szCs w:val="19"/>
        </w:rPr>
        <w:t>Performed due diligence on healthcare M&amp;A and event-driven investment opportunities</w:t>
      </w:r>
      <w:r w:rsidR="00E0705B" w:rsidRPr="00A93FCD">
        <w:rPr>
          <w:rFonts w:ascii="Book Antiqua" w:hAnsi="Book Antiqua" w:cs="Helvetica Neue Light"/>
          <w:sz w:val="19"/>
          <w:szCs w:val="19"/>
        </w:rPr>
        <w:tab/>
      </w:r>
    </w:p>
    <w:p w14:paraId="4FA3BB14" w14:textId="32CA4E7E" w:rsidR="003041F8" w:rsidRPr="00A93FCD" w:rsidRDefault="003041F8" w:rsidP="009631A8">
      <w:pPr>
        <w:pStyle w:val="ListParagraph"/>
        <w:widowControl w:val="0"/>
        <w:numPr>
          <w:ilvl w:val="0"/>
          <w:numId w:val="5"/>
        </w:numPr>
        <w:tabs>
          <w:tab w:val="left" w:pos="45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Helvetica Neue Light"/>
          <w:sz w:val="19"/>
          <w:szCs w:val="19"/>
        </w:rPr>
      </w:pPr>
      <w:r w:rsidRPr="00A93FCD">
        <w:rPr>
          <w:rFonts w:ascii="Book Antiqua" w:hAnsi="Book Antiqua" w:cs="Helvetica Neue Light"/>
          <w:sz w:val="19"/>
          <w:szCs w:val="19"/>
        </w:rPr>
        <w:t>Valued companies using discounted cash flow analysis and comparable companies analysis</w:t>
      </w:r>
    </w:p>
    <w:p w14:paraId="1631FCC9" w14:textId="2ED14C8A" w:rsidR="003041F8" w:rsidRDefault="003041F8" w:rsidP="00E73653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88" w:hanging="288"/>
        <w:rPr>
          <w:rFonts w:ascii="Book Antiqua" w:hAnsi="Book Antiqua" w:cs="Helvetica Neue Light"/>
          <w:i/>
          <w:sz w:val="19"/>
          <w:szCs w:val="19"/>
        </w:rPr>
      </w:pPr>
      <w:r w:rsidRPr="00A93FCD">
        <w:rPr>
          <w:rFonts w:ascii="Book Antiqua" w:hAnsi="Book Antiqua" w:cs="Helvetica Neue Light"/>
          <w:i/>
          <w:sz w:val="19"/>
          <w:szCs w:val="19"/>
        </w:rPr>
        <w:t>Selected project experience:</w:t>
      </w:r>
    </w:p>
    <w:p w14:paraId="557E1B45" w14:textId="77777777" w:rsidR="00A93FCD" w:rsidRDefault="00A93FCD" w:rsidP="009631A8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8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Public medical technology company event-driven opportunity</w:t>
      </w:r>
    </w:p>
    <w:p w14:paraId="4243DDBD" w14:textId="35AD4795" w:rsidR="00A93FCD" w:rsidRDefault="00A93FCD" w:rsidP="009631A8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54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Delivered report to portfolio manager presenting event summary</w:t>
      </w:r>
      <w:r w:rsidR="008C0DFA">
        <w:rPr>
          <w:rFonts w:ascii="Book Antiqua" w:hAnsi="Book Antiqua" w:cs="Helvetica Neue Light"/>
          <w:sz w:val="19"/>
          <w:szCs w:val="19"/>
        </w:rPr>
        <w:t xml:space="preserve"> and</w:t>
      </w:r>
      <w:r w:rsidR="00757DE9">
        <w:rPr>
          <w:rFonts w:ascii="Book Antiqua" w:hAnsi="Book Antiqua" w:cs="Helvetica Neue Light"/>
          <w:sz w:val="19"/>
          <w:szCs w:val="19"/>
        </w:rPr>
        <w:t xml:space="preserve"> investment opportunity with </w:t>
      </w:r>
      <w:r w:rsidR="00F12FA6">
        <w:rPr>
          <w:rFonts w:ascii="Book Antiqua" w:hAnsi="Book Antiqua" w:cs="Helvetica Neue Light"/>
          <w:sz w:val="19"/>
          <w:szCs w:val="19"/>
        </w:rPr>
        <w:t>15</w:t>
      </w:r>
      <w:r>
        <w:rPr>
          <w:rFonts w:ascii="Book Antiqua" w:hAnsi="Book Antiqua" w:cs="Helvetica Neue Light"/>
          <w:sz w:val="19"/>
          <w:szCs w:val="19"/>
        </w:rPr>
        <w:t>% upside</w:t>
      </w:r>
    </w:p>
    <w:p w14:paraId="64E26D79" w14:textId="0CD656BB" w:rsidR="00A93FCD" w:rsidRPr="00A93FCD" w:rsidRDefault="00A93FCD" w:rsidP="009631A8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54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 xml:space="preserve">Analyzed potential </w:t>
      </w:r>
      <w:r w:rsidR="008C0DFA">
        <w:rPr>
          <w:rFonts w:ascii="Book Antiqua" w:hAnsi="Book Antiqua" w:cs="Helvetica Neue Light"/>
          <w:sz w:val="19"/>
          <w:szCs w:val="19"/>
        </w:rPr>
        <w:t xml:space="preserve">product </w:t>
      </w:r>
      <w:r>
        <w:rPr>
          <w:rFonts w:ascii="Book Antiqua" w:hAnsi="Book Antiqua" w:cs="Helvetica Neue Light"/>
          <w:sz w:val="19"/>
          <w:szCs w:val="19"/>
        </w:rPr>
        <w:t>recall impact on earnings, conducted calls with doctors to determine product flaws</w:t>
      </w:r>
      <w:r w:rsidRPr="00A93FCD">
        <w:rPr>
          <w:rFonts w:ascii="Book Antiqua" w:hAnsi="Book Antiqua" w:cs="Helvetica Neue Light"/>
          <w:sz w:val="19"/>
          <w:szCs w:val="19"/>
        </w:rPr>
        <w:tab/>
      </w:r>
    </w:p>
    <w:p w14:paraId="5D8E9E3C" w14:textId="1508C031" w:rsidR="00A93FCD" w:rsidRDefault="00A93FCD" w:rsidP="009631A8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8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Public retail pharmacy sector M&amp;A</w:t>
      </w:r>
    </w:p>
    <w:p w14:paraId="7EE7933E" w14:textId="46D5860B" w:rsidR="00A93FCD" w:rsidRDefault="00A93FCD" w:rsidP="009631A8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54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Interviewed lawyers and conducted secondary research to identify</w:t>
      </w:r>
      <w:r w:rsidR="008C0DFA">
        <w:rPr>
          <w:rFonts w:ascii="Book Antiqua" w:hAnsi="Book Antiqua" w:cs="Helvetica Neue Light"/>
          <w:sz w:val="19"/>
          <w:szCs w:val="19"/>
        </w:rPr>
        <w:t xml:space="preserve"> scope of market and</w:t>
      </w:r>
      <w:r>
        <w:rPr>
          <w:rFonts w:ascii="Book Antiqua" w:hAnsi="Book Antiqua" w:cs="Helvetica Neue Light"/>
          <w:sz w:val="19"/>
          <w:szCs w:val="19"/>
        </w:rPr>
        <w:t xml:space="preserve"> potential merger issues</w:t>
      </w:r>
    </w:p>
    <w:p w14:paraId="0BC1C549" w14:textId="480DE6B2" w:rsidR="00A93FCD" w:rsidRDefault="00A93FCD" w:rsidP="009631A8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54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Built financial model projecting company’s income statement, balance sheet and cash flows statement</w:t>
      </w:r>
    </w:p>
    <w:p w14:paraId="7E16B440" w14:textId="5995A23A" w:rsidR="00A93FCD" w:rsidRDefault="00757DE9" w:rsidP="009631A8">
      <w:pPr>
        <w:pStyle w:val="ListParagraph"/>
        <w:widowControl w:val="0"/>
        <w:numPr>
          <w:ilvl w:val="0"/>
          <w:numId w:val="5"/>
        </w:numPr>
        <w:tabs>
          <w:tab w:val="left" w:pos="3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360" w:hanging="18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Public healthcare services company event-driven opportunity</w:t>
      </w:r>
    </w:p>
    <w:p w14:paraId="13A4C334" w14:textId="7C06F837" w:rsidR="00A93FCD" w:rsidRDefault="00A93FCD" w:rsidP="009631A8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54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>Projected down-side and base-case scenarios for company’s revenue streams, cash flows and earnings</w:t>
      </w:r>
    </w:p>
    <w:p w14:paraId="7EACA1E2" w14:textId="0E93ACF5" w:rsidR="00757DE9" w:rsidRPr="00FF2D66" w:rsidRDefault="00A93FCD" w:rsidP="00757DE9">
      <w:pPr>
        <w:pStyle w:val="ListParagraph"/>
        <w:widowControl w:val="0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hanging="540"/>
        <w:rPr>
          <w:rFonts w:ascii="Book Antiqua" w:hAnsi="Book Antiqua" w:cs="Helvetica Neue Light"/>
          <w:sz w:val="19"/>
          <w:szCs w:val="19"/>
        </w:rPr>
      </w:pPr>
      <w:r>
        <w:rPr>
          <w:rFonts w:ascii="Book Antiqua" w:hAnsi="Book Antiqua" w:cs="Helvetica Neue Light"/>
          <w:sz w:val="19"/>
          <w:szCs w:val="19"/>
        </w:rPr>
        <w:t xml:space="preserve">Conducted call with C-level management reviewing earnings and </w:t>
      </w:r>
      <w:r w:rsidR="008C0DFA">
        <w:rPr>
          <w:rFonts w:ascii="Book Antiqua" w:hAnsi="Book Antiqua" w:cs="Helvetica Neue Light"/>
          <w:sz w:val="19"/>
          <w:szCs w:val="19"/>
        </w:rPr>
        <w:t xml:space="preserve">future </w:t>
      </w:r>
      <w:r>
        <w:rPr>
          <w:rFonts w:ascii="Book Antiqua" w:hAnsi="Book Antiqua" w:cs="Helvetica Neue Light"/>
          <w:sz w:val="19"/>
          <w:szCs w:val="19"/>
        </w:rPr>
        <w:t>guidance to solidify model assumptions</w:t>
      </w:r>
    </w:p>
    <w:p w14:paraId="64A50208" w14:textId="77777777" w:rsidR="004462FA" w:rsidRPr="00757DE9" w:rsidRDefault="004462FA" w:rsidP="004462FA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Helvetica Neue Light"/>
          <w:sz w:val="10"/>
          <w:szCs w:val="10"/>
        </w:rPr>
      </w:pPr>
    </w:p>
    <w:p w14:paraId="3703A0E4" w14:textId="5473187D" w:rsidR="000A2862" w:rsidRPr="009A1D99" w:rsidRDefault="000A2862" w:rsidP="000A2862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Helvetica Neue"/>
          <w:b/>
          <w:bCs/>
          <w:sz w:val="20"/>
          <w:szCs w:val="20"/>
        </w:rPr>
      </w:pPr>
      <w:r w:rsidRPr="009A1D99">
        <w:rPr>
          <w:rFonts w:ascii="Book Antiqua" w:hAnsi="Book Antiqua" w:cs="Helvetica Neue"/>
          <w:b/>
          <w:bCs/>
          <w:sz w:val="20"/>
          <w:szCs w:val="20"/>
        </w:rPr>
        <w:t>OTHER RELEVANT EXPERIENCE</w:t>
      </w:r>
    </w:p>
    <w:p w14:paraId="2D72C6FE" w14:textId="3CF36185" w:rsidR="002859A5" w:rsidRPr="00A93FCD" w:rsidRDefault="004462FA" w:rsidP="006160E1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right" w:pos="10080"/>
        </w:tabs>
        <w:autoSpaceDE w:val="0"/>
        <w:autoSpaceDN w:val="0"/>
        <w:adjustRightInd w:val="0"/>
        <w:rPr>
          <w:rFonts w:ascii="Book Antiqua" w:hAnsi="Book Antiqua" w:cs="Helvetica Neue"/>
          <w:b/>
          <w:bCs/>
          <w:sz w:val="19"/>
          <w:szCs w:val="19"/>
        </w:rPr>
      </w:pPr>
      <w:r w:rsidRPr="00A93FCD">
        <w:rPr>
          <w:rFonts w:ascii="Book Antiqua" w:hAnsi="Book Antiqua" w:cs="Helvetica Neue"/>
          <w:b/>
          <w:bCs/>
          <w:sz w:val="19"/>
          <w:szCs w:val="19"/>
        </w:rPr>
        <w:t>Bruin Value Investing</w:t>
      </w:r>
      <w:r w:rsidRPr="00A93FCD">
        <w:rPr>
          <w:rFonts w:ascii="Book Antiqua" w:hAnsi="Book Antiqua" w:cs="Helvetica Neue"/>
          <w:b/>
          <w:bCs/>
          <w:sz w:val="19"/>
          <w:szCs w:val="19"/>
        </w:rPr>
        <w:tab/>
      </w:r>
      <w:r w:rsidRPr="00A93FCD">
        <w:rPr>
          <w:rFonts w:ascii="Book Antiqua" w:hAnsi="Book Antiqua" w:cs="Helvetica Neue"/>
          <w:b/>
          <w:bCs/>
          <w:sz w:val="19"/>
          <w:szCs w:val="19"/>
        </w:rPr>
        <w:tab/>
      </w:r>
      <w:r w:rsidRPr="00A93FCD">
        <w:rPr>
          <w:rFonts w:ascii="Book Antiqua" w:hAnsi="Book Antiqua" w:cs="Helvetica Neue"/>
          <w:b/>
          <w:bCs/>
          <w:sz w:val="19"/>
          <w:szCs w:val="19"/>
        </w:rPr>
        <w:tab/>
      </w:r>
      <w:r w:rsidRPr="00A93FCD">
        <w:rPr>
          <w:rFonts w:ascii="Book Antiqua" w:hAnsi="Book Antiqua" w:cs="Helvetica Neue"/>
          <w:b/>
          <w:bCs/>
          <w:sz w:val="19"/>
          <w:szCs w:val="19"/>
        </w:rPr>
        <w:tab/>
      </w:r>
      <w:r w:rsidR="002859A5" w:rsidRPr="00A93FCD">
        <w:rPr>
          <w:rFonts w:ascii="Book Antiqua" w:hAnsi="Book Antiqua" w:cs="Helvetica Neue"/>
          <w:b/>
          <w:bCs/>
          <w:sz w:val="19"/>
          <w:szCs w:val="19"/>
        </w:rPr>
        <w:tab/>
      </w:r>
      <w:r w:rsidR="00CF7951" w:rsidRPr="00A93FCD">
        <w:rPr>
          <w:rFonts w:ascii="Book Antiqua" w:hAnsi="Book Antiqua" w:cs="Helvetica Neue"/>
          <w:b/>
          <w:bCs/>
          <w:sz w:val="19"/>
          <w:szCs w:val="19"/>
        </w:rPr>
        <w:t xml:space="preserve">   </w:t>
      </w:r>
      <w:r w:rsidR="00D50599" w:rsidRPr="00A93FCD">
        <w:rPr>
          <w:rFonts w:ascii="Book Antiqua" w:hAnsi="Book Antiqua" w:cs="Helvetica Neue"/>
          <w:b/>
          <w:bCs/>
          <w:sz w:val="19"/>
          <w:szCs w:val="19"/>
        </w:rPr>
        <w:tab/>
      </w:r>
      <w:r w:rsidR="00D50599" w:rsidRPr="00A93FCD">
        <w:rPr>
          <w:rFonts w:ascii="Book Antiqua" w:hAnsi="Book Antiqua" w:cs="Helvetica Neue"/>
          <w:b/>
          <w:bCs/>
          <w:sz w:val="19"/>
          <w:szCs w:val="19"/>
        </w:rPr>
        <w:tab/>
      </w:r>
      <w:r w:rsidR="00D50599" w:rsidRPr="00A93FCD">
        <w:rPr>
          <w:rFonts w:ascii="Book Antiqua" w:hAnsi="Book Antiqua" w:cs="Helvetica Neue"/>
          <w:b/>
          <w:bCs/>
          <w:sz w:val="19"/>
          <w:szCs w:val="19"/>
        </w:rPr>
        <w:tab/>
      </w:r>
      <w:r w:rsidR="00D50599" w:rsidRPr="00A93FCD">
        <w:rPr>
          <w:rFonts w:ascii="Book Antiqua" w:hAnsi="Book Antiqua" w:cs="Helvetica Neue"/>
          <w:b/>
          <w:bCs/>
          <w:sz w:val="19"/>
          <w:szCs w:val="19"/>
        </w:rPr>
        <w:tab/>
      </w:r>
      <w:r w:rsidR="006A2990" w:rsidRPr="00A93FCD">
        <w:rPr>
          <w:rFonts w:ascii="Book Antiqua" w:hAnsi="Book Antiqua" w:cs="Helvetica Neue"/>
          <w:b/>
          <w:bCs/>
          <w:sz w:val="19"/>
          <w:szCs w:val="19"/>
        </w:rPr>
        <w:tab/>
      </w:r>
      <w:r w:rsidR="006A2990" w:rsidRPr="00A93FCD">
        <w:rPr>
          <w:rFonts w:ascii="Book Antiqua" w:hAnsi="Book Antiqua" w:cs="Helvetica Neue"/>
          <w:b/>
          <w:bCs/>
          <w:sz w:val="19"/>
          <w:szCs w:val="19"/>
        </w:rPr>
        <w:tab/>
      </w:r>
      <w:r w:rsidR="006160E1" w:rsidRPr="00A93FCD">
        <w:rPr>
          <w:rFonts w:ascii="Book Antiqua" w:hAnsi="Book Antiqua" w:cs="Helvetica Neue"/>
          <w:b/>
          <w:bCs/>
          <w:sz w:val="19"/>
          <w:szCs w:val="19"/>
        </w:rPr>
        <w:t xml:space="preserve">       </w:t>
      </w:r>
      <w:r w:rsidRPr="00A93FCD">
        <w:rPr>
          <w:rFonts w:ascii="Book Antiqua" w:hAnsi="Book Antiqua" w:cs="Helvetica Neue"/>
          <w:b/>
          <w:bCs/>
          <w:sz w:val="19"/>
          <w:szCs w:val="19"/>
        </w:rPr>
        <w:t>Los Angeles, California</w:t>
      </w:r>
    </w:p>
    <w:p w14:paraId="2BBCF124" w14:textId="372629C1" w:rsidR="000B69FC" w:rsidRPr="00A93FCD" w:rsidRDefault="000A024C" w:rsidP="007C45AA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10080"/>
        </w:tabs>
        <w:autoSpaceDE w:val="0"/>
        <w:autoSpaceDN w:val="0"/>
        <w:adjustRightInd w:val="0"/>
        <w:rPr>
          <w:rFonts w:ascii="Book Antiqua" w:hAnsi="Book Antiqua" w:cs="Helvetica Neue Light"/>
          <w:i/>
          <w:sz w:val="19"/>
          <w:szCs w:val="19"/>
        </w:rPr>
      </w:pPr>
      <w:r w:rsidRPr="00A93FCD">
        <w:rPr>
          <w:rFonts w:ascii="Book Antiqua" w:hAnsi="Book Antiqua" w:cs="Helvetica Neue Light"/>
          <w:i/>
          <w:sz w:val="19"/>
          <w:szCs w:val="19"/>
        </w:rPr>
        <w:t>Associate</w:t>
      </w:r>
      <w:r w:rsidR="007C45AA" w:rsidRPr="00A93FCD">
        <w:rPr>
          <w:rFonts w:ascii="Book Antiqua" w:hAnsi="Book Antiqua" w:cs="Helvetica Neue Light"/>
          <w:sz w:val="19"/>
          <w:szCs w:val="19"/>
        </w:rPr>
        <w:tab/>
      </w:r>
      <w:r w:rsidR="007C45AA" w:rsidRPr="00A93FCD">
        <w:rPr>
          <w:rFonts w:ascii="Book Antiqua" w:hAnsi="Book Antiqua" w:cs="Helvetica Neue Light"/>
          <w:sz w:val="19"/>
          <w:szCs w:val="19"/>
        </w:rPr>
        <w:tab/>
      </w:r>
      <w:r w:rsidR="007C45AA" w:rsidRPr="00A93FCD">
        <w:rPr>
          <w:rFonts w:ascii="Book Antiqua" w:hAnsi="Book Antiqua" w:cs="Helvetica Neue Light"/>
          <w:sz w:val="19"/>
          <w:szCs w:val="19"/>
        </w:rPr>
        <w:tab/>
      </w:r>
      <w:r w:rsidR="007C45AA" w:rsidRPr="00A93FCD">
        <w:rPr>
          <w:rFonts w:ascii="Book Antiqua" w:hAnsi="Book Antiqua" w:cs="Helvetica Neue Light"/>
          <w:sz w:val="19"/>
          <w:szCs w:val="19"/>
        </w:rPr>
        <w:tab/>
      </w:r>
      <w:r w:rsidR="007C45AA" w:rsidRPr="00A93FCD">
        <w:rPr>
          <w:rFonts w:ascii="Book Antiqua" w:hAnsi="Book Antiqua" w:cs="Helvetica Neue Light"/>
          <w:sz w:val="19"/>
          <w:szCs w:val="19"/>
        </w:rPr>
        <w:tab/>
      </w:r>
      <w:r w:rsidR="007C45AA" w:rsidRPr="00A93FCD">
        <w:rPr>
          <w:rFonts w:ascii="Book Antiqua" w:hAnsi="Book Antiqua" w:cs="Helvetica Neue Light"/>
          <w:sz w:val="19"/>
          <w:szCs w:val="19"/>
        </w:rPr>
        <w:tab/>
      </w:r>
      <w:r w:rsidR="007C45AA" w:rsidRPr="00A93FCD">
        <w:rPr>
          <w:rFonts w:ascii="Book Antiqua" w:hAnsi="Book Antiqua" w:cs="Helvetica Neue Light"/>
          <w:sz w:val="19"/>
          <w:szCs w:val="19"/>
        </w:rPr>
        <w:tab/>
      </w:r>
      <w:r w:rsidR="00A93FCD">
        <w:rPr>
          <w:rFonts w:ascii="Book Antiqua" w:hAnsi="Book Antiqua" w:cs="Helvetica Neue Light"/>
          <w:sz w:val="19"/>
          <w:szCs w:val="19"/>
        </w:rPr>
        <w:tab/>
      </w:r>
      <w:r w:rsidR="00A93FCD">
        <w:rPr>
          <w:rFonts w:ascii="Book Antiqua" w:hAnsi="Book Antiqua" w:cs="Helvetica Neue Light"/>
          <w:sz w:val="19"/>
          <w:szCs w:val="19"/>
        </w:rPr>
        <w:tab/>
      </w:r>
      <w:r w:rsidR="00A93FCD">
        <w:rPr>
          <w:rFonts w:ascii="Book Antiqua" w:hAnsi="Book Antiqua" w:cs="Helvetica Neue Light"/>
          <w:sz w:val="19"/>
          <w:szCs w:val="19"/>
        </w:rPr>
        <w:tab/>
      </w:r>
      <w:r w:rsidR="00A93FCD">
        <w:rPr>
          <w:rFonts w:ascii="Book Antiqua" w:hAnsi="Book Antiqua" w:cs="Helvetica Neue Light"/>
          <w:sz w:val="19"/>
          <w:szCs w:val="19"/>
        </w:rPr>
        <w:tab/>
      </w:r>
      <w:r w:rsidR="00A93FCD">
        <w:rPr>
          <w:rFonts w:ascii="Book Antiqua" w:hAnsi="Book Antiqua" w:cs="Helvetica Neue Light"/>
          <w:sz w:val="19"/>
          <w:szCs w:val="19"/>
        </w:rPr>
        <w:tab/>
        <w:t xml:space="preserve">                        </w:t>
      </w:r>
      <w:r w:rsidR="007C45AA" w:rsidRPr="00A93FCD">
        <w:rPr>
          <w:rFonts w:ascii="Book Antiqua" w:hAnsi="Book Antiqua" w:cs="Helvetica Neue Light"/>
          <w:sz w:val="19"/>
          <w:szCs w:val="19"/>
        </w:rPr>
        <w:t xml:space="preserve">    </w:t>
      </w:r>
      <w:r w:rsidR="00F75C6F" w:rsidRPr="00A93FCD">
        <w:rPr>
          <w:rFonts w:ascii="Book Antiqua" w:hAnsi="Book Antiqua" w:cs="Helvetica Neue Light"/>
          <w:sz w:val="19"/>
          <w:szCs w:val="19"/>
        </w:rPr>
        <w:t xml:space="preserve">        </w:t>
      </w:r>
      <w:r w:rsidR="007C45AA" w:rsidRPr="00A93FCD">
        <w:rPr>
          <w:rFonts w:ascii="Book Antiqua" w:hAnsi="Book Antiqua" w:cs="Helvetica Neue Light"/>
          <w:sz w:val="19"/>
          <w:szCs w:val="19"/>
        </w:rPr>
        <w:t xml:space="preserve"> </w:t>
      </w:r>
      <w:r w:rsidR="004462FA" w:rsidRPr="00A93FCD">
        <w:rPr>
          <w:rFonts w:ascii="Book Antiqua" w:hAnsi="Book Antiqua" w:cs="Helvetica Neue Light"/>
          <w:i/>
          <w:sz w:val="19"/>
          <w:szCs w:val="19"/>
        </w:rPr>
        <w:t>March 2015-Present</w:t>
      </w:r>
    </w:p>
    <w:p w14:paraId="65F548AA" w14:textId="1D34D5D6" w:rsidR="002859A5" w:rsidRPr="00A93FCD" w:rsidRDefault="004462FA" w:rsidP="009631A8">
      <w:pPr>
        <w:pStyle w:val="ListParagraph"/>
        <w:widowControl w:val="0"/>
        <w:numPr>
          <w:ilvl w:val="0"/>
          <w:numId w:val="8"/>
        </w:numPr>
        <w:tabs>
          <w:tab w:val="left" w:pos="18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Helvetica Neue Light"/>
          <w:sz w:val="19"/>
          <w:szCs w:val="19"/>
        </w:rPr>
      </w:pPr>
      <w:r w:rsidRPr="00A93FCD">
        <w:rPr>
          <w:rFonts w:ascii="Book Antiqua" w:hAnsi="Book Antiqua" w:cs="Helvetica Neue Light"/>
          <w:sz w:val="19"/>
          <w:szCs w:val="19"/>
        </w:rPr>
        <w:t xml:space="preserve">Research investment opportunities for first and only </w:t>
      </w:r>
      <w:r w:rsidR="002B2B33" w:rsidRPr="00A93FCD">
        <w:rPr>
          <w:rFonts w:ascii="Book Antiqua" w:hAnsi="Book Antiqua" w:cs="Helvetica Neue Light"/>
          <w:sz w:val="19"/>
          <w:szCs w:val="19"/>
        </w:rPr>
        <w:t xml:space="preserve">undergraduate </w:t>
      </w:r>
      <w:r w:rsidRPr="00A93FCD">
        <w:rPr>
          <w:rFonts w:ascii="Book Antiqua" w:hAnsi="Book Antiqua" w:cs="Helvetica Neue Light"/>
          <w:sz w:val="19"/>
          <w:szCs w:val="19"/>
        </w:rPr>
        <w:t>real money fund on UCLA campus</w:t>
      </w:r>
    </w:p>
    <w:p w14:paraId="49DF348A" w14:textId="60F7E5C6" w:rsidR="004462FA" w:rsidRPr="00A93FCD" w:rsidRDefault="004462FA" w:rsidP="009631A8">
      <w:pPr>
        <w:pStyle w:val="ListParagraph"/>
        <w:widowControl w:val="0"/>
        <w:numPr>
          <w:ilvl w:val="0"/>
          <w:numId w:val="8"/>
        </w:numPr>
        <w:tabs>
          <w:tab w:val="left" w:pos="18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Helvetica Neue Light"/>
          <w:sz w:val="19"/>
          <w:szCs w:val="19"/>
        </w:rPr>
      </w:pPr>
      <w:r w:rsidRPr="00A93FCD">
        <w:rPr>
          <w:rFonts w:ascii="Book Antiqua" w:hAnsi="Book Antiqua" w:cs="Helvetica Neue Light"/>
          <w:sz w:val="19"/>
          <w:szCs w:val="19"/>
        </w:rPr>
        <w:t>Analyze and build investment theses</w:t>
      </w:r>
      <w:r w:rsidR="001409CB" w:rsidRPr="00A93FCD">
        <w:rPr>
          <w:rFonts w:ascii="Book Antiqua" w:hAnsi="Book Antiqua" w:cs="Helvetica Neue Light"/>
          <w:sz w:val="19"/>
          <w:szCs w:val="19"/>
        </w:rPr>
        <w:t>, drivers and catalysts</w:t>
      </w:r>
      <w:r w:rsidRPr="00A93FCD">
        <w:rPr>
          <w:rFonts w:ascii="Book Antiqua" w:hAnsi="Book Antiqua" w:cs="Helvetica Neue Light"/>
          <w:sz w:val="19"/>
          <w:szCs w:val="19"/>
        </w:rPr>
        <w:t xml:space="preserve"> for stocks based on value investing methodology</w:t>
      </w:r>
    </w:p>
    <w:p w14:paraId="6B3F9592" w14:textId="0DA1BBF8" w:rsidR="00757DE9" w:rsidRPr="001865E2" w:rsidRDefault="004462FA" w:rsidP="001865E2">
      <w:pPr>
        <w:pStyle w:val="ListParagraph"/>
        <w:widowControl w:val="0"/>
        <w:numPr>
          <w:ilvl w:val="0"/>
          <w:numId w:val="8"/>
        </w:numPr>
        <w:tabs>
          <w:tab w:val="left" w:pos="18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80" w:hanging="180"/>
        <w:rPr>
          <w:rFonts w:ascii="Book Antiqua" w:hAnsi="Book Antiqua" w:cs="Helvetica Neue Light"/>
          <w:sz w:val="19"/>
          <w:szCs w:val="19"/>
        </w:rPr>
      </w:pPr>
      <w:r w:rsidRPr="00A93FCD">
        <w:rPr>
          <w:rFonts w:ascii="Book Antiqua" w:hAnsi="Book Antiqua" w:cs="Helvetica Neue Light"/>
          <w:sz w:val="19"/>
          <w:szCs w:val="19"/>
        </w:rPr>
        <w:t>Value equities using discounted cash flow analysis</w:t>
      </w:r>
      <w:r w:rsidR="001409CB" w:rsidRPr="00A93FCD">
        <w:rPr>
          <w:rFonts w:ascii="Book Antiqua" w:hAnsi="Book Antiqua" w:cs="Helvetica Neue Light"/>
          <w:sz w:val="19"/>
          <w:szCs w:val="19"/>
        </w:rPr>
        <w:t>, comparable companies analysis and</w:t>
      </w:r>
      <w:r w:rsidRPr="00A93FCD">
        <w:rPr>
          <w:rFonts w:ascii="Book Antiqua" w:hAnsi="Book Antiqua" w:cs="Helvetica Neue Light"/>
          <w:sz w:val="19"/>
          <w:szCs w:val="19"/>
        </w:rPr>
        <w:t xml:space="preserve"> liquidation valuation</w:t>
      </w:r>
    </w:p>
    <w:p w14:paraId="1BF3E063" w14:textId="75F3F0EE" w:rsidR="00900B10" w:rsidRPr="00757DE9" w:rsidRDefault="00900B10" w:rsidP="000A2862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Helvetica Neue Light"/>
          <w:sz w:val="10"/>
          <w:szCs w:val="10"/>
        </w:rPr>
      </w:pPr>
    </w:p>
    <w:p w14:paraId="2F6EAF5D" w14:textId="7083A1A8" w:rsidR="0058206A" w:rsidRPr="009A1D99" w:rsidRDefault="009B0948" w:rsidP="00F00481">
      <w:pPr>
        <w:widowControl w:val="0"/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Helvetica Neue"/>
          <w:b/>
          <w:bCs/>
          <w:sz w:val="20"/>
          <w:szCs w:val="20"/>
        </w:rPr>
      </w:pPr>
      <w:r w:rsidRPr="009A1D99">
        <w:rPr>
          <w:rFonts w:ascii="Book Antiqua" w:hAnsi="Book Antiqua" w:cs="Helvetica Neue"/>
          <w:b/>
          <w:bCs/>
          <w:sz w:val="20"/>
          <w:szCs w:val="20"/>
        </w:rPr>
        <w:t>MISCELLANEOUS</w:t>
      </w:r>
    </w:p>
    <w:p w14:paraId="444A5415" w14:textId="1D1734C4" w:rsidR="0058206A" w:rsidRPr="00A93FCD" w:rsidRDefault="007C45AA" w:rsidP="0058206A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Helvetica Neue Light"/>
          <w:sz w:val="19"/>
          <w:szCs w:val="19"/>
        </w:rPr>
      </w:pPr>
      <w:r w:rsidRPr="00A93FCD">
        <w:rPr>
          <w:rFonts w:ascii="Book Antiqua" w:hAnsi="Book Antiqua" w:cs="Helvetica Neue Light"/>
          <w:b/>
          <w:sz w:val="19"/>
          <w:szCs w:val="19"/>
        </w:rPr>
        <w:t xml:space="preserve">Languages: </w:t>
      </w:r>
      <w:r w:rsidRPr="00A93FCD">
        <w:rPr>
          <w:rFonts w:ascii="Book Antiqua" w:hAnsi="Book Antiqua" w:cs="Helvetica Neue Light"/>
          <w:sz w:val="19"/>
          <w:szCs w:val="19"/>
        </w:rPr>
        <w:t>Fluent in Mandarin, proficient in Spanish</w:t>
      </w:r>
    </w:p>
    <w:p w14:paraId="63FDB66E" w14:textId="7BAB8C7B" w:rsidR="00E75B9A" w:rsidRPr="00A93FCD" w:rsidRDefault="007C45AA" w:rsidP="0058206A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Helvetica Neue Light"/>
          <w:sz w:val="19"/>
          <w:szCs w:val="19"/>
        </w:rPr>
      </w:pPr>
      <w:r w:rsidRPr="00A93FCD">
        <w:rPr>
          <w:rFonts w:ascii="Book Antiqua" w:hAnsi="Book Antiqua" w:cs="Helvetica Neue Light"/>
          <w:b/>
          <w:sz w:val="19"/>
          <w:szCs w:val="19"/>
        </w:rPr>
        <w:t xml:space="preserve">Skills: </w:t>
      </w:r>
      <w:r w:rsidRPr="00A93FCD">
        <w:rPr>
          <w:rFonts w:ascii="Book Antiqua" w:hAnsi="Book Antiqua" w:cs="Helvetica Neue Light"/>
          <w:sz w:val="19"/>
          <w:szCs w:val="19"/>
        </w:rPr>
        <w:t xml:space="preserve">MS Excel, MS PowerPoint, C++, </w:t>
      </w:r>
      <w:r w:rsidR="00ED4930">
        <w:rPr>
          <w:rFonts w:ascii="Book Antiqua" w:hAnsi="Book Antiqua" w:cs="Helvetica Neue Light"/>
          <w:sz w:val="19"/>
          <w:szCs w:val="19"/>
        </w:rPr>
        <w:t xml:space="preserve">Bloomberg, </w:t>
      </w:r>
      <w:proofErr w:type="spellStart"/>
      <w:r w:rsidR="00ED4930">
        <w:rPr>
          <w:rFonts w:ascii="Book Antiqua" w:hAnsi="Book Antiqua" w:cs="Helvetica Neue Light"/>
          <w:sz w:val="19"/>
          <w:szCs w:val="19"/>
        </w:rPr>
        <w:t>CapIQ</w:t>
      </w:r>
      <w:proofErr w:type="spellEnd"/>
      <w:r w:rsidR="00ED4930">
        <w:rPr>
          <w:rFonts w:ascii="Book Antiqua" w:hAnsi="Book Antiqua" w:cs="Helvetica Neue Light"/>
          <w:sz w:val="19"/>
          <w:szCs w:val="19"/>
        </w:rPr>
        <w:t xml:space="preserve">, </w:t>
      </w:r>
      <w:proofErr w:type="spellStart"/>
      <w:r w:rsidR="00ED4930">
        <w:rPr>
          <w:rFonts w:ascii="Book Antiqua" w:hAnsi="Book Antiqua" w:cs="Helvetica Neue Light"/>
          <w:sz w:val="19"/>
          <w:szCs w:val="19"/>
        </w:rPr>
        <w:t>FactSet</w:t>
      </w:r>
      <w:proofErr w:type="spellEnd"/>
      <w:r w:rsidR="00ED4930">
        <w:rPr>
          <w:rFonts w:ascii="Book Antiqua" w:hAnsi="Book Antiqua" w:cs="Helvetica Neue Light"/>
          <w:sz w:val="19"/>
          <w:szCs w:val="19"/>
        </w:rPr>
        <w:t xml:space="preserve">, </w:t>
      </w:r>
      <w:proofErr w:type="gramStart"/>
      <w:r w:rsidRPr="00A93FCD">
        <w:rPr>
          <w:rFonts w:ascii="Book Antiqua" w:hAnsi="Book Antiqua" w:cs="Helvetica Neue Light"/>
          <w:sz w:val="19"/>
          <w:szCs w:val="19"/>
        </w:rPr>
        <w:t>Tableau</w:t>
      </w:r>
      <w:proofErr w:type="gramEnd"/>
    </w:p>
    <w:p w14:paraId="1220075D" w14:textId="71C7354D" w:rsidR="009B050A" w:rsidRPr="00A93FCD" w:rsidRDefault="00F00481" w:rsidP="0058206A">
      <w:pPr>
        <w:widowControl w:val="0"/>
        <w:tabs>
          <w:tab w:val="left" w:pos="560"/>
          <w:tab w:val="left" w:pos="1120"/>
          <w:tab w:val="left" w:pos="1680"/>
          <w:tab w:val="left" w:pos="2240"/>
          <w:tab w:val="right" w:pos="243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Book Antiqua" w:hAnsi="Book Antiqua" w:cs="Helvetica Neue Light"/>
          <w:sz w:val="19"/>
          <w:szCs w:val="19"/>
        </w:rPr>
      </w:pPr>
      <w:r w:rsidRPr="00A93FCD">
        <w:rPr>
          <w:rFonts w:ascii="Book Antiqua" w:hAnsi="Book Antiqua" w:cs="Helvetica Neue Light"/>
          <w:b/>
          <w:sz w:val="19"/>
          <w:szCs w:val="19"/>
        </w:rPr>
        <w:t xml:space="preserve">Interests: </w:t>
      </w:r>
      <w:r w:rsidR="007C45AA" w:rsidRPr="00A93FCD">
        <w:rPr>
          <w:rFonts w:ascii="Book Antiqua" w:hAnsi="Book Antiqua" w:cs="Helvetica Neue Light"/>
          <w:sz w:val="19"/>
          <w:szCs w:val="19"/>
        </w:rPr>
        <w:t xml:space="preserve">Pickup basketball, fencing, watching NBA &amp; NFL, </w:t>
      </w:r>
      <w:r w:rsidR="00ED4930">
        <w:rPr>
          <w:rFonts w:ascii="Book Antiqua" w:hAnsi="Book Antiqua" w:cs="Helvetica Neue Light"/>
          <w:sz w:val="19"/>
          <w:szCs w:val="19"/>
        </w:rPr>
        <w:t>NBA 2k</w:t>
      </w:r>
      <w:r w:rsidR="00A93FCD" w:rsidRPr="00A93FCD">
        <w:rPr>
          <w:rFonts w:ascii="Book Antiqua" w:hAnsi="Book Antiqua" w:cs="Helvetica Neue Light"/>
          <w:sz w:val="19"/>
          <w:szCs w:val="19"/>
        </w:rPr>
        <w:t>, poker</w:t>
      </w:r>
    </w:p>
    <w:sectPr w:rsidR="009B050A" w:rsidRPr="00A93FCD" w:rsidSect="009B050A">
      <w:pgSz w:w="12240" w:h="15840"/>
      <w:pgMar w:top="864" w:right="1080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13F713" w14:textId="77777777" w:rsidR="00ED4930" w:rsidRDefault="00ED4930" w:rsidP="00121675">
      <w:r>
        <w:separator/>
      </w:r>
    </w:p>
  </w:endnote>
  <w:endnote w:type="continuationSeparator" w:id="0">
    <w:p w14:paraId="71398DC8" w14:textId="77777777" w:rsidR="00ED4930" w:rsidRDefault="00ED4930" w:rsidP="00121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503A4" w14:textId="77777777" w:rsidR="00ED4930" w:rsidRDefault="00ED4930" w:rsidP="00121675">
      <w:r>
        <w:separator/>
      </w:r>
    </w:p>
  </w:footnote>
  <w:footnote w:type="continuationSeparator" w:id="0">
    <w:p w14:paraId="3F0D3FBF" w14:textId="77777777" w:rsidR="00ED4930" w:rsidRDefault="00ED4930" w:rsidP="00121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"/>
      <w:lvlJc w:val="left"/>
      <w:pPr>
        <w:ind w:left="720" w:hanging="360"/>
      </w:pPr>
    </w:lvl>
    <w:lvl w:ilvl="1" w:tplc="00000066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48C2348"/>
    <w:multiLevelType w:val="hybridMultilevel"/>
    <w:tmpl w:val="99C4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44C53"/>
    <w:multiLevelType w:val="hybridMultilevel"/>
    <w:tmpl w:val="B972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D153E"/>
    <w:multiLevelType w:val="hybridMultilevel"/>
    <w:tmpl w:val="1D209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63DEE"/>
    <w:multiLevelType w:val="hybridMultilevel"/>
    <w:tmpl w:val="165C1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021B07"/>
    <w:multiLevelType w:val="hybridMultilevel"/>
    <w:tmpl w:val="0CF2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C77CD4"/>
    <w:multiLevelType w:val="multilevel"/>
    <w:tmpl w:val="1D209B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F03A4"/>
    <w:multiLevelType w:val="hybridMultilevel"/>
    <w:tmpl w:val="AB2C2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36853"/>
    <w:multiLevelType w:val="hybridMultilevel"/>
    <w:tmpl w:val="AEE2B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440"/>
    <w:rsid w:val="00001D82"/>
    <w:rsid w:val="00003B0C"/>
    <w:rsid w:val="00011EA0"/>
    <w:rsid w:val="000143F4"/>
    <w:rsid w:val="00030E32"/>
    <w:rsid w:val="00046BD3"/>
    <w:rsid w:val="000A024C"/>
    <w:rsid w:val="000A2862"/>
    <w:rsid w:val="000B69FC"/>
    <w:rsid w:val="000D1BE5"/>
    <w:rsid w:val="000E3B4F"/>
    <w:rsid w:val="0010577C"/>
    <w:rsid w:val="00113B43"/>
    <w:rsid w:val="00121675"/>
    <w:rsid w:val="001409CB"/>
    <w:rsid w:val="00173239"/>
    <w:rsid w:val="00174DF0"/>
    <w:rsid w:val="001865E2"/>
    <w:rsid w:val="001922FB"/>
    <w:rsid w:val="001943A9"/>
    <w:rsid w:val="00196612"/>
    <w:rsid w:val="001A1927"/>
    <w:rsid w:val="001F579E"/>
    <w:rsid w:val="00221CAE"/>
    <w:rsid w:val="00230B8E"/>
    <w:rsid w:val="00250061"/>
    <w:rsid w:val="0026116E"/>
    <w:rsid w:val="0026620E"/>
    <w:rsid w:val="0027005B"/>
    <w:rsid w:val="00276A10"/>
    <w:rsid w:val="002859A5"/>
    <w:rsid w:val="002939C8"/>
    <w:rsid w:val="002940FF"/>
    <w:rsid w:val="00295B11"/>
    <w:rsid w:val="002B2B33"/>
    <w:rsid w:val="002B5D29"/>
    <w:rsid w:val="002E22AD"/>
    <w:rsid w:val="002E48EC"/>
    <w:rsid w:val="002F1ECF"/>
    <w:rsid w:val="003041F8"/>
    <w:rsid w:val="003238A6"/>
    <w:rsid w:val="00323E87"/>
    <w:rsid w:val="00332286"/>
    <w:rsid w:val="00340FEC"/>
    <w:rsid w:val="003418C7"/>
    <w:rsid w:val="00371C12"/>
    <w:rsid w:val="00382C80"/>
    <w:rsid w:val="003E4F2B"/>
    <w:rsid w:val="003E7457"/>
    <w:rsid w:val="003E7D0D"/>
    <w:rsid w:val="004121B3"/>
    <w:rsid w:val="0041222E"/>
    <w:rsid w:val="004462FA"/>
    <w:rsid w:val="0045679B"/>
    <w:rsid w:val="004A58A5"/>
    <w:rsid w:val="004B2891"/>
    <w:rsid w:val="004B7D4D"/>
    <w:rsid w:val="004C2576"/>
    <w:rsid w:val="004C33DA"/>
    <w:rsid w:val="004D1CE9"/>
    <w:rsid w:val="004F336F"/>
    <w:rsid w:val="00517D58"/>
    <w:rsid w:val="00557998"/>
    <w:rsid w:val="005706F4"/>
    <w:rsid w:val="0058206A"/>
    <w:rsid w:val="005A6906"/>
    <w:rsid w:val="0060682C"/>
    <w:rsid w:val="006160E1"/>
    <w:rsid w:val="00623B3F"/>
    <w:rsid w:val="00623CF8"/>
    <w:rsid w:val="0063629B"/>
    <w:rsid w:val="00671DA5"/>
    <w:rsid w:val="006A2990"/>
    <w:rsid w:val="006A61D6"/>
    <w:rsid w:val="006B3C51"/>
    <w:rsid w:val="006B5388"/>
    <w:rsid w:val="006C491A"/>
    <w:rsid w:val="006C60D4"/>
    <w:rsid w:val="006D2E55"/>
    <w:rsid w:val="007051DB"/>
    <w:rsid w:val="0073487C"/>
    <w:rsid w:val="00757DE9"/>
    <w:rsid w:val="00770D2A"/>
    <w:rsid w:val="00777051"/>
    <w:rsid w:val="007B354E"/>
    <w:rsid w:val="007B44FB"/>
    <w:rsid w:val="007C45AA"/>
    <w:rsid w:val="007D75CE"/>
    <w:rsid w:val="00821995"/>
    <w:rsid w:val="008318DE"/>
    <w:rsid w:val="00846533"/>
    <w:rsid w:val="0086252B"/>
    <w:rsid w:val="00864C79"/>
    <w:rsid w:val="00874B09"/>
    <w:rsid w:val="0087721F"/>
    <w:rsid w:val="008807C2"/>
    <w:rsid w:val="008C0A56"/>
    <w:rsid w:val="008C0DFA"/>
    <w:rsid w:val="008D0474"/>
    <w:rsid w:val="008E4B31"/>
    <w:rsid w:val="00900B10"/>
    <w:rsid w:val="00901583"/>
    <w:rsid w:val="00962177"/>
    <w:rsid w:val="009631A8"/>
    <w:rsid w:val="00971FE9"/>
    <w:rsid w:val="00996B17"/>
    <w:rsid w:val="009A1D99"/>
    <w:rsid w:val="009B050A"/>
    <w:rsid w:val="009B088A"/>
    <w:rsid w:val="009B0948"/>
    <w:rsid w:val="009B17DB"/>
    <w:rsid w:val="009E3885"/>
    <w:rsid w:val="009F1FDD"/>
    <w:rsid w:val="00A02B8B"/>
    <w:rsid w:val="00A04614"/>
    <w:rsid w:val="00A63F83"/>
    <w:rsid w:val="00A93FCD"/>
    <w:rsid w:val="00AC2746"/>
    <w:rsid w:val="00AC5709"/>
    <w:rsid w:val="00AD1405"/>
    <w:rsid w:val="00AD276C"/>
    <w:rsid w:val="00AF1FAB"/>
    <w:rsid w:val="00B071FC"/>
    <w:rsid w:val="00B07322"/>
    <w:rsid w:val="00B13FDA"/>
    <w:rsid w:val="00B175C6"/>
    <w:rsid w:val="00B31BAD"/>
    <w:rsid w:val="00B343E3"/>
    <w:rsid w:val="00B37F98"/>
    <w:rsid w:val="00B4756A"/>
    <w:rsid w:val="00B95C31"/>
    <w:rsid w:val="00BB0F9D"/>
    <w:rsid w:val="00BB4BA1"/>
    <w:rsid w:val="00BD2E2E"/>
    <w:rsid w:val="00BE01D5"/>
    <w:rsid w:val="00BE1897"/>
    <w:rsid w:val="00C03C8B"/>
    <w:rsid w:val="00C43B73"/>
    <w:rsid w:val="00C44B0D"/>
    <w:rsid w:val="00C739A7"/>
    <w:rsid w:val="00C81658"/>
    <w:rsid w:val="00C97A37"/>
    <w:rsid w:val="00CA3EE5"/>
    <w:rsid w:val="00CA5137"/>
    <w:rsid w:val="00CB1F1D"/>
    <w:rsid w:val="00CB5832"/>
    <w:rsid w:val="00CC428C"/>
    <w:rsid w:val="00CD7390"/>
    <w:rsid w:val="00CE7E73"/>
    <w:rsid w:val="00CF7951"/>
    <w:rsid w:val="00D020D8"/>
    <w:rsid w:val="00D30AB0"/>
    <w:rsid w:val="00D42F84"/>
    <w:rsid w:val="00D50599"/>
    <w:rsid w:val="00D60F89"/>
    <w:rsid w:val="00D76744"/>
    <w:rsid w:val="00D809D9"/>
    <w:rsid w:val="00D87AC3"/>
    <w:rsid w:val="00D94447"/>
    <w:rsid w:val="00D94B57"/>
    <w:rsid w:val="00DB1104"/>
    <w:rsid w:val="00DB7028"/>
    <w:rsid w:val="00DD39C3"/>
    <w:rsid w:val="00DE027E"/>
    <w:rsid w:val="00E0705B"/>
    <w:rsid w:val="00E459B3"/>
    <w:rsid w:val="00E57440"/>
    <w:rsid w:val="00E73653"/>
    <w:rsid w:val="00E75B9A"/>
    <w:rsid w:val="00E90A84"/>
    <w:rsid w:val="00E9205E"/>
    <w:rsid w:val="00EA7C72"/>
    <w:rsid w:val="00EC0224"/>
    <w:rsid w:val="00EC28C3"/>
    <w:rsid w:val="00ED4930"/>
    <w:rsid w:val="00F00481"/>
    <w:rsid w:val="00F12FA6"/>
    <w:rsid w:val="00F20BCE"/>
    <w:rsid w:val="00F36771"/>
    <w:rsid w:val="00F52796"/>
    <w:rsid w:val="00F53E4B"/>
    <w:rsid w:val="00F75C6F"/>
    <w:rsid w:val="00FA39E1"/>
    <w:rsid w:val="00FC07A6"/>
    <w:rsid w:val="00FE5E7C"/>
    <w:rsid w:val="00FF2D66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E253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6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675"/>
  </w:style>
  <w:style w:type="paragraph" w:styleId="Footer">
    <w:name w:val="footer"/>
    <w:basedOn w:val="Normal"/>
    <w:link w:val="FooterChar"/>
    <w:uiPriority w:val="99"/>
    <w:unhideWhenUsed/>
    <w:rsid w:val="001216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675"/>
  </w:style>
  <w:style w:type="paragraph" w:customStyle="1" w:styleId="Body">
    <w:name w:val="Body"/>
    <w:basedOn w:val="Normal"/>
    <w:rsid w:val="00770D2A"/>
    <w:pPr>
      <w:overflowPunct w:val="0"/>
      <w:autoSpaceDE w:val="0"/>
      <w:autoSpaceDN w:val="0"/>
      <w:adjustRightInd w:val="0"/>
      <w:ind w:left="1620" w:hanging="180"/>
      <w:textAlignment w:val="baseline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4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167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1675"/>
  </w:style>
  <w:style w:type="paragraph" w:styleId="Footer">
    <w:name w:val="footer"/>
    <w:basedOn w:val="Normal"/>
    <w:link w:val="FooterChar"/>
    <w:uiPriority w:val="99"/>
    <w:unhideWhenUsed/>
    <w:rsid w:val="0012167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1675"/>
  </w:style>
  <w:style w:type="paragraph" w:customStyle="1" w:styleId="Body">
    <w:name w:val="Body"/>
    <w:basedOn w:val="Normal"/>
    <w:rsid w:val="00770D2A"/>
    <w:pPr>
      <w:overflowPunct w:val="0"/>
      <w:autoSpaceDE w:val="0"/>
      <w:autoSpaceDN w:val="0"/>
      <w:adjustRightInd w:val="0"/>
      <w:ind w:left="1620" w:hanging="180"/>
      <w:textAlignment w:val="baseline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8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1D2C480-8F92-D149-B8DD-0E9274BA8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619</Words>
  <Characters>3530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Li</dc:creator>
  <cp:keywords/>
  <dc:description/>
  <cp:lastModifiedBy>Michael Lin</cp:lastModifiedBy>
  <cp:revision>2</cp:revision>
  <cp:lastPrinted>2017-08-02T09:26:00Z</cp:lastPrinted>
  <dcterms:created xsi:type="dcterms:W3CDTF">2017-08-17T21:43:00Z</dcterms:created>
  <dcterms:modified xsi:type="dcterms:W3CDTF">2017-08-17T21:43:00Z</dcterms:modified>
</cp:coreProperties>
</file>