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8995882" wp14:paraId="5AFDA9C5" wp14:textId="75459684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995882" w:rsidR="0FF7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28995882" wp14:paraId="147646E2" wp14:textId="6670B31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995882" w:rsidR="0FF7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28995882" wp14:paraId="7BE50D5C" wp14:textId="5075108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995882" w:rsidR="0FF7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28995882" wp14:paraId="1C0E9DCE" wp14:textId="0A47534A">
      <w:pPr>
        <w:pStyle w:val="Heading1"/>
      </w:pPr>
      <w:r w:rsidR="0FF7909B">
        <w:rPr/>
        <w:t>Lab 2.5 Integrated Development Environments (IDLE)</w:t>
      </w:r>
    </w:p>
    <w:p xmlns:wp14="http://schemas.microsoft.com/office/word/2010/wordml" w:rsidP="28995882" wp14:paraId="334C927A" wp14:textId="62F208EB">
      <w:pPr>
        <w:pStyle w:val="Heading1"/>
      </w:pPr>
    </w:p>
    <w:p xmlns:wp14="http://schemas.microsoft.com/office/word/2010/wordml" w:rsidP="28995882" wp14:paraId="2C078E63" wp14:textId="75BAFE4F">
      <w:pPr>
        <w:pStyle w:val="Normal"/>
      </w:pPr>
      <w:r w:rsidR="6E3D5604">
        <w:drawing>
          <wp:inline xmlns:wp14="http://schemas.microsoft.com/office/word/2010/wordprocessingDrawing" wp14:editId="7F6BBE3B" wp14:anchorId="73C3065D">
            <wp:extent cx="5943600" cy="4933952"/>
            <wp:effectExtent l="0" t="0" r="0" b="0"/>
            <wp:docPr id="367562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572006fbba4a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B44149"/>
    <w:rsid w:val="0FF7909B"/>
    <w:rsid w:val="19B44149"/>
    <w:rsid w:val="28995882"/>
    <w:rsid w:val="6E3D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4149"/>
  <w15:chartTrackingRefBased/>
  <w15:docId w15:val="{754BE41A-4315-445B-8106-25CE5C199C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9572006fbba4a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2024-06-02T02:52:51.9941867Z</dcterms:created>
  <dcterms:modified xsi:type="dcterms:W3CDTF">2024-06-02T02:53:38.5904821Z</dcterms:modified>
  <dc:creator>Thomas, Devin M (SAC, NVC)</dc:creator>
  <lastModifiedBy>Thomas, Devin M (SAC, NVC)</lastModifiedBy>
</coreProperties>
</file>