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9B20437" wp14:paraId="7B5267E2" wp14:textId="44871DC3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B20437" w:rsidR="641577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49B20437" wp14:paraId="15958B3E" wp14:textId="012566A7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B20437" w:rsidR="641577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49B20437" wp14:paraId="3EB2E6E7" wp14:textId="757C502B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B20437" w:rsidR="641577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49B20437" wp14:paraId="06CCA010" wp14:textId="1410D627">
      <w:pPr>
        <w:pStyle w:val="Heading1"/>
        <w:keepNext w:val="1"/>
        <w:keepLines w:val="1"/>
        <w:spacing w:before="360" w:after="80" w:line="279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49B20437" w:rsidR="6415770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Lab 3.2 Variables and Constants</w:t>
      </w:r>
    </w:p>
    <w:p xmlns:wp14="http://schemas.microsoft.com/office/word/2010/wordml" w:rsidP="49B20437" wp14:paraId="2C078E63" wp14:textId="6EA59265">
      <w:pPr>
        <w:pStyle w:val="Normal"/>
      </w:pPr>
      <w:r w:rsidR="6F76955A">
        <w:drawing>
          <wp:inline xmlns:wp14="http://schemas.microsoft.com/office/word/2010/wordprocessingDrawing" wp14:editId="49D0DF22" wp14:anchorId="13753483">
            <wp:extent cx="5943600" cy="4276725"/>
            <wp:effectExtent l="0" t="0" r="0" b="0"/>
            <wp:docPr id="17053112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f3fc4c82104f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53331"/>
    <w:rsid w:val="49B20437"/>
    <w:rsid w:val="6415770D"/>
    <w:rsid w:val="65F53331"/>
    <w:rsid w:val="6F769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3331"/>
  <w15:chartTrackingRefBased/>
  <w15:docId w15:val="{3A57E67A-3D21-4A95-B9B2-D2F5D9F232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3f3fc4c82104f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2024-06-02T03:23:46.7695242Z</dcterms:created>
  <dcterms:modified xsi:type="dcterms:W3CDTF">2024-06-02T03:24:21.7528592Z</dcterms:modified>
  <dc:creator>Thomas, Devin M (SAC, NVC)</dc:creator>
  <lastModifiedBy>Thomas, Devin M (SAC, NVC)</lastModifiedBy>
</coreProperties>
</file>