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26E8" w14:textId="54EB0EDF" w:rsidR="00184126" w:rsidRDefault="00003641">
      <w:r>
        <w:t>Evidence to use Negative Binomial:</w:t>
      </w:r>
    </w:p>
    <w:p w14:paraId="5F4B736D" w14:textId="5BBB1401" w:rsidR="00003641" w:rsidRDefault="00003641">
      <w:r>
        <w:t xml:space="preserve">Dispersion = </w:t>
      </w:r>
      <w:r w:rsidRPr="00003641">
        <w:t>3.118991</w:t>
      </w:r>
      <w:r>
        <w:t>, should be around 1 if not overly dispersed</w:t>
      </w:r>
    </w:p>
    <w:p w14:paraId="207C2E55" w14:textId="570A295A" w:rsidR="00003641" w:rsidRDefault="00003641"/>
    <w:p w14:paraId="3248052B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Overdispersion test</w:t>
      </w:r>
    </w:p>
    <w:p w14:paraId="0FFB0DA1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D468626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readmission_model</w:t>
      </w:r>
      <w:proofErr w:type="spellEnd"/>
    </w:p>
    <w:p w14:paraId="05951D2D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33.347, p-value &lt; 2.2e-16</w:t>
      </w:r>
    </w:p>
    <w:p w14:paraId="448CF1C2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 hypothesis: true dispersion is greater than 1</w:t>
      </w:r>
    </w:p>
    <w:p w14:paraId="6E2371F8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 estimates:</w:t>
      </w:r>
    </w:p>
    <w:p w14:paraId="60D836C5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dispersion </w:t>
      </w:r>
    </w:p>
    <w:p w14:paraId="61BA112F" w14:textId="77777777" w:rsidR="00003641" w:rsidRPr="00003641" w:rsidRDefault="00003641" w:rsidP="000036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0364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3.867938 </w:t>
      </w:r>
    </w:p>
    <w:p w14:paraId="3BE13D8F" w14:textId="58A65262" w:rsidR="00003641" w:rsidRDefault="00003641"/>
    <w:p w14:paraId="7FB35D7A" w14:textId="1F161665" w:rsidR="00003641" w:rsidRDefault="00003641"/>
    <w:p w14:paraId="2D65EAF2" w14:textId="16E27434" w:rsidR="00003641" w:rsidRDefault="00003641">
      <w:r>
        <w:t>AIC Comparison:</w:t>
      </w:r>
    </w:p>
    <w:p w14:paraId="0890B15B" w14:textId="612BAB58" w:rsidR="00003641" w:rsidRDefault="00003641">
      <w:r>
        <w:t xml:space="preserve">Poisson: </w:t>
      </w:r>
      <w:r w:rsidRPr="00003641">
        <w:t>183082.5</w:t>
      </w:r>
    </w:p>
    <w:p w14:paraId="63594368" w14:textId="7B36C113" w:rsidR="00003641" w:rsidRDefault="00003641">
      <w:r>
        <w:t xml:space="preserve">Neg Binomial: </w:t>
      </w:r>
      <w:r w:rsidRPr="00003641">
        <w:t>136241.1</w:t>
      </w:r>
    </w:p>
    <w:p w14:paraId="7E99FD4B" w14:textId="74972F23" w:rsidR="00003641" w:rsidRDefault="00003641"/>
    <w:p w14:paraId="3C52B663" w14:textId="47DE2FB9" w:rsidR="00003641" w:rsidRDefault="00B7366A">
      <w:r>
        <w:t xml:space="preserve">Akaike Information criterion (AIC) </w:t>
      </w:r>
      <w:r w:rsidR="00003641">
        <w:t xml:space="preserve"> is insanely lower for Negative Binomial. Much better </w:t>
      </w:r>
      <w:r w:rsidR="00765C22">
        <w:t xml:space="preserve">fitting </w:t>
      </w:r>
      <w:proofErr w:type="gramStart"/>
      <w:r w:rsidR="00765C22">
        <w:t>model</w:t>
      </w:r>
      <w:proofErr w:type="gramEnd"/>
      <w:r w:rsidR="00765C22">
        <w:t>.</w:t>
      </w:r>
    </w:p>
    <w:p w14:paraId="38029225" w14:textId="55AD6876" w:rsidR="00003641" w:rsidRDefault="00003641"/>
    <w:p w14:paraId="76B4191B" w14:textId="6987A03F" w:rsidR="00003641" w:rsidRDefault="00003641">
      <w:r>
        <w:t>Zero-Inflated:</w:t>
      </w:r>
    </w:p>
    <w:p w14:paraId="131B6F26" w14:textId="157C2EDD" w:rsidR="00003641" w:rsidRDefault="00003641">
      <w:r>
        <w:rPr>
          <w:noProof/>
        </w:rPr>
        <w:drawing>
          <wp:inline distT="0" distB="0" distL="0" distR="0" wp14:anchorId="1C5251C0" wp14:editId="1D16F9DC">
            <wp:extent cx="4559534" cy="276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81C4" w14:textId="40B0070C" w:rsidR="00003641" w:rsidRDefault="00003641">
      <w:r>
        <w:t>High Density around zero value supports using zero-inflated model.</w:t>
      </w:r>
      <w:r w:rsidR="00086675">
        <w:t xml:space="preserve"> </w:t>
      </w:r>
      <w:proofErr w:type="gramStart"/>
      <w:r w:rsidR="00086675">
        <w:t>Also</w:t>
      </w:r>
      <w:proofErr w:type="gramEnd"/>
      <w:r w:rsidR="00086675">
        <w:t xml:space="preserve"> the wide distribution supports using negative binomial . </w:t>
      </w:r>
    </w:p>
    <w:p w14:paraId="22AF448D" w14:textId="38E5A758" w:rsidR="00003641" w:rsidRDefault="00003641"/>
    <w:p w14:paraId="72410985" w14:textId="77777777" w:rsidR="00BF269E" w:rsidRDefault="00BF269E"/>
    <w:p w14:paraId="2B7CF3A1" w14:textId="77777777" w:rsidR="00BF269E" w:rsidRDefault="00BF269E" w:rsidP="00BF269E">
      <w:r>
        <w:t>AIC Comparison:</w:t>
      </w:r>
    </w:p>
    <w:p w14:paraId="739B3496" w14:textId="77777777" w:rsidR="00BF269E" w:rsidRDefault="00BF269E" w:rsidP="00BF269E">
      <w:r>
        <w:t xml:space="preserve">Negative Binomial: </w:t>
      </w:r>
      <w:r w:rsidRPr="00BF269E">
        <w:t>136241.1</w:t>
      </w:r>
    </w:p>
    <w:p w14:paraId="243D5B2D" w14:textId="77777777" w:rsidR="00BF269E" w:rsidRDefault="00BF269E" w:rsidP="00BF269E">
      <w:r>
        <w:t xml:space="preserve">Zero-Inflated Negative Binomial: </w:t>
      </w:r>
      <w:r w:rsidRPr="00BF269E">
        <w:t>135766.1</w:t>
      </w:r>
    </w:p>
    <w:p w14:paraId="4917A760" w14:textId="60DF8A6A" w:rsidR="00BF269E" w:rsidRDefault="00BF269E"/>
    <w:p w14:paraId="3270D692" w14:textId="31D9A29A" w:rsidR="00BF269E" w:rsidRDefault="00BF269E">
      <w:r>
        <w:t xml:space="preserve">Zero-inflated Negative binomial is lower. </w:t>
      </w:r>
    </w:p>
    <w:p w14:paraId="4B9EF0D5" w14:textId="2B89E7CF" w:rsidR="0028115B" w:rsidRDefault="0028115B"/>
    <w:p w14:paraId="648EAE2A" w14:textId="4019D224" w:rsidR="0028115B" w:rsidRDefault="0028115B">
      <w:proofErr w:type="spellStart"/>
      <w:r>
        <w:t>Vuong</w:t>
      </w:r>
      <w:proofErr w:type="spellEnd"/>
      <w:r>
        <w:t xml:space="preserve"> Test:</w:t>
      </w:r>
    </w:p>
    <w:p w14:paraId="5D51B7CE" w14:textId="568B8209" w:rsidR="00003641" w:rsidRDefault="00003641">
      <w:proofErr w:type="spellStart"/>
      <w:r>
        <w:t>Vuong</w:t>
      </w:r>
      <w:proofErr w:type="spellEnd"/>
      <w:r>
        <w:t xml:space="preserve"> Test is used to compare non-nested </w:t>
      </w:r>
      <w:r w:rsidR="0066098E">
        <w:t xml:space="preserve">count </w:t>
      </w:r>
      <w:r>
        <w:t>models, such as negative binomial vs zero-inflated negative binomial</w:t>
      </w:r>
      <w:r w:rsidR="00BF269E">
        <w:t xml:space="preserve">. </w:t>
      </w:r>
      <w:r w:rsidR="00765C22">
        <w:t xml:space="preserve">Will adjust for differences in the models and provide more adjusted comparison of AIC. </w:t>
      </w:r>
      <w:bookmarkStart w:id="0" w:name="_GoBack"/>
      <w:bookmarkEnd w:id="0"/>
    </w:p>
    <w:p w14:paraId="14080651" w14:textId="12E71397" w:rsidR="00003641" w:rsidRDefault="00003641"/>
    <w:p w14:paraId="45E74A3E" w14:textId="3B2DCE9D" w:rsidR="00003641" w:rsidRDefault="00003641">
      <w:r>
        <w:t>Result:</w:t>
      </w:r>
    </w:p>
    <w:p w14:paraId="675C3F44" w14:textId="58F3F290" w:rsidR="00003641" w:rsidRDefault="00003641"/>
    <w:p w14:paraId="6F4C7373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Vuong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Non-Nested Hypothesis Test-Statistic: </w:t>
      </w:r>
    </w:p>
    <w:p w14:paraId="62F60287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(test-statistic is asymptotically distributed N(0,1) under the</w:t>
      </w:r>
    </w:p>
    <w:p w14:paraId="12CBE9B6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null that the models are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indistinguishible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14:paraId="33D1977A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-------------------------------------------------------------</w:t>
      </w:r>
    </w:p>
    <w:p w14:paraId="0AACEB2E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Vuong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z-statistic             H_A    p-value</w:t>
      </w:r>
    </w:p>
    <w:p w14:paraId="26C6FE9B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Raw                  -10.681571 model2 &gt; model1 &lt; 2.22e-16</w:t>
      </w:r>
    </w:p>
    <w:p w14:paraId="3B22514F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AIC-corrected         -9.738565 model2 &gt; model1 &lt; 2.22e-16</w:t>
      </w:r>
    </w:p>
    <w:p w14:paraId="2E9604BD" w14:textId="77777777" w:rsidR="00003641" w:rsidRDefault="00003641" w:rsidP="00003641">
      <w:pPr>
        <w:pStyle w:val="HTMLPreformatted"/>
        <w:shd w:val="clear" w:color="auto" w:fill="002240"/>
        <w:wordWrap w:val="0"/>
        <w:spacing w:line="20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BIC-corrected         -5.710118 model2 &gt; model1 5.6449e-09</w:t>
      </w:r>
    </w:p>
    <w:p w14:paraId="21AD5681" w14:textId="4C40939C" w:rsidR="00003641" w:rsidRDefault="00003641"/>
    <w:p w14:paraId="646BB66A" w14:textId="1341EC2F" w:rsidR="00003641" w:rsidRDefault="00003641"/>
    <w:p w14:paraId="630E7B39" w14:textId="5ED25DB4" w:rsidR="00003641" w:rsidRDefault="00003641">
      <w:r>
        <w:t xml:space="preserve">Significant result </w:t>
      </w:r>
      <w:r w:rsidR="0066098E">
        <w:t>supports</w:t>
      </w:r>
      <w:r>
        <w:t xml:space="preserve"> that Zero-inflated Negative Binomial Model (Model 2) </w:t>
      </w:r>
      <w:r w:rsidR="0066098E">
        <w:t>better fits the data</w:t>
      </w:r>
      <w:r>
        <w:t xml:space="preserve"> than</w:t>
      </w:r>
      <w:r w:rsidR="0066098E">
        <w:t xml:space="preserve"> the</w:t>
      </w:r>
      <w:r>
        <w:t xml:space="preserve"> Negative Binomial Model (Model 1) for both the Akaike Information criterion (AIC) and Bayesian Information Criterion (BIC).</w:t>
      </w:r>
    </w:p>
    <w:p w14:paraId="476199FB" w14:textId="065D18FD" w:rsidR="00BF269E" w:rsidRDefault="00BF269E"/>
    <w:p w14:paraId="67F32560" w14:textId="35AEEB8A" w:rsidR="00BF269E" w:rsidRDefault="0028115B">
      <w:r>
        <w:t>Conclusion:</w:t>
      </w:r>
    </w:p>
    <w:p w14:paraId="3FAD15B0" w14:textId="5886DA81" w:rsidR="00003641" w:rsidRDefault="00003641">
      <w:r>
        <w:br/>
        <w:t xml:space="preserve">All of this supports that the distribution </w:t>
      </w:r>
      <w:r w:rsidR="0028115B">
        <w:t xml:space="preserve">for </w:t>
      </w:r>
      <w:r>
        <w:t xml:space="preserve">our </w:t>
      </w:r>
      <w:r w:rsidR="0028115B">
        <w:t xml:space="preserve">count </w:t>
      </w:r>
      <w:r>
        <w:t xml:space="preserve">outcome, 30-day readmissions, is overly dispersed and highly inflated at zero, indicating that a zero-inflated negative binomial model should be used. </w:t>
      </w:r>
    </w:p>
    <w:sectPr w:rsidR="0000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41"/>
    <w:rsid w:val="00003641"/>
    <w:rsid w:val="00086675"/>
    <w:rsid w:val="00184126"/>
    <w:rsid w:val="0028115B"/>
    <w:rsid w:val="0066098E"/>
    <w:rsid w:val="00765C22"/>
    <w:rsid w:val="00B7366A"/>
    <w:rsid w:val="00BF269E"/>
    <w:rsid w:val="00C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1A73"/>
  <w15:chartTrackingRefBased/>
  <w15:docId w15:val="{4C85CF05-51D9-4FB0-97D6-5968AA6B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4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03641"/>
  </w:style>
  <w:style w:type="paragraph" w:styleId="BalloonText">
    <w:name w:val="Balloon Text"/>
    <w:basedOn w:val="Normal"/>
    <w:link w:val="BalloonTextChar"/>
    <w:uiPriority w:val="99"/>
    <w:semiHidden/>
    <w:unhideWhenUsed/>
    <w:rsid w:val="0000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Aberasturi, Devin</dc:creator>
  <cp:keywords/>
  <dc:description/>
  <cp:lastModifiedBy>Aberasturi, Devin</cp:lastModifiedBy>
  <cp:revision>6</cp:revision>
  <dcterms:created xsi:type="dcterms:W3CDTF">2019-04-04T03:55:00Z</dcterms:created>
  <dcterms:modified xsi:type="dcterms:W3CDTF">2019-04-04T04:10:00Z</dcterms:modified>
</cp:coreProperties>
</file>