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D3D12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1A722454" w14:textId="77777777" w:rsidR="00A84AF2" w:rsidRDefault="00A84AF2" w:rsidP="008450E9">
            <w:pPr>
              <w:pStyle w:val="Address"/>
            </w:pPr>
            <w:r>
              <w:t>Sony Pictures</w:t>
            </w:r>
          </w:p>
          <w:p w14:paraId="0755D6B8" w14:textId="77777777" w:rsidR="00A84AF2" w:rsidRDefault="00A84AF2" w:rsidP="008450E9">
            <w:pPr>
              <w:pStyle w:val="Address"/>
            </w:pPr>
            <w:r>
              <w:t>Culver City, Los Angles</w:t>
            </w:r>
          </w:p>
          <w:p w14:paraId="0B645680" w14:textId="3F0E6920" w:rsidR="008450E9" w:rsidRDefault="00A84AF2" w:rsidP="008450E9">
            <w:pPr>
              <w:pStyle w:val="Address"/>
            </w:pPr>
            <w:r>
              <w:t>CA</w:t>
            </w:r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4F89D29E" w:rsidR="008450E9" w:rsidRDefault="009D40CA" w:rsidP="008450E9">
            <w:r>
              <w:t xml:space="preserve">Dear </w:t>
            </w:r>
            <w:r w:rsidR="008B2E06">
              <w:t>Sony Pictures</w:t>
            </w:r>
            <w:r>
              <w:t>,</w:t>
            </w:r>
            <w:r w:rsidR="008450E9">
              <w:t xml:space="preserve"> </w:t>
            </w:r>
          </w:p>
          <w:p w14:paraId="2CB38B19" w14:textId="6D1364BA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1E479D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4E15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6893" w14:textId="77777777" w:rsidR="005D20B5" w:rsidRDefault="005D20B5" w:rsidP="00430CE1">
      <w:pPr>
        <w:spacing w:after="0" w:line="240" w:lineRule="auto"/>
      </w:pPr>
      <w:r>
        <w:separator/>
      </w:r>
    </w:p>
  </w:endnote>
  <w:endnote w:type="continuationSeparator" w:id="0">
    <w:p w14:paraId="211D07EC" w14:textId="77777777" w:rsidR="005D20B5" w:rsidRDefault="005D20B5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3078" w14:textId="77777777" w:rsidR="005D20B5" w:rsidRDefault="005D20B5" w:rsidP="00430CE1">
      <w:pPr>
        <w:spacing w:after="0" w:line="240" w:lineRule="auto"/>
      </w:pPr>
      <w:r>
        <w:separator/>
      </w:r>
    </w:p>
  </w:footnote>
  <w:footnote w:type="continuationSeparator" w:id="0">
    <w:p w14:paraId="1120C62E" w14:textId="77777777" w:rsidR="005D20B5" w:rsidRDefault="005D20B5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8B2E06"/>
    <w:rsid w:val="0094656D"/>
    <w:rsid w:val="00973836"/>
    <w:rsid w:val="009D40CA"/>
    <w:rsid w:val="00A635D5"/>
    <w:rsid w:val="00A82D03"/>
    <w:rsid w:val="00A84AF2"/>
    <w:rsid w:val="00AA667F"/>
    <w:rsid w:val="00AE4EA8"/>
    <w:rsid w:val="00B80EE9"/>
    <w:rsid w:val="00BA27F2"/>
    <w:rsid w:val="00BD5887"/>
    <w:rsid w:val="00C34BB1"/>
    <w:rsid w:val="00C8183F"/>
    <w:rsid w:val="00C83E97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2022-11-07T17:39:00Z</dcterms:created>
  <dcterms:modified xsi:type="dcterms:W3CDTF">2022-11-07T17:39:00Z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