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804C" w14:textId="030C99FC" w:rsidR="000F0185" w:rsidRPr="000F0185" w:rsidRDefault="000F0185" w:rsidP="000F0185">
      <w:pPr>
        <w:pStyle w:val="a4"/>
        <w:numPr>
          <w:ilvl w:val="0"/>
          <w:numId w:val="4"/>
        </w:numPr>
        <w:ind w:left="0" w:firstLine="927"/>
        <w:rPr>
          <w:bCs w:val="0"/>
          <w:szCs w:val="24"/>
        </w:rPr>
      </w:pPr>
      <w:r w:rsidRPr="000F0185">
        <w:rPr>
          <w:bCs w:val="0"/>
          <w:szCs w:val="24"/>
        </w:rPr>
        <w:t>Вход в систему</w:t>
      </w:r>
    </w:p>
    <w:p w14:paraId="5083EC8D" w14:textId="3F626180" w:rsidR="00DE39B4" w:rsidRDefault="00DE39B4" w:rsidP="000F0185">
      <w:pPr>
        <w:pStyle w:val="a4"/>
        <w:ind w:firstLine="708"/>
        <w:rPr>
          <w:b w:val="0"/>
          <w:szCs w:val="24"/>
        </w:rPr>
      </w:pPr>
      <w:r w:rsidRPr="00DE39B4">
        <w:rPr>
          <w:b w:val="0"/>
          <w:szCs w:val="24"/>
        </w:rPr>
        <w:t>Переход в информационную систему сбора данных осуществляется авторизованными пользователями с главной страницы единого портала ЦОИАС (cbias.ru) – подраздел «Сбор сведений по специальным запросам» – после авторизации в личном кабинете.</w:t>
      </w:r>
    </w:p>
    <w:p w14:paraId="7875128E" w14:textId="77777777" w:rsidR="00A0457F" w:rsidRPr="00707983" w:rsidRDefault="00A0457F" w:rsidP="00A0457F">
      <w:pPr>
        <w:spacing w:after="240"/>
        <w:jc w:val="center"/>
        <w:rPr>
          <w:b w:val="0"/>
        </w:rPr>
      </w:pPr>
      <w:r w:rsidRPr="006660DD">
        <w:rPr>
          <w:noProof/>
          <w:lang w:eastAsia="ru-RU"/>
        </w:rPr>
        <w:drawing>
          <wp:inline distT="0" distB="0" distL="0" distR="0" wp14:anchorId="7C21D25A" wp14:editId="5419814E">
            <wp:extent cx="7705613" cy="4476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9511" cy="44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C98C" w14:textId="77777777" w:rsidR="00A0457F" w:rsidRDefault="00A0457F" w:rsidP="00A0457F">
      <w:pPr>
        <w:pStyle w:val="a6"/>
        <w:ind w:firstLine="708"/>
        <w:jc w:val="center"/>
        <w:rPr>
          <w:sz w:val="22"/>
        </w:rPr>
      </w:pPr>
      <w:r w:rsidRPr="00A943EA">
        <w:rPr>
          <w:sz w:val="22"/>
        </w:rPr>
        <w:t xml:space="preserve">Рисунок </w:t>
      </w:r>
      <w:r w:rsidRPr="00A943EA">
        <w:rPr>
          <w:sz w:val="22"/>
        </w:rPr>
        <w:fldChar w:fldCharType="begin"/>
      </w:r>
      <w:r w:rsidRPr="00A943EA">
        <w:rPr>
          <w:sz w:val="22"/>
        </w:rPr>
        <w:instrText xml:space="preserve"> SEQ Рисунок \* ARABIC </w:instrText>
      </w:r>
      <w:r w:rsidRPr="00A943EA">
        <w:rPr>
          <w:sz w:val="22"/>
        </w:rPr>
        <w:fldChar w:fldCharType="separate"/>
      </w:r>
      <w:r w:rsidRPr="00A943EA">
        <w:rPr>
          <w:sz w:val="22"/>
        </w:rPr>
        <w:t>1</w:t>
      </w:r>
      <w:r w:rsidRPr="00A943EA">
        <w:rPr>
          <w:sz w:val="22"/>
        </w:rPr>
        <w:fldChar w:fldCharType="end"/>
      </w:r>
      <w:r w:rsidRPr="00A943EA">
        <w:rPr>
          <w:sz w:val="22"/>
        </w:rPr>
        <w:t xml:space="preserve"> </w:t>
      </w:r>
      <w:r>
        <w:rPr>
          <w:sz w:val="22"/>
        </w:rPr>
        <w:t>–</w:t>
      </w:r>
      <w:r w:rsidRPr="00A943EA">
        <w:rPr>
          <w:sz w:val="22"/>
        </w:rPr>
        <w:t xml:space="preserve"> </w:t>
      </w:r>
      <w:r>
        <w:rPr>
          <w:sz w:val="22"/>
        </w:rPr>
        <w:t xml:space="preserve">Вход в личный кабинет </w:t>
      </w:r>
      <w:r w:rsidRPr="006660DD">
        <w:rPr>
          <w:sz w:val="22"/>
        </w:rPr>
        <w:t>www.cbias.ru.</w:t>
      </w:r>
    </w:p>
    <w:p w14:paraId="3C432F29" w14:textId="77777777" w:rsidR="00A0457F" w:rsidRPr="00DE39B4" w:rsidRDefault="00A0457F" w:rsidP="000F0185">
      <w:pPr>
        <w:pStyle w:val="a4"/>
        <w:ind w:firstLine="708"/>
        <w:rPr>
          <w:b w:val="0"/>
          <w:szCs w:val="24"/>
        </w:rPr>
      </w:pPr>
    </w:p>
    <w:p w14:paraId="1A59EF1A" w14:textId="1BB6A16B" w:rsidR="000F0185" w:rsidRPr="000F0185" w:rsidRDefault="001E50F6" w:rsidP="000F0185">
      <w:pPr>
        <w:pStyle w:val="a4"/>
        <w:numPr>
          <w:ilvl w:val="0"/>
          <w:numId w:val="4"/>
        </w:numPr>
        <w:ind w:left="0" w:firstLine="927"/>
        <w:rPr>
          <w:bCs w:val="0"/>
          <w:szCs w:val="24"/>
        </w:rPr>
      </w:pPr>
      <w:r>
        <w:rPr>
          <w:bCs w:val="0"/>
          <w:szCs w:val="24"/>
        </w:rPr>
        <w:lastRenderedPageBreak/>
        <w:t>Перечень проектов и добавление нового проекта</w:t>
      </w:r>
    </w:p>
    <w:p w14:paraId="7016C6B8" w14:textId="243AB325" w:rsidR="00DE39B4" w:rsidRDefault="00DE39B4" w:rsidP="000F0185">
      <w:pPr>
        <w:pStyle w:val="a4"/>
        <w:ind w:firstLine="567"/>
        <w:rPr>
          <w:b w:val="0"/>
          <w:szCs w:val="24"/>
        </w:rPr>
      </w:pPr>
      <w:r w:rsidRPr="000F0185">
        <w:rPr>
          <w:b w:val="0"/>
          <w:szCs w:val="24"/>
        </w:rPr>
        <w:t>После перехода в информационную подсистему сбора данных администратор получает доступ к перечню проектов сборов данных (выбор пункта «Проекты сборов» в меню при нажатии на кнопку иконки авторизованного пользователя).</w:t>
      </w:r>
    </w:p>
    <w:p w14:paraId="7F4CEB7B" w14:textId="77777777" w:rsidR="00CF647E" w:rsidRDefault="00CF647E" w:rsidP="00CF647E">
      <w:pPr>
        <w:pStyle w:val="a4"/>
        <w:ind w:firstLine="0"/>
        <w:jc w:val="center"/>
        <w:rPr>
          <w:b w:val="0"/>
          <w:szCs w:val="24"/>
        </w:rPr>
      </w:pPr>
      <w:r w:rsidRPr="00222A86">
        <w:rPr>
          <w:b w:val="0"/>
          <w:noProof/>
          <w:szCs w:val="24"/>
        </w:rPr>
        <w:drawing>
          <wp:inline distT="0" distB="0" distL="0" distR="0" wp14:anchorId="33A8BA01" wp14:editId="6AF4810B">
            <wp:extent cx="8281433" cy="1750122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14055" cy="17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DA2D" w14:textId="77777777" w:rsidR="00CF647E" w:rsidRDefault="00CF647E" w:rsidP="00CF647E">
      <w:pPr>
        <w:pStyle w:val="a6"/>
        <w:jc w:val="center"/>
        <w:rPr>
          <w:sz w:val="22"/>
        </w:rPr>
      </w:pPr>
      <w:bookmarkStart w:id="0" w:name="_Ref6389597"/>
      <w:r w:rsidRPr="00A943EA">
        <w:rPr>
          <w:sz w:val="22"/>
        </w:rPr>
        <w:t xml:space="preserve">Рисунок </w:t>
      </w:r>
      <w:bookmarkEnd w:id="0"/>
      <w:r>
        <w:rPr>
          <w:sz w:val="22"/>
        </w:rPr>
        <w:t>2</w:t>
      </w:r>
      <w:r w:rsidRPr="00A943EA">
        <w:rPr>
          <w:sz w:val="22"/>
        </w:rPr>
        <w:t xml:space="preserve"> </w:t>
      </w:r>
      <w:r>
        <w:rPr>
          <w:sz w:val="22"/>
        </w:rPr>
        <w:t>–</w:t>
      </w:r>
      <w:r w:rsidRPr="00A943EA">
        <w:rPr>
          <w:sz w:val="22"/>
        </w:rPr>
        <w:t xml:space="preserve"> </w:t>
      </w:r>
      <w:r>
        <w:rPr>
          <w:sz w:val="22"/>
        </w:rPr>
        <w:t>Переход к проектам Информационной системы сбора данных</w:t>
      </w:r>
    </w:p>
    <w:p w14:paraId="7AF760E3" w14:textId="77777777" w:rsidR="00CF647E" w:rsidRPr="000F0185" w:rsidRDefault="00CF647E" w:rsidP="000F0185">
      <w:pPr>
        <w:pStyle w:val="a4"/>
        <w:ind w:firstLine="567"/>
        <w:rPr>
          <w:b w:val="0"/>
          <w:szCs w:val="24"/>
        </w:rPr>
      </w:pPr>
    </w:p>
    <w:p w14:paraId="119FB9F1" w14:textId="0AC461EE" w:rsidR="000F0185" w:rsidRDefault="00DE39B4" w:rsidP="001E50F6">
      <w:pPr>
        <w:pStyle w:val="a6"/>
        <w:ind w:firstLine="567"/>
        <w:rPr>
          <w:szCs w:val="24"/>
        </w:rPr>
      </w:pPr>
      <w:r w:rsidRPr="00DE39B4">
        <w:rPr>
          <w:bCs/>
          <w:szCs w:val="24"/>
        </w:rPr>
        <w:t>В активной вкладке «Проекты сборов» приведен перечень департаментов и организаций Министерства образования</w:t>
      </w:r>
      <w:r w:rsidRPr="00DE39B4">
        <w:rPr>
          <w:szCs w:val="24"/>
        </w:rPr>
        <w:t xml:space="preserve"> и науки России, принимающих непосредственное участие в исполнении специальных запросов на сбор сведений, добавлении форм таких запросов, их редактировании, внесении соответствующей информации, а также выполнении других действий по обработке и изменению данных проектов сборов, в рамках имеющихся, предоставленных прав доступа.</w:t>
      </w:r>
    </w:p>
    <w:p w14:paraId="7907533A" w14:textId="77777777" w:rsidR="00CF647E" w:rsidRDefault="00CF647E" w:rsidP="00CF647E">
      <w:pPr>
        <w:pStyle w:val="a4"/>
        <w:ind w:firstLine="0"/>
        <w:jc w:val="center"/>
        <w:rPr>
          <w:b w:val="0"/>
          <w:szCs w:val="24"/>
        </w:rPr>
      </w:pPr>
      <w:r w:rsidRPr="006660DD">
        <w:rPr>
          <w:b w:val="0"/>
          <w:noProof/>
          <w:szCs w:val="24"/>
        </w:rPr>
        <w:lastRenderedPageBreak/>
        <w:drawing>
          <wp:inline distT="0" distB="0" distL="0" distR="0" wp14:anchorId="04433E41" wp14:editId="22B7FF68">
            <wp:extent cx="7453567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3874" cy="27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ADD" w14:textId="77777777" w:rsidR="00CF647E" w:rsidRDefault="00CF647E" w:rsidP="00CF647E">
      <w:pPr>
        <w:pStyle w:val="a6"/>
        <w:jc w:val="center"/>
        <w:rPr>
          <w:b/>
        </w:rPr>
      </w:pPr>
      <w:r w:rsidRPr="00A943EA">
        <w:rPr>
          <w:sz w:val="22"/>
        </w:rPr>
        <w:t xml:space="preserve">Рисунок </w:t>
      </w:r>
      <w:r>
        <w:rPr>
          <w:sz w:val="22"/>
        </w:rPr>
        <w:t>3</w:t>
      </w:r>
      <w:r w:rsidRPr="00A943EA">
        <w:rPr>
          <w:sz w:val="22"/>
        </w:rPr>
        <w:t xml:space="preserve"> </w:t>
      </w:r>
      <w:r>
        <w:rPr>
          <w:sz w:val="22"/>
        </w:rPr>
        <w:t>–</w:t>
      </w:r>
      <w:r w:rsidRPr="00A943EA">
        <w:rPr>
          <w:sz w:val="22"/>
        </w:rPr>
        <w:t xml:space="preserve"> </w:t>
      </w:r>
      <w:r>
        <w:rPr>
          <w:sz w:val="22"/>
        </w:rPr>
        <w:t>Список проектов ИС СД</w:t>
      </w:r>
    </w:p>
    <w:p w14:paraId="2AED9F5C" w14:textId="77777777" w:rsidR="00CF647E" w:rsidRPr="000F0185" w:rsidRDefault="00CF647E" w:rsidP="001E50F6">
      <w:pPr>
        <w:pStyle w:val="a6"/>
        <w:ind w:firstLine="567"/>
        <w:rPr>
          <w:b/>
          <w:szCs w:val="24"/>
        </w:rPr>
      </w:pPr>
    </w:p>
    <w:p w14:paraId="093D8BAA" w14:textId="53DB2D7A" w:rsidR="00DE39B4" w:rsidRPr="00DE39B4" w:rsidRDefault="00DE39B4" w:rsidP="000F0185">
      <w:pPr>
        <w:pStyle w:val="a6"/>
        <w:ind w:firstLine="567"/>
        <w:rPr>
          <w:bCs/>
          <w:szCs w:val="24"/>
        </w:rPr>
      </w:pPr>
      <w:r w:rsidRPr="00DE39B4">
        <w:rPr>
          <w:bCs/>
          <w:szCs w:val="24"/>
        </w:rPr>
        <w:t>Создание ново</w:t>
      </w:r>
      <w:r w:rsidR="001E50F6">
        <w:rPr>
          <w:bCs/>
          <w:szCs w:val="24"/>
        </w:rPr>
        <w:t xml:space="preserve">го проекта </w:t>
      </w:r>
      <w:r w:rsidRPr="00DE39B4">
        <w:rPr>
          <w:bCs/>
          <w:szCs w:val="24"/>
        </w:rPr>
        <w:t xml:space="preserve">сборов осуществляется нажатием кнопки «Добавить проект». Все вновь создаваемые департаментами или организациями формы сборов размещаются внутри активных разделов с наименованием соответствующего департамента или организации. </w:t>
      </w:r>
    </w:p>
    <w:p w14:paraId="1923A92A" w14:textId="77777777" w:rsidR="00DE39B4" w:rsidRPr="00DE39B4" w:rsidRDefault="00DE39B4" w:rsidP="000F0185">
      <w:pPr>
        <w:pStyle w:val="a6"/>
        <w:ind w:firstLine="567"/>
        <w:rPr>
          <w:bCs/>
          <w:szCs w:val="24"/>
        </w:rPr>
      </w:pPr>
      <w:r w:rsidRPr="00DE39B4">
        <w:rPr>
          <w:bCs/>
          <w:szCs w:val="24"/>
        </w:rPr>
        <w:t>В диалоговом окне «Добавление проекта» необходимо ввести следующую обязательную информацию:</w:t>
      </w:r>
    </w:p>
    <w:p w14:paraId="081D70C6" w14:textId="77777777" w:rsidR="00DE39B4" w:rsidRPr="00DE39B4" w:rsidRDefault="00DE39B4" w:rsidP="000F0185">
      <w:pPr>
        <w:pStyle w:val="a6"/>
        <w:numPr>
          <w:ilvl w:val="0"/>
          <w:numId w:val="2"/>
        </w:numPr>
        <w:rPr>
          <w:bCs/>
          <w:szCs w:val="24"/>
        </w:rPr>
      </w:pPr>
      <w:r w:rsidRPr="00DE39B4">
        <w:rPr>
          <w:bCs/>
          <w:szCs w:val="24"/>
        </w:rPr>
        <w:t>«Название проекта» – наименование департамента или организации;</w:t>
      </w:r>
    </w:p>
    <w:p w14:paraId="6C7C1E77" w14:textId="77777777" w:rsidR="00DE39B4" w:rsidRPr="00DE39B4" w:rsidRDefault="00DE39B4" w:rsidP="000F0185">
      <w:pPr>
        <w:pStyle w:val="a6"/>
        <w:numPr>
          <w:ilvl w:val="0"/>
          <w:numId w:val="2"/>
        </w:numPr>
        <w:rPr>
          <w:bCs/>
          <w:szCs w:val="24"/>
        </w:rPr>
      </w:pPr>
      <w:r w:rsidRPr="00DE39B4">
        <w:rPr>
          <w:bCs/>
          <w:szCs w:val="24"/>
        </w:rPr>
        <w:t>«Сокращенное название проекта» – аббревиатура названия департамента;</w:t>
      </w:r>
    </w:p>
    <w:p w14:paraId="70A9A075" w14:textId="77777777" w:rsidR="00DE39B4" w:rsidRPr="00DE39B4" w:rsidRDefault="00DE39B4" w:rsidP="000F0185">
      <w:pPr>
        <w:pStyle w:val="a6"/>
        <w:numPr>
          <w:ilvl w:val="0"/>
          <w:numId w:val="2"/>
        </w:numPr>
        <w:rPr>
          <w:bCs/>
          <w:szCs w:val="24"/>
        </w:rPr>
      </w:pPr>
      <w:r w:rsidRPr="00DE39B4">
        <w:rPr>
          <w:bCs/>
          <w:szCs w:val="24"/>
        </w:rPr>
        <w:t>«Описание проекта» – необходимая дополнительная информация.</w:t>
      </w:r>
    </w:p>
    <w:p w14:paraId="367D91A1" w14:textId="77777777" w:rsidR="00DE39B4" w:rsidRPr="00DE39B4" w:rsidRDefault="00DE39B4" w:rsidP="000F0185">
      <w:pPr>
        <w:pStyle w:val="a6"/>
        <w:ind w:firstLine="567"/>
        <w:rPr>
          <w:bCs/>
          <w:i/>
          <w:szCs w:val="24"/>
        </w:rPr>
      </w:pPr>
      <w:r w:rsidRPr="00DE39B4">
        <w:rPr>
          <w:bCs/>
          <w:szCs w:val="24"/>
        </w:rPr>
        <w:t>Также необходимо поставить маркер «Департамент» или «Организация». Эта функция позволяет настроить объекты сбора. В зависимости от выбранного пункта при редактировании периода будет показан соответствующий список. После выбора одной из позиций изменить значение на другое будет невозможно</w:t>
      </w:r>
      <w:r w:rsidRPr="00DE39B4">
        <w:rPr>
          <w:bCs/>
          <w:i/>
          <w:szCs w:val="24"/>
        </w:rPr>
        <w:t>.</w:t>
      </w:r>
    </w:p>
    <w:p w14:paraId="0A48A156" w14:textId="77777777" w:rsidR="00DE39B4" w:rsidRPr="00DE39B4" w:rsidRDefault="00DE39B4" w:rsidP="000F0185">
      <w:pPr>
        <w:pStyle w:val="a6"/>
        <w:ind w:firstLine="567"/>
        <w:rPr>
          <w:b/>
          <w:bCs/>
          <w:szCs w:val="24"/>
        </w:rPr>
      </w:pPr>
      <w:r w:rsidRPr="00DE39B4">
        <w:rPr>
          <w:bCs/>
          <w:szCs w:val="24"/>
        </w:rPr>
        <w:lastRenderedPageBreak/>
        <w:t>Функция «Видимость» отвечает за доступ к проекту. Если она не активна, то проект находится в скрытом режиме и доступен только администратору ИС СД.</w:t>
      </w:r>
    </w:p>
    <w:p w14:paraId="1F621D89" w14:textId="275A5551" w:rsidR="00DE39B4" w:rsidRDefault="00DE39B4" w:rsidP="000F0185">
      <w:pPr>
        <w:pStyle w:val="a6"/>
        <w:ind w:firstLine="567"/>
        <w:rPr>
          <w:bCs/>
          <w:szCs w:val="24"/>
        </w:rPr>
      </w:pPr>
      <w:r w:rsidRPr="00DE39B4">
        <w:rPr>
          <w:bCs/>
          <w:szCs w:val="24"/>
        </w:rPr>
        <w:t>После нажатия кнопки «Добавить проект» во вкладке проектов ИС СД будет создана новая активная строка с наименованием раздела (наименование департамента или организации) для добавления новых форм сборов.</w:t>
      </w:r>
    </w:p>
    <w:p w14:paraId="2A7DA758" w14:textId="77777777" w:rsidR="00CF647E" w:rsidRDefault="00CF647E" w:rsidP="00CF647E">
      <w:pPr>
        <w:jc w:val="center"/>
      </w:pPr>
      <w:r w:rsidRPr="00563D36">
        <w:rPr>
          <w:noProof/>
          <w:lang w:eastAsia="ru-RU"/>
        </w:rPr>
        <w:drawing>
          <wp:inline distT="0" distB="0" distL="0" distR="0" wp14:anchorId="05E8348E" wp14:editId="1DACC0A6">
            <wp:extent cx="5118004" cy="431269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415" cy="43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364" w14:textId="77777777" w:rsidR="00CF647E" w:rsidRPr="00002AD8" w:rsidRDefault="00CF647E" w:rsidP="00CF647E">
      <w:pPr>
        <w:spacing w:line="360" w:lineRule="auto"/>
        <w:jc w:val="center"/>
        <w:rPr>
          <w:rFonts w:eastAsia="Times New Roman"/>
          <w:b w:val="0"/>
          <w:bCs w:val="0"/>
          <w:sz w:val="22"/>
          <w:szCs w:val="20"/>
          <w:lang w:eastAsia="ru-RU"/>
        </w:rPr>
      </w:pP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Рисунок </w:t>
      </w:r>
      <w:r>
        <w:rPr>
          <w:rFonts w:eastAsia="Times New Roman"/>
          <w:b w:val="0"/>
          <w:bCs w:val="0"/>
          <w:sz w:val="22"/>
          <w:szCs w:val="20"/>
          <w:lang w:eastAsia="ru-RU"/>
        </w:rPr>
        <w:t>4</w:t>
      </w: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 - Форма добавления нового проекта ИС СД</w:t>
      </w:r>
    </w:p>
    <w:p w14:paraId="4F87DEDD" w14:textId="77777777" w:rsidR="00CF647E" w:rsidRPr="00DE39B4" w:rsidRDefault="00CF647E" w:rsidP="000F0185">
      <w:pPr>
        <w:pStyle w:val="a6"/>
        <w:ind w:firstLine="567"/>
        <w:rPr>
          <w:b/>
          <w:bCs/>
          <w:szCs w:val="24"/>
        </w:rPr>
      </w:pPr>
    </w:p>
    <w:p w14:paraId="57C70B96" w14:textId="77777777" w:rsidR="001E50F6" w:rsidRPr="001E50F6" w:rsidRDefault="001E50F6" w:rsidP="000F0185">
      <w:pPr>
        <w:pStyle w:val="a3"/>
        <w:numPr>
          <w:ilvl w:val="0"/>
          <w:numId w:val="4"/>
        </w:numPr>
        <w:spacing w:after="0" w:line="360" w:lineRule="auto"/>
        <w:ind w:left="0" w:firstLine="927"/>
        <w:jc w:val="both"/>
        <w:rPr>
          <w:rFonts w:ascii="Times New Roman" w:hAnsi="Times New Roman" w:cs="Times New Roman"/>
          <w:bCs w:val="0"/>
          <w:sz w:val="24"/>
          <w:szCs w:val="24"/>
          <w:lang w:val="ru-RU"/>
        </w:rPr>
      </w:pPr>
      <w:r w:rsidRPr="001E50F6">
        <w:rPr>
          <w:rFonts w:ascii="Times New Roman" w:hAnsi="Times New Roman" w:cs="Times New Roman"/>
          <w:bCs w:val="0"/>
          <w:sz w:val="24"/>
          <w:szCs w:val="24"/>
          <w:lang w:val="ru-RU"/>
        </w:rPr>
        <w:lastRenderedPageBreak/>
        <w:t>Добавление новой формы сбора</w:t>
      </w:r>
    </w:p>
    <w:p w14:paraId="1213DA94" w14:textId="209F318A" w:rsidR="00DE39B4" w:rsidRDefault="00DE39B4" w:rsidP="001E50F6">
      <w:pPr>
        <w:spacing w:line="360" w:lineRule="auto"/>
        <w:ind w:firstLine="567"/>
        <w:jc w:val="both"/>
        <w:rPr>
          <w:b w:val="0"/>
          <w:szCs w:val="24"/>
        </w:rPr>
      </w:pPr>
      <w:r w:rsidRPr="001E50F6">
        <w:rPr>
          <w:b w:val="0"/>
          <w:szCs w:val="24"/>
        </w:rPr>
        <w:t>Для добавления новой формы сбора необходимо выбрать соответствующий раздел проектов (наименование соответствующего департамента или организации) и, таким образом, перейти в выбранный раздел.</w:t>
      </w:r>
    </w:p>
    <w:p w14:paraId="1FD77132" w14:textId="77777777" w:rsidR="00CF647E" w:rsidRDefault="00CF647E" w:rsidP="00CF647E">
      <w:pPr>
        <w:jc w:val="center"/>
        <w:rPr>
          <w:b w:val="0"/>
          <w:sz w:val="22"/>
        </w:rPr>
      </w:pPr>
      <w:r w:rsidRPr="00563D36">
        <w:rPr>
          <w:b w:val="0"/>
          <w:noProof/>
          <w:sz w:val="22"/>
          <w:lang w:eastAsia="ru-RU"/>
        </w:rPr>
        <w:drawing>
          <wp:inline distT="0" distB="0" distL="0" distR="0" wp14:anchorId="52B418F1" wp14:editId="622DB71B">
            <wp:extent cx="8911667" cy="326078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2753" cy="32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BCA" w14:textId="77777777" w:rsidR="00CF647E" w:rsidRPr="00002AD8" w:rsidRDefault="00CF647E" w:rsidP="00CF647E">
      <w:pPr>
        <w:spacing w:line="360" w:lineRule="auto"/>
        <w:jc w:val="center"/>
        <w:rPr>
          <w:rFonts w:eastAsia="Times New Roman"/>
          <w:b w:val="0"/>
          <w:bCs w:val="0"/>
          <w:sz w:val="22"/>
          <w:szCs w:val="20"/>
          <w:lang w:eastAsia="ru-RU"/>
        </w:rPr>
      </w:pP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Рисунок </w:t>
      </w:r>
      <w:r>
        <w:rPr>
          <w:rFonts w:eastAsia="Times New Roman"/>
          <w:b w:val="0"/>
          <w:bCs w:val="0"/>
          <w:sz w:val="22"/>
          <w:szCs w:val="20"/>
          <w:lang w:eastAsia="ru-RU"/>
        </w:rPr>
        <w:t>5</w:t>
      </w: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 </w:t>
      </w:r>
      <w:r>
        <w:rPr>
          <w:rFonts w:eastAsia="Times New Roman"/>
          <w:b w:val="0"/>
          <w:bCs w:val="0"/>
          <w:sz w:val="22"/>
          <w:szCs w:val="20"/>
          <w:lang w:eastAsia="ru-RU"/>
        </w:rPr>
        <w:t>–</w:t>
      </w: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 </w:t>
      </w:r>
      <w:r>
        <w:rPr>
          <w:rFonts w:eastAsia="Times New Roman"/>
          <w:b w:val="0"/>
          <w:bCs w:val="0"/>
          <w:sz w:val="22"/>
          <w:szCs w:val="20"/>
          <w:lang w:eastAsia="ru-RU"/>
        </w:rPr>
        <w:t>Список проектов</w:t>
      </w:r>
      <w:r w:rsidRPr="00002AD8">
        <w:rPr>
          <w:rFonts w:eastAsia="Times New Roman"/>
          <w:b w:val="0"/>
          <w:bCs w:val="0"/>
          <w:sz w:val="22"/>
          <w:szCs w:val="20"/>
          <w:lang w:eastAsia="ru-RU"/>
        </w:rPr>
        <w:t xml:space="preserve"> ИС СД</w:t>
      </w:r>
    </w:p>
    <w:p w14:paraId="163C3C06" w14:textId="77777777" w:rsidR="00CF647E" w:rsidRPr="001E50F6" w:rsidRDefault="00CF647E" w:rsidP="001E50F6">
      <w:pPr>
        <w:spacing w:line="360" w:lineRule="auto"/>
        <w:ind w:firstLine="567"/>
        <w:jc w:val="both"/>
        <w:rPr>
          <w:b w:val="0"/>
          <w:szCs w:val="24"/>
        </w:rPr>
      </w:pPr>
    </w:p>
    <w:p w14:paraId="1EB51006" w14:textId="77777777" w:rsidR="00DE39B4" w:rsidRP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Для каждого проекта сборов доступно два подраздела: «Периоды» и «Настройки». Подраздел «Периоды» содержит список форм сборов, принадлежащих выбранному разделу.</w:t>
      </w:r>
    </w:p>
    <w:p w14:paraId="233468C2" w14:textId="5E4E2FCC" w:rsid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 xml:space="preserve">Подраздел «Настройки» предоставляет возможность редактирования основных сведений раздела: название проекта, сокращенное название проекта, описание проекта, показать/скрыть проект с помощью функции «Видимость», добавить проект в архив с помощью функции «Архивировать». </w:t>
      </w:r>
    </w:p>
    <w:p w14:paraId="438FA3B0" w14:textId="77777777" w:rsidR="00CF647E" w:rsidRDefault="00CF647E" w:rsidP="00CF647E">
      <w:pPr>
        <w:spacing w:line="360" w:lineRule="auto"/>
        <w:jc w:val="center"/>
        <w:rPr>
          <w:b w:val="0"/>
          <w:szCs w:val="24"/>
        </w:rPr>
      </w:pPr>
      <w:r w:rsidRPr="009D4BAD">
        <w:rPr>
          <w:b w:val="0"/>
          <w:noProof/>
          <w:szCs w:val="24"/>
          <w:lang w:eastAsia="ru-RU"/>
        </w:rPr>
        <w:lastRenderedPageBreak/>
        <w:drawing>
          <wp:inline distT="0" distB="0" distL="0" distR="0" wp14:anchorId="7E23DDCA" wp14:editId="41009494">
            <wp:extent cx="9161780" cy="441706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6B14" w14:textId="20DC71E5" w:rsidR="00CF647E" w:rsidRDefault="00CF647E" w:rsidP="00CF647E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6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Подраздел «Настройки». Редактирование сведение о разделе</w:t>
      </w:r>
    </w:p>
    <w:p w14:paraId="788C907A" w14:textId="77777777" w:rsidR="00CF647E" w:rsidRPr="00DE39B4" w:rsidRDefault="00CF647E" w:rsidP="000F0185">
      <w:pPr>
        <w:spacing w:line="360" w:lineRule="auto"/>
        <w:ind w:firstLine="567"/>
        <w:jc w:val="both"/>
        <w:rPr>
          <w:b w:val="0"/>
          <w:szCs w:val="24"/>
        </w:rPr>
      </w:pPr>
    </w:p>
    <w:p w14:paraId="2CA3A542" w14:textId="77777777" w:rsidR="00DE39B4" w:rsidRP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Для сохранения изменений необходимо нажать кнопку «Сохранить».</w:t>
      </w:r>
    </w:p>
    <w:p w14:paraId="1D079318" w14:textId="469B1916" w:rsid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Удаление проекта происходит безвозвратно. Восстановить проект невозможно.</w:t>
      </w:r>
    </w:p>
    <w:p w14:paraId="6DCC6EA9" w14:textId="77777777" w:rsidR="00CF647E" w:rsidRDefault="00CF647E" w:rsidP="00CF647E">
      <w:pPr>
        <w:jc w:val="center"/>
        <w:rPr>
          <w:b w:val="0"/>
          <w:szCs w:val="24"/>
        </w:rPr>
      </w:pPr>
      <w:r w:rsidRPr="009D4BAD">
        <w:rPr>
          <w:b w:val="0"/>
          <w:noProof/>
          <w:szCs w:val="24"/>
          <w:lang w:eastAsia="ru-RU"/>
        </w:rPr>
        <w:lastRenderedPageBreak/>
        <w:drawing>
          <wp:inline distT="0" distB="0" distL="0" distR="0" wp14:anchorId="5B2EBA5E" wp14:editId="2AB08FB3">
            <wp:extent cx="9161780" cy="17272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CC8" w14:textId="53FB0045" w:rsidR="00CF647E" w:rsidRDefault="00CF647E" w:rsidP="00CF647E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7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Подраздел «Периоды» для соответствующего раздела</w:t>
      </w:r>
    </w:p>
    <w:p w14:paraId="471E3B0E" w14:textId="77777777" w:rsidR="00CF647E" w:rsidRPr="00DE39B4" w:rsidRDefault="00CF647E" w:rsidP="000F0185">
      <w:pPr>
        <w:spacing w:line="360" w:lineRule="auto"/>
        <w:ind w:firstLine="567"/>
        <w:jc w:val="both"/>
        <w:rPr>
          <w:b w:val="0"/>
          <w:szCs w:val="24"/>
        </w:rPr>
      </w:pPr>
    </w:p>
    <w:p w14:paraId="46A2C973" w14:textId="5F464955" w:rsidR="00DE39B4" w:rsidRDefault="00DE39B4" w:rsidP="001E50F6">
      <w:pPr>
        <w:spacing w:line="360" w:lineRule="auto"/>
        <w:ind w:firstLine="567"/>
        <w:jc w:val="both"/>
        <w:rPr>
          <w:b w:val="0"/>
          <w:spacing w:val="-4"/>
          <w:szCs w:val="24"/>
        </w:rPr>
      </w:pPr>
      <w:r w:rsidRPr="001E50F6">
        <w:rPr>
          <w:b w:val="0"/>
          <w:spacing w:val="-4"/>
          <w:szCs w:val="24"/>
        </w:rPr>
        <w:t>Добавление новых форм сборов осуществляется в подразделе «Периоды» соответствующего раздела (департамента/организации), при нажатии на кнопку «Добавить период».</w:t>
      </w:r>
    </w:p>
    <w:p w14:paraId="68CF1362" w14:textId="77777777" w:rsidR="00CF647E" w:rsidRDefault="00CF647E" w:rsidP="00CF647E">
      <w:pPr>
        <w:spacing w:line="360" w:lineRule="auto"/>
        <w:jc w:val="center"/>
        <w:rPr>
          <w:b w:val="0"/>
          <w:szCs w:val="24"/>
        </w:rPr>
      </w:pPr>
      <w:r w:rsidRPr="00B864B9">
        <w:rPr>
          <w:b w:val="0"/>
          <w:noProof/>
          <w:szCs w:val="24"/>
          <w:lang w:eastAsia="ru-RU"/>
        </w:rPr>
        <w:drawing>
          <wp:inline distT="0" distB="0" distL="0" distR="0" wp14:anchorId="6821D665" wp14:editId="0BF91440">
            <wp:extent cx="3794077" cy="2654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528" cy="26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923B" w14:textId="77777777" w:rsidR="00CF647E" w:rsidRDefault="00CF647E" w:rsidP="00CF647E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8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Добавление новой формы сбора</w:t>
      </w:r>
    </w:p>
    <w:p w14:paraId="26781BCB" w14:textId="77777777" w:rsidR="00CF647E" w:rsidRPr="001E50F6" w:rsidRDefault="00CF647E" w:rsidP="001E50F6">
      <w:pPr>
        <w:spacing w:line="360" w:lineRule="auto"/>
        <w:ind w:firstLine="567"/>
        <w:jc w:val="both"/>
        <w:rPr>
          <w:b w:val="0"/>
          <w:spacing w:val="-4"/>
          <w:szCs w:val="24"/>
        </w:rPr>
      </w:pPr>
    </w:p>
    <w:p w14:paraId="6E17106C" w14:textId="77777777" w:rsidR="00DE39B4" w:rsidRPr="00DE39B4" w:rsidRDefault="00DE39B4" w:rsidP="000F0185">
      <w:pPr>
        <w:spacing w:line="360" w:lineRule="auto"/>
        <w:ind w:firstLine="567"/>
        <w:jc w:val="both"/>
        <w:rPr>
          <w:b w:val="0"/>
          <w:spacing w:val="-4"/>
          <w:szCs w:val="24"/>
        </w:rPr>
      </w:pPr>
      <w:r w:rsidRPr="00DE39B4">
        <w:rPr>
          <w:b w:val="0"/>
          <w:spacing w:val="-4"/>
          <w:szCs w:val="24"/>
        </w:rPr>
        <w:lastRenderedPageBreak/>
        <w:t xml:space="preserve"> В диалоговом окне «Добавление периода» необходимо заполнить следующую обязательную информацию:</w:t>
      </w:r>
    </w:p>
    <w:p w14:paraId="05DE02AA" w14:textId="77777777" w:rsidR="00DE39B4" w:rsidRPr="00DE39B4" w:rsidRDefault="00DE39B4" w:rsidP="000F0185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DE39B4">
        <w:rPr>
          <w:rFonts w:ascii="Times New Roman" w:hAnsi="Times New Roman" w:cs="Times New Roman"/>
          <w:b w:val="0"/>
          <w:sz w:val="24"/>
          <w:szCs w:val="24"/>
          <w:lang w:val="ru-RU"/>
        </w:rPr>
        <w:t>«Название периода» – наименование нового сбора;</w:t>
      </w:r>
    </w:p>
    <w:p w14:paraId="3118D7F3" w14:textId="77777777" w:rsidR="00DE39B4" w:rsidRPr="00DE39B4" w:rsidRDefault="00DE39B4" w:rsidP="000F0185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spacing w:val="-4"/>
          <w:sz w:val="24"/>
          <w:szCs w:val="24"/>
          <w:lang w:val="ru-RU"/>
        </w:rPr>
      </w:pPr>
      <w:r w:rsidRPr="00DE39B4">
        <w:rPr>
          <w:rFonts w:ascii="Times New Roman" w:hAnsi="Times New Roman" w:cs="Times New Roman"/>
          <w:b w:val="0"/>
          <w:spacing w:val="-4"/>
          <w:sz w:val="24"/>
          <w:szCs w:val="24"/>
          <w:lang w:val="ru-RU"/>
        </w:rPr>
        <w:t xml:space="preserve">Выбрать необходимый для добавления файл </w:t>
      </w:r>
      <w:r w:rsidRPr="00DE39B4">
        <w:rPr>
          <w:rFonts w:ascii="Times New Roman" w:hAnsi="Times New Roman" w:cs="Times New Roman"/>
          <w:b w:val="0"/>
          <w:spacing w:val="-4"/>
          <w:sz w:val="24"/>
          <w:szCs w:val="24"/>
        </w:rPr>
        <w:t>Excel</w:t>
      </w:r>
      <w:r w:rsidRPr="00DE39B4">
        <w:rPr>
          <w:rFonts w:ascii="Times New Roman" w:hAnsi="Times New Roman" w:cs="Times New Roman"/>
          <w:b w:val="0"/>
          <w:spacing w:val="-4"/>
          <w:sz w:val="24"/>
          <w:szCs w:val="24"/>
          <w:lang w:val="ru-RU"/>
        </w:rPr>
        <w:t xml:space="preserve">. Наименование файла </w:t>
      </w:r>
      <w:r w:rsidRPr="00DE39B4">
        <w:rPr>
          <w:rFonts w:ascii="Times New Roman" w:hAnsi="Times New Roman" w:cs="Times New Roman"/>
          <w:b w:val="0"/>
          <w:spacing w:val="-4"/>
          <w:sz w:val="24"/>
          <w:szCs w:val="24"/>
        </w:rPr>
        <w:t>Excel</w:t>
      </w:r>
      <w:r w:rsidRPr="00DE39B4">
        <w:rPr>
          <w:rFonts w:ascii="Times New Roman" w:hAnsi="Times New Roman" w:cs="Times New Roman"/>
          <w:b w:val="0"/>
          <w:spacing w:val="-4"/>
          <w:sz w:val="24"/>
          <w:szCs w:val="24"/>
          <w:lang w:val="ru-RU"/>
        </w:rPr>
        <w:t xml:space="preserve"> должно соответствовать наименованию нового сбора.</w:t>
      </w:r>
    </w:p>
    <w:p w14:paraId="212154DA" w14:textId="42267B3E" w:rsid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После нажатия кнопки «Добавить период» в подразделе «Периоды» будет создана активная запись с наименованием вновь созданной формы сбора.</w:t>
      </w:r>
    </w:p>
    <w:p w14:paraId="5B1B9617" w14:textId="77777777" w:rsidR="00CF647E" w:rsidRDefault="00CF647E" w:rsidP="00CF647E">
      <w:pPr>
        <w:spacing w:line="360" w:lineRule="auto"/>
        <w:jc w:val="center"/>
        <w:rPr>
          <w:b w:val="0"/>
          <w:szCs w:val="24"/>
        </w:rPr>
      </w:pPr>
      <w:r w:rsidRPr="00B864B9">
        <w:rPr>
          <w:b w:val="0"/>
          <w:noProof/>
          <w:szCs w:val="24"/>
          <w:lang w:eastAsia="ru-RU"/>
        </w:rPr>
        <w:drawing>
          <wp:inline distT="0" distB="0" distL="0" distR="0" wp14:anchorId="2FE78136" wp14:editId="5F54BF05">
            <wp:extent cx="9161780" cy="16452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E65E" w14:textId="77777777" w:rsidR="00CF647E" w:rsidRDefault="00CF647E" w:rsidP="00CF647E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9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Обновленный список периодов</w:t>
      </w:r>
    </w:p>
    <w:p w14:paraId="5952DE00" w14:textId="77777777" w:rsidR="00CF647E" w:rsidRPr="00DE39B4" w:rsidRDefault="00CF647E" w:rsidP="000F0185">
      <w:pPr>
        <w:spacing w:line="360" w:lineRule="auto"/>
        <w:ind w:firstLine="567"/>
        <w:jc w:val="both"/>
        <w:rPr>
          <w:b w:val="0"/>
          <w:szCs w:val="24"/>
        </w:rPr>
      </w:pPr>
    </w:p>
    <w:p w14:paraId="66CC9431" w14:textId="477827B8" w:rsidR="00292B90" w:rsidRPr="00292B90" w:rsidRDefault="00292B90" w:rsidP="000F0185">
      <w:pPr>
        <w:pStyle w:val="a3"/>
        <w:numPr>
          <w:ilvl w:val="0"/>
          <w:numId w:val="4"/>
        </w:numPr>
        <w:spacing w:after="0" w:line="360" w:lineRule="auto"/>
        <w:ind w:left="0" w:firstLine="927"/>
        <w:jc w:val="both"/>
        <w:rPr>
          <w:rFonts w:ascii="Times New Roman" w:hAnsi="Times New Roman" w:cs="Times New Roman"/>
          <w:bCs w:val="0"/>
          <w:sz w:val="24"/>
          <w:szCs w:val="24"/>
          <w:lang w:val="ru-RU"/>
        </w:rPr>
      </w:pPr>
      <w:r>
        <w:rPr>
          <w:rFonts w:ascii="Times New Roman" w:hAnsi="Times New Roman" w:cs="Times New Roman"/>
          <w:bCs w:val="0"/>
          <w:sz w:val="24"/>
          <w:szCs w:val="24"/>
          <w:lang w:val="ru-RU"/>
        </w:rPr>
        <w:t>Д</w:t>
      </w:r>
      <w:r w:rsidRPr="00292B90">
        <w:rPr>
          <w:rFonts w:ascii="Times New Roman" w:hAnsi="Times New Roman" w:cs="Times New Roman"/>
          <w:bCs w:val="0"/>
          <w:sz w:val="24"/>
          <w:szCs w:val="24"/>
          <w:lang w:val="ru-RU"/>
        </w:rPr>
        <w:t>обавление нового документа</w:t>
      </w:r>
    </w:p>
    <w:p w14:paraId="16C1054A" w14:textId="7163B185" w:rsidR="00DE39B4" w:rsidRDefault="00DE39B4" w:rsidP="00292B90">
      <w:pPr>
        <w:spacing w:line="360" w:lineRule="auto"/>
        <w:ind w:firstLine="567"/>
        <w:jc w:val="both"/>
        <w:rPr>
          <w:b w:val="0"/>
          <w:szCs w:val="24"/>
        </w:rPr>
      </w:pPr>
      <w:r w:rsidRPr="00292B90">
        <w:rPr>
          <w:b w:val="0"/>
          <w:szCs w:val="24"/>
        </w:rPr>
        <w:t>Для каждой формы сбора доступны следующие вкладки: «Документы», «</w:t>
      </w:r>
      <w:r w:rsidR="00CF647E">
        <w:rPr>
          <w:b w:val="0"/>
          <w:szCs w:val="24"/>
        </w:rPr>
        <w:t>Департаменты/Организации</w:t>
      </w:r>
      <w:r w:rsidRPr="00292B90">
        <w:rPr>
          <w:b w:val="0"/>
          <w:szCs w:val="24"/>
        </w:rPr>
        <w:t>», «Группы», «Пользователи», «Таблица» и «Настройки».</w:t>
      </w:r>
    </w:p>
    <w:p w14:paraId="189E3514" w14:textId="16113682" w:rsidR="00CF647E" w:rsidRPr="00292B90" w:rsidRDefault="00CF647E" w:rsidP="00292B90">
      <w:pPr>
        <w:spacing w:line="360" w:lineRule="auto"/>
        <w:ind w:firstLine="567"/>
        <w:jc w:val="both"/>
        <w:rPr>
          <w:b w:val="0"/>
          <w:szCs w:val="24"/>
        </w:rPr>
      </w:pPr>
      <w:r>
        <w:rPr>
          <w:b w:val="0"/>
          <w:noProof/>
          <w:szCs w:val="24"/>
        </w:rPr>
        <w:lastRenderedPageBreak/>
        <w:drawing>
          <wp:inline distT="0" distB="0" distL="0" distR="0" wp14:anchorId="095A3139" wp14:editId="01BEF6DD">
            <wp:extent cx="9248775" cy="2133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DB0A" w14:textId="77777777" w:rsidR="00CF647E" w:rsidRDefault="00CF647E" w:rsidP="00CF647E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10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Список документов соответствующего периода</w:t>
      </w:r>
    </w:p>
    <w:p w14:paraId="00D093CD" w14:textId="77777777" w:rsidR="00CF647E" w:rsidRDefault="00CF647E" w:rsidP="000F0185">
      <w:pPr>
        <w:spacing w:line="360" w:lineRule="auto"/>
        <w:ind w:firstLine="567"/>
        <w:jc w:val="both"/>
        <w:rPr>
          <w:b w:val="0"/>
          <w:szCs w:val="24"/>
        </w:rPr>
      </w:pPr>
    </w:p>
    <w:p w14:paraId="05F4B669" w14:textId="7826BA93" w:rsidR="00DE39B4" w:rsidRP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Вкладка «Документы» позволяет создавать версии документов для последующего заполнения пользователями. Для этого необходимо нажать на кнопку «Добавить документ».</w:t>
      </w:r>
    </w:p>
    <w:p w14:paraId="18069B69" w14:textId="77777777" w:rsidR="00DE39B4" w:rsidRP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 xml:space="preserve">В диалоговом окне «Создать новый документ» необходимо заполнить обязательное информационное поле «Комментарий». В данном случае может быть внесена любая необходимая служебная или иная информация, раскрывающая назначение или другие особенности новой формы сбора по необходимости. Внесенные комментарии будут отражены в поле «Комментарий» после создания очередной рабочей версии файла Excel для сбора информации. </w:t>
      </w:r>
    </w:p>
    <w:p w14:paraId="5084C6A3" w14:textId="170A2FDA" w:rsidR="00DE39B4" w:rsidRDefault="00DE39B4" w:rsidP="000F0185">
      <w:pPr>
        <w:spacing w:line="360" w:lineRule="auto"/>
        <w:ind w:firstLine="567"/>
        <w:jc w:val="both"/>
        <w:rPr>
          <w:b w:val="0"/>
          <w:szCs w:val="24"/>
        </w:rPr>
      </w:pPr>
      <w:r w:rsidRPr="00DE39B4">
        <w:rPr>
          <w:b w:val="0"/>
          <w:szCs w:val="24"/>
        </w:rPr>
        <w:t>Информационное поле «Статус» по умолчанию устанавливается в значение – «Черновик». Но также возможны значени</w:t>
      </w:r>
      <w:r w:rsidR="00D24325">
        <w:rPr>
          <w:b w:val="0"/>
          <w:szCs w:val="24"/>
        </w:rPr>
        <w:t>я «Согласовано» и «Утверждено».</w:t>
      </w:r>
      <w:r w:rsidR="000510C0">
        <w:rPr>
          <w:b w:val="0"/>
          <w:szCs w:val="24"/>
        </w:rPr>
        <w:t xml:space="preserve"> При заполнении пользователем он может </w:t>
      </w:r>
    </w:p>
    <w:p w14:paraId="7CDA738B" w14:textId="417BCF07" w:rsidR="00E00269" w:rsidRDefault="00E00269" w:rsidP="00E00269">
      <w:pPr>
        <w:spacing w:line="360" w:lineRule="auto"/>
        <w:ind w:firstLine="567"/>
        <w:jc w:val="center"/>
        <w:rPr>
          <w:b w:val="0"/>
          <w:szCs w:val="24"/>
        </w:rPr>
      </w:pPr>
      <w:r w:rsidRPr="00E00269">
        <w:rPr>
          <w:b w:val="0"/>
          <w:szCs w:val="24"/>
        </w:rPr>
        <w:lastRenderedPageBreak/>
        <w:drawing>
          <wp:inline distT="0" distB="0" distL="0" distR="0" wp14:anchorId="15A7DB54" wp14:editId="57B2D15D">
            <wp:extent cx="5254388" cy="352718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94" cy="35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F8C" w14:textId="77777777" w:rsidR="00E00269" w:rsidRDefault="00E00269" w:rsidP="00E00269">
      <w:pPr>
        <w:spacing w:line="360" w:lineRule="auto"/>
        <w:jc w:val="center"/>
        <w:rPr>
          <w:b w:val="0"/>
          <w:szCs w:val="24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11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Создание первого документа в сборе</w:t>
      </w:r>
    </w:p>
    <w:p w14:paraId="45C21D47" w14:textId="77777777" w:rsidR="00E00269" w:rsidRDefault="00E00269" w:rsidP="00E00269">
      <w:pPr>
        <w:spacing w:line="360" w:lineRule="auto"/>
        <w:ind w:firstLine="567"/>
        <w:jc w:val="center"/>
        <w:rPr>
          <w:b w:val="0"/>
          <w:szCs w:val="24"/>
        </w:rPr>
      </w:pPr>
    </w:p>
    <w:p w14:paraId="225BD966" w14:textId="4F3D145A" w:rsidR="00292B90" w:rsidRPr="00DE39B4" w:rsidRDefault="00292B90" w:rsidP="00292B90">
      <w:pPr>
        <w:spacing w:line="360" w:lineRule="auto"/>
        <w:ind w:firstLine="567"/>
        <w:jc w:val="both"/>
        <w:rPr>
          <w:b w:val="0"/>
          <w:szCs w:val="24"/>
        </w:rPr>
      </w:pPr>
      <w:r w:rsidRPr="00292B90">
        <w:rPr>
          <w:b w:val="0"/>
          <w:szCs w:val="24"/>
        </w:rPr>
        <w:t>Также есть возможность добавления нескольких версий документа. При необходимости, можно импортировать значения из предыдущих версий документа.</w:t>
      </w:r>
    </w:p>
    <w:p w14:paraId="5212B8EB" w14:textId="00A3AAF7" w:rsidR="00292B90" w:rsidRPr="00292B90" w:rsidRDefault="00292B90" w:rsidP="00292B9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 w:val="0"/>
          <w:spacing w:val="-2"/>
          <w:sz w:val="24"/>
          <w:szCs w:val="24"/>
          <w:lang w:val="ru-RU"/>
        </w:rPr>
      </w:pPr>
      <w:r>
        <w:rPr>
          <w:rFonts w:ascii="Times New Roman" w:hAnsi="Times New Roman" w:cs="Times New Roman"/>
          <w:bCs w:val="0"/>
          <w:spacing w:val="-2"/>
          <w:sz w:val="24"/>
          <w:szCs w:val="24"/>
          <w:lang w:val="ru-RU"/>
        </w:rPr>
        <w:t>Пользователи и г</w:t>
      </w:r>
      <w:r w:rsidRPr="00292B90">
        <w:rPr>
          <w:rFonts w:ascii="Times New Roman" w:hAnsi="Times New Roman" w:cs="Times New Roman"/>
          <w:bCs w:val="0"/>
          <w:spacing w:val="-2"/>
          <w:sz w:val="24"/>
          <w:szCs w:val="24"/>
          <w:lang w:val="ru-RU"/>
        </w:rPr>
        <w:t>руппы пользователей</w:t>
      </w:r>
    </w:p>
    <w:p w14:paraId="79D8DD03" w14:textId="7578D961" w:rsidR="00DE39B4" w:rsidRDefault="00DE39B4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292B90">
        <w:rPr>
          <w:b w:val="0"/>
          <w:spacing w:val="-2"/>
          <w:szCs w:val="24"/>
        </w:rPr>
        <w:t>Вкладка «Группы» необходима для создания групп пользователей с определенными правами доступа. Возможны два варианта: добавление группы вручную или импорт группы из другого периода. При первом использовании системы добавление групп происходит вручную.</w:t>
      </w:r>
      <w:r w:rsidR="000F0185" w:rsidRPr="00292B90">
        <w:rPr>
          <w:b w:val="0"/>
          <w:spacing w:val="-2"/>
          <w:szCs w:val="24"/>
        </w:rPr>
        <w:t xml:space="preserve"> </w:t>
      </w:r>
      <w:r w:rsidRPr="00292B90">
        <w:rPr>
          <w:b w:val="0"/>
          <w:spacing w:val="-2"/>
          <w:szCs w:val="24"/>
        </w:rPr>
        <w:t>При добавлении группы необходимо указать ее название. Дл</w:t>
      </w:r>
      <w:r w:rsidR="000F0185" w:rsidRPr="00292B90">
        <w:rPr>
          <w:b w:val="0"/>
          <w:spacing w:val="-2"/>
          <w:szCs w:val="24"/>
        </w:rPr>
        <w:t>я</w:t>
      </w:r>
      <w:r w:rsidRPr="00292B90">
        <w:rPr>
          <w:b w:val="0"/>
          <w:spacing w:val="-2"/>
          <w:szCs w:val="24"/>
        </w:rPr>
        <w:t xml:space="preserve"> того, чтобы редактировать группу нажмите на название нужной группы.</w:t>
      </w:r>
    </w:p>
    <w:p w14:paraId="63B19C36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447E35">
        <w:rPr>
          <w:b w:val="0"/>
          <w:noProof/>
          <w:spacing w:val="-2"/>
          <w:szCs w:val="24"/>
          <w:lang w:eastAsia="ru-RU"/>
        </w:rPr>
        <w:lastRenderedPageBreak/>
        <w:drawing>
          <wp:inline distT="0" distB="0" distL="0" distR="0" wp14:anchorId="588F7E22" wp14:editId="13E6B07A">
            <wp:extent cx="9161780" cy="194754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A061" w14:textId="4F0BB923" w:rsidR="00E00269" w:rsidRDefault="00E00269" w:rsidP="00E00269">
      <w:pPr>
        <w:spacing w:line="360" w:lineRule="auto"/>
        <w:jc w:val="center"/>
        <w:rPr>
          <w:b w:val="0"/>
          <w:szCs w:val="24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2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–Вкладка «Группы»</w:t>
      </w:r>
    </w:p>
    <w:p w14:paraId="38385214" w14:textId="77777777" w:rsidR="00E00269" w:rsidRPr="00292B90" w:rsidRDefault="00E00269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792E6AB6" w14:textId="77777777" w:rsidR="00E00269" w:rsidRDefault="00DE39B4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DE39B4">
        <w:rPr>
          <w:b w:val="0"/>
          <w:spacing w:val="-2"/>
          <w:szCs w:val="24"/>
        </w:rPr>
        <w:t>Откроется возможность назначения привилегий группе. Необходимо выбрать соответствующие пункты и нажать «Изменить привилегии». Внимание! Нажимать кнопку «Изменить привилегии» для каждой группы. В противном случае, изменения не применятся.</w:t>
      </w:r>
      <w:r w:rsidR="00292B90">
        <w:rPr>
          <w:b w:val="0"/>
          <w:spacing w:val="-2"/>
          <w:szCs w:val="24"/>
        </w:rPr>
        <w:t xml:space="preserve"> </w:t>
      </w:r>
    </w:p>
    <w:p w14:paraId="331592E2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447E35">
        <w:rPr>
          <w:b w:val="0"/>
          <w:noProof/>
          <w:spacing w:val="-2"/>
          <w:szCs w:val="24"/>
          <w:lang w:eastAsia="ru-RU"/>
        </w:rPr>
        <w:drawing>
          <wp:inline distT="0" distB="0" distL="0" distR="0" wp14:anchorId="5F4120EA" wp14:editId="60989197">
            <wp:extent cx="3664915" cy="1577162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842" cy="15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5F3" w14:textId="5C55FCCA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3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Добавление группы</w:t>
      </w:r>
    </w:p>
    <w:p w14:paraId="0FDCE154" w14:textId="77777777" w:rsidR="00E00269" w:rsidRDefault="00E00269" w:rsidP="00E00269">
      <w:pPr>
        <w:spacing w:line="360" w:lineRule="auto"/>
        <w:jc w:val="center"/>
        <w:rPr>
          <w:b w:val="0"/>
          <w:szCs w:val="24"/>
        </w:rPr>
      </w:pPr>
    </w:p>
    <w:p w14:paraId="16100911" w14:textId="69CFCBF7" w:rsidR="00DE39B4" w:rsidRDefault="00DE39B4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292B90">
        <w:rPr>
          <w:b w:val="0"/>
          <w:spacing w:val="-2"/>
          <w:szCs w:val="24"/>
        </w:rPr>
        <w:t>Список всех пользователей, прикрепленных к периоду, находится во вкладке «Пользователи». Здесь можно изменить привилегии пользователи и назначить группу</w:t>
      </w:r>
      <w:r w:rsidR="00292B90" w:rsidRPr="00292B90">
        <w:rPr>
          <w:b w:val="0"/>
          <w:spacing w:val="-2"/>
          <w:szCs w:val="24"/>
        </w:rPr>
        <w:t>.</w:t>
      </w:r>
      <w:r w:rsidR="00292B90">
        <w:rPr>
          <w:b w:val="0"/>
          <w:spacing w:val="-2"/>
          <w:szCs w:val="24"/>
        </w:rPr>
        <w:t xml:space="preserve"> </w:t>
      </w:r>
      <w:r w:rsidRPr="00DE39B4">
        <w:rPr>
          <w:b w:val="0"/>
          <w:spacing w:val="-2"/>
          <w:szCs w:val="24"/>
        </w:rPr>
        <w:t>Добавление новых пользователей возможно при помощи кнопки «Добавить пользователя». Из общего списка выбирается пользователь и назначается группа</w:t>
      </w:r>
      <w:r w:rsidR="000F0185">
        <w:rPr>
          <w:b w:val="0"/>
          <w:spacing w:val="-2"/>
          <w:szCs w:val="24"/>
        </w:rPr>
        <w:t>.</w:t>
      </w:r>
    </w:p>
    <w:p w14:paraId="5604D3D9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5730DA">
        <w:rPr>
          <w:b w:val="0"/>
          <w:noProof/>
          <w:spacing w:val="-2"/>
          <w:szCs w:val="24"/>
          <w:lang w:eastAsia="ru-RU"/>
        </w:rPr>
        <w:lastRenderedPageBreak/>
        <w:drawing>
          <wp:inline distT="0" distB="0" distL="0" distR="0" wp14:anchorId="3CF2AB7C" wp14:editId="44A98AE4">
            <wp:extent cx="7446874" cy="2849095"/>
            <wp:effectExtent l="0" t="0" r="190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8883" cy="2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453" w14:textId="237FF8E6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4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–Назначение привилегий группе</w:t>
      </w:r>
    </w:p>
    <w:p w14:paraId="5FC7DD2F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8B6AE1">
        <w:rPr>
          <w:b w:val="0"/>
          <w:noProof/>
          <w:spacing w:val="-2"/>
          <w:szCs w:val="24"/>
          <w:lang w:eastAsia="ru-RU"/>
        </w:rPr>
        <w:drawing>
          <wp:inline distT="0" distB="0" distL="0" distR="0" wp14:anchorId="0EA14A48" wp14:editId="5CAB5DD5">
            <wp:extent cx="9161780" cy="2068830"/>
            <wp:effectExtent l="0" t="0" r="127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4A8A" w14:textId="3DBC0FAF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5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Список пользователей</w:t>
      </w:r>
    </w:p>
    <w:p w14:paraId="47373288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7268E8">
        <w:rPr>
          <w:b w:val="0"/>
          <w:noProof/>
          <w:spacing w:val="-2"/>
          <w:szCs w:val="24"/>
          <w:lang w:eastAsia="ru-RU"/>
        </w:rPr>
        <w:lastRenderedPageBreak/>
        <w:drawing>
          <wp:inline distT="0" distB="0" distL="0" distR="0" wp14:anchorId="5D1F7413" wp14:editId="1AB4E6C7">
            <wp:extent cx="9161780" cy="345059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64F2" w14:textId="5CC82055" w:rsidR="00E00269" w:rsidRPr="007268E8" w:rsidRDefault="00E00269" w:rsidP="00E00269">
      <w:pPr>
        <w:spacing w:line="360" w:lineRule="auto"/>
        <w:jc w:val="center"/>
        <w:rPr>
          <w:b w:val="0"/>
          <w:szCs w:val="24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6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Добавление пользователя к сбору</w:t>
      </w:r>
    </w:p>
    <w:p w14:paraId="63D0A2DD" w14:textId="77777777" w:rsidR="00E00269" w:rsidRPr="00DE39B4" w:rsidRDefault="00E00269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20B3B269" w14:textId="77777777" w:rsidR="00292B90" w:rsidRPr="00292B90" w:rsidRDefault="00292B90" w:rsidP="00292B9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 w:val="0"/>
          <w:spacing w:val="-2"/>
          <w:sz w:val="24"/>
          <w:szCs w:val="24"/>
          <w:lang w:val="ru-RU"/>
        </w:rPr>
      </w:pPr>
      <w:r w:rsidRPr="00292B90">
        <w:rPr>
          <w:rFonts w:ascii="Times New Roman" w:hAnsi="Times New Roman" w:cs="Times New Roman"/>
          <w:bCs w:val="0"/>
          <w:spacing w:val="-2"/>
          <w:sz w:val="24"/>
          <w:szCs w:val="24"/>
          <w:lang w:val="ru-RU"/>
        </w:rPr>
        <w:t>Редактирование таблицы</w:t>
      </w:r>
    </w:p>
    <w:p w14:paraId="00389032" w14:textId="2DF81112" w:rsidR="00DE39B4" w:rsidRPr="00292B90" w:rsidRDefault="00DE39B4" w:rsidP="00292B90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292B90">
        <w:rPr>
          <w:b w:val="0"/>
          <w:spacing w:val="-2"/>
          <w:szCs w:val="24"/>
        </w:rPr>
        <w:t>Редактирование таблицы возможно во вкладке «Таблица». Импортированная таблица имеет все те свойства, заполненные в исходной Excel таблице. Возможны следующие</w:t>
      </w:r>
      <w:r w:rsidR="00220001" w:rsidRPr="00292B90">
        <w:rPr>
          <w:b w:val="0"/>
          <w:spacing w:val="-2"/>
          <w:szCs w:val="24"/>
        </w:rPr>
        <w:t xml:space="preserve"> действия редактирования</w:t>
      </w:r>
      <w:r w:rsidRPr="00292B90">
        <w:rPr>
          <w:b w:val="0"/>
          <w:spacing w:val="-2"/>
          <w:szCs w:val="24"/>
        </w:rPr>
        <w:t xml:space="preserve">: изменение ячейки, а именно – стиль, шрифт, </w:t>
      </w:r>
      <w:r w:rsidR="00D24325" w:rsidRPr="00292B90">
        <w:rPr>
          <w:b w:val="0"/>
          <w:spacing w:val="-2"/>
          <w:szCs w:val="24"/>
        </w:rPr>
        <w:t xml:space="preserve">размер, </w:t>
      </w:r>
      <w:r w:rsidRPr="00292B90">
        <w:rPr>
          <w:b w:val="0"/>
          <w:spacing w:val="-2"/>
          <w:szCs w:val="24"/>
        </w:rPr>
        <w:t xml:space="preserve">формат заполняемых данных; добавление, удаление, закрепление строки. </w:t>
      </w:r>
      <w:r w:rsidR="00220001" w:rsidRPr="00292B90">
        <w:rPr>
          <w:b w:val="0"/>
          <w:spacing w:val="-2"/>
          <w:szCs w:val="24"/>
        </w:rPr>
        <w:t>Сохранение редактирования происходит автоматически. Также при заполнении ячеек пользователями сохранение данных происходит автоматически.</w:t>
      </w:r>
    </w:p>
    <w:p w14:paraId="1500786D" w14:textId="28675C1D" w:rsidR="00DE39B4" w:rsidRDefault="00220001" w:rsidP="000F0185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>
        <w:rPr>
          <w:b w:val="0"/>
          <w:spacing w:val="-2"/>
          <w:szCs w:val="24"/>
        </w:rPr>
        <w:t>В системе присутствует</w:t>
      </w:r>
      <w:r w:rsidR="00DE39B4" w:rsidRPr="00DE39B4">
        <w:rPr>
          <w:b w:val="0"/>
          <w:spacing w:val="-2"/>
          <w:szCs w:val="24"/>
        </w:rPr>
        <w:t xml:space="preserve"> функция добавления дочерних строк. Для этого необходимо нажать на начало соответствующей строки правой кнопкой мыши и выбрать пункт «Свойства». В диалоговом окне находятся следующие функции: «Зафиксировать», «Скрыть» и «Разрешить </w:t>
      </w:r>
      <w:r w:rsidR="00DE39B4" w:rsidRPr="00DE39B4">
        <w:rPr>
          <w:b w:val="0"/>
          <w:spacing w:val="-2"/>
          <w:szCs w:val="24"/>
        </w:rPr>
        <w:lastRenderedPageBreak/>
        <w:t>дочерние строки». Дочерние строки наследуют структуру родительской строки и их значения будут прибавляться к значениям родительской строки.</w:t>
      </w:r>
      <w:r w:rsidR="00D24325">
        <w:rPr>
          <w:b w:val="0"/>
          <w:spacing w:val="-2"/>
          <w:szCs w:val="24"/>
        </w:rPr>
        <w:t xml:space="preserve"> Дочерние строки используются при заполнении таблицы пользователями. Для этого в режиме пользователя можно нажать правой кнопкой мыши на строку и у нее появится функция «Добавить дочернюю строку». </w:t>
      </w:r>
    </w:p>
    <w:p w14:paraId="27139A7E" w14:textId="77777777" w:rsidR="00E00269" w:rsidRDefault="00E00269" w:rsidP="00E00269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DE39B4">
        <w:rPr>
          <w:b w:val="0"/>
          <w:spacing w:val="-2"/>
          <w:szCs w:val="24"/>
        </w:rPr>
        <w:t>В настройках можно изменить название периода, статус, установить дату начала и окончания периода, а также удалить период.</w:t>
      </w:r>
    </w:p>
    <w:p w14:paraId="7D2BA3DD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8B6AE1">
        <w:rPr>
          <w:b w:val="0"/>
          <w:noProof/>
          <w:spacing w:val="-2"/>
          <w:szCs w:val="24"/>
          <w:lang w:eastAsia="ru-RU"/>
        </w:rPr>
        <w:drawing>
          <wp:inline distT="0" distB="0" distL="0" distR="0" wp14:anchorId="6DEE99BD" wp14:editId="758CE47D">
            <wp:extent cx="9161780" cy="4411345"/>
            <wp:effectExtent l="0" t="0" r="127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ED2" w14:textId="605D66A9" w:rsidR="00E00269" w:rsidRDefault="00E00269" w:rsidP="00E00269">
      <w:pPr>
        <w:spacing w:line="360" w:lineRule="auto"/>
        <w:jc w:val="center"/>
        <w:rPr>
          <w:b w:val="0"/>
          <w:szCs w:val="24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7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Редактирование таблицы</w:t>
      </w:r>
    </w:p>
    <w:p w14:paraId="104D365F" w14:textId="77777777" w:rsidR="00E00269" w:rsidRPr="00DE39B4" w:rsidRDefault="00E00269" w:rsidP="000F0185">
      <w:pPr>
        <w:spacing w:line="360" w:lineRule="auto"/>
        <w:ind w:firstLine="567"/>
        <w:jc w:val="both"/>
        <w:rPr>
          <w:b w:val="0"/>
          <w:szCs w:val="24"/>
        </w:rPr>
      </w:pPr>
    </w:p>
    <w:p w14:paraId="5B695F92" w14:textId="77777777" w:rsidR="00E00269" w:rsidRDefault="00E00269" w:rsidP="00E00269">
      <w:pPr>
        <w:spacing w:line="360" w:lineRule="auto"/>
        <w:ind w:firstLine="567"/>
        <w:jc w:val="both"/>
        <w:rPr>
          <w:b w:val="0"/>
          <w:spacing w:val="-2"/>
          <w:szCs w:val="24"/>
        </w:rPr>
      </w:pPr>
      <w:r w:rsidRPr="00601932">
        <w:rPr>
          <w:b w:val="0"/>
          <w:noProof/>
          <w:spacing w:val="-2"/>
          <w:szCs w:val="24"/>
          <w:lang w:eastAsia="ru-RU"/>
        </w:rPr>
        <w:drawing>
          <wp:inline distT="0" distB="0" distL="0" distR="0" wp14:anchorId="1071D079" wp14:editId="795773F7">
            <wp:extent cx="9161780" cy="4490720"/>
            <wp:effectExtent l="0" t="0" r="127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3F00" w14:textId="6A281978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</w:t>
      </w:r>
      <w:r>
        <w:rPr>
          <w:b w:val="0"/>
          <w:sz w:val="22"/>
        </w:rPr>
        <w:t>8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Дочерние строки</w:t>
      </w:r>
    </w:p>
    <w:p w14:paraId="2532A6BD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B224B4">
        <w:rPr>
          <w:b w:val="0"/>
          <w:noProof/>
          <w:spacing w:val="-2"/>
          <w:szCs w:val="24"/>
          <w:lang w:eastAsia="ru-RU"/>
        </w:rPr>
        <w:lastRenderedPageBreak/>
        <w:drawing>
          <wp:inline distT="0" distB="0" distL="0" distR="0" wp14:anchorId="04FB7FB3" wp14:editId="3F5EA1DC">
            <wp:extent cx="6162548" cy="323461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6026" cy="32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6020" w14:textId="5B5D8F11" w:rsidR="00E00269" w:rsidRDefault="00E00269" w:rsidP="00E00269">
      <w:pPr>
        <w:spacing w:line="360" w:lineRule="auto"/>
        <w:jc w:val="center"/>
        <w:rPr>
          <w:b w:val="0"/>
          <w:szCs w:val="24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19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Дочерние строки</w:t>
      </w:r>
    </w:p>
    <w:p w14:paraId="6F24F9E8" w14:textId="77777777" w:rsidR="00E00269" w:rsidRDefault="00E00269" w:rsidP="00E00269">
      <w:pPr>
        <w:spacing w:line="360" w:lineRule="auto"/>
        <w:ind w:firstLine="567"/>
        <w:jc w:val="center"/>
        <w:rPr>
          <w:b w:val="0"/>
          <w:spacing w:val="-2"/>
          <w:szCs w:val="24"/>
        </w:rPr>
      </w:pPr>
      <w:r w:rsidRPr="00B224B4">
        <w:rPr>
          <w:b w:val="0"/>
          <w:noProof/>
          <w:spacing w:val="-2"/>
          <w:szCs w:val="24"/>
          <w:lang w:eastAsia="ru-RU"/>
        </w:rPr>
        <w:lastRenderedPageBreak/>
        <w:drawing>
          <wp:inline distT="0" distB="0" distL="0" distR="0" wp14:anchorId="678B3185" wp14:editId="61F79D8C">
            <wp:extent cx="9161780" cy="4149725"/>
            <wp:effectExtent l="0" t="0" r="127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CE4" w14:textId="3949BC00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2</w:t>
      </w:r>
      <w:r>
        <w:rPr>
          <w:b w:val="0"/>
          <w:sz w:val="22"/>
        </w:rPr>
        <w:t>0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 Настройки периода</w:t>
      </w:r>
    </w:p>
    <w:p w14:paraId="1F65F347" w14:textId="77777777" w:rsidR="00E00269" w:rsidRDefault="00E00269" w:rsidP="00E00269">
      <w:pPr>
        <w:spacing w:line="360" w:lineRule="auto"/>
        <w:jc w:val="center"/>
        <w:rPr>
          <w:b w:val="0"/>
          <w:sz w:val="22"/>
        </w:rPr>
      </w:pPr>
    </w:p>
    <w:p w14:paraId="2AAA1EB9" w14:textId="5CBE2324" w:rsidR="00E00269" w:rsidRDefault="00E00269" w:rsidP="000F0185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0556FF70" w14:textId="7592199E" w:rsidR="00E00269" w:rsidRDefault="00E00269" w:rsidP="000F0185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00EDA981" w14:textId="388C6AF1" w:rsidR="00E00269" w:rsidRDefault="00E00269" w:rsidP="000F0185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7DEF786A" w14:textId="77777777" w:rsidR="00E00269" w:rsidRPr="00DE39B4" w:rsidRDefault="00E00269" w:rsidP="000F0185">
      <w:pPr>
        <w:spacing w:line="360" w:lineRule="auto"/>
        <w:ind w:firstLine="567"/>
        <w:jc w:val="both"/>
        <w:rPr>
          <w:b w:val="0"/>
          <w:spacing w:val="-2"/>
          <w:szCs w:val="24"/>
        </w:rPr>
      </w:pPr>
    </w:p>
    <w:p w14:paraId="15F43511" w14:textId="77777777" w:rsidR="00292B90" w:rsidRPr="00292B90" w:rsidRDefault="00292B90" w:rsidP="00292B9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 w:val="0"/>
          <w:sz w:val="24"/>
          <w:szCs w:val="24"/>
          <w:lang w:val="ru-RU"/>
        </w:rPr>
      </w:pPr>
      <w:r w:rsidRPr="00292B90">
        <w:rPr>
          <w:rFonts w:ascii="Times New Roman" w:hAnsi="Times New Roman" w:cs="Times New Roman"/>
          <w:bCs w:val="0"/>
          <w:spacing w:val="-6"/>
          <w:sz w:val="24"/>
          <w:szCs w:val="24"/>
          <w:lang w:val="ru-RU"/>
        </w:rPr>
        <w:lastRenderedPageBreak/>
        <w:t>Выгрузка документа</w:t>
      </w:r>
    </w:p>
    <w:p w14:paraId="1B208A16" w14:textId="71B11485" w:rsidR="00DE39B4" w:rsidRPr="00292B90" w:rsidRDefault="00DE39B4" w:rsidP="00292B90">
      <w:pPr>
        <w:spacing w:line="360" w:lineRule="auto"/>
        <w:ind w:firstLine="708"/>
        <w:jc w:val="both"/>
        <w:rPr>
          <w:b w:val="0"/>
          <w:szCs w:val="24"/>
        </w:rPr>
      </w:pPr>
      <w:r w:rsidRPr="00292B90">
        <w:rPr>
          <w:b w:val="0"/>
          <w:spacing w:val="-6"/>
          <w:szCs w:val="24"/>
        </w:rPr>
        <w:t xml:space="preserve">Для того, чтобы выгрузить документ, содержащего в себе таблицу формы сбора, </w:t>
      </w:r>
      <w:r w:rsidR="00292B90">
        <w:rPr>
          <w:b w:val="0"/>
          <w:spacing w:val="-6"/>
          <w:szCs w:val="24"/>
        </w:rPr>
        <w:t xml:space="preserve">в режиме заполнения таблицы </w:t>
      </w:r>
      <w:r w:rsidRPr="00292B90">
        <w:rPr>
          <w:b w:val="0"/>
          <w:spacing w:val="-6"/>
          <w:szCs w:val="24"/>
        </w:rPr>
        <w:t xml:space="preserve">необходимо нажать на значок шестеренки под названием сбора. Появится кнопка «Выгрузить документ». В диалоговом окне </w:t>
      </w:r>
      <w:r w:rsidR="005743B1">
        <w:rPr>
          <w:b w:val="0"/>
          <w:spacing w:val="-6"/>
          <w:szCs w:val="24"/>
        </w:rPr>
        <w:t xml:space="preserve">выбрать необходимые параметры выгрузки и </w:t>
      </w:r>
      <w:r w:rsidRPr="00292B90">
        <w:rPr>
          <w:b w:val="0"/>
          <w:spacing w:val="-6"/>
          <w:szCs w:val="24"/>
        </w:rPr>
        <w:t>нажать кнопку «Выгрузить».</w:t>
      </w:r>
    </w:p>
    <w:p w14:paraId="06BA7868" w14:textId="77777777" w:rsidR="00E00269" w:rsidRDefault="00E00269" w:rsidP="00E00269">
      <w:pPr>
        <w:spacing w:line="360" w:lineRule="auto"/>
        <w:jc w:val="center"/>
        <w:rPr>
          <w:b w:val="0"/>
          <w:sz w:val="22"/>
        </w:rPr>
      </w:pPr>
      <w:r w:rsidRPr="00C97EC4">
        <w:rPr>
          <w:b w:val="0"/>
          <w:noProof/>
          <w:sz w:val="22"/>
          <w:lang w:eastAsia="ru-RU"/>
        </w:rPr>
        <w:drawing>
          <wp:inline distT="0" distB="0" distL="0" distR="0" wp14:anchorId="220B3476" wp14:editId="22E8593A">
            <wp:extent cx="6353092" cy="340305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8284" cy="34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E035" w14:textId="5C8AF51D" w:rsidR="00E00269" w:rsidRPr="00C97EC4" w:rsidRDefault="00E00269" w:rsidP="00E00269">
      <w:pPr>
        <w:spacing w:line="360" w:lineRule="auto"/>
        <w:jc w:val="center"/>
        <w:rPr>
          <w:b w:val="0"/>
          <w:sz w:val="22"/>
        </w:rPr>
      </w:pPr>
      <w:r w:rsidRPr="00A943EA">
        <w:rPr>
          <w:b w:val="0"/>
          <w:sz w:val="22"/>
        </w:rPr>
        <w:t xml:space="preserve">Рисунок </w:t>
      </w:r>
      <w:r>
        <w:rPr>
          <w:b w:val="0"/>
          <w:sz w:val="22"/>
        </w:rPr>
        <w:t>2</w:t>
      </w:r>
      <w:r>
        <w:rPr>
          <w:b w:val="0"/>
          <w:sz w:val="22"/>
        </w:rPr>
        <w:t>1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–</w:t>
      </w:r>
      <w:r w:rsidRPr="00A943EA">
        <w:rPr>
          <w:b w:val="0"/>
          <w:sz w:val="22"/>
        </w:rPr>
        <w:t xml:space="preserve"> </w:t>
      </w:r>
      <w:r>
        <w:rPr>
          <w:b w:val="0"/>
          <w:sz w:val="22"/>
        </w:rPr>
        <w:t>Выгрузка версии документа</w:t>
      </w:r>
    </w:p>
    <w:p w14:paraId="4A5E2FB4" w14:textId="77777777" w:rsidR="00947293" w:rsidRPr="00DE39B4" w:rsidRDefault="00000000" w:rsidP="000F0185">
      <w:pPr>
        <w:spacing w:line="360" w:lineRule="auto"/>
        <w:rPr>
          <w:szCs w:val="24"/>
        </w:rPr>
      </w:pPr>
    </w:p>
    <w:sectPr w:rsidR="00947293" w:rsidRPr="00DE39B4" w:rsidSect="00CF647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6CCB"/>
    <w:multiLevelType w:val="hybridMultilevel"/>
    <w:tmpl w:val="CFD22D7C"/>
    <w:lvl w:ilvl="0" w:tplc="9F620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45A03"/>
    <w:multiLevelType w:val="multilevel"/>
    <w:tmpl w:val="5578634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155732"/>
    <w:multiLevelType w:val="hybridMultilevel"/>
    <w:tmpl w:val="893686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2C27F4"/>
    <w:multiLevelType w:val="hybridMultilevel"/>
    <w:tmpl w:val="EFC06302"/>
    <w:lvl w:ilvl="0" w:tplc="9F620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801AA"/>
    <w:multiLevelType w:val="hybridMultilevel"/>
    <w:tmpl w:val="C8D048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3479202">
    <w:abstractNumId w:val="1"/>
  </w:num>
  <w:num w:numId="2" w16cid:durableId="1715082583">
    <w:abstractNumId w:val="3"/>
  </w:num>
  <w:num w:numId="3" w16cid:durableId="412313916">
    <w:abstractNumId w:val="0"/>
  </w:num>
  <w:num w:numId="4" w16cid:durableId="1563908991">
    <w:abstractNumId w:val="2"/>
  </w:num>
  <w:num w:numId="5" w16cid:durableId="1971521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9B4"/>
    <w:rsid w:val="000510C0"/>
    <w:rsid w:val="000C755D"/>
    <w:rsid w:val="000F0185"/>
    <w:rsid w:val="001E50F6"/>
    <w:rsid w:val="002004E8"/>
    <w:rsid w:val="00220001"/>
    <w:rsid w:val="00292B90"/>
    <w:rsid w:val="005743B1"/>
    <w:rsid w:val="00A0457F"/>
    <w:rsid w:val="00AB463A"/>
    <w:rsid w:val="00CF647E"/>
    <w:rsid w:val="00D24325"/>
    <w:rsid w:val="00DE39B4"/>
    <w:rsid w:val="00E0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D0351"/>
  <w15:chartTrackingRefBased/>
  <w15:docId w15:val="{D0CED8F1-4B99-44D9-9FB5-EDD2B6E7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9B4"/>
    <w:pPr>
      <w:spacing w:after="0" w:line="240" w:lineRule="auto"/>
    </w:pPr>
    <w:rPr>
      <w:rFonts w:ascii="Times New Roman" w:hAnsi="Times New Roman" w:cs="Times New Roman"/>
      <w:b/>
      <w:bCs/>
      <w:sz w:val="24"/>
    </w:rPr>
  </w:style>
  <w:style w:type="paragraph" w:styleId="1">
    <w:name w:val="heading 1"/>
    <w:basedOn w:val="a"/>
    <w:next w:val="a"/>
    <w:link w:val="10"/>
    <w:uiPriority w:val="9"/>
    <w:qFormat/>
    <w:rsid w:val="00DE39B4"/>
    <w:pPr>
      <w:keepNext/>
      <w:keepLines/>
      <w:pageBreakBefore/>
      <w:numPr>
        <w:numId w:val="1"/>
      </w:numPr>
      <w:spacing w:before="240" w:line="259" w:lineRule="auto"/>
      <w:outlineLvl w:val="0"/>
    </w:pPr>
    <w:rPr>
      <w:rFonts w:ascii="Times New Roman Полужирный" w:eastAsiaTheme="majorEastAsia" w:hAnsi="Times New Roman Полужирный" w:cstheme="majorBidi"/>
      <w:b w:val="0"/>
      <w:caps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E39B4"/>
    <w:pPr>
      <w:keepNext/>
      <w:keepLines/>
      <w:numPr>
        <w:ilvl w:val="1"/>
        <w:numId w:val="1"/>
      </w:numPr>
      <w:spacing w:before="40" w:line="259" w:lineRule="auto"/>
      <w:outlineLvl w:val="1"/>
    </w:pPr>
    <w:rPr>
      <w:rFonts w:eastAsiaTheme="majorEastAsia"/>
      <w:b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DE39B4"/>
    <w:pPr>
      <w:keepNext/>
      <w:keepLines/>
      <w:numPr>
        <w:ilvl w:val="2"/>
        <w:numId w:val="1"/>
      </w:numPr>
      <w:spacing w:before="40" w:line="259" w:lineRule="auto"/>
      <w:outlineLvl w:val="2"/>
    </w:pPr>
    <w:rPr>
      <w:rFonts w:eastAsiaTheme="majorEastAsia"/>
      <w:b w:val="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E39B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39B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39B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39B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39B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39B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9B4"/>
    <w:rPr>
      <w:rFonts w:ascii="Times New Roman Полужирный" w:eastAsiaTheme="majorEastAsia" w:hAnsi="Times New Roman Полужирный" w:cstheme="majorBidi"/>
      <w:bCs/>
      <w:caps/>
      <w:sz w:val="24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E39B4"/>
    <w:rPr>
      <w:rFonts w:ascii="Times New Roman" w:eastAsiaTheme="majorEastAsia" w:hAnsi="Times New Roman" w:cs="Times New Roman"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DE39B4"/>
    <w:rPr>
      <w:rFonts w:ascii="Times New Roman" w:eastAsiaTheme="majorEastAsia" w:hAnsi="Times New Roman" w:cs="Times New Roman"/>
      <w:bCs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E39B4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E39B4"/>
    <w:rPr>
      <w:rFonts w:asciiTheme="majorHAnsi" w:eastAsiaTheme="majorEastAsia" w:hAnsiTheme="majorHAnsi" w:cstheme="majorBidi"/>
      <w:b/>
      <w:bCs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E39B4"/>
    <w:rPr>
      <w:rFonts w:asciiTheme="majorHAnsi" w:eastAsiaTheme="majorEastAsia" w:hAnsiTheme="majorHAnsi" w:cstheme="majorBidi"/>
      <w:b/>
      <w:bCs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E39B4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E39B4"/>
    <w:rPr>
      <w:rFonts w:asciiTheme="majorHAnsi" w:eastAsiaTheme="majorEastAsia" w:hAnsiTheme="majorHAnsi" w:cstheme="majorBidi"/>
      <w:b/>
      <w:bCs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E39B4"/>
    <w:rPr>
      <w:rFonts w:asciiTheme="majorHAnsi" w:eastAsiaTheme="majorEastAsia" w:hAnsiTheme="majorHAnsi" w:cstheme="majorBidi"/>
      <w:b/>
      <w:bCs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DE39B4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lang w:val="en-US"/>
    </w:rPr>
  </w:style>
  <w:style w:type="paragraph" w:customStyle="1" w:styleId="a4">
    <w:name w:val="Абзац"/>
    <w:basedOn w:val="a"/>
    <w:link w:val="a5"/>
    <w:qFormat/>
    <w:rsid w:val="00DE39B4"/>
    <w:pPr>
      <w:spacing w:line="360" w:lineRule="auto"/>
      <w:ind w:firstLine="851"/>
      <w:jc w:val="both"/>
    </w:pPr>
    <w:rPr>
      <w:rFonts w:eastAsia="Times New Roman"/>
      <w:szCs w:val="20"/>
      <w:lang w:eastAsia="ru-RU"/>
    </w:rPr>
  </w:style>
  <w:style w:type="character" w:customStyle="1" w:styleId="a5">
    <w:name w:val="Абзац Знак"/>
    <w:link w:val="a4"/>
    <w:locked/>
    <w:rsid w:val="00DE39B4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6">
    <w:name w:val="Body Text"/>
    <w:basedOn w:val="a"/>
    <w:link w:val="a7"/>
    <w:qFormat/>
    <w:rsid w:val="00DE39B4"/>
    <w:pPr>
      <w:spacing w:line="360" w:lineRule="auto"/>
      <w:jc w:val="both"/>
    </w:pPr>
    <w:rPr>
      <w:rFonts w:eastAsia="Times New Roman"/>
      <w:b w:val="0"/>
      <w:bCs w:val="0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DE39B4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Анастасия Тычинская</cp:lastModifiedBy>
  <cp:revision>3</cp:revision>
  <dcterms:created xsi:type="dcterms:W3CDTF">2022-07-25T14:00:00Z</dcterms:created>
  <dcterms:modified xsi:type="dcterms:W3CDTF">2022-07-25T14:09:00Z</dcterms:modified>
</cp:coreProperties>
</file>