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Overview — Condensed Presentation Script</w:t>
      </w:r>
    </w:p>
    <w:p>
      <w:pPr>
        <w:jc w:val="center"/>
      </w:pPr>
      <w:r>
        <w:rPr>
          <w:i/>
          <w:color w:val="555555"/>
        </w:rPr>
        <w:t>Ten slides, roughly 20–22 minutes plus questions. Each slide lists the text that goes on the slide, then speaker notes and suggestions for what to show. Vendor-neutral about the AI layer.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1 — What we built</w:t>
      </w:r>
    </w:p>
    <w:p>
      <w:r>
        <w:rPr>
          <w:i/>
          <w:color w:val="555555"/>
          <w:sz w:val="18"/>
        </w:rPr>
        <w:t>~90 seconds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A voice-lesson platform with two user types: teachers and students</w:t>
      </w:r>
    </w:p>
    <w:p>
      <w:pPr>
        <w:pStyle w:val="ListBullet"/>
      </w:pPr>
      <w:r>
        <w:t>Teachers run live video lessons, take shared notes in real time, and track how students practise between lessons</w:t>
      </w:r>
    </w:p>
    <w:p>
      <w:pPr>
        <w:pStyle w:val="ListBullet"/>
      </w:pPr>
      <w:r>
        <w:t>Students attend lessons, practise with built-in audio training tools, and review structured summaries of each class</w:t>
      </w:r>
    </w:p>
    <w:p>
      <w:pPr>
        <w:pStyle w:val="ListBullet"/>
      </w:pPr>
      <w:r>
        <w:t>Four hard problems in one product: live video, real-time collaborative editing, in-browser audio analysis, and automated lesson processing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Open by naming those four problems — it sets up every slide that follows and tells the audience this is an architecture talk, not a product demo.</w:t>
      </w:r>
    </w:p>
    <w:p>
      <w:pPr>
        <w:ind w:left="360"/>
      </w:pPr>
      <w:r>
        <w:rPr>
          <w:color w:val="333333"/>
        </w:rPr>
        <w:t>Establish the two personas before showing any diagram. Every arrow later reads more clearly once people know who is on each side.</w:t>
      </w:r>
    </w:p>
    <w:p>
      <w:pPr>
        <w:ind w:left="360"/>
      </w:pPr>
      <w:r>
        <w:rPr>
          <w:color w:val="333333"/>
        </w:rPr>
        <w:t>Visual: one product screenshot, or a teacher/student split.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2 — Architecture and stack</w:t>
      </w:r>
    </w:p>
    <w:p>
      <w:r>
        <w:rPr>
          <w:i/>
          <w:color w:val="555555"/>
          <w:sz w:val="18"/>
        </w:rPr>
        <w:t>~2 minutes — anchor slide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One Next.js application (App Router) — server-rendered pages, client components and API routes in a single deployment</w:t>
      </w:r>
    </w:p>
    <w:p>
      <w:pPr>
        <w:pStyle w:val="ListBullet"/>
      </w:pPr>
      <w:r>
        <w:t>Hosted on Vercel: serverless functions, edge middleware, scheduled jobs, Git-based deploys</w:t>
      </w:r>
    </w:p>
    <w:p>
      <w:pPr>
        <w:pStyle w:val="ListBullet"/>
      </w:pPr>
      <w:r>
        <w:t>Supabase provides Postgres, authentication, real-time messaging and file storage</w:t>
      </w:r>
    </w:p>
    <w:p>
      <w:pPr>
        <w:pStyle w:val="ListBullet"/>
      </w:pPr>
      <w:r>
        <w:t>AI inference runs through external APIs, called only from server-side routes</w:t>
      </w:r>
    </w:p>
    <w:p>
      <w:pPr>
        <w:pStyle w:val="ListBullet"/>
      </w:pPr>
      <w:r>
        <w:t>Live audio and video are peer-to-peer — there is no media server</w:t>
      </w:r>
    </w:p>
    <w:p>
      <w:pPr>
        <w:pStyle w:val="ListBullet"/>
      </w:pPr>
      <w:r>
        <w:t>Supporting libraries: TypeScript throughout, Tailwind, Tiptap for rich text, Yjs for concurrent editing, WebAssembly for audio analysis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Draw four boxes: Browser, Vercel, Supabase, AI services. Arrows from browser to the first two, plus a separate browser-to-browser arrow for video.</w:t>
      </w:r>
    </w:p>
    <w:p>
      <w:pPr>
        <w:ind w:left="360"/>
      </w:pPr>
      <w:r>
        <w:rPr>
          <w:color w:val="333333"/>
        </w:rPr>
        <w:t>Say three things out loud: no separate backend service, no dedicated websocket server, no media server. That is deliberate — the whole system is three operational dependencies, and everything else is a library inside our own bundle.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3 — Data model</w:t>
      </w:r>
    </w:p>
    <w:p>
      <w:r>
        <w:rPr>
          <w:i/>
          <w:color w:val="555555"/>
          <w:sz w:val="18"/>
        </w:rPr>
        <w:t>~2 minutes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profiles — one row per user; role, name, timezone</w:t>
      </w:r>
    </w:p>
    <w:p>
      <w:pPr>
        <w:pStyle w:val="ListBullet"/>
      </w:pPr>
      <w:r>
        <w:t>bookings — the teacher-to-student relationship, and the hub the rest of the schema hangs off</w:t>
      </w:r>
    </w:p>
    <w:p>
      <w:pPr>
        <w:pStyle w:val="ListBullet"/>
      </w:pPr>
      <w:r>
        <w:t>class_sessions / lesson_current_notes / notes_archive — live class state, the in-progress document, and the permanent record per class</w:t>
      </w:r>
    </w:p>
    <w:p>
      <w:pPr>
        <w:pStyle w:val="ListBullet"/>
      </w:pPr>
      <w:r>
        <w:t>lesson_recordings — file reference, processing state, generated summary</w:t>
      </w:r>
    </w:p>
    <w:p>
      <w:pPr>
        <w:pStyle w:val="ListBullet"/>
      </w:pPr>
      <w:r>
        <w:t>Training tables — per practice tool: sessions, per-event detail, weekly rollups, generated feedback</w:t>
      </w:r>
    </w:p>
    <w:p>
      <w:pPr>
        <w:pStyle w:val="ListBullet"/>
      </w:pPr>
      <w:r>
        <w:t>A booking is not a calendar event: it stores a recurring weekly slot, and individual occurrences are generated on the fly rather than stored as rows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Show a simple ER diagram with bookings in the centre if you can draw one; otherwise the bullets are enough.</w:t>
      </w:r>
    </w:p>
    <w:p>
      <w:pPr>
        <w:ind w:left="360"/>
      </w:pPr>
      <w:r>
        <w:rPr>
          <w:color w:val="333333"/>
        </w:rPr>
        <w:t>Explain the recurrence decision: storing a weekly lesson as a rule rather than thousands of event rows keeps the table small, makes rescheduling a single update, and means we never backfill future dates. Trade-off, if asked: one-off exceptions are not modelled yet.</w:t>
      </w:r>
    </w:p>
    <w:p>
      <w:pPr>
        <w:ind w:left="360"/>
      </w:pPr>
      <w:r>
        <w:rPr>
          <w:color w:val="333333"/>
        </w:rPr>
        <w:t>Mention the schema is versioned as SQL migration files in the repo, not hand-managed in a dashboard.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4 — The live classroom</w:t>
      </w:r>
    </w:p>
    <w:p>
      <w:r>
        <w:rPr>
          <w:i/>
          <w:color w:val="555555"/>
          <w:sz w:val="18"/>
        </w:rPr>
        <w:t>~3 minutes — strongest visual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One screen: video room, shared notes editor, and the archive of past classes for that pairing</w:t>
      </w:r>
    </w:p>
    <w:p>
      <w:pPr>
        <w:pStyle w:val="ListBullet"/>
      </w:pPr>
      <w:r>
        <w:t>Video is peer-to-peer WebRTC — audio and video never pass through our servers</w:t>
      </w:r>
    </w:p>
    <w:p>
      <w:pPr>
        <w:pStyle w:val="ListBullet"/>
      </w:pPr>
      <w:r>
        <w:t>Signalling (offers, network candidates, presence, mute state, in-call chat) rides a real-time broadcast channel scoped to that lesson</w:t>
      </w:r>
    </w:p>
    <w:p>
      <w:pPr>
        <w:pStyle w:val="ListBullet"/>
      </w:pPr>
      <w:r>
        <w:t>Notes are genuinely simultaneous: both people type into the same document, character by character</w:t>
      </w:r>
    </w:p>
    <w:p>
      <w:pPr>
        <w:pStyle w:val="ListBullet"/>
      </w:pPr>
      <w:r>
        <w:t>Built on a CRDT, so concurrent edits merge deterministically — no document lock, no last-write-wins loss</w:t>
      </w:r>
    </w:p>
    <w:p>
      <w:pPr>
        <w:pStyle w:val="ListBullet"/>
      </w:pPr>
      <w:r>
        <w:t>The collaboration transport is a custom provider over the database platform's real-time channels, not a dedicated collaboration server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This is the slide to spend time on. Screenshot with video at the top and the notes editor below.</w:t>
      </w:r>
    </w:p>
    <w:p>
      <w:pPr>
        <w:ind w:left="360"/>
      </w:pPr>
      <w:r>
        <w:rPr>
          <w:color w:val="333333"/>
        </w:rPr>
        <w:t>Two benefits of peer-to-peer worth stating: no per-minute media cost, and lesson media does not transit our infrastructure. Honest trade-off: it struggles on restrictive corporate networks, which is what an optional relay is for.</w:t>
      </w:r>
    </w:p>
    <w:p>
      <w:pPr>
        <w:ind w:left="360"/>
      </w:pPr>
      <w:r>
        <w:rPr>
          <w:color w:val="333333"/>
        </w:rPr>
        <w:t>The collaborative editing usually gets the biggest reaction — Google-Docs-style editing with no infrastructure beyond what the database platform already gives us.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5 — Class lifecycle and recording</w:t>
      </w:r>
    </w:p>
    <w:p>
      <w:r>
        <w:rPr>
          <w:i/>
          <w:color w:val="555555"/>
          <w:sz w:val="18"/>
        </w:rPr>
        <w:t>~2 minutes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Start class — clears the editor, marks the session live, connects video, begins recording on the teacher's device</w:t>
      </w:r>
    </w:p>
    <w:p>
      <w:pPr>
        <w:pStyle w:val="ListBullet"/>
      </w:pPr>
      <w:r>
        <w:t>Students are notified through the real-time channel, with a polling fallback for reliability</w:t>
      </w:r>
    </w:p>
    <w:p>
      <w:pPr>
        <w:pStyle w:val="ListBullet"/>
      </w:pPr>
      <w:r>
        <w:t>End class — captures the notes, uploads the recording, writes a permanent archive row, closes the session</w:t>
      </w:r>
    </w:p>
    <w:p>
      <w:pPr>
        <w:pStyle w:val="ListBullet"/>
      </w:pPr>
      <w:r>
        <w:t>If archiving fails, the editor is deliberately not cleared and the teacher is asked to retry</w:t>
      </w:r>
    </w:p>
    <w:p>
      <w:pPr>
        <w:pStyle w:val="ListBullet"/>
      </w:pPr>
      <w:r>
        <w:t>The recording uploads directly to object storage via a short-lived signed URL — it never passes through our serverless functions</w:t>
      </w:r>
    </w:p>
    <w:p>
      <w:pPr>
        <w:pStyle w:val="ListBullet"/>
      </w:pPr>
      <w:r>
        <w:t>That avoids request size limits and keeps function execution time flat regardless of lesson length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Spend a beat on the failure path: on an error we would rather leave unsaved work on screen than clear it and lose an hour of lesson notes. Small decision, says a lot about the system's priorities.</w:t>
      </w:r>
    </w:p>
    <w:p>
      <w:pPr>
        <w:ind w:left="360"/>
      </w:pPr>
      <w:r>
        <w:rPr>
          <w:color w:val="333333"/>
        </w:rPr>
        <w:t>The polling fallback exists because real-time subscriptions occasionally fail to establish, and a class starting is too important to rely on one delivery mechanism.</w:t>
      </w:r>
    </w:p>
    <w:p>
      <w:pPr>
        <w:ind w:left="360"/>
      </w:pPr>
      <w:r>
        <w:rPr>
          <w:color w:val="333333"/>
        </w:rPr>
        <w:t>If asked why not POST the file to the API: serverless body limits are measured in megabytes, and an hour-long recording is not.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6 — Automated lesson processing</w:t>
      </w:r>
    </w:p>
    <w:p>
      <w:r>
        <w:rPr>
          <w:i/>
          <w:color w:val="555555"/>
          <w:sz w:val="18"/>
        </w:rPr>
        <w:t>~3 minutes — most technically interesting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Once a recording is registered, a server-side pipeline turns it into a structured record</w:t>
      </w:r>
    </w:p>
    <w:p>
      <w:pPr>
        <w:pStyle w:val="ListBullet"/>
      </w:pPr>
      <w:r>
        <w:t>The audio is transcribed by a managed speech-to-text service</w:t>
      </w:r>
    </w:p>
    <w:p>
      <w:pPr>
        <w:pStyle w:val="ListBullet"/>
      </w:pPr>
      <w:r>
        <w:t>The transcript, the notes typed during class, and the student's recent lesson history are combined and sent to a language model</w:t>
      </w:r>
    </w:p>
    <w:p>
      <w:pPr>
        <w:pStyle w:val="ListBullet"/>
      </w:pPr>
      <w:r>
        <w:t>It returns structured data — summary, topics covered, exercises practised, teacher feedback, observed progress, homework, focus for next session</w:t>
      </w:r>
    </w:p>
    <w:p>
      <w:pPr>
        <w:pStyle w:val="ListBullet"/>
      </w:pPr>
      <w:r>
        <w:t>Written back to both the recording and the class-notes record, and surfaced as an 'AI Summary' tab beside the raw notes</w:t>
      </w:r>
    </w:p>
    <w:p>
      <w:pPr>
        <w:pStyle w:val="ListBullet"/>
      </w:pPr>
      <w:r>
        <w:t>AI runs at defined moments: end of class, practice session saved, or explicit user request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Keep it vendor-neutral: 'a managed transcription service', 'a language model'. No product names.</w:t>
      </w:r>
    </w:p>
    <w:p>
      <w:pPr>
        <w:ind w:left="360"/>
      </w:pPr>
      <w:r>
        <w:rPr>
          <w:color w:val="333333"/>
        </w:rPr>
        <w:t>Two engineering points. First, the model must return structured data rather than prose — that is what makes it renderable, queryable and comparable across lessons. Second, the notes the humans typed during class are part of the input, not just the audio; those capture in-the-moment corrections the transcript would miss.</w:t>
      </w:r>
    </w:p>
    <w:p>
      <w:pPr>
        <w:ind w:left="360"/>
      </w:pPr>
      <w:r>
        <w:rPr>
          <w:color w:val="333333"/>
        </w:rPr>
        <w:t>Be precise about the last bullet if asked — it is not running continuously and not triggered on autosave.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7 — Making that pipeline reliable</w:t>
      </w:r>
    </w:p>
    <w:p>
      <w:r>
        <w:rPr>
          <w:i/>
          <w:color w:val="555555"/>
          <w:sz w:val="18"/>
        </w:rPr>
        <w:t>~2 minutes — credibility slide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Work is claimed atomically — the upload handler, the scheduled sweep and a manual retry cannot process the same file twice</w:t>
      </w:r>
    </w:p>
    <w:p>
      <w:pPr>
        <w:pStyle w:val="ListBullet"/>
      </w:pPr>
      <w:r>
        <w:t>Files above the transcription size ceiling are rejected before download, not after</w:t>
      </w:r>
    </w:p>
    <w:p>
      <w:pPr>
        <w:pStyle w:val="ListBullet"/>
      </w:pPr>
      <w:r>
        <w:t>A minimum-transcript threshold rejects effectively silent recordings rather than producing an invented summary</w:t>
      </w:r>
    </w:p>
    <w:p>
      <w:pPr>
        <w:pStyle w:val="ListBullet"/>
      </w:pPr>
      <w:r>
        <w:t>Permanent failures are distinguished from transient ones, so retries do not burn cost indefinitely</w:t>
      </w:r>
    </w:p>
    <w:p>
      <w:pPr>
        <w:pStyle w:val="ListBullet"/>
      </w:pPr>
      <w:r>
        <w:t>A scheduled job sweeps for anything that slipped through and finishes it — capped per run so a backlog cannot blow a timeout or run up a bill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The honest framing: on serverless, fire-and-forget background work is inherently lossy — the function can be frozen the moment it returns a response. The reconciliation job is not a nice-to-have, it is the actual delivery guarantee. The principle generalises: anything triggered asynchronously in-request also has a scheduled sweep behind it.</w:t>
      </w:r>
    </w:p>
    <w:p>
      <w:pPr>
        <w:ind w:left="360"/>
      </w:pPr>
      <w:r>
        <w:rPr>
          <w:color w:val="333333"/>
        </w:rPr>
        <w:t>Call out the silent-recording guard specifically. Given almost no input a language model will still produce a fluent, plausible lesson summary. Refusing to summarise below a threshold is far cheaper to recover from than writing fiction into a student's record.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8 — Practice tools and audio analysis</w:t>
      </w:r>
    </w:p>
    <w:p>
      <w:r>
        <w:rPr>
          <w:i/>
          <w:color w:val="555555"/>
          <w:sz w:val="18"/>
        </w:rPr>
        <w:t>~3 minutes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Four browser-based training tools: pitch, rhythm, scales, and singing in key</w:t>
      </w:r>
    </w:p>
    <w:p>
      <w:pPr>
        <w:pStyle w:val="ListBullet"/>
      </w:pPr>
      <w:r>
        <w:t>All analysis is client-side — Web Audio captures the microphone, a WebAssembly pitch-detection library analyses sample buffers in real time</w:t>
      </w:r>
    </w:p>
    <w:p>
      <w:pPr>
        <w:pStyle w:val="ListBullet"/>
      </w:pPr>
      <w:r>
        <w:t>No audio leaves the machine; only computed metrics are saved</w:t>
      </w:r>
    </w:p>
    <w:p>
      <w:pPr>
        <w:pStyle w:val="ListBullet"/>
      </w:pPr>
      <w:r>
        <w:t>Detected frequency becomes note, octave and cents deviation, gated by amplitude and a plausible vocal range so breath and room noise are not scored as notes</w:t>
      </w:r>
    </w:p>
    <w:p>
      <w:pPr>
        <w:pStyle w:val="ListBullet"/>
      </w:pPr>
      <w:r>
        <w:t>Stored per session, per individual note or beat, and as weekly rollups with week-over-week change</w:t>
      </w:r>
    </w:p>
    <w:p>
      <w:pPr>
        <w:pStyle w:val="ListBullet"/>
      </w:pPr>
      <w:r>
        <w:t>Metrics separate how close to the target pitch a student is from how steady their voice is, and track whether they tend consistently sharp or flat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Privacy point worth stating plainly for a consumer product: microphone audio never leaves the device.</w:t>
      </w:r>
    </w:p>
    <w:p>
      <w:pPr>
        <w:ind w:left="360"/>
      </w:pPr>
      <w:r>
        <w:rPr>
          <w:color w:val="333333"/>
        </w:rPr>
        <w:t>The schema is built for trends, not snapshots — storing deltas alongside raw values is what lets the app say 'your stability improved this week' without recomputing history on every page load.</w:t>
      </w:r>
    </w:p>
    <w:p>
      <w:pPr>
        <w:ind w:left="360"/>
      </w:pPr>
      <w:r>
        <w:rPr>
          <w:color w:val="333333"/>
        </w:rPr>
        <w:t>Why target accuracy and voice stability are separate metrics: a student can be perfectly steady on the wrong note, and that is a different problem to fix than an unsteady voice.</w:t>
      </w:r>
    </w:p>
    <w:p>
      <w:pPr>
        <w:ind w:left="360"/>
      </w:pPr>
      <w:r>
        <w:rPr>
          <w:color w:val="333333"/>
        </w:rPr>
        <w:t>If you have time, the shared-detection-module story is a good one: the tools each had their own copy of the note maths, they drifted, and identical singing scored differently in different tools until they were consolidated.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9 — Security, jobs and deployment</w:t>
      </w:r>
    </w:p>
    <w:p>
      <w:r>
        <w:rPr>
          <w:i/>
          <w:color w:val="555555"/>
          <w:sz w:val="18"/>
        </w:rPr>
        <w:t>~2 minutes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Row Level Security in Postgres: policies restrict every row to the owning student, their confirmed teacher, or an admin</w:t>
      </w:r>
    </w:p>
    <w:p>
      <w:pPr>
        <w:pStyle w:val="ListBullet"/>
      </w:pPr>
      <w:r>
        <w:t>Middleware enforces authentication before any protected page renders; API routes re-verify session and role independently of the UI</w:t>
      </w:r>
    </w:p>
    <w:p>
      <w:pPr>
        <w:pStyle w:val="ListBullet"/>
      </w:pPr>
      <w:r>
        <w:t>Elevated database credentials exist only in server environment variables and never reach the client bundle</w:t>
      </w:r>
    </w:p>
    <w:p>
      <w:pPr>
        <w:pStyle w:val="ListBullet"/>
      </w:pPr>
      <w:r>
        <w:t>Scheduled jobs handle recording processing and coaching reconciliation, authenticated with a shared secret</w:t>
      </w:r>
    </w:p>
    <w:p>
      <w:pPr>
        <w:pStyle w:val="ListBullet"/>
      </w:pPr>
      <w:r>
        <w:t>Git-based continuous deployment with per-branch preview URLs; rollback is redeploying a previous build</w:t>
      </w:r>
    </w:p>
    <w:p>
      <w:pPr>
        <w:pStyle w:val="ListBullet"/>
      </w:pPr>
      <w:r>
        <w:t>Schema changes are versioned SQL migrations, written additively so they are safe to re-run against a live database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One-sentence principle: the browser is untrusted, and the database is the last line of enforcement. Even if every application-layer check were bypassed, the row policies still constrain what a session can read.</w:t>
      </w:r>
    </w:p>
    <w:p>
      <w:pPr>
        <w:ind w:left="360"/>
      </w:pPr>
      <w:r>
        <w:rPr>
          <w:color w:val="333333"/>
        </w:rPr>
        <w:t>Concrete example that makes it tangible: user email addresses live in the auth schema, not the application tables, so reading them needs an elevated credential — which is exactly why the admin directory is a server route and not a client query.</w:t>
      </w:r>
    </w:p>
    <w:p>
      <w:r>
        <w:br w:type="page"/>
      </w:r>
    </w:p>
    <w:p>
      <w:pPr>
        <w:pStyle w:val="Heading1"/>
      </w:pPr>
      <w:r>
        <w:rPr>
          <w:color w:val="8A732E"/>
        </w:rPr>
        <w:t>Slide 10 — Trade-offs and takeaways</w:t>
      </w:r>
    </w:p>
    <w:p>
      <w:r>
        <w:rPr>
          <w:i/>
          <w:color w:val="555555"/>
          <w:sz w:val="18"/>
        </w:rPr>
        <w:t>~2 minutes — close and open for questions</w:t>
      </w:r>
    </w:p>
    <w:p>
      <w:r>
        <w:rPr>
          <w:b/>
          <w:color w:val="555555"/>
          <w:sz w:val="18"/>
        </w:rPr>
        <w:t>ON THE SLIDE</w:t>
      </w:r>
    </w:p>
    <w:p>
      <w:pPr>
        <w:pStyle w:val="ListBullet"/>
      </w:pPr>
      <w:r>
        <w:t>Peer-to-peer video removes media cost but needs a relay on restrictive networks</w:t>
      </w:r>
    </w:p>
    <w:p>
      <w:pPr>
        <w:pStyle w:val="ListBullet"/>
      </w:pPr>
      <w:r>
        <w:t>Recording is captured on the teacher's device, so it depends on that browser session staying open</w:t>
      </w:r>
    </w:p>
    <w:p>
      <w:pPr>
        <w:pStyle w:val="ListBullet"/>
      </w:pPr>
      <w:r>
        <w:t>Transcription has a file-size ceiling; very long lessons need chunking first</w:t>
      </w:r>
    </w:p>
    <w:p>
      <w:pPr>
        <w:pStyle w:val="ListBullet"/>
      </w:pPr>
      <w:r>
        <w:t>Serverless execution limits are why heavy work is queued and swept rather than run inline</w:t>
      </w:r>
    </w:p>
    <w:p>
      <w:pPr>
        <w:pStyle w:val="ListBullet"/>
      </w:pPr>
      <w:r>
        <w:t>Takeaway: one app, one managed database, one hosting platform — real-time built on the database's own layer, media kept peer-to-peer, heavy processing queued, idempotent and swept</w:t>
      </w:r>
    </w:p>
    <w:p/>
    <w:p>
      <w:r>
        <w:rPr>
          <w:b/>
          <w:color w:val="555555"/>
          <w:sz w:val="18"/>
        </w:rPr>
        <w:t>SPEAKER NOTES / WHAT TO SHOW</w:t>
      </w:r>
    </w:p>
    <w:p>
      <w:pPr>
        <w:ind w:left="360"/>
      </w:pPr>
      <w:r>
        <w:rPr>
          <w:color w:val="333333"/>
        </w:rPr>
        <w:t>Do not cut this slide for time. Presenting known limits earns far more trust than claiming there are none, and each item here has a known remediation — relay service, chunked transcription, and so on.</w:t>
      </w:r>
    </w:p>
    <w:p>
      <w:pPr>
        <w:ind w:left="360"/>
      </w:pPr>
      <w:r>
        <w:rPr>
          <w:color w:val="333333"/>
        </w:rPr>
        <w:t>If someone challenges one, agree and move to the fix rather than defending it.</w:t>
      </w:r>
    </w:p>
    <w:p>
      <w:pPr>
        <w:ind w:left="360"/>
      </w:pPr>
      <w:r>
        <w:rPr>
          <w:color w:val="333333"/>
        </w:rPr>
        <w:t>Close on the through-line: the interesting engineering is not any single feature, it is how much was achieved without standing up additional services. Then take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