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1ED91">
      <w:pPr>
        <w:bidi w:val="0"/>
        <w:rPr>
          <w:rFonts w:hint="default"/>
          <w:lang w:val="en-US" w:eastAsia="en-US"/>
        </w:rPr>
      </w:pPr>
    </w:p>
    <w:p w14:paraId="5C7A179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7" w:line="594" w:lineRule="exact"/>
        <w:jc w:val="left"/>
        <w:textAlignment w:val="auto"/>
        <w:rPr>
          <w:rFonts w:hint="default" w:ascii="Times New Roman" w:hAnsi="Times New Roman" w:eastAsia="Times New Roman" w:cs="Times New Roman"/>
          <w:w w:val="100"/>
        </w:rPr>
      </w:pPr>
      <w:r>
        <w:rPr>
          <w:rFonts w:hint="default" w:ascii="Times New Roman" w:hAnsi="Times New Roman" w:eastAsia="方正黑体_GBK" w:cs="Times New Roman"/>
          <w:w w:val="100"/>
        </w:rPr>
        <w:t xml:space="preserve">附件 </w:t>
      </w:r>
      <w:r>
        <w:rPr>
          <w:rFonts w:hint="default" w:ascii="Times New Roman" w:hAnsi="Times New Roman" w:eastAsia="Times New Roman" w:cs="Times New Roman"/>
          <w:w w:val="100"/>
        </w:rPr>
        <w:t>4</w:t>
      </w:r>
    </w:p>
    <w:p w14:paraId="0F52144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50"/>
        </w:rPr>
      </w:pPr>
    </w:p>
    <w:p w14:paraId="33D3C2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28"/>
        <w:jc w:val="center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w w:val="100"/>
        </w:rPr>
        <w:t>重庆市青年就业见习基地备案表</w:t>
      </w:r>
    </w:p>
    <w:p w14:paraId="32FBFCDB">
      <w:pPr>
        <w:keepNext w:val="0"/>
        <w:keepLines w:val="0"/>
        <w:pageBreakBefore w:val="0"/>
        <w:widowControl w:val="0"/>
        <w:tabs>
          <w:tab w:val="left" w:pos="49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1" w:line="594" w:lineRule="exact"/>
        <w:ind w:left="228" w:right="0" w:firstLine="0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</w:pPr>
      <w:r>
        <w:rPr>
          <w:rFonts w:hint="default" w:ascii="Times New Roman" w:hAnsi="Times New Roman" w:cs="Times New Roman"/>
          <w:spacing w:val="-5"/>
          <w:w w:val="100"/>
          <w:sz w:val="28"/>
        </w:rPr>
        <w:t>备案单位（公</w:t>
      </w:r>
      <w:r>
        <w:rPr>
          <w:rFonts w:hint="default" w:ascii="Times New Roman" w:hAnsi="Times New Roman" w:cs="Times New Roman"/>
          <w:spacing w:val="-9"/>
          <w:w w:val="100"/>
          <w:sz w:val="28"/>
        </w:rPr>
        <w:t>章</w:t>
      </w:r>
      <w:r>
        <w:rPr>
          <w:rFonts w:hint="default" w:ascii="Times New Roman" w:hAnsi="Times New Roman" w:cs="Times New Roman"/>
          <w:spacing w:val="-145"/>
          <w:w w:val="100"/>
          <w:sz w:val="28"/>
        </w:rPr>
        <w:t>）</w:t>
      </w:r>
      <w:r>
        <w:rPr>
          <w:rFonts w:hint="default" w:ascii="Times New Roman" w:hAnsi="Times New Roman" w:cs="Times New Roman"/>
          <w:w w:val="100"/>
          <w:sz w:val="28"/>
        </w:rPr>
        <w:t>：</w:t>
      </w:r>
      <w:r>
        <w:rPr>
          <w:rFonts w:hint="default" w:ascii="Times New Roman" w:hAnsi="Times New Roman" w:cs="Times New Roman"/>
          <w:w w:val="100"/>
          <w:sz w:val="28"/>
        </w:rPr>
        <w:tab/>
      </w:r>
      <w:r>
        <w:rPr>
          <w:rFonts w:hint="default" w:ascii="Times New Roman" w:hAnsi="Times New Roman" w:cs="Times New Roman"/>
          <w:spacing w:val="-5"/>
          <w:w w:val="100"/>
          <w:sz w:val="28"/>
        </w:rPr>
        <w:t>填报时间</w:t>
      </w:r>
      <w:r>
        <w:rPr>
          <w:rFonts w:hint="default" w:ascii="Times New Roman" w:hAnsi="Times New Roman" w:cs="Times New Roman"/>
          <w:w w:val="100"/>
          <w:sz w:val="28"/>
        </w:rPr>
        <w:t>：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"/>
        <w:gridCol w:w="1266"/>
        <w:gridCol w:w="150"/>
        <w:gridCol w:w="1065"/>
        <w:gridCol w:w="1338"/>
        <w:gridCol w:w="787"/>
        <w:gridCol w:w="1525"/>
        <w:gridCol w:w="1308"/>
        <w:gridCol w:w="1492"/>
        <w:gridCol w:w="125"/>
      </w:tblGrid>
      <w:tr w14:paraId="1E66DA78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8FF8F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单位名称</w:t>
            </w:r>
          </w:p>
        </w:tc>
        <w:tc>
          <w:tcPr>
            <w:tcW w:w="47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D9E75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B70A4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注册资本</w:t>
            </w:r>
          </w:p>
          <w:p w14:paraId="3C95344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万元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）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F0556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67A29EC1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8F8AC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 w:firstLine="84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营业执照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 xml:space="preserve">/ 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4"/>
              </w:rPr>
              <w:t>法人证书社</w:t>
            </w:r>
          </w:p>
          <w:p w14:paraId="2E49ABD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会信用代码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BA665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8E32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所属行业</w:t>
            </w:r>
          </w:p>
        </w:tc>
        <w:tc>
          <w:tcPr>
            <w:tcW w:w="2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257F3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30D9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员工人数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90DA4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75171940">
        <w:trPr>
          <w:gridAfter w:val="1"/>
          <w:wAfter w:w="125" w:type="dxa"/>
          <w:trHeight w:val="1296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387D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备案类别</w:t>
            </w:r>
          </w:p>
        </w:tc>
        <w:tc>
          <w:tcPr>
            <w:tcW w:w="75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F0D8A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28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企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业</w:t>
            </w: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□机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关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事业单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位</w:t>
            </w: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社会团体</w:t>
            </w: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社区</w:t>
            </w:r>
          </w:p>
          <w:p w14:paraId="75704267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28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其他组织</w:t>
            </w:r>
          </w:p>
        </w:tc>
      </w:tr>
      <w:tr w14:paraId="26A81AFC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2521C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法人</w:t>
            </w:r>
          </w:p>
          <w:p w14:paraId="5C6796C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（负责人）</w:t>
            </w:r>
          </w:p>
        </w:tc>
        <w:tc>
          <w:tcPr>
            <w:tcW w:w="10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EBAAE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8DFFC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联系电话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14BA7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手机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652A5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8B847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传真电话</w:t>
            </w:r>
          </w:p>
        </w:tc>
        <w:tc>
          <w:tcPr>
            <w:tcW w:w="14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9413F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546B21EF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1101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0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B7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3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DD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7A2D9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座机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E42D6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C9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BD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</w:tr>
      <w:tr w14:paraId="3ADEDB4F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9BB92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经办人</w:t>
            </w:r>
          </w:p>
        </w:tc>
        <w:tc>
          <w:tcPr>
            <w:tcW w:w="10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DAB5E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FE51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联系电话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7D07A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手机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4B940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B1655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传真电话</w:t>
            </w:r>
          </w:p>
        </w:tc>
        <w:tc>
          <w:tcPr>
            <w:tcW w:w="14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CB1B1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4E79EDEF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DC2E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0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93F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3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F200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67F94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座机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CCA3E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476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9A3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</w:tr>
      <w:tr w14:paraId="485D1047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83C13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联系地址</w:t>
            </w:r>
          </w:p>
        </w:tc>
        <w:tc>
          <w:tcPr>
            <w:tcW w:w="47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5C70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12C5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邮政编码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A030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3F5FF485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3D061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公司网址</w:t>
            </w:r>
          </w:p>
        </w:tc>
        <w:tc>
          <w:tcPr>
            <w:tcW w:w="31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C4415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AE762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E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4"/>
              </w:rPr>
              <w:t>-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mail</w:t>
            </w:r>
          </w:p>
        </w:tc>
        <w:tc>
          <w:tcPr>
            <w:tcW w:w="28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2EFD4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524D41E4">
        <w:trPr>
          <w:gridAfter w:val="1"/>
          <w:wAfter w:w="125" w:type="dxa"/>
          <w:trHeight w:val="737" w:hRule="exact"/>
          <w:jc w:val="center"/>
        </w:trPr>
        <w:tc>
          <w:tcPr>
            <w:tcW w:w="905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2283A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见习招聘计划</w:t>
            </w:r>
          </w:p>
        </w:tc>
      </w:tr>
      <w:tr w14:paraId="33A31EF6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9A8FB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岗位名称</w:t>
            </w:r>
          </w:p>
        </w:tc>
        <w:tc>
          <w:tcPr>
            <w:tcW w:w="2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B8301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岗位职责</w:t>
            </w:r>
          </w:p>
        </w:tc>
        <w:tc>
          <w:tcPr>
            <w:tcW w:w="2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B0C4D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专业要求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F09A1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学历要求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F6C52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招聘人数</w:t>
            </w:r>
          </w:p>
        </w:tc>
      </w:tr>
      <w:tr w14:paraId="002663E2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10CFF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2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0FD0A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2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DB577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098F7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988CB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2BCBE5D1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B0B21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2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5FF75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2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14FD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A258B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D7D8F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43D068D2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</w:tcBorders>
            <w:noWrap w:val="0"/>
            <w:vAlign w:val="top"/>
          </w:tcPr>
          <w:p w14:paraId="3DDE26D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  <w:p w14:paraId="4327E0C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8"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5"/>
              </w:rPr>
            </w:pPr>
          </w:p>
          <w:p w14:paraId="40BEA4B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ind w:left="154" w:right="136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单位简介</w:t>
            </w:r>
          </w:p>
        </w:tc>
        <w:tc>
          <w:tcPr>
            <w:tcW w:w="7515" w:type="dxa"/>
            <w:gridSpan w:val="6"/>
            <w:tcBorders>
              <w:top w:val="single" w:color="auto" w:sz="4" w:space="0"/>
            </w:tcBorders>
            <w:noWrap w:val="0"/>
            <w:vAlign w:val="top"/>
          </w:tcPr>
          <w:p w14:paraId="3BC9758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4D4D2F18">
        <w:trPr>
          <w:gridBefore w:val="1"/>
          <w:wBefore w:w="125" w:type="dxa"/>
          <w:trHeight w:val="1524" w:hRule="atLeast"/>
          <w:jc w:val="center"/>
        </w:trPr>
        <w:tc>
          <w:tcPr>
            <w:tcW w:w="1266" w:type="dxa"/>
            <w:noWrap w:val="0"/>
            <w:vAlign w:val="center"/>
          </w:tcPr>
          <w:p w14:paraId="62BE1AF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单位声明</w:t>
            </w:r>
          </w:p>
        </w:tc>
        <w:tc>
          <w:tcPr>
            <w:tcW w:w="7790" w:type="dxa"/>
            <w:gridSpan w:val="8"/>
            <w:noWrap w:val="0"/>
            <w:vAlign w:val="center"/>
          </w:tcPr>
          <w:p w14:paraId="62ACAE3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本单位保证所申报材料真实有效，否则愿意承担由此引起的一切法律责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任和后果。</w:t>
            </w:r>
          </w:p>
          <w:p w14:paraId="21521264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470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 w:firstLine="230" w:firstLineChars="10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法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（负责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）（签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章）：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经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办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人（签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章）：</w:t>
            </w:r>
          </w:p>
        </w:tc>
      </w:tr>
      <w:tr w14:paraId="13431E57">
        <w:trPr>
          <w:gridBefore w:val="1"/>
          <w:wBefore w:w="125" w:type="dxa"/>
          <w:trHeight w:val="3028" w:hRule="atLeast"/>
          <w:jc w:val="center"/>
        </w:trPr>
        <w:tc>
          <w:tcPr>
            <w:tcW w:w="1266" w:type="dxa"/>
            <w:noWrap w:val="0"/>
            <w:vAlign w:val="center"/>
          </w:tcPr>
          <w:p w14:paraId="7E8110B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  <w:p w14:paraId="0E3C436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center"/>
              <w:textAlignment w:val="auto"/>
              <w:rPr>
                <w:rFonts w:hint="eastAsia" w:ascii="Times New Roman" w:hAnsi="Times New Roman" w:eastAsia="方正仿宋_GBK" w:cs="Times New Roman"/>
                <w:w w:val="100"/>
                <w:sz w:val="26"/>
                <w:lang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6"/>
                <w:lang w:eastAsia="zh-CN"/>
              </w:rPr>
              <w:t>备案受理情况</w:t>
            </w:r>
          </w:p>
          <w:p w14:paraId="703C2C2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 w:hanging="236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7790" w:type="dxa"/>
            <w:gridSpan w:val="8"/>
            <w:noWrap w:val="0"/>
            <w:vAlign w:val="center"/>
          </w:tcPr>
          <w:p w14:paraId="4D98B63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□备案材料检查不合格未受理，已反馈申请单位。</w:t>
            </w:r>
          </w:p>
          <w:p w14:paraId="3A64DA8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□备案材料检查合格已受理，公示期有异议，已将结果反馈申请单位。</w:t>
            </w:r>
          </w:p>
          <w:p w14:paraId="21C9810C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521"/>
                <w:tab w:val="left" w:pos="3187"/>
                <w:tab w:val="left" w:pos="5520"/>
                <w:tab w:val="left" w:pos="6108"/>
                <w:tab w:val="left" w:pos="669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16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□备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案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材料检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查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合格已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受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理</w:t>
            </w:r>
            <w:r>
              <w:rPr>
                <w:rFonts w:hint="default" w:ascii="Times New Roman" w:hAnsi="Times New Roman" w:cs="Times New Roman"/>
                <w:spacing w:val="-12"/>
                <w:w w:val="100"/>
                <w:sz w:val="24"/>
              </w:rPr>
              <w:t>，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公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期满无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异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议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，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年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月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日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备</w:t>
            </w:r>
            <w:r>
              <w:rPr>
                <w:rFonts w:hint="default" w:ascii="Times New Roman" w:hAnsi="Times New Roman" w:cs="Times New Roman"/>
                <w:spacing w:val="-16"/>
                <w:w w:val="100"/>
                <w:sz w:val="24"/>
              </w:rPr>
              <w:t>案</w:t>
            </w:r>
          </w:p>
          <w:p w14:paraId="0025ECC5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521"/>
                <w:tab w:val="left" w:pos="3187"/>
                <w:tab w:val="left" w:pos="5520"/>
                <w:tab w:val="left" w:pos="6108"/>
                <w:tab w:val="left" w:pos="669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成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为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区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县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自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治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县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号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就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业见习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地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。</w:t>
            </w:r>
          </w:p>
          <w:p w14:paraId="0904CA4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3"/>
              </w:rPr>
            </w:pPr>
          </w:p>
          <w:p w14:paraId="5ED35AF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3"/>
              </w:rPr>
            </w:pPr>
          </w:p>
          <w:p w14:paraId="7377D4BC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5176"/>
                <w:tab w:val="left" w:pos="5884"/>
                <w:tab w:val="left" w:pos="659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sz w:val="24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经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办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人（签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章</w:t>
            </w:r>
            <w:r>
              <w:rPr>
                <w:rFonts w:hint="default" w:ascii="Times New Roman" w:hAnsi="Times New Roman" w:cs="Times New Roman"/>
                <w:spacing w:val="-123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：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年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月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日</w:t>
            </w:r>
          </w:p>
        </w:tc>
      </w:tr>
      <w:tr w14:paraId="432B9272">
        <w:trPr>
          <w:gridBefore w:val="1"/>
          <w:wBefore w:w="125" w:type="dxa"/>
          <w:trHeight w:val="3484" w:hRule="atLeast"/>
          <w:jc w:val="center"/>
        </w:trPr>
        <w:tc>
          <w:tcPr>
            <w:tcW w:w="1266" w:type="dxa"/>
            <w:noWrap w:val="0"/>
            <w:vAlign w:val="center"/>
          </w:tcPr>
          <w:p w14:paraId="48063BF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申请条件</w:t>
            </w:r>
          </w:p>
        </w:tc>
        <w:tc>
          <w:tcPr>
            <w:tcW w:w="7790" w:type="dxa"/>
            <w:gridSpan w:val="8"/>
            <w:noWrap w:val="0"/>
            <w:vAlign w:val="center"/>
          </w:tcPr>
          <w:p w14:paraId="1EC85C2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方正仿宋_GBK" w:cs="Times New Roman"/>
                <w:spacing w:val="-5"/>
                <w:w w:val="100"/>
                <w:sz w:val="24"/>
              </w:rPr>
              <w:t>（一</w:t>
            </w:r>
            <w:r>
              <w:rPr>
                <w:rFonts w:hint="default" w:ascii="Times New Roman" w:hAnsi="Times New Roman" w:eastAsia="方正仿宋_GBK" w:cs="Times New Roman"/>
                <w:spacing w:val="-8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方正仿宋_GBK" w:cs="Times New Roman"/>
                <w:spacing w:val="-7"/>
                <w:w w:val="100"/>
                <w:sz w:val="24"/>
              </w:rPr>
              <w:t>符合重庆市经济产业发展方向和产业功能定位，管理规范、运行</w:t>
            </w:r>
            <w:r>
              <w:rPr>
                <w:rFonts w:hint="default" w:ascii="Times New Roman" w:hAnsi="Times New Roman" w:eastAsia="方正仿宋_GBK" w:cs="Times New Roman"/>
                <w:spacing w:val="-5"/>
                <w:w w:val="100"/>
                <w:sz w:val="24"/>
              </w:rPr>
              <w:t>良好、社会责任感强，符合国家规定的劳动安全卫生和劳动保护要求；（二</w:t>
            </w:r>
            <w:r>
              <w:rPr>
                <w:rFonts w:hint="default" w:ascii="Times New Roman" w:hAnsi="Times New Roman" w:eastAsia="方正仿宋_GBK" w:cs="Times New Roman"/>
                <w:spacing w:val="-70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方正仿宋_GBK" w:cs="Times New Roman"/>
                <w:spacing w:val="-11"/>
                <w:w w:val="100"/>
                <w:sz w:val="24"/>
              </w:rPr>
              <w:t>有规范的见习场所和设施，可持续提供一定数量的就业见习岗位。</w:t>
            </w:r>
            <w:r>
              <w:rPr>
                <w:rFonts w:hint="default" w:ascii="Times New Roman" w:hAnsi="Times New Roman" w:eastAsia="方正仿宋_GBK" w:cs="Times New Roman"/>
                <w:spacing w:val="-6"/>
                <w:w w:val="100"/>
                <w:sz w:val="24"/>
              </w:rPr>
              <w:t>按规定通过就业见习系统提交见习岗位招募信息，公开公平接收见习人</w:t>
            </w:r>
            <w:r>
              <w:rPr>
                <w:rFonts w:hint="default" w:ascii="Times New Roman" w:hAnsi="Times New Roman" w:eastAsia="方正仿宋_GBK" w:cs="Times New Roman"/>
                <w:spacing w:val="-3"/>
                <w:w w:val="100"/>
                <w:sz w:val="24"/>
              </w:rPr>
              <w:t>员；</w:t>
            </w:r>
            <w:r>
              <w:rPr>
                <w:rFonts w:hint="default" w:ascii="Times New Roman" w:hAnsi="Times New Roman" w:eastAsia="方正仿宋_GBK" w:cs="Times New Roman"/>
                <w:spacing w:val="-5"/>
                <w:w w:val="100"/>
                <w:sz w:val="24"/>
              </w:rPr>
              <w:t>（三</w:t>
            </w:r>
            <w:r>
              <w:rPr>
                <w:rFonts w:hint="default" w:ascii="Times New Roman" w:hAnsi="Times New Roman" w:eastAsia="方正仿宋_GBK" w:cs="Times New Roman"/>
                <w:spacing w:val="-8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方正仿宋_GBK" w:cs="Times New Roman"/>
                <w:spacing w:val="-7"/>
                <w:w w:val="100"/>
                <w:sz w:val="24"/>
              </w:rPr>
              <w:t>有系统完善的就业见习工作管理制度、培训计划、带教制度和评</w:t>
            </w:r>
            <w:r>
              <w:rPr>
                <w:rFonts w:hint="default" w:ascii="Times New Roman" w:hAnsi="Times New Roman" w:eastAsia="方正仿宋_GBK" w:cs="Times New Roman"/>
                <w:spacing w:val="-10"/>
                <w:w w:val="100"/>
                <w:position w:val="1"/>
                <w:sz w:val="24"/>
              </w:rPr>
              <w:t xml:space="preserve">估制度，有较强的带教师资力量。每名带教老师最多同时带教 </w:t>
            </w:r>
            <w:r>
              <w:rPr>
                <w:rFonts w:hint="default" w:ascii="Times New Roman" w:hAnsi="Times New Roman" w:eastAsia="方正仿宋_GBK" w:cs="Times New Roman"/>
                <w:w w:val="100"/>
                <w:sz w:val="24"/>
              </w:rPr>
              <w:t xml:space="preserve">3 </w:t>
            </w:r>
            <w:r>
              <w:rPr>
                <w:rFonts w:hint="default" w:ascii="Times New Roman" w:hAnsi="Times New Roman" w:eastAsia="方正仿宋_GBK" w:cs="Times New Roman"/>
                <w:spacing w:val="-3"/>
                <w:w w:val="100"/>
                <w:position w:val="1"/>
                <w:sz w:val="24"/>
              </w:rPr>
              <w:t>名见习</w:t>
            </w:r>
            <w:r>
              <w:rPr>
                <w:rFonts w:hint="default" w:ascii="Times New Roman" w:hAnsi="Times New Roman" w:eastAsia="方正仿宋_GBK" w:cs="Times New Roman"/>
                <w:w w:val="100"/>
                <w:sz w:val="24"/>
              </w:rPr>
              <w:t>人员。</w:t>
            </w:r>
          </w:p>
        </w:tc>
      </w:tr>
      <w:tr w14:paraId="63C74B90">
        <w:trPr>
          <w:gridBefore w:val="1"/>
          <w:wBefore w:w="125" w:type="dxa"/>
          <w:trHeight w:val="5197" w:hRule="atLeast"/>
          <w:jc w:val="center"/>
        </w:trPr>
        <w:tc>
          <w:tcPr>
            <w:tcW w:w="1266" w:type="dxa"/>
            <w:noWrap w:val="0"/>
            <w:vAlign w:val="center"/>
          </w:tcPr>
          <w:p w14:paraId="790D2A9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07" w:line="240" w:lineRule="atLeast"/>
              <w:ind w:left="151" w:right="136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备注</w:t>
            </w:r>
          </w:p>
        </w:tc>
        <w:tc>
          <w:tcPr>
            <w:tcW w:w="7790" w:type="dxa"/>
            <w:gridSpan w:val="8"/>
            <w:noWrap w:val="0"/>
            <w:vAlign w:val="center"/>
          </w:tcPr>
          <w:p w14:paraId="240F800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" w:line="240" w:lineRule="atLeast"/>
              <w:ind w:left="108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申请单位应提供如下材料</w:t>
            </w:r>
          </w:p>
          <w:p w14:paraId="6FFA0E5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" w:after="0" w:line="240" w:lineRule="atLeast"/>
              <w:ind w:left="107" w:leftChars="0" w:right="0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本表格（加盖单位鲜章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4"/>
              </w:rPr>
              <w:t>）；</w:t>
            </w:r>
          </w:p>
          <w:p w14:paraId="1F9ACD46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" w:after="0" w:line="240" w:lineRule="atLeast"/>
              <w:ind w:left="107" w:leftChars="0" w:right="0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企业营业执照或机关事业单位法人证书、法定代表人身份证复印件</w:t>
            </w:r>
          </w:p>
          <w:p w14:paraId="4A6A18B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3" w:line="240" w:lineRule="atLeast"/>
              <w:ind w:left="108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（加盖单位鲜章）；</w:t>
            </w:r>
          </w:p>
          <w:p w14:paraId="5FE20DF4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" w:after="0" w:line="240" w:lineRule="atLeast"/>
              <w:ind w:left="107" w:leftChars="0" w:right="0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就业见习指导老师信息登记表；</w:t>
            </w:r>
          </w:p>
          <w:p w14:paraId="3A00992B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" w:after="0" w:line="240" w:lineRule="atLeast"/>
              <w:ind w:left="107" w:leftChars="0" w:right="0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4.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青年就业见习管理方案（加盖单位鲜章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4"/>
              </w:rPr>
              <w:t>）；</w:t>
            </w:r>
          </w:p>
          <w:p w14:paraId="3B764BD6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" w:after="0" w:line="240" w:lineRule="atLeast"/>
              <w:ind w:left="108" w:leftChars="0" w:right="79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5.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用人单位类型属于分公司的，需提供总公司营业执照和法定代表人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身份证复印件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（加盖单位鲜章</w:t>
            </w:r>
            <w:r>
              <w:rPr>
                <w:rFonts w:hint="default" w:ascii="Times New Roman" w:hAnsi="Times New Roman" w:cs="Times New Roman"/>
                <w:spacing w:val="-9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，以及总公司授权分公司申请备案见习基地的授权委托书。在同一区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4"/>
              </w:rPr>
              <w:t>（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县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有多个分支机构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（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分公司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的，可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由总公司指定其中一家分公司负责该区（县）所有分支机构（分公司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 xml:space="preserve">） 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4"/>
              </w:rPr>
              <w:t>的见习人员招募和补贴申报工作，需提供注明分支机构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（分公司</w:t>
            </w:r>
            <w:r>
              <w:rPr>
                <w:rFonts w:hint="default" w:ascii="Times New Roman" w:hAnsi="Times New Roman" w:cs="Times New Roman"/>
                <w:spacing w:val="-10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的组</w:t>
            </w:r>
          </w:p>
          <w:p w14:paraId="71252B9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1" w:line="240" w:lineRule="atLeast"/>
              <w:ind w:left="108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织架构图（加盖总公司单位鲜章）。</w:t>
            </w:r>
          </w:p>
        </w:tc>
      </w:tr>
    </w:tbl>
    <w:p w14:paraId="25DEC75E">
      <w:pPr>
        <w:bidi w:val="0"/>
        <w:jc w:val="left"/>
        <w:rPr>
          <w:rFonts w:hint="default"/>
          <w:lang w:val="en-US" w:eastAsia="en-US"/>
        </w:rPr>
      </w:pPr>
      <w:bookmarkStart w:id="1" w:name="_GoBack"/>
      <w:bookmarkEnd w:id="1"/>
      <w:bookmarkStart w:id="0" w:name="附件5"/>
      <w:bookmarkEnd w:id="0"/>
    </w:p>
    <w:sectPr>
      <w:footerReference r:id="rId5" w:type="default"/>
      <w:footerReference r:id="rId6" w:type="even"/>
      <w:pgSz w:w="11910" w:h="16840"/>
      <w:pgMar w:top="1580" w:right="1260" w:bottom="1321" w:left="1360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仿宋-简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小标宋_GBK">
    <w:altName w:val="方正小标宋简体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黑体_GBK">
    <w:altName w:val="汉仪中黑KW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altName w:val="仿宋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822AE">
    <w:pPr>
      <w:pStyle w:val="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FA531">
    <w:pPr>
      <w:pStyle w:val="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720"/>
  <w:hyphenationZone w:val="360"/>
  <w:evenAndOddHeaders w:val="1"/>
  <w:drawingGridHorizontalSpacing w:val="110"/>
  <w:displayHorizontalDrawingGridEvery w:val="2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35D38"/>
    <w:rsid w:val="263B2759"/>
    <w:rsid w:val="3D4D3BB4"/>
    <w:rsid w:val="58F40020"/>
    <w:rsid w:val="7DFBD8E0"/>
    <w:rsid w:val="7E3BED8B"/>
    <w:rsid w:val="7FE7E1A1"/>
    <w:rsid w:val="DBC574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方正仿宋_GBK" w:hAnsi="方正仿宋_GBK" w:eastAsia="方正仿宋_GBK" w:cs="方正仿宋_GBK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jc w:val="center"/>
      <w:outlineLvl w:val="0"/>
    </w:pPr>
    <w:rPr>
      <w:rFonts w:ascii="方正小标宋_GBK" w:hAnsi="方正小标宋_GBK" w:eastAsia="方正小标宋_GBK" w:cs="方正小标宋_GBK"/>
      <w:sz w:val="44"/>
      <w:szCs w:val="44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方正仿宋_GBK" w:hAnsi="方正仿宋_GBK" w:eastAsia="方正仿宋_GBK" w:cs="方正仿宋_GBK"/>
      <w:sz w:val="32"/>
      <w:szCs w:val="3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unhideWhenUsed/>
    <w:qFormat/>
    <w:uiPriority w:val="2"/>
    <w:tblPr>
      <w:tblStyle w:val="6"/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08" w:firstLine="631"/>
    </w:pPr>
    <w:rPr>
      <w:rFonts w:ascii="方正仿宋_GBK" w:hAnsi="方正仿宋_GBK" w:eastAsia="方正仿宋_GBK" w:cs="方正仿宋_GBK"/>
    </w:rPr>
  </w:style>
  <w:style w:type="paragraph" w:customStyle="1" w:styleId="10">
    <w:name w:val="Table Paragraph"/>
    <w:basedOn w:val="1"/>
    <w:qFormat/>
    <w:uiPriority w:val="1"/>
    <w:rPr>
      <w:rFonts w:ascii="方正仿宋_GBK" w:hAnsi="方正仿宋_GBK" w:eastAsia="方正仿宋_GBK" w:cs="方正仿宋_GBK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9752</Words>
  <Characters>9916</Characters>
  <TotalTime>2.33333333333333</TotalTime>
  <ScaleCrop>false</ScaleCrop>
  <LinksUpToDate>false</LinksUpToDate>
  <CharactersWithSpaces>13325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2024-07-04T18:15:00Z</dcterms:created>
  <dc:creator>Administrator</dc:creator>
  <cp:lastModifiedBy>SARYPS</cp:lastModifiedBy>
  <dcterms:modified xsi:type="dcterms:W3CDTF">2026-06-23T14:59:07Z</dcterms:modified>
  <dc:title>公文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2024-07-03T08:00:00Z</vt:filetime>
  </property>
  <property fmtid="{D5CDD505-2E9C-101B-9397-08002B2CF9AE}" pid="3" name="Creator">
    <vt:lpwstr>Suwell OFD convertor</vt:lpwstr>
  </property>
  <property fmtid="{D5CDD505-2E9C-101B-9397-08002B2CF9AE}" pid="4" name="LastSaved">
    <vt:filetime>2024-07-04T08:00:00Z</vt:filetime>
  </property>
  <property fmtid="{D5CDD505-2E9C-101B-9397-08002B2CF9AE}" pid="5" name="KSOProductBuildVer">
    <vt:lpwstr>2052-12.1.26016.26016</vt:lpwstr>
  </property>
  <property fmtid="{D5CDD505-2E9C-101B-9397-08002B2CF9AE}" pid="6" name="ICV">
    <vt:lpwstr>0BDE69C3D5B2F878BB2E3A6A278E99DB_43</vt:lpwstr>
  </property>
</Properties>
</file>