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480" w:after="120"/>
        <w:jc w:val="center"/>
      </w:pPr>
      <w:r>
        <w:rPr>
          <w:rFonts w:ascii="Arial" w:cs="Arial" w:eastAsia="Arial" w:hAnsi="Arial"/>
          <w:b/>
          <w:bCs/>
          <w:color w:val="FFFFFF"/>
          <w:sz w:val="52"/>
          <w:szCs w:val="52"/>
        </w:rPr>
        <w:t xml:space="preserve">DraftOS</w:t>
      </w:r>
    </w:p>
    <w:p>
      <w:pPr>
        <w:shd w:fill="1F3864" w:val="clear"/>
        <w:spacing w:before="0" w:after="60"/>
        <w:jc w:val="center"/>
      </w:pPr>
      <w:r>
        <w:rPr>
          <w:rFonts w:ascii="Arial" w:cs="Arial" w:eastAsia="Arial" w:hAnsi="Arial"/>
          <w:color w:val="C8A826"/>
          <w:sz w:val="28"/>
          <w:szCs w:val="28"/>
        </w:rPr>
        <w:t xml:space="preserve">POSITIONAL ARCHETYPE LIBRARY</w:t>
      </w:r>
    </w:p>
    <w:p>
      <w:pPr>
        <w:shd w:fill="1F3864" w:val="clear"/>
        <w:spacing w:before="0" w:after="60"/>
        <w:jc w:val="center"/>
      </w:pPr>
      <w:r>
        <w:rPr>
          <w:rFonts w:ascii="Arial" w:cs="Arial" w:eastAsia="Arial" w:hAnsi="Arial"/>
          <w:b/>
          <w:bCs/>
          <w:color w:val="FFFFFF"/>
          <w:sz w:val="36"/>
          <w:szCs w:val="36"/>
        </w:rPr>
        <w:t xml:space="preserve">SAFETY  (S)</w:t>
      </w:r>
    </w:p>
    <w:p>
      <w:pPr>
        <w:shd w:fill="1F3864" w:val="clear"/>
        <w:spacing w:before="0" w:after="360"/>
        <w:jc w:val="center"/>
      </w:pPr>
      <w:r>
        <w:rPr>
          <w:rFonts w:ascii="Arial" w:cs="Arial" w:eastAsia="Arial" w:hAnsi="Arial"/>
          <w:color w:val="D9DCE3"/>
          <w:sz w:val="18"/>
          <w:szCs w:val="18"/>
        </w:rPr>
        <w:t xml:space="preserve">File: DraftOS_Position_S.docx  |  Version 1.0  |  March 2026</w:t>
      </w:r>
    </w:p>
    <w:p>
      <w:pPr>
        <w:pBdr>
          <w:left w:val="single" w:color="C8A826" w:sz="16" w:space="4"/>
        </w:pBdr>
        <w:shd w:fill="F2F4F7" w:val="clear"/>
        <w:spacing w:before="120" w:after="40"/>
        <w:ind w:left="200" w:right="200"/>
      </w:pPr>
      <w:r>
        <w:rPr>
          <w:rFonts w:ascii="Arial" w:cs="Arial" w:eastAsia="Arial" w:hAnsi="Arial"/>
          <w:b/>
          <w:bCs/>
          <w:color w:val="1F3864"/>
          <w:sz w:val="20"/>
          <w:szCs w:val="20"/>
        </w:rPr>
        <w:t xml:space="preserve">HOW TO USE THIS FILE</w:t>
      </w:r>
    </w:p>
    <w:p>
      <w:pPr>
        <w:shd w:fill="F2F4F7" w:val="clear"/>
        <w:spacing w:before="30" w:after="30"/>
        <w:ind w:left="200" w:right="200"/>
      </w:pPr>
      <w:r>
        <w:rPr>
          <w:rFonts w:ascii="Arial" w:cs="Arial" w:eastAsia="Arial" w:hAnsi="Arial"/>
          <w:sz w:val="18"/>
          <w:szCs w:val="18"/>
        </w:rPr>
        <w:t xml:space="preserve">• Load this file ALONGSIDE DraftOS_Universal_Rules.docx — not instead of it.</w:t>
      </w:r>
    </w:p>
    <w:p>
      <w:pPr>
        <w:shd w:fill="F2F4F7" w:val="clear"/>
        <w:spacing w:before="30" w:after="30"/>
        <w:ind w:left="200" w:right="200"/>
      </w:pPr>
      <w:r>
        <w:rPr>
          <w:rFonts w:ascii="Arial" w:cs="Arial" w:eastAsia="Arial" w:hAnsi="Arial"/>
          <w:sz w:val="18"/>
          <w:szCs w:val="18"/>
        </w:rPr>
        <w:t xml:space="preserve">• Universal rules (Smith Rule, Schwesinger Rule, C1/C2/C3, FM Taxonomy, Confidence Tiers, Development Timeline Rule, Bust Validation Requirement) all live in Universal Rules.</w:t>
      </w:r>
    </w:p>
    <w:p>
      <w:pPr>
        <w:shd w:fill="F2F4F7" w:val="clear"/>
        <w:spacing w:before="30" w:after="30"/>
        <w:ind w:left="200" w:right="200"/>
      </w:pPr>
      <w:r>
        <w:rPr>
          <w:rFonts w:ascii="Arial" w:cs="Arial" w:eastAsia="Arial" w:hAnsi="Arial"/>
          <w:sz w:val="18"/>
          <w:szCs w:val="18"/>
        </w:rPr>
        <w:t xml:space="preserve">• This file contains only the positional archetype content for Safety (S).</w:t>
      </w:r>
    </w:p>
    <w:p>
      <w:pPr>
        <w:shd w:fill="F2F4F7" w:val="clear"/>
        <w:spacing w:before="30" w:after="30"/>
        <w:ind w:left="200" w:right="200"/>
      </w:pPr>
      <w:r>
        <w:rPr>
          <w:rFonts w:ascii="Arial" w:cs="Arial" w:eastAsia="Arial" w:hAnsi="Arial"/>
          <w:sz w:val="18"/>
          <w:szCs w:val="18"/>
        </w:rPr>
        <w:t xml:space="preserve">• Section 7 contains one hit validation case and one full bust validation case with mandatory three-field format (Bust Mechanism / Market Failure Explanation / Framework Lesson). See Universal Rules Section 3B.</w:t>
      </w:r>
    </w:p>
    <w:p>
      <w:pPr>
        <w:spacing w:before="120" w:after="0"/>
      </w:pPr>
    </w:p>
    <w:p>
      <w:pPr>
        <w:pStyle w:val="Heading1"/>
        <w:pBdr>
          <w:bottom w:val="single" w:color="C8A826" w:sz="6" w:space="1"/>
        </w:pBdr>
        <w:shd w:fill="1F3864" w:val="clear"/>
        <w:spacing w:before="360" w:after="120"/>
        <w:ind w:left="120" w:right="120"/>
      </w:pPr>
      <w:r>
        <w:rPr>
          <w:rFonts w:ascii="Arial" w:cs="Arial" w:eastAsia="Arial" w:hAnsi="Arial"/>
          <w:b/>
          <w:bCs/>
          <w:color w:val="FFFFFF"/>
          <w:sz w:val="32"/>
          <w:szCs w:val="32"/>
        </w:rPr>
        <w:t xml:space="preserve">SECTION 1 — POSITIONAL IDENTITY &amp; ERA CONTEXT</w:t>
      </w:r>
    </w:p>
    <w:p>
      <w:pPr>
        <w:pStyle w:val="Heading3"/>
        <w:pBdr>
          <w:bottom w:val="single" w:color="C8A826" w:sz="3" w:space="1"/>
        </w:pBdr>
        <w:spacing w:before="200" w:after="60"/>
      </w:pPr>
      <w:r>
        <w:rPr>
          <w:rFonts w:ascii="Arial" w:cs="Arial" w:eastAsia="Arial" w:hAnsi="Arial"/>
          <w:b/>
          <w:bCs/>
          <w:color w:val="1F3864"/>
          <w:sz w:val="22"/>
          <w:szCs w:val="22"/>
        </w:rPr>
        <w:t xml:space="preserve">What the Position Demands in 2026</w:t>
      </w:r>
    </w:p>
    <w:p>
      <w:pPr>
        <w:spacing w:before="60" w:after="60"/>
      </w:pPr>
      <w:r>
        <w:rPr>
          <w:rFonts w:ascii="Arial" w:cs="Arial" w:eastAsia="Arial" w:hAnsi="Arial"/>
          <w:sz w:val="20"/>
          <w:szCs w:val="20"/>
        </w:rPr>
        <w:t xml:space="preserve">Safety is currently the most positionally ambiguous role in football — not because the players are bad, but because the job description has fractured. The NFL in 2026 asks the position to simultaneously be four different things: deep-field centerfielder, slot corner, box linebacker, and pass-rush specialist. The market still prices safeties as if there is one job description. That mismatch is where the evaluation edge lives.</w:t>
      </w:r>
    </w:p>
    <w:p>
      <w:pPr>
        <w:spacing w:before="100" w:after="100"/>
      </w:pPr>
    </w:p>
    <w:p>
      <w:pPr>
        <w:spacing w:before="160" w:after="40"/>
      </w:pPr>
      <w:r>
        <w:rPr>
          <w:rFonts w:ascii="Arial" w:cs="Arial" w:eastAsia="Arial" w:hAnsi="Arial"/>
          <w:b/>
          <w:bCs/>
          <w:color w:val="2E5B8A"/>
          <w:sz w:val="20"/>
          <w:szCs w:val="20"/>
        </w:rPr>
        <w:t xml:space="preserve">Era Mapping: How the Position Got Here</w:t>
      </w:r>
    </w:p>
    <w:p>
      <w:pPr>
        <w:spacing w:before="160" w:after="40"/>
      </w:pPr>
      <w:r>
        <w:rPr>
          <w:rFonts w:ascii="Arial" w:cs="Arial" w:eastAsia="Arial" w:hAnsi="Arial"/>
          <w:b/>
          <w:bCs/>
          <w:color w:val="000000"/>
          <w:sz w:val="20"/>
          <w:szCs w:val="20"/>
        </w:rPr>
        <w:t xml:space="preserve">Pre-2004 — The Two-Safety World</w:t>
      </w:r>
    </w:p>
    <w:p>
      <w:pPr>
        <w:spacing w:before="60" w:after="60"/>
      </w:pPr>
      <w:r>
        <w:rPr>
          <w:rFonts w:ascii="Arial" w:cs="Arial" w:eastAsia="Arial" w:hAnsi="Arial"/>
          <w:sz w:val="20"/>
          <w:szCs w:val="20"/>
        </w:rPr>
        <w:t xml:space="preserve">The classic free safety / strong safety split was real and stable. Free safeties were centerfielders: rangy, instinctive, responsible for eliminating the deep ball. Strong safeties were hybrid defenders: physical, capable against the run, deployable in the box. Ed Reed and Troy Polamalu defined both poles and shaped what the market believed it was buying through roughly 2015. Critical evaluation error this creates: those archetypes are increasingly obsolete as primary templates. A team drafting a pure centerfielder in 2026 acquires a player whose primary skill — eliminating the vertical passing game — is called on fewer times per game than at any point in NFL history.</w:t>
      </w:r>
    </w:p>
    <w:p>
      <w:pPr>
        <w:spacing w:before="100" w:after="100"/>
      </w:pPr>
    </w:p>
    <w:p>
      <w:pPr>
        <w:spacing w:before="160" w:after="40"/>
      </w:pPr>
      <w:r>
        <w:rPr>
          <w:rFonts w:ascii="Arial" w:cs="Arial" w:eastAsia="Arial" w:hAnsi="Arial"/>
          <w:b/>
          <w:bCs/>
          <w:color w:val="000000"/>
          <w:sz w:val="20"/>
          <w:szCs w:val="20"/>
        </w:rPr>
        <w:t xml:space="preserve">2010–2018 — The Nickel Era Transformation</w:t>
      </w:r>
    </w:p>
    <w:p>
      <w:pPr>
        <w:spacing w:before="60" w:after="60"/>
      </w:pPr>
      <w:r>
        <w:rPr>
          <w:rFonts w:ascii="Arial" w:cs="Arial" w:eastAsia="Arial" w:hAnsi="Arial"/>
          <w:sz w:val="20"/>
          <w:szCs w:val="20"/>
        </w:rPr>
        <w:t xml:space="preserve">The nickel as base defense became universal, doing two things to safety value. First, it elevated the slot-corner role and frequently converted one safety snap into a nickel-corner snap — safeties had to be credible in man coverage at shorter distances. Second, it created demand for safeties who could function as a fifth defensive back and a linebacker on the same drive, sometimes on the same play. Tyrann Mathieu and Devin McCourty were the first clear expressions of players who succeeded because versatility made them scheme-agnostic. Mathieu opened the market's eyes: his value came not from doing one thing at a high level but from making whatever the defense needed impossible to attack.</w:t>
      </w:r>
    </w:p>
    <w:p>
      <w:pPr>
        <w:spacing w:before="100" w:after="100"/>
      </w:pPr>
    </w:p>
    <w:p>
      <w:pPr>
        <w:spacing w:before="160" w:after="40"/>
      </w:pPr>
      <w:r>
        <w:rPr>
          <w:rFonts w:ascii="Arial" w:cs="Arial" w:eastAsia="Arial" w:hAnsi="Arial"/>
          <w:b/>
          <w:bCs/>
          <w:color w:val="000000"/>
          <w:sz w:val="20"/>
          <w:szCs w:val="20"/>
        </w:rPr>
        <w:t xml:space="preserve">2018–Present — The Multiplier Safety</w:t>
      </w:r>
    </w:p>
    <w:p>
      <w:pPr>
        <w:spacing w:before="60" w:after="60"/>
      </w:pPr>
      <w:r>
        <w:rPr>
          <w:rFonts w:ascii="Arial" w:cs="Arial" w:eastAsia="Arial" w:hAnsi="Arial"/>
          <w:sz w:val="20"/>
          <w:szCs w:val="20"/>
        </w:rPr>
        <w:t xml:space="preserve">The position has completed its evolution. The most valuable safeties in 2026 are Multiplier Safeties — players whose alignment flexibility forces offensive coordinators to account for them in pre-snap calculation rather than scheme around them post-snap. Minkah Fitzpatrick is the clearest modern expression: he aligns at free safety, box safety, slot corner, and as a disguised rusher, and executes each well enough that offenses cannot confidently identify his assignment before the snap. That pre-snap ambiguity is the actual product. Kyle Hamilton is the next evolution — bigger, with coverage range that makes the Multiplier concept available at every field level simultaneously.</w:t>
      </w:r>
    </w:p>
    <w:p>
      <w:pPr>
        <w:spacing w:before="100" w:after="100"/>
      </w:pPr>
    </w:p>
    <w:p>
      <w:pPr>
        <w:pStyle w:val="Heading3"/>
        <w:pBdr>
          <w:bottom w:val="single" w:color="C8A826" w:sz="3" w:space="1"/>
        </w:pBdr>
        <w:spacing w:before="200" w:after="60"/>
      </w:pPr>
      <w:r>
        <w:rPr>
          <w:rFonts w:ascii="Arial" w:cs="Arial" w:eastAsia="Arial" w:hAnsi="Arial"/>
          <w:b/>
          <w:bCs/>
          <w:color w:val="1F3864"/>
          <w:sz w:val="22"/>
          <w:szCs w:val="22"/>
        </w:rPr>
        <w:t xml:space="preserve">The Five Archetypes — Historical Translation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00"/>
        <w:gridCol w:w="3960"/>
      </w:tblGrid>
      <w:t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Archetype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Era</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Translation (2026)</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Risk</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S-1  Centerfielder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Pre-2004 → present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1 → Tier 1-Conditional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FM-3 Processing Wall; declining usage context</w:t>
            </w:r>
          </w:p>
        </w:tc>
      </w:tr>
      <w:tr>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S-2  Box Enforcer</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Pre-2010 → present (declining)</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2 → Tier 2-3</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FM-6 Role Mismatch; most landing-spot-dependent archetype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S-3  Multiplier Safety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2015 → present (growth)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1 — highest value in 2026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FM-2 Scheme Ghost; misclassification is the primary risk</w:t>
            </w:r>
          </w:p>
        </w:tc>
      </w:tr>
      <w:tr>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S-4  Coverage Safety</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2010 → present</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2</w:t>
            </w:r>
          </w:p>
        </w:tc>
        <w:tc>
          <w:tcPr>
            <w:tcW w:type="dxa" w:w="3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FM-2 Scheme Ghost; zone production misread as man skill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S-5  Raw Projection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era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3-4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FM-1 Athleticism Mirage; FM-5 Motivation Cliff</w:t>
            </w:r>
          </w:p>
        </w:tc>
      </w:tr>
    </w:tbl>
    <w:p>
      <w:pPr>
        <w:spacing w:before="100" w:after="100"/>
      </w:pPr>
    </w:p>
    <w:p>
      <w:pPr>
        <w:pStyle w:val="Heading3"/>
        <w:pBdr>
          <w:bottom w:val="single" w:color="C8A826" w:sz="3" w:space="1"/>
        </w:pBdr>
        <w:spacing w:before="200" w:after="60"/>
      </w:pPr>
      <w:r>
        <w:rPr>
          <w:rFonts w:ascii="Arial" w:cs="Arial" w:eastAsia="Arial" w:hAnsi="Arial"/>
          <w:b/>
          <w:bCs/>
          <w:color w:val="1F3864"/>
          <w:sz w:val="22"/>
          <w:szCs w:val="22"/>
        </w:rPr>
        <w:t xml:space="preserve">The One Non-Negotiable (2026)</w:t>
      </w:r>
    </w:p>
    <w:p>
      <w:pPr>
        <w:pBdr>
          <w:left w:val="single" w:color="C00000" w:sz="16" w:space="4"/>
        </w:pBdr>
        <w:shd w:fill="F2F4F7" w:val="clear"/>
        <w:spacing w:before="80" w:after="80"/>
        <w:ind w:left="200" w:right="200"/>
      </w:pPr>
      <w:r>
        <w:rPr>
          <w:rFonts w:ascii="Arial" w:cs="Arial" w:eastAsia="Arial" w:hAnsi="Arial"/>
          <w:b/>
          <w:bCs/>
          <w:color w:val="1F3864"/>
          <w:sz w:val="20"/>
          <w:szCs w:val="20"/>
        </w:rPr>
        <w:t xml:space="preserve">Processing quality under alignment ambiguity. </w:t>
      </w:r>
      <w:r>
        <w:rPr>
          <w:rFonts w:ascii="Arial" w:cs="Arial" w:eastAsia="Arial" w:hAnsi="Arial"/>
          <w:sz w:val="20"/>
          <w:szCs w:val="20"/>
        </w:rPr>
        <w:t xml:space="preserve">A safety in 2026 must execute responsibilities from at least three different pre-snap alignments without telegraphing assignment. This requires the cognitive ability to hold multiple assignment frameworks simultaneously and select among them based on post-snap reads — within the compressed time window of an NFL play. No amount of athleticism, physical dominance, or college production compensates for the absence of this trait. It cannot be developed at the NFL level.</w:t>
      </w:r>
    </w:p>
    <w:p>
      <w:pPr>
        <w:spacing w:before="100" w:after="100"/>
      </w:pPr>
    </w:p>
    <w:p>
      <w:pPr>
        <w:pStyle w:val="Heading3"/>
        <w:pBdr>
          <w:bottom w:val="single" w:color="C8A826" w:sz="3" w:space="1"/>
        </w:pBdr>
        <w:spacing w:before="200" w:after="60"/>
      </w:pPr>
      <w:r>
        <w:rPr>
          <w:rFonts w:ascii="Arial" w:cs="Arial" w:eastAsia="Arial" w:hAnsi="Arial"/>
          <w:b/>
          <w:bCs/>
          <w:color w:val="1F3864"/>
          <w:sz w:val="22"/>
          <w:szCs w:val="22"/>
        </w:rPr>
        <w:t xml:space="preserve">Era Adjustment Note</w:t>
      </w:r>
    </w:p>
    <w:p>
      <w:pPr>
        <w:spacing w:before="60" w:after="60"/>
      </w:pPr>
      <w:r>
        <w:rPr>
          <w:rFonts w:ascii="Arial" w:cs="Arial" w:eastAsia="Arial" w:hAnsi="Arial"/>
          <w:sz w:val="20"/>
          <w:szCs w:val="20"/>
        </w:rPr>
        <w:t xml:space="preserve">Ed Reed and Troy Polamalu comps require full era adjustment before application to modern prospects. Both played in eras with fewer nickel snaps, simpler offensive route concepts, and less pre-snap motion complexity. Their processing quality was generational and translates as a mechanism — but the specific scheme contexts in which they operated (heavy single-high, two-safety base) are less common in 2026. Apply the processing mechanism as the comp, not the scheme context. Kam Chancellor and John Lynch comps are era-adjusted downward in value because the run-support snap count that made Box Enforcers premier assets has declined structurally.</w:t>
      </w:r>
    </w:p>
    <w:p>
      <w:pPr>
        <w:spacing w:before="100" w:after="100"/>
      </w:pPr>
    </w:p>
    <w:p>
      <w:pPr>
        <w:pStyle w:val="Heading3"/>
        <w:pBdr>
          <w:bottom w:val="single" w:color="C8A826" w:sz="3" w:space="1"/>
        </w:pBdr>
        <w:spacing w:before="200" w:after="60"/>
      </w:pPr>
      <w:r>
        <w:rPr>
          <w:rFonts w:ascii="Arial" w:cs="Arial" w:eastAsia="Arial" w:hAnsi="Arial"/>
          <w:b/>
          <w:bCs/>
          <w:color w:val="1F3864"/>
          <w:sz w:val="22"/>
          <w:szCs w:val="22"/>
        </w:rPr>
        <w:t xml:space="preserve">The Single Most Common Market Failure at Safety</w:t>
      </w:r>
    </w:p>
    <w:p>
      <w:pPr>
        <w:spacing w:before="60" w:after="60"/>
      </w:pPr>
      <w:r>
        <w:rPr>
          <w:rFonts w:ascii="Arial" w:cs="Arial" w:eastAsia="Arial" w:hAnsi="Arial"/>
          <w:b/>
          <w:bCs/>
          <w:sz w:val="20"/>
          <w:szCs w:val="20"/>
        </w:rPr>
        <w:t xml:space="preserve">The market overpays for physical dominance and pass-rush potential. It underpays for processing quality and alignment flexibility. This inefficiency has two expressions:</w:t>
      </w:r>
    </w:p>
    <w:p>
      <w:pPr>
        <w:spacing w:before="40" w:after="40"/>
      </w:pPr>
    </w:p>
    <w:p>
      <w:pPr>
        <w:pStyle w:val="ListParagraph"/>
        <w:numPr>
          <w:ilvl w:val="0"/>
          <w:numId w:val="2"/>
        </w:numPr>
        <w:spacing w:before="40" w:after="40"/>
      </w:pPr>
      <w:r>
        <w:rPr>
          <w:rFonts w:ascii="Arial" w:cs="Arial" w:eastAsia="Arial" w:hAnsi="Arial"/>
          <w:b/>
          <w:bCs/>
          <w:sz w:val="20"/>
          <w:szCs w:val="20"/>
        </w:rPr>
        <w:t xml:space="preserve">Expression 1 — </w:t>
      </w:r>
      <w:r>
        <w:rPr>
          <w:rFonts w:ascii="Arial" w:cs="Arial" w:eastAsia="Arial" w:hAnsi="Arial"/>
          <w:sz w:val="20"/>
          <w:szCs w:val="20"/>
        </w:rPr>
        <w:t xml:space="preserve">The Jamal Adams Problem: Sacks from blitz packages are coordinator decisions, not safety skills. Strip blitz production from every safety evaluation before scoring. If the remaining production profile is thin, the player is not what the market priced.</w:t>
      </w:r>
    </w:p>
    <w:p>
      <w:pPr>
        <w:pStyle w:val="ListParagraph"/>
        <w:numPr>
          <w:ilvl w:val="0"/>
          <w:numId w:val="2"/>
        </w:numPr>
        <w:spacing w:before="40" w:after="40"/>
      </w:pPr>
      <w:r>
        <w:rPr>
          <w:rFonts w:ascii="Arial" w:cs="Arial" w:eastAsia="Arial" w:hAnsi="Arial"/>
          <w:b/>
          <w:bCs/>
          <w:sz w:val="20"/>
          <w:szCs w:val="20"/>
        </w:rPr>
        <w:t xml:space="preserve">Expression 2 — </w:t>
      </w:r>
      <w:r>
        <w:rPr>
          <w:rFonts w:ascii="Arial" w:cs="Arial" w:eastAsia="Arial" w:hAnsi="Arial"/>
          <w:sz w:val="20"/>
          <w:szCs w:val="20"/>
        </w:rPr>
        <w:t xml:space="preserve">The "Range" Overvaluation: The market systematically overweights 40-yard dash at safety. A 4.33 gets players onto first-round boards. The historical record does not support this. Ed Reed ran 4.57. He was the best safety of his generation because his processing allowed him to be in position before most players with better athleticism had finished reading the quarterback.</w:t>
      </w:r>
    </w:p>
    <w:p>
      <w:pPr>
        <w:spacing w:before="100" w:after="100"/>
      </w:pPr>
    </w:p>
    <w:p>
      <w:pPr>
        <w:pStyle w:val="Heading1"/>
        <w:pBdr>
          <w:bottom w:val="single" w:color="C8A826" w:sz="6" w:space="1"/>
        </w:pBdr>
        <w:shd w:fill="1F3864" w:val="clear"/>
        <w:spacing w:before="360" w:after="120"/>
        <w:ind w:left="120" w:right="120"/>
      </w:pPr>
      <w:r>
        <w:rPr>
          <w:rFonts w:ascii="Arial" w:cs="Arial" w:eastAsia="Arial" w:hAnsi="Arial"/>
          <w:b/>
          <w:bCs/>
          <w:color w:val="FFFFFF"/>
          <w:sz w:val="32"/>
          <w:szCs w:val="32"/>
        </w:rPr>
        <w:t xml:space="preserve">SECTION 2 — TRAIT VECTOR WEIGHTS</w:t>
      </w:r>
    </w:p>
    <w:p>
      <w:pPr>
        <w:spacing w:before="60" w:after="60"/>
      </w:pPr>
      <w:r>
        <w:rPr>
          <w:rFonts w:ascii="Arial" w:cs="Arial" w:eastAsia="Arial" w:hAnsi="Arial"/>
          <w:sz w:val="20"/>
          <w:szCs w:val="20"/>
        </w:rPr>
        <w:t xml:space="preserve">Base weights for Safety (S). Archetype-specific weight adjustments are noted in Section 4 under each archetype definition.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4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Vector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Base Weight</w:t>
            </w:r>
          </w:p>
        </w:tc>
        <w:tc>
          <w:tcPr>
            <w:tcW w:type="dxa" w:w="6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Processing &amp; Instincts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Non-negotiable at this position. Pre-snap diagnosis under alignment ambiguity is the single most predictive trait for starter-level contribution. Anticipators project; reactors plateau. Elevated above all other vectors — archetype adjustments only move it higher, never lower.</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Athleticism</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18%</w:t>
            </w:r>
          </w:p>
        </w:tc>
        <w:tc>
          <w:tcPr>
            <w:tcW w:type="dxa" w:w="6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floor requirement but not the ceiling driver. Range, burst, and transition quickness enable processing to matter. Functional athleticism on tape under pressure is the measure — not combine numbers. FM-1 (Athleticism Mirage) is more frequent here than at almost any other defensive position.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Scheme Versatility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growth vector at safety. Alignment flexibility separates Tier 1 value from Tier 2-3. FM-2 (Scheme Ghost) is the most common bust mode. Score low if the player requires a specific alignment or coverage call to produce.</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Competitive Toughness</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13%</w:t>
            </w:r>
          </w:p>
        </w:tc>
        <w:tc>
          <w:tcPr>
            <w:tcW w:type="dxa" w:w="6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Physical contact demands are real — run fits, catch-point punishment, box willingness. Deliberately moderated because toughness is visible and the market already prices it. Effort consistency is the most predictive sub-component.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Character &amp; Intangibles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Scales up for raw projection archetypes (S-5). At finished-product archetypes, functions as a floor check. C2 (motivation architecture) most predictive — safety requires sustained processing investment; players who don't study plateau earlier.</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Dev. Trajectory</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9%</w:t>
            </w:r>
          </w:p>
        </w:tc>
        <w:tc>
          <w:tcPr>
            <w:tcW w:type="dxa" w:w="6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Processing development at safety plateaus earlier than skill positions. YoY improvement in decision speed — not production volume — is the signal. Flat or declining decision speed = ceiling reached regardless of counting stats.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Deliberately low. Safety production metrics are the most scheme-contaminated in defensive football. INTs are opportunity-dependent. Tackle counts are alignment-dependent. Never lead with the stat line — it misleads more often than it informs.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Injury &amp; Durability</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dxa" w:w="6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Lowest in the DraftOS library. Safety does not carry the soft-tissue wear profile of EDGE or RB. Contact-injury accumulation (concussions, shoulder, knee) is the concern — flag documented patterns, but don't structurally discount as with positional-wear positions.</w:t>
            </w:r>
          </w:p>
        </w:tc>
      </w:tr>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TOTAL</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100%</w:t>
            </w:r>
          </w:p>
        </w:tc>
        <w:tc>
          <w:tcPr>
            <w:tcW w:type="dxa" w:w="6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
            </w:r>
          </w:p>
        </w:tc>
      </w:tr>
    </w:tbl>
    <w:p>
      <w:pPr>
        <w:spacing w:before="100" w:after="100"/>
      </w:pPr>
    </w:p>
    <w:p>
      <w:pPr>
        <w:pBdr>
          <w:left w:val="single" w:color="C8A826" w:sz="12" w:space="4"/>
        </w:pBdr>
        <w:shd w:fill="F2F4F7" w:val="clear"/>
        <w:spacing w:before="100" w:after="100"/>
        <w:ind w:left="400" w:right="400"/>
      </w:pPr>
      <w:r>
        <w:rPr>
          <w:rFonts w:ascii="Arial" w:cs="Arial" w:eastAsia="Arial" w:hAnsi="Arial"/>
          <w:b/>
          <w:bCs/>
          <w:color w:val="C8A826"/>
          <w:sz w:val="20"/>
          <w:szCs w:val="20"/>
        </w:rPr>
        <w:t xml:space="preserve">Design Note: </w:t>
      </w:r>
      <w:r>
        <w:rPr>
          <w:rFonts w:ascii="Arial" w:cs="Arial" w:eastAsia="Arial" w:hAnsi="Arial"/>
          <w:sz w:val="20"/>
          <w:szCs w:val="20"/>
        </w:rPr>
        <w:t xml:space="preserve">Production at 6% will feel wrong to anyone anchored to traditional safety evaluation. It is correct. Safety production stats have the weakest correlation with NFL starter success of any defensive position. Interceptions are the most luck-contaminated statistic in football. The weight reflects what the data says, not what looks good on a scouting report. Injury at 4% is the lowest in the DraftOS library — safeties simply do not break down the way RBs and EDGEs do. The Processing/Athleticism spread (25% vs. 18%) is the most important design choice: athleticism enables processing to matter, but processing determines whether a safety actually plays at the NFL level.</w:t>
      </w:r>
    </w:p>
    <w:p>
      <w:pPr>
        <w:spacing w:before="100" w:after="100"/>
      </w:pPr>
    </w:p>
    <w:p>
      <w:pPr>
        <w:pStyle w:val="Heading1"/>
        <w:pBdr>
          <w:bottom w:val="single" w:color="C8A826" w:sz="6" w:space="1"/>
        </w:pBdr>
        <w:shd w:fill="1F3864" w:val="clear"/>
        <w:spacing w:before="360" w:after="120"/>
        <w:ind w:left="120" w:right="120"/>
      </w:pPr>
      <w:r>
        <w:rPr>
          <w:rFonts w:ascii="Arial" w:cs="Arial" w:eastAsia="Arial" w:hAnsi="Arial"/>
          <w:b/>
          <w:bCs/>
          <w:color w:val="FFFFFF"/>
          <w:sz w:val="32"/>
          <w:szCs w:val="32"/>
        </w:rPr>
        <w:t xml:space="preserve">SECTION 3 — PRODUCTION AUTHENTICITY AUDIT (PAA)</w:t>
      </w:r>
    </w:p>
    <w:p>
      <w:pPr>
        <w:spacing w:before="60" w:after="60"/>
      </w:pPr>
      <w:r>
        <w:rPr>
          <w:rFonts w:ascii="Arial" w:cs="Arial" w:eastAsia="Arial" w:hAnsi="Arial"/>
          <w:sz w:val="20"/>
          <w:szCs w:val="20"/>
        </w:rPr>
        <w:t xml:space="preserve">Run BEFORE finalizing Processing &amp; Instincts and Production scores on any Safety prospect. The PAA separates scheme-manufactured production from player-generated production. Blitz-generated production must be stripped from the evaluation entirely — it is a coordinator's decision, not a player skill. This is the Jamal Adams failure mode in its purest form, and the PAA fires automatically when blitz production is present.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000"/>
        <w:gridCol w:w="1400"/>
        <w:gridCol w:w="26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Question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Catches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Threshold / Action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Flag Triggered</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Capital Impact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Q1: What percentage of the prospect's interceptions and PBUs came in zone coverage vs. man coverage?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Zone-generated production. Zone INTs are frequently positioning gifts — the scheme put the safety in the throwing lane. Man-coverage production requires locating the ball while maintaining receiver contact — a genuine skill signal.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If zone coverage accounts for &gt;70% of INTs/PBUs: apply Zone Coverage Discount. Man-coverage INTs/PBUs below 2 in final college season: flag coverage skill as unconfirmed.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Zone Production Flag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Capital discounts half round. Processing &amp; Instincts caps at 7/10 until man-coverage production confirmed.</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Q2: What percentage of tackle production came from box alignment vs. deep/intermediate alignment?</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Box-alignment inflation. A safety playing 60%+ of snaps in the box accumulates tackles at linebacker rates — telling you about alignment, not skill. Box tackle production is the most commonly misread metric in safety scouting.</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If 60%+ of snaps in box alignment: apply Box Alignment Discount. Evaluate tackles-per-snap from non-box alignment separately.</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Box Alignment Flag</w:t>
            </w:r>
          </w:p>
        </w:tc>
        <w:tc>
          <w:tcPr>
            <w:tcW w:type="dxa" w:w="2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Scheme Versatility caps at 6/10. Production score adjusted to reflect only non-box contribution.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Q3: What percentage of splash production (sacks, TFLs, forced fumbles) came from blitz packages vs. coverage alignment?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Blitz-generated production masquerading as pass-rush skill. This is the Jamal Adams failure mode. Blitz production is coordinator-generated, not player-generated.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sack/pressure production exceeding 20% of total production profile: strip from evaluation entirely and re-score. If primary production argument depends on blitz production: Evaluation Confidence drops to Tier 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Blitz Inflation Flag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Blitz production removed from all scoring. If remaining profile is thin: Overall Grade discounts two rounds. Mandatory re-score — not advisory.</w:t>
            </w:r>
          </w:p>
        </w:tc>
      </w:tr>
      <w:tr>
        <w:tc>
          <w:tcPr>
            <w:tcW w:type="dxa" w:w="1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Q4: Did production hold or improve against top-25 college offenses, or concentrate against weaker competition?</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Competition-level inflation. Safety production in weak-schedule games is structurally easier. 6 INTs with 4 from FCS opponents is a very different evaluation than 6 INTs against future-NFL QBs.</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If &gt;50% of INTs/PBUs came against opponents ranked outside top-50 by S&amp;P+: apply Competition Discount. Processing validation requires minimum 3 games vs. top-25 offenses.</w:t>
            </w:r>
          </w:p>
        </w:tc>
        <w:tc>
          <w:tcPr>
            <w:tcW w:type="dxa" w:w="1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Competition Discount Flag</w:t>
            </w:r>
          </w:p>
        </w:tc>
        <w:tc>
          <w:tcPr>
            <w:tcW w:type="dxa" w:w="2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Eval Confidence drops to Tier B minimum. Processing cannot exceed 7/10 without top-25 validation. Capital discounts one round.</w:t>
            </w:r>
          </w:p>
        </w:tc>
      </w:tr>
    </w:tbl>
    <w:p>
      <w:pPr>
        <w:spacing w:before="100" w:after="100"/>
      </w:pPr>
    </w:p>
    <w:p>
      <w:pPr>
        <w:pStyle w:val="Heading3"/>
        <w:pBdr>
          <w:bottom w:val="single" w:color="C8A826" w:sz="3" w:space="1"/>
        </w:pBdr>
        <w:spacing w:before="200" w:after="60"/>
      </w:pPr>
      <w:r>
        <w:rPr>
          <w:rFonts w:ascii="Arial" w:cs="Arial" w:eastAsia="Arial" w:hAnsi="Arial"/>
          <w:b/>
          <w:bCs/>
          <w:color w:val="1F3864"/>
          <w:sz w:val="22"/>
          <w:szCs w:val="22"/>
        </w:rPr>
        <w:t xml:space="preserve">Position-Specific Production Context Rules</w:t>
      </w:r>
    </w:p>
    <w:p>
      <w:pPr>
        <w:pStyle w:val="ListParagraph"/>
        <w:numPr>
          <w:ilvl w:val="0"/>
          <w:numId w:val="2"/>
        </w:numPr>
        <w:spacing w:before="40" w:after="40"/>
      </w:pPr>
      <w:r>
        <w:rPr>
          <w:rFonts w:ascii="Arial" w:cs="Arial" w:eastAsia="Arial" w:hAnsi="Arial"/>
          <w:sz w:val="20"/>
          <w:szCs w:val="20"/>
        </w:rPr>
        <w:t xml:space="preserve">Interception totals are the least reliable production metric at safety and must never be used as a primary evaluation driver. Interceptions are the single most opportunity-dependent statistic in football. A safety in Cover-3 against a QB-friendly schedule will generate INTs at 2-3x the rate of an identical player in a two-high scheme against a conservative offense. Evaluate the mechanism of each interception. Ignore the total.</w:t>
      </w:r>
    </w:p>
    <w:p>
      <w:pPr>
        <w:pStyle w:val="ListParagraph"/>
        <w:numPr>
          <w:ilvl w:val="0"/>
          <w:numId w:val="2"/>
        </w:numPr>
        <w:spacing w:before="40" w:after="40"/>
      </w:pPr>
      <w:r>
        <w:rPr>
          <w:rFonts w:ascii="Arial" w:cs="Arial" w:eastAsia="Arial" w:hAnsi="Arial"/>
          <w:sz w:val="20"/>
          <w:szCs w:val="20"/>
        </w:rPr>
        <w:t xml:space="preserve">The contextual factor most commonly inflating safety production is single-high (Cover-1/Cover-3) scheme deployment combined with a weak passing schedule. Single-high safeties receive more throws into their zone and generate counting stats at higher rates than two-high safeties regardless of individual skill.</w:t>
      </w:r>
    </w:p>
    <w:p>
      <w:pPr>
        <w:pStyle w:val="ListParagraph"/>
        <w:numPr>
          <w:ilvl w:val="0"/>
          <w:numId w:val="2"/>
        </w:numPr>
        <w:spacing w:before="40" w:after="40"/>
      </w:pPr>
      <w:r>
        <w:rPr>
          <w:rFonts w:ascii="Arial" w:cs="Arial" w:eastAsia="Arial" w:hAnsi="Arial"/>
          <w:sz w:val="20"/>
          <w:szCs w:val="20"/>
        </w:rPr>
        <w:t xml:space="preserve">The contextual factor most commonly suppressing safety production — creating legitimate market inefficiency — is two-high scheme deployment at a program with elite cornerback talent. A safety playing deep-half behind elite corners will generate almost no interception opportunities. His production looks thin. His skill is real. This is where the framework finds undervalued safeties.</w:t>
      </w:r>
    </w:p>
    <w:p>
      <w:pPr>
        <w:spacing w:before="100" w:after="100"/>
      </w:pPr>
    </w:p>
    <w:p>
      <w:pPr>
        <w:pStyle w:val="Heading1"/>
        <w:pBdr>
          <w:bottom w:val="single" w:color="C8A826" w:sz="6" w:space="1"/>
        </w:pBdr>
        <w:shd w:fill="1F3864" w:val="clear"/>
        <w:spacing w:before="360" w:after="120"/>
        <w:ind w:left="120" w:right="120"/>
      </w:pPr>
      <w:r>
        <w:rPr>
          <w:rFonts w:ascii="Arial" w:cs="Arial" w:eastAsia="Arial" w:hAnsi="Arial"/>
          <w:b/>
          <w:bCs/>
          <w:color w:val="FFFFFF"/>
          <w:sz w:val="32"/>
          <w:szCs w:val="32"/>
        </w:rPr>
        <w:t xml:space="preserve">SECTION 4 — ARCHETYPE DEFINITIONS</w:t>
      </w:r>
    </w:p>
    <w:p>
      <w:pPr>
        <w:spacing w:before="60" w:after="60"/>
      </w:pPr>
      <w:r>
        <w:rPr>
          <w:rFonts w:ascii="Arial" w:cs="Arial" w:eastAsia="Arial" w:hAnsi="Arial"/>
          <w:sz w:val="20"/>
          <w:szCs w:val="20"/>
        </w:rPr>
        <w:t xml:space="preserve">Each archetype is defined by mechanism — HOW the player wins — not by measurables or positional label. Assign the archetype first via PAA, then apply that archetype's criteria and weight structure. Never evaluate a prospect on criteria from an archetype they don't belong to.</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200"/>
        <w:gridCol w:w="1200"/>
        <w:gridCol w:w="1560"/>
        <w:gridCol w:w="23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Archetype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Mechanism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Translation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Bust Mode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Weight Adjustment</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Tape Distinguisher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S-1  Centerfielder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Wins through anticipatory processing — positioned before the snap, not after 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1 (Conditional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FM-3  Processing Wall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Processing: 25% → 30%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Pre-snap alignment adjustments based on receiver splits and QB body language — moving before the throw</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S-2  Box Enforcer</w:t>
            </w:r>
          </w:p>
        </w:tc>
        <w:tc>
          <w:tcPr>
            <w:tcW w:type="dxa" w:w="1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Wins through physical dominance at point of attack — gap integrity, run fits, receiver punishment</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2</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FM-6  Role Mismatch</w:t>
            </w:r>
          </w:p>
        </w:tc>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Athleticism: 18% → 22%; Processing: 25% → 20%</w:t>
            </w:r>
          </w:p>
        </w:tc>
        <w:tc>
          <w:tcPr>
            <w:tcW w:type="dxa" w:w="2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Downhill trigger — does he attack at snap or wait to confirm? Attackers are real; waiters are scheme-dependent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S-3  Multiplier Safety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Wins through alignment versatility — executes multiple responsibilities from multiple pre-snap positions, forcing pre-snap ambiguity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1  (highest value 2026)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FM-2  Scheme Ghost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Scheme Versatility: 15% → 20%; Processing: 25% → 28%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Post-snap assignment confirmation — do responsibilities change based on post-snap reads or is it always the same assignment?</w:t>
            </w:r>
          </w:p>
        </w:tc>
      </w:tr>
      <w:tr>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S-4  Coverage Safety</w:t>
            </w:r>
          </w:p>
        </w:tc>
        <w:tc>
          <w:tcPr>
            <w:tcW w:type="dxa" w:w="1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Wins through man-coverage skill extending traditional safety assignments into slot and boundary contexts</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2</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FM-2  Scheme Ghost</w:t>
            </w:r>
          </w:p>
        </w:tc>
        <w:tc>
          <w:tcPr>
            <w:tcW w:type="dxa" w:w="1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Processing: 25% → 27%; Athleticism: 18% → 20%</w:t>
            </w:r>
          </w:p>
        </w:tc>
        <w:tc>
          <w:tcPr>
            <w:tcW w:type="dxa" w:w="2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Man-coverage reps in the slot — can he mirror a slot receiver through a full route stem without bracket help?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S-5  Raw Projection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established mechanism — wins eventually through physical tools and processing potential requiring elite coaching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3-4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FM-1  Athleticism Mirage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Character: 10% → 18%; Dev. Trajectory: 9% → 14%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Practice behavior and film study signals — this is a character evaluation more than a tape evaluation</w:t>
            </w:r>
          </w:p>
        </w:tc>
      </w:tr>
    </w:tbl>
    <w:p>
      <w:pPr>
        <w:spacing w:before="160" w:after="0"/>
      </w:pPr>
    </w:p>
    <w:p>
      <w:pPr>
        <w:pStyle w:val="Heading2"/>
        <w:shd w:fill="2E5B8A" w:val="clear"/>
        <w:spacing w:before="280" w:after="80"/>
        <w:ind w:left="80"/>
      </w:pPr>
      <w:r>
        <w:rPr>
          <w:rFonts w:ascii="Arial" w:cs="Arial" w:eastAsia="Arial" w:hAnsi="Arial"/>
          <w:b/>
          <w:bCs/>
          <w:color w:val="FFFFFF"/>
          <w:sz w:val="26"/>
          <w:szCs w:val="26"/>
        </w:rPr>
        <w:t xml:space="preserve">S-1: THE CENTERFIELDER</w:t>
      </w:r>
    </w:p>
    <w:p>
      <w:pPr>
        <w:spacing w:before="60" w:after="60"/>
      </w:pPr>
      <w:r>
        <w:rPr>
          <w:rFonts w:ascii="Arial" w:cs="Arial" w:eastAsia="Arial" w:hAnsi="Arial"/>
          <w:i/>
          <w:iCs/>
          <w:color w:val="2E5B8A"/>
          <w:sz w:val="20"/>
          <w:szCs w:val="20"/>
        </w:rPr>
        <w:t xml:space="preserve">Subtitle: Anticipatory Processor  |  Single-High Anchor  |  Route Concept Reader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Mechanism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The Centerfielder wins before the ball is snapped. His value is almost entirely processing-generated: he reads receiver splits, quarterback alignment, offensive formation, and personnel grouping in the seconds before the snap, uses that information to position himself in the optimal post-snap location, and arrives at the correct spot because he was already moving toward it — not because he ran there. The athletic profile enables the processing to matter, but the positioning is the product. On any given rep, the Centerfielder's assignment is determined before the snap. He is not reacting to the route — he is confirming a prediction. The plays where he looks psychic are the plays where his pre-snap read was correct and he was already in position when the ball arrived. This is Ed Reed's entire career in a paragraph.</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How He Loses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FM-3 — Processing Wall. The Centerfielder's entire value proposition depends on his processing being faster than the offense's ability to manipulate it. When it isn't — when route concepts exceed his pattern recognition, when the QB's pre-snap manipulation moves him out of position, when NFL scheme complexity overwhelms a system that functioned in college — the archetype fails completely and suddenly. There is no fallback. The bust doesn't look like getting beaten on plays — it looks like being consistently in the wrong place, arriving half a beat late, leaving the middle of the field open on coverage calls that should have been his responsibility. Secondary FM expression: FM-6 (Role Mismatch) — the Centerfielder drafted by a team running two-high that never deploys single-high, removing the alignment context where his processing advantages are maximized.</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Translation Confidence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Tier 1 — the anticipatory processor is the most reliably translating safety archetype because the mechanism (processing quality) is not scheme-dependent the way physical production is. Declining marginally toward Tier 1-Conditional in 2026: modern RPO and quick-game concepts compress the window in which pre-snap processing advantages can be realized. The archetype still hits. The ceiling is somewhat lower than in 2012.</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Historical Anchors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sz w:val="18"/>
                <w:szCs w:val="18"/>
              </w:rPr>
              <w:t xml:space="preserve">Ed Reed (2002, Pick 24): </w:t>
            </w:r>
            <w:r>
              <w:rPr>
                <w:rFonts w:ascii="Arial" w:cs="Arial" w:eastAsia="Arial" w:hAnsi="Arial"/>
                <w:sz w:val="18"/>
                <w:szCs w:val="18"/>
              </w:rPr>
              <w:t xml:space="preserve">The definitional case. Reed ran 4.57 — not exceptional by safety standards. He led the league in interceptions three times anyway. The mechanism: documented ability to read QB shoulder turns, identify route stems before completion, and position himself in throwing lanes before the ball was released. Market undervalued him at Pick 24 because the athletic profile didn't read as elite. The processing profile was generational. Reed warns against: (1) never use combine athleticism as a primary Centerfielder evaluation tool — it will systematically produce the wrong answer; (2) single-high scheme deployment in college is the correct context for validating this archetype.</w:t>
            </w:r>
          </w:p>
          <w:p>
            <w:pPr>
              <w:spacing w:before="40" w:after="40"/>
            </w:pPr>
            <w:r>
              <w:rPr>
                <w:rFonts w:ascii="Arial" w:cs="Arial" w:eastAsia="Arial" w:hAnsi="Arial"/>
                <w:b/>
                <w:bCs/>
                <w:sz w:val="18"/>
                <w:szCs w:val="18"/>
              </w:rPr>
              <w:t xml:space="preserve">Earl Thomas (2010, Pick 14): </w:t>
            </w:r>
            <w:r>
              <w:rPr>
                <w:rFonts w:ascii="Arial" w:cs="Arial" w:eastAsia="Arial" w:hAnsi="Arial"/>
                <w:sz w:val="18"/>
                <w:szCs w:val="18"/>
              </w:rPr>
              <w:t xml:space="preserve">The modern era validation. Thomas had elite athleticism (4.41) that the market loved but that was secondary to his processing — he was making the same pre-snap reads as Reed, with more range to close once positioned. Thomas validates the archetype in the nickel era: he played single-high, two-high, and box roles and maintained Centerfielder value in each because his processing translated. Provides the FM-4 cautionary note — a broken leg in 2018 accelerated decline. Contact-injury pattern at safety: different predictive weight than soft tissue, but document it.</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Ceiling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Top-5 safety in the league within 2-3 years. Perennial Pro Bowl, All-Pro contention. Capable of eliminating an entire field zone from the offense's planning — his mere presence changes what the offense will attempt.</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Floor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Reliable starter functioning as a competent single-high safety in a scheme that deploys him correctly. If processing is real but not exceptional: a 10-year starter generating 3-5 interceptions annually and making routine plays without splash. The floor is determined almost entirely by processing quality.</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Bust Risk</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Moderate. FM-3 (Processing Wall) busts are relatively rare but catastrophic — the player becomes a liability, not just an underperformer. The market's primary mistake: overweighting 40 time and underweighting pre-snap behavioral signals on tape.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Capital Range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Tier A (Picks 1-20): PAA Q4 confirmed (top-25 offenses, min 4 games), man-coverage production confirmed (PAA Q1), no Zone Production Flag, Eval Confidence Tier A, C2 ≥ 7.  |  Tier B (Picks 21-32 / Early R2): PAA Q4 partially confirmed (2-3 games), processing clear on tape but limited elite validation, one PAA flag active but not Blitz Flag.  |  Tier C (R2): Single-high only deployment without two-high or box processing evidence, Competition Discount active, or Tier B Eval Confidence.  |  Tier D (R3+): Multiple PAA flags or processing validated primarily vs. weak competition.</w:t>
            </w:r>
          </w:p>
        </w:tc>
      </w:tr>
    </w:tbl>
    <w:p>
      <w:pPr>
        <w:spacing w:before="160" w:after="0"/>
      </w:pPr>
    </w:p>
    <w:p>
      <w:pPr>
        <w:pStyle w:val="Heading2"/>
        <w:shd w:fill="2E5B8A" w:val="clear"/>
        <w:spacing w:before="280" w:after="80"/>
        <w:ind w:left="80"/>
      </w:pPr>
      <w:r>
        <w:rPr>
          <w:rFonts w:ascii="Arial" w:cs="Arial" w:eastAsia="Arial" w:hAnsi="Arial"/>
          <w:b/>
          <w:bCs/>
          <w:color w:val="FFFFFF"/>
          <w:sz w:val="26"/>
          <w:szCs w:val="26"/>
        </w:rPr>
        <w:t xml:space="preserve">S-2: THE BOX ENFORCER</w:t>
      </w:r>
    </w:p>
    <w:p>
      <w:pPr>
        <w:spacing w:before="60" w:after="60"/>
      </w:pPr>
      <w:r>
        <w:rPr>
          <w:rFonts w:ascii="Arial" w:cs="Arial" w:eastAsia="Arial" w:hAnsi="Arial"/>
          <w:i/>
          <w:iCs/>
          <w:color w:val="2E5B8A"/>
          <w:sz w:val="20"/>
          <w:szCs w:val="20"/>
        </w:rPr>
        <w:t xml:space="preserve">Subtitle: Physical Dominator  |  Run-Fit Anchor  |  Point-of-Attack Safety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Mechanism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The Box Enforcer wins by making the area around the line of scrimmage physically uncomfortable for everyone in it. His value is contact-generated: gap integrity that eliminates run lanes before they develop, receiver punishment at the catch point that affects route-running decisions, and the physical presence to make tackles for loss when run fits execute correctly. The Box Enforcer attacks plays — he does not react to them. His processing demand is real but narrower than the Centerfielder: identify run vs. pass quickly, find the gap assignment, and trigger downhill with authority. What he does he does at an elite level, and that has genuine NFL value — particularly in red zone, short-yardage, and goal-line contexts.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How He Loses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FM-6 — Role Mismatch. Most common bust at this archetype. The Box Enforcer is drafted by a team running a nickel-heavy scheme requiring safeties to cover the slot 40%+ of snaps. His coverage ability — never his value — is immediately exposed. He can't mirror slot receivers, can't execute zone drops with required discipline, and the offense quickly targets his alignment on every third down. He doesn't fail at what he does well — he fails at what the scheme demands he do that he was never designed for. Secondary FM-2 expression: Box Enforcer whose physical dominance was enabled by an elite defensive line occupying blockers, leaving him unblocked at the point of attack. Remove the elite DL — he's blocked, exposed, and suddenly a liability.</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Translation Confidence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Tier 2 — functional and reliable in the right scheme, declining in relevance as the NFL's base personnel continues shifting toward nickel. A true Box Enforcer is one of the 32 most valuable players at his archetype — the question is whether the drafting team creates enough box snaps to justify his capital. This is the most landing-spot-dependent archetype at the position. Scheme Versatility scores below 6/10 trigger hard Tier B Eval Confidence floor regardless of other signals.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Historical Anchors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sz w:val="18"/>
                <w:szCs w:val="18"/>
              </w:rPr>
              <w:t xml:space="preserve">Kam Chancellor (2010, Pick 133): </w:t>
            </w:r>
            <w:r>
              <w:rPr>
                <w:rFonts w:ascii="Arial" w:cs="Arial" w:eastAsia="Arial" w:hAnsi="Arial"/>
                <w:sz w:val="18"/>
                <w:szCs w:val="18"/>
              </w:rPr>
              <w:t xml:space="preserve">The ultimate Box Enforcer validation case and the most dramatically undervalued safety in the modern draft era. Fifth-round pick because coverage limitations were visible and his 4.59 looked slow. The market applied Centerfielder criteria to a Box Enforcer — the same category error that undervalued J.J. Watt. In the right scheme (Seattle Cover-3, heavy single-high minimizing coverage exposure) he was a two-time All-Pro and the most physically dominant safety of his era. Validates: (1) Box Enforcers are systematically undervalued by Centerfielder criteria; (2) landing spot is more important for this archetype than any other; (3) if PAA Q2 correctly separates box production and it is still dominant, the archetype is real.</w:t>
            </w:r>
          </w:p>
          <w:p>
            <w:pPr>
              <w:spacing w:before="40" w:after="40"/>
            </w:pPr>
            <w:r>
              <w:rPr>
                <w:rFonts w:ascii="Arial" w:cs="Arial" w:eastAsia="Arial" w:hAnsi="Arial"/>
                <w:b/>
                <w:bCs/>
                <w:sz w:val="18"/>
                <w:szCs w:val="18"/>
              </w:rPr>
              <w:t xml:space="preserve">John Lynch (1993, Pick 82): </w:t>
            </w:r>
            <w:r>
              <w:rPr>
                <w:rFonts w:ascii="Arial" w:cs="Arial" w:eastAsia="Arial" w:hAnsi="Arial"/>
                <w:sz w:val="18"/>
                <w:szCs w:val="18"/>
              </w:rPr>
              <w:t xml:space="preserve">Historical validation across eras. Lacked centerfield range, had legitimate but not elite coverage ability. Nine-time Pro Bowler because physical dominance was applied in Tampa 2 that systematically called for it. Warning: the Box Enforcer who lands in a zone-heavy scheme minimizing box usage may look average. The skill is real. The scheme must call for it.</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Ceiling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Perennial Pro Bowl Box Enforcer in the right scheme — physically dominant run-stopping anchor, red-zone weapon, receiver deterrent at the catch point. In the wrong scheme: a liability who creates defensive exploits by alignment. The ceiling is scheme-conditional in a way that no other safety archetype is.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Floor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In a correct scheme: reliable run-support starter with physical credibility, capable of 100+ tackle seasons and consistent gap integrity. In the wrong scheme: a roster bubble player by Year 3. Floor variance at this archetype is wider than any other safety archetype — landing spot is binary, not a modifier.</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Bust Risk</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Moderate-High. Not because the archetype is bad, but because FM-6 is so common and so misdiagnosed. The market drafts Box Enforcers with high capital then places them in nickel-heavy schemes where their value cannot be realized. The bust is organizational — but the player absorbs the label.</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Capital Range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Tier A (Picks 1-20): PAA Q2 confirmed (box dominance player-generated, not DL-enabled), Competition Discount clear, landing spot confirmed as run-support scheme with 40%+ box deployment, Eval Confidence Tier A, C2 ≥ 7. Landing spot confirmation explicitly required — do not allocate Tier A without confirmed scheme alignment.  |  Tier B (Picks 21-32 / Early R2): Physical dominance clear, two of three criteria met (competition confirmed, scheme alignment probable, coverage floor established).  |  Tier C (R2): Box dominance real but coverage concerns significant, or landing spot ambiguous.  |  Tier D (R3+): Scheme-dependent only, coverage liability without landing spot confirmed, or DL-enabled production.</w:t>
            </w:r>
          </w:p>
        </w:tc>
      </w:tr>
    </w:tbl>
    <w:p>
      <w:pPr>
        <w:spacing w:before="160" w:after="0"/>
      </w:pPr>
    </w:p>
    <w:p>
      <w:pPr>
        <w:pStyle w:val="Heading2"/>
        <w:shd w:fill="2E5B8A" w:val="clear"/>
        <w:spacing w:before="280" w:after="80"/>
        <w:ind w:left="80"/>
      </w:pPr>
      <w:r>
        <w:rPr>
          <w:rFonts w:ascii="Arial" w:cs="Arial" w:eastAsia="Arial" w:hAnsi="Arial"/>
          <w:b/>
          <w:bCs/>
          <w:color w:val="FFFFFF"/>
          <w:sz w:val="26"/>
          <w:szCs w:val="26"/>
        </w:rPr>
        <w:t xml:space="preserve">S-3: THE MULTIPLIER SAFETY</w:t>
      </w:r>
    </w:p>
    <w:p>
      <w:pPr>
        <w:spacing w:before="60" w:after="60"/>
      </w:pPr>
      <w:r>
        <w:rPr>
          <w:rFonts w:ascii="Arial" w:cs="Arial" w:eastAsia="Arial" w:hAnsi="Arial"/>
          <w:i/>
          <w:iCs/>
          <w:color w:val="2E5B8A"/>
          <w:sz w:val="20"/>
          <w:szCs w:val="20"/>
        </w:rPr>
        <w:t xml:space="preserve">Subtitle: Alignment-Ambiguous Weapon  |  Scheme-Forcing Chess Piece  |  Processing + Versatility Elite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Mechanism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The Multiplier Safety wins by making it impossible for the offense to identify his assignment before the snap. He aligns at free safety, walks down to the slot, plays in the box, and disguises as a rusher — often across multiple downs in the same drive — and executes each responsibility at a competent or better level. The product he sells is not any single coverage skill. It is pre-snap ambiguity: an offensive coordinator who cannot confidently determine the safety's post-snap assignment cannot confidently place his play-call. The mechanism requires two things simultaneously: enough physical capability to execute each alignment's base responsibilities, and processing quality advanced enough to hold multiple assignment frameworks and select the correct one based on post-snap reads. Either without the other produces FM-2 (Scheme Ghost).</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How He Loses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FM-2 — Scheme Ghost. Highest-frequency bust mode at the highest-value archetype. The prospect played in a complex college scheme deployed in multiple alignments, accumulating impressive-looking production. The market reads 'versatile' and prices accordingly. What the market missed: the college scheme was doing the decision-making. The coordinator scripted which alignment the safety used on each play. The prospect was executing individual assignments well — but was never being asked to read post-snap information and select among multiple possible responses. At the NFL level, that cognitive demand arrives immediately and is non-negotiable. The diagnostic question: In his college tape, do his responsibilities change based on post-snap reads, or does he always do the same thing regardless of pre-snap alignment? If always the same thing — he is not a Multiplier. He is something else wearing Multiplier packaging.</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Translation Confidence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Tier 1 — the highest-ceiling, highest-value safety archetype in 2026 with the strongest market-to-framework gap. When correctly classified — processing and versatility both genuine — it hits at an extremely high rate because scheme-ambiguity value is not dependent on any specific offensive approach to scheme around. The bust rate when misclassified is high. When correctly classified it is low. This is why the classification question is the primary risk, not the archetype itself.</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Historical Anchors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sz w:val="18"/>
                <w:szCs w:val="18"/>
              </w:rPr>
              <w:t xml:space="preserve">Minkah Fitzpatrick (2018, Pick 11): </w:t>
            </w:r>
            <w:r>
              <w:rPr>
                <w:rFonts w:ascii="Arial" w:cs="Arial" w:eastAsia="Arial" w:hAnsi="Arial"/>
                <w:sz w:val="18"/>
                <w:szCs w:val="18"/>
              </w:rPr>
              <w:t xml:space="preserve">The modern definitional case. Fitzpatrick was deployed in five distinct alignments at Alabama and produced consistently in each — but more importantly, his tape showed genuine post-snap assignment selection, not scripted versatility. At the NFL level he has played free safety, slot corner, box safety, and occasional rusher across three different defensive systems and maintained Pro Bowl production in each. He is the cleanest modern validation: the versatility was real, the processing drove it, and the scheme-independence followed.</w:t>
            </w:r>
          </w:p>
          <w:p>
            <w:pPr>
              <w:spacing w:before="40" w:after="40"/>
            </w:pPr>
            <w:r>
              <w:rPr>
                <w:rFonts w:ascii="Arial" w:cs="Arial" w:eastAsia="Arial" w:hAnsi="Arial"/>
                <w:b/>
                <w:bCs/>
                <w:sz w:val="18"/>
                <w:szCs w:val="18"/>
              </w:rPr>
              <w:t xml:space="preserve">Tyrann Mathieu (2013, Pick 69): </w:t>
            </w:r>
            <w:r>
              <w:rPr>
                <w:rFonts w:ascii="Arial" w:cs="Arial" w:eastAsia="Arial" w:hAnsi="Arial"/>
                <w:sz w:val="18"/>
                <w:szCs w:val="18"/>
              </w:rPr>
              <w:t xml:space="preserve">The most important undervaluation case in the modern safety market. Third-round pick due to character concerns (C1-documented) and positional ambiguity (market confusion about archetype). His processing quality and alignment versatility were first-round caliber — PAA on his college tape shows post-snap assignment adjustment, man-coverage production, and zone-concept reading with no scheme dependency. Eight successful NFL seasons across four organizations and multiple defensive systems. The lesson: when the Multiplier archetype is real and character concerns are C1-documented rather than C2-structural, price the archetype and discount for character separately. Don't let positional ambiguity create artificial capital suppression.</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Ceiling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Defensive Player of Year candidate. The highest ceiling at the position — the pre-snap ambiguity created by true Multiplier deployment forces offensive coordinators to simplify play-calls, which is a team-level defensive advantage that goes beyond individual statistics. A Tier 1 Multiplier Safety makes every other player on the defense better by narrowing what the offense will attempt.</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Floor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A reliable starter functioning competently from two or three alignments even if full multiplier ambiguity doesn't fully develop. Floor is higher than any other safety archetype — even partial Multiplier execution has NFL starter value. A safety genuinely good at both deep coverage and slot man is already in the top third of the position.</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Bust Risk</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Low when correctly classified. Moderate when misclassified. The bust risk is overwhelmingly in the classification — FM-2 Scheme Ghost is seductive because it looks like the right archetype on a scouting report but isn't on tape. Run the PAA tape question before assigning S-3. If ambiguous, default to S-4 or S-2 depending on what the primary underlying skill actually is.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Capital Range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Tier A (Picks 1-20): PAA tape question answered affirmatively (post-snap assignment adjustment confirmed, not scripted versatility), man-coverage production confirmed (PAA Q1), processing validated vs. top-25 (PAA Q4, min 4 games), Eval Confidence Tier A, C2 ≥ 7, Blitz Flag clear.  |  Tier B (Picks 21-32 / Early R2): Versatility real but processing validation partially incomplete (2-3 elite competition games), or one PAA flag triggered. C1 character concerns with sound C2 land here.  |  Tier C (R2): Post-snap assignment adjustment ambiguous on tape — provisional classification pending NFL confirmation.  |  Tier D (R3+): Scripted versatility without post-snap adjustment evidence — reclassify to S-2 or S-4 and apply that archetype's capital matrix.</w:t>
            </w:r>
          </w:p>
        </w:tc>
      </w:tr>
    </w:tbl>
    <w:p>
      <w:pPr>
        <w:spacing w:before="160" w:after="0"/>
      </w:pPr>
    </w:p>
    <w:p>
      <w:pPr>
        <w:pStyle w:val="Heading2"/>
        <w:shd w:fill="2E5B8A" w:val="clear"/>
        <w:spacing w:before="280" w:after="80"/>
        <w:ind w:left="80"/>
      </w:pPr>
      <w:r>
        <w:rPr>
          <w:rFonts w:ascii="Arial" w:cs="Arial" w:eastAsia="Arial" w:hAnsi="Arial"/>
          <w:b/>
          <w:bCs/>
          <w:color w:val="FFFFFF"/>
          <w:sz w:val="26"/>
          <w:szCs w:val="26"/>
        </w:rPr>
        <w:t xml:space="preserve">S-4: THE COVERAGE SAFETY</w:t>
      </w:r>
    </w:p>
    <w:p>
      <w:pPr>
        <w:spacing w:before="60" w:after="60"/>
      </w:pPr>
      <w:r>
        <w:rPr>
          <w:rFonts w:ascii="Arial" w:cs="Arial" w:eastAsia="Arial" w:hAnsi="Arial"/>
          <w:i/>
          <w:iCs/>
          <w:color w:val="2E5B8A"/>
          <w:sz w:val="20"/>
          <w:szCs w:val="20"/>
        </w:rPr>
        <w:t xml:space="preserve">Subtitle: Man-Capable Hybrid  |  Slot Defender  |  Zone-Concept Reader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Mechanism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The Coverage Safety wins by extending traditional safety coverage responsibilities into territory usually occupied by cornerbacks. His value is coverage-skill-generated: he executes legitimate man coverage against slot receivers, maintains zone discipline at intermediate depths, and makes his coverage assignment a net negative for the offense — not just neutral. The mechanism that separates him from the Centerfielder is deployment depth: the Centerfielder wins from deep alignments reading the full field; the Coverage Safety wins at shorter depths where man-coverage skill is the primary product. He is not a pure centerfielder (lacking range or route-concept reading from deep), and not a Box Enforcer (physical run support is not his primary value). He is a coverage specialist who happens to be built as a safety — and that provides genuine scheme value in the nickel era, creating a third coverage defender without burning a linebacker snap.</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How He Loses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FM-2 — Scheme Ghost, taking the most common evaluation error at the position: mistaking zone-coverage production for man-coverage skill. A safety who generated INTs and PBUs in zone was often simply positioned correctly — the coordinator put him in the throwing lane and the QB threw there. That is a coordinator's decision, not the player's skill. At the NFL level, when the coordinator asks him to execute man coverage on a slot receiver in a critical down, the absence of genuine man-coverage skill is immediately exposed. PAA Q1 is the primary firewall against this bust. Secondary FM-3 (Processing Wall) expression: Coverage Safeties whose college scheme ran simple zone concepts not requiring route anticipation. NFL zone coverage requires more anticipatory processing than most evaluators understand — reading QB eyes, identifying distribution patterns, breaking on the ball before it's thrown. Static zone execution in college frequently does not make the processing jump.</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Translation Confidence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Tier 2 — reliable when man-coverage production is confirmed, scheme-dependent when it isn't. The historical record shows a clean split: Coverage Safeties with confirmed man-coverage skill translate at high rates. Those with entirely zone-generated production wash out at high rates. The PAA gate here is more predictive of outcome than at any other safety archetype.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Historical Anchors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sz w:val="18"/>
                <w:szCs w:val="18"/>
              </w:rPr>
              <w:t xml:space="preserve">Marcus Williams (2017, Pick 42): </w:t>
            </w:r>
            <w:r>
              <w:rPr>
                <w:rFonts w:ascii="Arial" w:cs="Arial" w:eastAsia="Arial" w:hAnsi="Arial"/>
                <w:sz w:val="18"/>
                <w:szCs w:val="18"/>
              </w:rPr>
              <w:t xml:space="preserve">The most instructive modern Coverage Safety validation case and the most clearly undervalued player of his draft class at the position. Second-round pick despite tape showing legitimate man-coverage skill, reliable zone-concept anticipation, and consistent performance against top-25 offenses. The market discounted him because his tackling was below average (irrelevant — Coverage Safeties are not Box Enforcers) and physical profile was unimpressive (also irrelevant — mechanism is skill-based). His New Orleans career validated every tape signal: elite zone anticipation, above-average man coverage, consistent production across multiple defensive coordinators. Framework lesson: never apply Box Enforcer criteria to a Coverage Safety. Tackling limitations at this archetype are a flag, not a disqualifier, if coverage skill is genuine.</w:t>
            </w:r>
          </w:p>
          <w:p>
            <w:pPr>
              <w:spacing w:before="40" w:after="40"/>
            </w:pPr>
            <w:r>
              <w:rPr>
                <w:rFonts w:ascii="Arial" w:cs="Arial" w:eastAsia="Arial" w:hAnsi="Arial"/>
                <w:b/>
                <w:bCs/>
                <w:sz w:val="18"/>
                <w:szCs w:val="18"/>
              </w:rPr>
              <w:t xml:space="preserve">Antoine Bethea (2006, Pick 207): </w:t>
            </w:r>
            <w:r>
              <w:rPr>
                <w:rFonts w:ascii="Arial" w:cs="Arial" w:eastAsia="Arial" w:hAnsi="Arial"/>
                <w:sz w:val="18"/>
                <w:szCs w:val="18"/>
              </w:rPr>
              <w:t xml:space="preserve">The historical undervaluation case and the most powerful argument for separating man-coverage from zone-coverage production in evaluation. Seventh-round pick who became a reliable 10-year starter because man-coverage skill against slot receivers was real and had no scheme dependency — he could execute it in Indianapolis's complex zone system, in San Francisco's hybrid schemes, and in Arizona's coverage concepts. Not elite. Exactly what the archetype promises: a reliable coverage starter whose skill translated across schemes because the skill was player-generated, not coordinator-generated.</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Ceiling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A primary coverage defender in a two-safety system — the coverage anchor opposing coordinators must account for when targeting the slot. In the right scheme, functions as an effective quasi-third corner. Pro Bowl achievable if man-coverage excellence is elite.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Floor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A competent starter handling zone assignments reliably and not creating coverage disasters in man situations. If man-coverage skill is real but limited: a long-tenured backup/rotation player providing specific deployment value in heavy coverage packages. The floor is strictly defined by PAA Q1: man-coverage production confirmed = meaningful floor. All zone = potentially no floor at all.</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Bust Risk</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Moderate — driven almost entirely by FM-2 (zone production misread as man-coverage skill). PAA Q1 fires with Zone Production Flag active: bust risk elevates to High. PAA Q1 clean with man-coverage production confirmed: bust risk is Low. The most binary bust-risk profile of any safety archetype — it's either real or it isn't, and the PAA tells you which.</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Capital Range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Tier A (Picks 1-20): PAA Q1 clean (man-coverage production confirmed, &lt;30% zone), processing validated vs. top-25 (PAA Q4), Eval Confidence Tier A, Zone Production Flag clear, C2 ≥ 7.  |  Tier B (Picks 21-32 / Early R2): Man-coverage production partially confirmed (limited sample), zone-to-man ratio ambiguous, two of three criteria met.  |  Tier C (R2): Zone Production Flag active but coverage instincts strong on tape — provisional, pending confirmation. Capital should not exceed early Round 2 with flag active.  |  Tier D (R3+): Zone Production Flag active and man-coverage production unconfirmed, or scheme dependency confirmed by single-system production.</w:t>
            </w:r>
          </w:p>
        </w:tc>
      </w:tr>
    </w:tbl>
    <w:p>
      <w:pPr>
        <w:spacing w:before="160" w:after="0"/>
      </w:pPr>
    </w:p>
    <w:p>
      <w:pPr>
        <w:pStyle w:val="Heading2"/>
        <w:shd w:fill="2E5B8A" w:val="clear"/>
        <w:spacing w:before="280" w:after="80"/>
        <w:ind w:left="80"/>
      </w:pPr>
      <w:r>
        <w:rPr>
          <w:rFonts w:ascii="Arial" w:cs="Arial" w:eastAsia="Arial" w:hAnsi="Arial"/>
          <w:b/>
          <w:bCs/>
          <w:color w:val="FFFFFF"/>
          <w:sz w:val="26"/>
          <w:szCs w:val="26"/>
        </w:rPr>
        <w:t xml:space="preserve">S-5: THE RAW PROJECTION</w:t>
      </w:r>
    </w:p>
    <w:p>
      <w:pPr>
        <w:spacing w:before="60" w:after="60"/>
      </w:pPr>
      <w:r>
        <w:rPr>
          <w:rFonts w:ascii="Arial" w:cs="Arial" w:eastAsia="Arial" w:hAnsi="Arial"/>
          <w:i/>
          <w:iCs/>
          <w:color w:val="2E5B8A"/>
          <w:sz w:val="20"/>
          <w:szCs w:val="20"/>
        </w:rPr>
        <w:t xml:space="preserve">Subtitle: Physical Tools + Processing Potential  |  Developmental Archetype  |  Character-Architecture Dependent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Mechanism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The Raw Projection does not have an established mechanism yet — that is the defining characteristic of the archetype. He has a physical profile that projects to one of the four established safety archetypes (most commonly S-1 or S-3), and he has processing potential signals on tape that suggest cognitive capability hasn't been fully developed or systematically challenged in his college environment. He wins eventually through whichever archetype he develops into — but at draft time, the evaluation is almost entirely a character architecture assessment. The physical tools must be elite (they are the only evidence-based input available), and the character profile — particularly C2 (motivation) and C3 (coachability) — must be strong enough to justify confidence that development will actually happen. Without Schwesinger Rule-level character architecture, Raw Projection safety capital is not defensible above Round 3.</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How He Loses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FM-1 — Athleticism Mirage. The defining bust mode and the simplest mechanism: physical tools that drove the evaluation don't translate to functional football performance because the processing never developed. The player runs a 4.35, tests elite in every athletic category, and cannot identify post-snap route concepts or gap assignments at the NFL level. His athleticism was real. His football processing was never there. Secondary FM-5 (Motivation Cliff): Raw Projection safeties require sustained development investment over 2-4 years before NFL contribution is realistic. Players without intrinsic motivation (C2 &lt; 7) will not invest after signing their contracts. The bust arrives not at the physical level but at the effort level — the player has the tools to be good, simply stops working toward it, and never closes the gap between potential and performance.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Translation Confidence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Tier 3 with confirmed elite tools + Schwesinger Rule character architecture (C2 ≥ 8, C3 ≥ 7) + elite coaching environment confirmed at drafting team. Tier 4 without all three conditions simultaneously met. Development Timeline Rule applies explicitly: re-evaluation window is Year 3-4 minimum. Premature bust declarations at Year 2 are one of the most consistent evaluation errors in NFL personnel history at this archetype.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Historical Anchors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bCs/>
                <w:color w:val="C00000"/>
                <w:sz w:val="18"/>
                <w:szCs w:val="18"/>
              </w:rPr>
              <w:t xml:space="preserve">Jamal Adams (2017, Pick 6) — Bust Case: </w:t>
            </w:r>
            <w:r>
              <w:rPr>
                <w:rFonts w:ascii="Arial" w:cs="Arial" w:eastAsia="Arial" w:hAnsi="Arial"/>
                <w:sz w:val="18"/>
                <w:szCs w:val="18"/>
              </w:rPr>
              <w:t xml:space="preserve">The definitional FM-1 and FM-2 combined expression. Physical tools elite. Processing insufficient for NFL demands. Blitz production masked coverage limitations through the college evaluation. Pick 6 was the most dramatic misallocation of safety capital in the modern draft era. The lesson: blitz production in college is not a processing signal. It is a coordinator decision. Strip it from the evaluation entirely and evaluate what remains. Full bust case documented in Section 7.</w:t>
            </w:r>
          </w:p>
          <w:p>
            <w:pPr>
              <w:spacing w:before="40" w:after="40"/>
            </w:pPr>
            <w:r>
              <w:rPr>
                <w:rFonts w:ascii="Arial" w:cs="Arial" w:eastAsia="Arial" w:hAnsi="Arial"/>
                <w:b/>
                <w:bCs/>
                <w:color w:val="375623"/>
                <w:sz w:val="18"/>
                <w:szCs w:val="18"/>
              </w:rPr>
              <w:t xml:space="preserve">Budda Baker (2017, Pick 36) — Hit Case: </w:t>
            </w:r>
            <w:r>
              <w:rPr>
                <w:rFonts w:ascii="Arial" w:cs="Arial" w:eastAsia="Arial" w:hAnsi="Arial"/>
                <w:sz w:val="18"/>
                <w:szCs w:val="18"/>
              </w:rPr>
              <w:t xml:space="preserve">The most instructive counter to the Adams bust. Smaller physical profile (5'10", 195 lbs) raised concerns, but PAA on his tape answered clearly: production in coverage was man-generated, processing signals showed post-snap adjustment, and character architecture (C2 = 9 by any reasonable estimation — documented film obsession, unanimous praise from position coaches) projected the development curve would close. Seven seasons of consistent production across multiple scheme contexts. Framework lesson: when physical tools are below positional norms but processing signals are real and character architecture is elite, price character as the multiplier it actually is. Don't dismiss undersized prospects when the cognitive and motivational profile projects correctly.</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Ceiling</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Defined by which established archetype the player develops into. If he develops into S-3 (Multiplier Safety): generational upside. If into S-1 (Centerfielder): Pro Bowl ceiling. The ceiling is real — the question is whether the development pathway closes the gap between potential and performance.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Floor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Without confirmed character architecture (C2 ≥ 7, C3 ≥ 6): essentially no floor — FM-1 or FM-5 expressions are approximately equally likely as success. With confirmed character architecture: a developmental starter by Year 3-4 who provides rotation value and develops into a contributor. The floor is entirely character-architecture-dependent in a way not true for any other safety archetype.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Bust Risk</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High by default. Reduced to Moderate only when ALL FOUR of these are simultaneously true: (1) confirmed elite physical tools — top 10% of position athletically; (2) Schwesinger Rule triggered (C2 ≥ 8, C3 ≥ 7); (3) elite coaching environment confirmed at drafting organization; (4) Development Timeline Rule explicitly applied — no Year 2 bust declaration. Missing any one condition keeps bust risk at High.</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Capital Range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Tier A (Picks 1-20): Not available to this archetype. Processing validation required for Tier A cannot be achieved without a football production history.  |  Tier B (Picks 21-32 / Early R2): Schwesinger Rule triggered (C2 ≥ 8, C3 ≥ 7), physical tools confirmed elite, processing potential signals present on tape (not confirmed — present), coaching environment confirmed. All four required simultaneously.  |  Tier C (R2): Two of four Tier B criteria confirmed, or Schwesinger Rule triggered without elite tools confirmation.  |  Tier D (R3+): Default capital for this archetype absent Tier B or Tier C criteria. Most Raw Projection safeties belong here.</w:t>
            </w:r>
          </w:p>
        </w:tc>
      </w:tr>
    </w:tbl>
    <w:p>
      <w:pPr>
        <w:spacing w:before="160" w:after="0"/>
      </w:pPr>
    </w:p>
    <w:p>
      <w:pPr>
        <w:pStyle w:val="Heading1"/>
        <w:pBdr>
          <w:bottom w:val="single" w:color="C8A826" w:sz="6" w:space="1"/>
        </w:pBdr>
        <w:shd w:fill="1F3864" w:val="clear"/>
        <w:spacing w:before="360" w:after="120"/>
        <w:ind w:left="120" w:right="120"/>
      </w:pPr>
      <w:r>
        <w:rPr>
          <w:rFonts w:ascii="Arial" w:cs="Arial" w:eastAsia="Arial" w:hAnsi="Arial"/>
          <w:b/>
          <w:bCs/>
          <w:color w:val="FFFFFF"/>
          <w:sz w:val="32"/>
          <w:szCs w:val="32"/>
        </w:rPr>
        <w:t xml:space="preserve">SECTION 5 — FAILURE MODE DISTRIBUTION</w:t>
      </w:r>
    </w:p>
    <w:p>
      <w:pPr>
        <w:spacing w:before="60" w:after="60"/>
      </w:pPr>
      <w:r>
        <w:rPr>
          <w:rFonts w:ascii="Arial" w:cs="Arial" w:eastAsia="Arial" w:hAnsi="Arial"/>
          <w:sz w:val="20"/>
          <w:szCs w:val="20"/>
        </w:rPr>
        <w:t xml:space="preserve">The historical bust map at Safety, calibrated by frequency and severity. Position-specific expression of each FM code. Shapes every archetype's bust risk weighting and determines which PAA questions carry the most weight at this position.</w:t>
      </w:r>
    </w:p>
    <w:p>
      <w:pPr>
        <w:spacing w:before="80" w:after="80"/>
      </w:pP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2000"/>
        <w:gridCol w:w="2000"/>
        <w:gridCol w:w="1160"/>
        <w:gridCol w:w="900"/>
      </w:tblGrid>
      <w:t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Code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Safety Expression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Signal on Tape / Data</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PAA Gate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FM-1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Athleticism Mirage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Athletic combine profile (4.33-4.40 range, elite agility) that produced dominant college production against weak competition but disappears against NFL-caliber processing speed. The safety is always half a beat late — physically capable of closing but arriving after the play concludes.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Production concentrates against bottom-half competition. Top-25 games show consistent late arrivals, missed assignments, wrong-place errors. On tape: he's fast but always reacting.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Moderate — primarily S-5, and S-1 misclassification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PAA Q4</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FM-2</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Scheme Ghost</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most common failure mode at safety. Form 1 (Coverage Ghost): zone production misread as man-coverage skill — player disappears in man coverage. Form 2 (Alignment Ghost): multiple-alignment college deployment misread as Multiplier capability — player has only one reliable skill set underneath the packaging.</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 1: PBU/INT production collapses from college to NFL; targeted heavily in man situations. Form 2: production concentrates in one alignment; post-snap assignment is always identical regardless of pre-snap position.</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 most frequent safety bust mode across all archetypes</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PAA Q1 (Form 1); Post-snap tape question for S-3 (Form 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FM-3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Processing Wall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Athletic profile holds at the NFL level but the cognitive demand of pro football overwhelms a processing system that functioned in college. Manifests as systematic wrong-place errors, late breaks on routes, inability to compress the read-to-action gap as NFL complexity increases.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Same coverage mistakes repeated; decision speed doesn't improve YoY; defensive coordinator removes assignments rather than adding them — definitive signal that coaching staff has identified a processing ceiling.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Moderate — primarily at S-1 whose processing is anticipatory in look but reactive in mechanism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PAA Q4</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FM-4</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Body Breakdown</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Lower-frequency at safety than EDGE or RB, but real. Contact-injury accumulation — concussions, shoulder separations, knee injuries from open-field collisions — can accelerate aging curves. Distinct from soft-tissue wear: safety injuries are typically contact-event-driven, not positional-wear-driven.</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Documented concussion history (2+ events); shoulder or knee injuries with cartilage damage; contact-heavy playing style in a player with prior contact injuries.</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 safety is not a high-wear position structurally. Physical players (S-2 Box Enforcers) carry elevated contact-injury profiles.</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Injury vector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FM-5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Motivation Cliff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Occurs primarily at S-5 (Raw Projection) archetypes requiring 3-4 years of sustained development investment. Post-contract arrival of external validation removes the intrinsic driver fueling development. Also appears at S-2 players who peak physically and don't invest in the cognitive development needed to maintain value as athleticism declines.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C2 score below 7 pre-draft; practice effort variability reported by coaches; film study habits not documented by independent sources; post-contract production decline in Year 3-4.</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at established archetypes; MODERATE at S-5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C2 gate</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FM-6</w:t>
            </w:r>
          </w:p>
        </w:tc>
        <w:tc>
          <w:tcPr>
            <w:tcW w:type="dxa" w:w="1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Role Mismatch</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S-2 Box Enforcer primary bust mode. A physically dominant safety drafted by a team running nickel-heavy coverage schemes with 40%+ safety coverage snaps. The player cannot execute the coverage assignments the scheme demands; offense identifies his alignment as the target within 4 weeks of film study; his presence becomes a net liability.</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Box Enforcer drafted by pass-coverage-heavy team; immediate coverage liability in nickel alignments; offense targets him on 3rd down consistently. Also: Centerfielder (S-1) deployed in two-high scheme removing his processing advantages.</w:t>
            </w:r>
          </w:p>
        </w:tc>
        <w:tc>
          <w:tcPr>
            <w:tcW w:type="dxa" w:w="1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MODERATE — organizational/scheme decision more than player failure, but player absorbs the label</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Landing spot note</w:t>
            </w:r>
          </w:p>
        </w:tc>
      </w:tr>
    </w:tbl>
    <w:p>
      <w:pPr>
        <w:spacing w:before="100" w:after="100"/>
      </w:pPr>
    </w:p>
    <w:p>
      <w:pPr>
        <w:shd w:fill="1F3864" w:val="clear"/>
        <w:spacing w:before="120" w:after="40"/>
        <w:ind w:left="80"/>
      </w:pPr>
      <w:r>
        <w:rPr>
          <w:rFonts w:ascii="Arial" w:cs="Arial" w:eastAsia="Arial" w:hAnsi="Arial"/>
          <w:b/>
          <w:bCs/>
          <w:color w:val="FFFFFF"/>
          <w:sz w:val="22"/>
          <w:szCs w:val="22"/>
        </w:rPr>
        <w:t xml:space="preserve">THE TWO CORRECTIONS MOST TEAMS GET WRONG — SAFETY</w:t>
      </w:r>
    </w:p>
    <w:p>
      <w:pPr>
        <w:pBdr>
          <w:left w:val="single" w:color="C00000" w:sz="16" w:space="4"/>
        </w:pBdr>
        <w:shd w:fill="F2F4F7" w:val="clear"/>
        <w:spacing w:before="80" w:after="60"/>
        <w:ind w:left="200" w:right="200"/>
      </w:pPr>
      <w:r>
        <w:rPr>
          <w:rFonts w:ascii="Arial" w:cs="Arial" w:eastAsia="Arial" w:hAnsi="Arial"/>
          <w:b/>
          <w:bCs/>
          <w:color w:val="C00000"/>
          <w:sz w:val="20"/>
          <w:szCs w:val="20"/>
        </w:rPr>
        <w:t xml:space="preserve">OVERPAY: Pass-rush production from safety alignment.  </w:t>
      </w:r>
      <w:r>
        <w:rPr>
          <w:rFonts w:ascii="Arial" w:cs="Arial" w:eastAsia="Arial" w:hAnsi="Arial"/>
          <w:sz w:val="20"/>
          <w:szCs w:val="20"/>
        </w:rPr>
        <w:t xml:space="preserve">The market consistently overvalues safeties who generate sacks and pressures from blitz packages in college. This production is coordinator-generated, not player-generated — the offensive line is not accounting for the safety in protection calls. By Week 3 of his NFL rookie season, offensive coordinators have installed protection adjustments and the production evaporates. What remains is the player's actual skill set — and if the evaluation was anchored to blitz production, that skill set is frequently insufficient. Jamal Adams is the canonical expression. PAA Q3 (Blitz Inflation Flag) exists precisely to stop this mistake from replicating.</w:t>
      </w:r>
    </w:p>
    <w:p>
      <w:pPr>
        <w:pBdr>
          <w:left w:val="single" w:color="375623" w:sz="16" w:space="4"/>
        </w:pBdr>
        <w:shd w:fill="F2F4F7" w:val="clear"/>
        <w:spacing w:before="60" w:after="100"/>
        <w:ind w:left="200" w:right="200"/>
      </w:pPr>
      <w:r>
        <w:rPr>
          <w:rFonts w:ascii="Arial" w:cs="Arial" w:eastAsia="Arial" w:hAnsi="Arial"/>
          <w:b/>
          <w:bCs/>
          <w:color w:val="375623"/>
          <w:sz w:val="20"/>
          <w:szCs w:val="20"/>
        </w:rPr>
        <w:t xml:space="preserve">UNDERPAY: Processing quality that doesn't show up in counting stats.  </w:t>
      </w:r>
      <w:r>
        <w:rPr>
          <w:rFonts w:ascii="Arial" w:cs="Arial" w:eastAsia="Arial" w:hAnsi="Arial"/>
          <w:sz w:val="20"/>
          <w:szCs w:val="20"/>
        </w:rPr>
        <w:t xml:space="preserve">The market systematically discounts safeties whose college schemes suppressed counting stats — players in two-high coverages behind elite corner talent, or in schemes that rarely asked the safety to make plays in the open field. Ed Reed at Pick 24 is the historical expression. The framework's edge at this position is explicitly in finding these players: safeties whose tape shows anticipatory movement, pre-snap alignment adjustments, and correct positioning before the snap — who have 2 interceptions because nobody threw at them, not because they couldn't have caught it.</w:t>
      </w:r>
    </w:p>
    <w:p>
      <w:pPr>
        <w:spacing w:before="100" w:after="100"/>
      </w:pPr>
    </w:p>
    <w:p>
      <w:pPr>
        <w:pStyle w:val="Heading1"/>
        <w:pBdr>
          <w:bottom w:val="single" w:color="C8A826" w:sz="6" w:space="1"/>
        </w:pBdr>
        <w:shd w:fill="1F3864" w:val="clear"/>
        <w:spacing w:before="360" w:after="120"/>
        <w:ind w:left="120" w:right="120"/>
      </w:pPr>
      <w:r>
        <w:rPr>
          <w:rFonts w:ascii="Arial" w:cs="Arial" w:eastAsia="Arial" w:hAnsi="Arial"/>
          <w:b/>
          <w:bCs/>
          <w:color w:val="FFFFFF"/>
          <w:sz w:val="32"/>
          <w:szCs w:val="32"/>
        </w:rPr>
        <w:t xml:space="preserve">SECTION 6 — DRAFT CAPITAL CALIBRATION MATRIX</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Capital Range</w:t>
            </w:r>
          </w:p>
        </w:tc>
        <w:tc>
          <w:tcPr>
            <w:tcW w:type="dxa" w:w="6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Conditions Required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Round 1, Picks 1–20</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must be met: (1) PAA fully clean — no Blitz Flag, no Zone Production Flag, no Competition Discount, no Box Alignment Flag. (2) Processing validated vs. top-25 offenses, minimum 4 games (PAA Q4). (3) Archetype confirmed as S-1, S-3, or S-4 with man-coverage production confirmed. (4) Evaluation Confidence Tier A. (5) C2 ≥ 7, C1 clear. (6) Scheme Versatility evidence present — multiple alignment deployment confirmed. S-2 eligible for Tier A ONLY if landing spot scheme alignment is confirmed in advance of the pick. S-5 is NOT eligible for Tier A.</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B</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Round 1, Picks 21–32 / Early Round 2</w:t>
            </w:r>
          </w:p>
        </w:tc>
        <w:tc>
          <w:tcPr>
            <w:tcW w:type="dxa" w:w="6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TWO of three criteria: (1) PAA partially clean — one flag triggered but NOT the Blitz Flag. (2) Processing validation partially complete (2-3 elite competition games, signals clear but sample limited). (3) Archetype confirmed, Eval Confidence Tier A or strong Tier B. Character floor: C2 ≥ 6. S-5 eligible for Tier B ONLY with Schwesinger Rule triggered AND elite coaching environment confirmed.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Round 2</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criterion clearly confirmed: archetype real but PAA has one structural flag active. OR processing evidence strong but elite-competition validation incomplete. OR S-5 with Schwesinger Rule triggered but coaching environment unconfirmed. Capital should not exceed early Round 2 with any active flag from PAA Q1 (Zone Production), Q3 (Blitz Inflation), or Q4 (Competition Discount) without explicit framework override and documented rationale.</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D</w:t>
            </w:r>
          </w:p>
        </w:tc>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Round 3 and later</w:t>
            </w:r>
          </w:p>
        </w:tc>
        <w:tc>
          <w:tcPr>
            <w:tcW w:type="dxa" w:w="6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Default for: scheme-dependent only without alignment confirmed; blitz production primary argument; single-alignment deployment without versatility evidence; man-coverage production unconfirmed; or S-5 without Schwesinger Rule triggered. Box Enforcer without landing spot confirmation belongs here regardless of physical profile.</w:t>
            </w:r>
          </w:p>
        </w:tc>
      </w:tr>
    </w:tbl>
    <w:p>
      <w:pPr>
        <w:spacing w:before="100" w:after="100"/>
      </w:pPr>
    </w:p>
    <w:p>
      <w:pPr>
        <w:pStyle w:val="Heading1"/>
        <w:pBdr>
          <w:bottom w:val="single" w:color="C8A826" w:sz="6" w:space="1"/>
        </w:pBdr>
        <w:shd w:fill="1F3864" w:val="clear"/>
        <w:spacing w:before="360" w:after="120"/>
        <w:ind w:left="120" w:right="120"/>
      </w:pPr>
      <w:r>
        <w:rPr>
          <w:rFonts w:ascii="Arial" w:cs="Arial" w:eastAsia="Arial" w:hAnsi="Arial"/>
          <w:b/>
          <w:bCs/>
          <w:color w:val="FFFFFF"/>
          <w:sz w:val="32"/>
          <w:szCs w:val="32"/>
        </w:rPr>
        <w:t xml:space="preserve">SECTION 7 — VALIDATION CASES</w:t>
      </w:r>
    </w:p>
    <w:p>
      <w:pPr>
        <w:spacing w:before="60" w:after="60"/>
      </w:pPr>
      <w:r>
        <w:rPr>
          <w:rFonts w:ascii="Arial" w:cs="Arial" w:eastAsia="Arial" w:hAnsi="Arial"/>
          <w:sz w:val="20"/>
          <w:szCs w:val="20"/>
        </w:rPr>
        <w:t xml:space="preserve">REQUIREMENT: This section contains at minimum one HIT validation case and one BUST validation case. The bust case includes the mandatory three-field format (Bust Mechanism / Market Failure Explanation / Framework Lesson). Add new entries as Year 1 NFL data becomes available.</w:t>
      </w:r>
    </w:p>
    <w:p>
      <w:pPr>
        <w:spacing w:before="80" w:after="80"/>
      </w:pPr>
    </w:p>
    <w:p>
      <w:pPr>
        <w:pStyle w:val="Heading3"/>
        <w:pBdr>
          <w:bottom w:val="single" w:color="C8A826" w:sz="3" w:space="1"/>
        </w:pBdr>
        <w:spacing w:before="200" w:after="60"/>
      </w:pPr>
      <w:r>
        <w:rPr>
          <w:rFonts w:ascii="Arial" w:cs="Arial" w:eastAsia="Arial" w:hAnsi="Arial"/>
          <w:b/>
          <w:bCs/>
          <w:color w:val="1F3864"/>
          <w:sz w:val="22"/>
          <w:szCs w:val="22"/>
        </w:rPr>
        <w:t xml:space="preserve">Hit Validation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400"/>
        <w:gridCol w:w="2200"/>
        <w:gridCol w:w="19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Prospect</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Archetype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Pre-Draft Finding</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Framework Verdict</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Capital Accuracy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Minkah Fitzpatrick (2018)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S-3  Multiplier Safety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Post-snap assignment adjustment confirmed on tape — not scripted versatility. Man-coverage production confirmed. Processing validated vs. top-25 Alabama schedule. PAA clean (no Blitz Flag, no Zone Flag). Character profile elite. Versatility real across five alignments.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Round 1, Pick 11. Full Tier A capital justified. Processing + scheme versatility combination is the rarest safety profile in the draft.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Confirmed. 3x Pro Bowl. Produced across three different defensive systems. Scheme-independence validated.</w:t>
            </w:r>
          </w:p>
        </w:tc>
      </w:tr>
      <w:tr>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Tyrann Mathieu (2013)</w:t>
            </w:r>
          </w:p>
        </w:tc>
        <w:tc>
          <w:tcPr>
            <w:tcW w:type="dxa" w:w="1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S-3  Multiplier Safety</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Processing quality and alignment versatility first-round caliber on tape. Man-coverage production confirmed. PAA clean. Character concerns were C1-documented (suspension) but C2 was structurally sound — motivation intrinsic. Market applied C1 discount to C2 without C1/C2/C3 framework separation.</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Framework verdict: Round 1-2. Market pick: Round 3 (Pick 69). Framework identified two-round undervaluation from archetype misevaluation + C1/C2 conflation.</w:t>
            </w:r>
          </w:p>
        </w:tc>
        <w:tc>
          <w:tcPr>
            <w:tcW w:type="dxa" w:w="19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Confirmed. 8 NFL seasons, multiple Pro Bowls, 4 organizations. C2 held exactly as projected.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Kam Chancellor (2010)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S-2  Box Enforcer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Physical dominance player-generated — PAA Q2 confirmed Seattle's DL was not generating unblocked pursuit lanes in college. Box production independently created. Tackling and physical profile elite. Coverage concerns noted as S-2 characteristic, not a disqualifier. Market applied Centerfielder criteria to a Box Enforcer.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Framework verdict: Round 2-3 without landing spot confirmation; Round 1 late with scheme alignment confirmed. Market pick: Round 5 (Pick 133).</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Confirmed. 2x All-Pro. Framework would have priced 2-3 rounds above market. Category error — Watt Rule applied at safety.</w:t>
            </w:r>
          </w:p>
        </w:tc>
      </w:tr>
    </w:tbl>
    <w:p>
      <w:pPr>
        <w:spacing w:before="100" w:after="100"/>
      </w:pPr>
    </w:p>
    <w:p>
      <w:pPr>
        <w:pStyle w:val="Heading3"/>
        <w:pBdr>
          <w:bottom w:val="single" w:color="C8A826" w:sz="3" w:space="1"/>
        </w:pBdr>
        <w:spacing w:before="200" w:after="60"/>
      </w:pPr>
      <w:r>
        <w:rPr>
          <w:rFonts w:ascii="Arial" w:cs="Arial" w:eastAsia="Arial" w:hAnsi="Arial"/>
          <w:b/>
          <w:bCs/>
          <w:color w:val="1F3864"/>
          <w:sz w:val="22"/>
          <w:szCs w:val="22"/>
        </w:rPr>
        <w:t xml:space="preserve">Bust Validation Cases</w:t>
      </w:r>
    </w:p>
    <w:p>
      <w:pPr>
        <w:spacing w:before="60" w:after="60"/>
      </w:pPr>
      <w:r>
        <w:rPr>
          <w:rFonts w:ascii="Arial" w:cs="Arial" w:eastAsia="Arial" w:hAnsi="Arial"/>
          <w:sz w:val="20"/>
          <w:szCs w:val="20"/>
        </w:rPr>
        <w:t xml:space="preserve">MANDATORY — minimum one entry. Prospects where capital was mispriced upward and the bust mechanism can be clearly identified. The three mandatory fields below are required — this is how the library learns.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100"/>
        <w:gridCol w:w="700"/>
        <w:gridCol w:w="2200"/>
        <w:gridCol w:w="2660"/>
      </w:tblGrid>
      <w:t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Prospect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Archetype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Draft Capital</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FM Code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Market Failure</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Framework Would Have Caught?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Jamal Adams (2017)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Misclassified as S-3; actual profile S-2 / S-5 hybrid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Pick 6, New York Jets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FM-2 + FM-3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Market overweighted blitz-generated sack production and physical box dominance. Blitz production treated as additive safety skill. Box Enforcer value priced as Multiplier Safety ceiling. Versatility label applied without confirming post-snap assignment adjustment.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YES — PAA Q3 (Blitz Inflation Flag) fires immediately; PAA Q1 (Zone Production Flag) fires secondary. Combined: two active flags, Eval Confidence drops to Tier C, capital discounts two rounds. Framework generates R2, Day 2 recommendation. Market priced Pick 6. Four-round misallocation.</w:t>
            </w:r>
          </w:p>
        </w:tc>
      </w:tr>
    </w:tbl>
    <w:p>
      <w:pPr>
        <w:spacing w:before="100" w:after="100"/>
      </w:pPr>
    </w:p>
    <w:p>
      <w:pPr>
        <w:shd w:fill="C00000" w:val="clear"/>
        <w:spacing w:before="120" w:after="40"/>
        <w:ind w:left="80"/>
      </w:pPr>
      <w:r>
        <w:rPr>
          <w:rFonts w:ascii="Arial" w:cs="Arial" w:eastAsia="Arial" w:hAnsi="Arial"/>
          <w:b/>
          <w:bCs/>
          <w:color w:val="FFFFFF"/>
          <w:sz w:val="22"/>
          <w:szCs w:val="22"/>
        </w:rPr>
        <w:t xml:space="preserve">BUST CASE — Jamal Adams (2017)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BUST MECHANISM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FM-2 (Scheme Ghost) + FM-3 (Processing Wall). PAA Q3 fires immediately on Adams's college tape: blitz-generated production accounted for more than 20% of his total production profile. LSU's defensive coordinator was sending Adams on stunts the offense had not accounted for in protection assignments. The sacks were real — Adams made the plays he was asked to make. They were not a safety skill — they were coordinator-generated opportunities requiring Adams to run toward an unblocked gap and tackle the quarterback.</w:t>
            </w:r>
          </w:p>
          <w:p>
            <w:pPr>
              <w:spacing w:before="40" w:after="40"/>
            </w:pPr>
            <w:r>
              <w:rPr>
                <w:rFonts w:ascii="Arial" w:cs="Arial" w:eastAsia="Arial" w:hAnsi="Arial"/>
                <w:sz w:val="18"/>
                <w:szCs w:val="18"/>
              </w:rPr>
              <w:t xml:space="preserve">Stripping blitz production and re-scoring: Adams's remaining production profile was a box-dominant player with limited evidence of man-coverage skill, limited evidence of post-snap assignment adjustment, and coverage concentrated in zone alignments where positioning was predetermined.</w:t>
            </w:r>
          </w:p>
          <w:p>
            <w:pPr>
              <w:spacing w:before="40" w:after="40"/>
            </w:pPr>
            <w:r>
              <w:rPr>
                <w:rFonts w:ascii="Arial" w:cs="Arial" w:eastAsia="Arial" w:hAnsi="Arial"/>
                <w:sz w:val="18"/>
                <w:szCs w:val="18"/>
              </w:rPr>
              <w:t xml:space="preserve">PAA Q1 fires secondary: Adams's college coverage production was approximately 80% zone-generated. His man-coverage reps were limited and did not show the mirror ability required for slot coverage. Zone Production Flag triggers.</w:t>
            </w:r>
          </w:p>
          <w:p>
            <w:pPr>
              <w:spacing w:before="40" w:after="40"/>
            </w:pPr>
            <w:r>
              <w:rPr>
                <w:rFonts w:ascii="Arial" w:cs="Arial" w:eastAsia="Arial" w:hAnsi="Arial"/>
                <w:sz w:val="18"/>
                <w:szCs w:val="18"/>
              </w:rPr>
              <w:t xml:space="preserve">Correct archetype classification: S-2 (Box Enforcer) with S-5 (Raw Projection) processing concerns — not S-3. No tape evidence of post-snap assignment selection. Pre-snap disguise was coordinator-scripted, not player-generated.</w:t>
            </w:r>
          </w:p>
          <w:p>
            <w:pPr>
              <w:spacing w:before="40" w:after="40"/>
            </w:pPr>
            <w:r>
              <w:rPr>
                <w:rFonts w:ascii="Arial" w:cs="Arial" w:eastAsia="Arial" w:hAnsi="Arial"/>
                <w:sz w:val="18"/>
                <w:szCs w:val="18"/>
              </w:rPr>
              <w:t xml:space="preserve">Vector scores as market priced vs. corrected: Processing &amp; Instincts: Market 8/10 → Corrected 5/10 (processing validated primarily vs. weak SEC competition, zone-dependent, no post-snap adjustment evidence). Scheme Versatility: Market 8/10 → Corrected 4/10 (scripted deployment, not genuine flexibility). Production: Market 8/10 → Corrected 5/10 (blitz sacks stripped, remaining profile is box-dominant only). Capital result with corrections: Tier D baseline (multiple PAA flags) → maximum Tier C with strong physical profile → Round 2, Day 2 at ceiling. Market allocated Pick 6. Four-round misallocation.</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MARKET FAILURE EXPLANATION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The market saw three things it loved and priced on all three simultaneously without stress-testing any of them.</w:t>
            </w:r>
          </w:p>
          <w:p>
            <w:pPr>
              <w:spacing w:before="40" w:after="40"/>
            </w:pPr>
            <w:r>
              <w:rPr>
                <w:rFonts w:ascii="Arial" w:cs="Arial" w:eastAsia="Arial" w:hAnsi="Arial"/>
                <w:sz w:val="18"/>
                <w:szCs w:val="18"/>
              </w:rPr>
              <w:t xml:space="preserve">First: 8.5 sacks in two college seasons from a safety. The market did not ask how those sacks were generated. It read 'safety who generates pass rush' and priced the production as additive skill. It was coordinator-generated opportunity.</w:t>
            </w:r>
          </w:p>
          <w:p>
            <w:pPr>
              <w:spacing w:before="40" w:after="40"/>
            </w:pPr>
            <w:r>
              <w:rPr>
                <w:rFonts w:ascii="Arial" w:cs="Arial" w:eastAsia="Arial" w:hAnsi="Arial"/>
                <w:sz w:val="18"/>
                <w:szCs w:val="18"/>
              </w:rPr>
              <w:t xml:space="preserve">Second: physical dominance in the box — real and visible on tape, exactly the kind of highlight-reel production that drives consensus. Box Enforcer dominance was real. The market's error was pricing it as S-3 ceiling rather than S-2 value.</w:t>
            </w:r>
          </w:p>
          <w:p>
            <w:pPr>
              <w:spacing w:before="40" w:after="40"/>
            </w:pPr>
            <w:r>
              <w:rPr>
                <w:rFonts w:ascii="Arial" w:cs="Arial" w:eastAsia="Arial" w:hAnsi="Arial"/>
                <w:sz w:val="18"/>
                <w:szCs w:val="18"/>
              </w:rPr>
              <w:t xml:space="preserve">Third: 'versatility' in his deployment — LSU aligned him in multiple spots, so the scouting report said 'versatile.' The market did not ask whether the versatility reflected genuine multi-assignment capability or scripted deployment. It was scripted.</w:t>
            </w:r>
          </w:p>
          <w:p>
            <w:pPr>
              <w:spacing w:before="40" w:after="40"/>
            </w:pPr>
            <w:r>
              <w:rPr>
                <w:rFonts w:ascii="Arial" w:cs="Arial" w:eastAsia="Arial" w:hAnsi="Arial"/>
                <w:sz w:val="18"/>
                <w:szCs w:val="18"/>
              </w:rPr>
              <w:t xml:space="preserve">The combine confirmed every physical concern was absent — Adams tested elite athletically — and the market used the combine to validate the production narrative rather than separate physical tools from cognitive capability. The Watt Error applied in reverse: instead of evaluating an S-3 player on S-2 criteria, the market evaluated an S-2 player on S-3 criteria. Same category error, same capital misallocation, opposite direction.</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bCs/>
                <w:color w:val="1F3864"/>
                <w:sz w:val="18"/>
                <w:szCs w:val="18"/>
              </w:rPr>
              <w:t xml:space="preserve">FRAMEWORK LESSON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sz w:val="18"/>
                <w:szCs w:val="18"/>
              </w:rPr>
              <w:t xml:space="preserve">DraftOS catches this bust. PAA Q3 fires at the 20% threshold — Adams's blitz production exceeded it, triggering mandatory re-score with blitz production stripped. Re-score drops Overall Grade from Tier A to Tier C-D. PAA Q1 fires secondary — Zone Production Flag active, Processing &amp; Instincts capped at 7/10. Combined: two active PAA flags drop Eval Confidence to Tier C, capital discounts two rounds from any base recommendation, Scheme Versatility cannot exceed 6/10 without confirmed post-snap adjustment on tape.</w:t>
            </w:r>
          </w:p>
          <w:p>
            <w:pPr>
              <w:spacing w:before="40" w:after="40"/>
            </w:pPr>
            <w:r>
              <w:rPr>
                <w:rFonts w:ascii="Arial" w:cs="Arial" w:eastAsia="Arial" w:hAnsi="Arial"/>
                <w:sz w:val="18"/>
                <w:szCs w:val="18"/>
              </w:rPr>
              <w:t xml:space="preserve">The framework generates a Round 2, Day 2 recommendation. Market picked him at 6.</w:t>
            </w:r>
          </w:p>
          <w:p>
            <w:pPr>
              <w:spacing w:before="40" w:after="40"/>
            </w:pPr>
            <w:r>
              <w:rPr>
                <w:rFonts w:ascii="Arial" w:cs="Arial" w:eastAsia="Arial" w:hAnsi="Arial"/>
                <w:sz w:val="18"/>
                <w:szCs w:val="18"/>
              </w:rPr>
              <w:t xml:space="preserve">POSITIONAL LIBRARY RULE GENERATED: Blitz production is not a safety skill. It is a coordinator's decision to send the safety on a stunt into an unaccounted gap. Strip it from every safety evaluation before scoring production. If the primary production argument for a safety depends on blitz-generated plays, the Blitz Inflation Flag fires and the evaluation must be rebuilt from what remains. This rule is now codified as PAA Q3, mandatory on every safety evaluation.</w:t>
            </w:r>
          </w:p>
        </w:tc>
      </w:tr>
    </w:tbl>
    <w:p>
      <w:pPr>
        <w:spacing w:before="100" w:after="100"/>
      </w:pPr>
    </w:p>
    <w:p>
      <w:pPr>
        <w:pStyle w:val="Heading3"/>
        <w:pBdr>
          <w:bottom w:val="single" w:color="C8A826" w:sz="3" w:space="1"/>
        </w:pBdr>
        <w:spacing w:before="200" w:after="60"/>
      </w:pPr>
      <w:r>
        <w:rPr>
          <w:rFonts w:ascii="Arial" w:cs="Arial" w:eastAsia="Arial" w:hAnsi="Arial"/>
          <w:b/>
          <w:bCs/>
          <w:color w:val="1F3864"/>
          <w:sz w:val="22"/>
          <w:szCs w:val="22"/>
        </w:rPr>
        <w:t xml:space="preserve">Framework Stress Tests — Safety</w:t>
      </w:r>
    </w:p>
    <w:p>
      <w:pPr>
        <w:spacing w:before="60" w:after="60"/>
      </w:pPr>
      <w:r>
        <w:rPr>
          <w:rFonts w:ascii="Arial" w:cs="Arial" w:eastAsia="Arial" w:hAnsi="Arial"/>
          <w:sz w:val="20"/>
          <w:szCs w:val="20"/>
        </w:rPr>
        <w:t xml:space="preserve">Cases where the framework was applied under unusual constraint and still produced a defensible capital output.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9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Prospect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Framework Output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Validated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Tyrann Mathieu (2013)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C1 character concerns (suspension) created systematic market discount applied without C1/C2/C3 separation. Framework had to determine whether character concerns were structural (C2 failure) or documented-incident (C1) in nature.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C1 = 5/10 (suspension documented). C2 = 8/10 (motivation intrinsic, film reputation elite from independent sources). C3 = 7/10 (coached well, responsive, no repeated errors). Character composite = 6.7/10 — above Smith Rule threshold (5/10 hard floor). Smith Rule does not trigger. Football evaluation stands. Capital adjustment: one round for C1 concern. Framework verdict: Round 1-2.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Confirmed. C2 held across 8 seasons and 4 organizations. C1/C2/C3 separation was the correct tool — a holistic character discount would have produced the same error the market made.</w:t>
            </w:r>
          </w:p>
        </w:tc>
      </w:tr>
    </w:tbl>
    <w:p>
      <w:pPr>
        <w:spacing w:before="200" w:after="0"/>
      </w:pPr>
    </w:p>
    <w:p>
      <w:pPr>
        <w:pBdr>
          <w:bottom w:val="single" w:color="C8A826" w:sz="6" w:space="1"/>
        </w:pBdr>
        <w:spacing w:before="120" w:after="120"/>
      </w:pPr>
    </w:p>
    <w:p>
      <w:pPr>
        <w:spacing w:before="80" w:after="40"/>
        <w:jc w:val="center"/>
      </w:pPr>
      <w:r>
        <w:rPr>
          <w:rFonts w:ascii="Arial" w:cs="Arial" w:eastAsia="Arial" w:hAnsi="Arial"/>
          <w:i/>
          <w:iCs/>
          <w:color w:val="2E5B8A"/>
          <w:sz w:val="16"/>
          <w:szCs w:val="16"/>
        </w:rPr>
        <w:t xml:space="preserve">DraftOS_Position_S.docx  |  Version 1.0  |  March 2026  |  Load alongside DraftOS_Universal_Rules.docx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80"/>
      <w:outlineLvl w:val="1"/>
    </w:pPr>
    <w:rPr>
      <w:rFonts w:ascii="Arial" w:cs="Arial" w:eastAsia="Arial" w:hAnsi="Arial"/>
      <w:b/>
      <w:bCs/>
      <w:color w:val="FFFFFF"/>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2026-03-06T07:12:39.296Z</dcterms:created>
  <dcterms:modified xsi:type="dcterms:W3CDTF">2026-03-06T07:12:39.297Z</dcterms:modified>
</cp:coreProperties>
</file>

<file path=docProps/custom.xml><?xml version="1.0" encoding="utf-8"?>
<Properties xmlns="http://schemas.openxmlformats.org/officeDocument/2006/custom-properties" xmlns:vt="http://schemas.openxmlformats.org/officeDocument/2006/docPropsVTypes"/>
</file>