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F14" w:rsidRDefault="00143F14" w:rsidP="00143F14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Profile</w:t>
      </w:r>
    </w:p>
    <w:p w:rsidR="00143F14" w:rsidRDefault="00143F14" w:rsidP="00143F14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profile is a group/collection of settings and permissions that define what a user can do in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 xml:space="preserve">. A profile controls “Object permissions, Field permissions, User permissions, Tab settings, App settings, Apex class access, </w:t>
      </w:r>
      <w:proofErr w:type="spellStart"/>
      <w:r>
        <w:rPr>
          <w:sz w:val="24"/>
          <w:szCs w:val="24"/>
        </w:rPr>
        <w:t>Visualforce</w:t>
      </w:r>
      <w:proofErr w:type="spellEnd"/>
      <w:r>
        <w:rPr>
          <w:sz w:val="24"/>
          <w:szCs w:val="24"/>
        </w:rPr>
        <w:t xml:space="preserve"> page access, Page layouts, Record Types, Login hours &amp; Login IP ranges</w:t>
      </w:r>
    </w:p>
    <w:p w:rsidR="00143F14" w:rsidRDefault="00143F14" w:rsidP="00143F1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>Creation On Profile</w:t>
      </w:r>
    </w:p>
    <w:p w:rsidR="00143F14" w:rsidRDefault="00143F14" w:rsidP="00143F1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Setup enter Profiles in the Quick Find box</w:t>
      </w:r>
    </w:p>
    <w:p w:rsidR="00143F14" w:rsidRDefault="00143F14" w:rsidP="00143F1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Profiles.</w:t>
      </w:r>
    </w:p>
    <w:p w:rsidR="00143F14" w:rsidRDefault="00143F14" w:rsidP="00143F1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new, From the list of profiles, find Standard User (profile to clone) </w:t>
      </w:r>
    </w:p>
    <w:p w:rsidR="00143F14" w:rsidRDefault="00143F14" w:rsidP="00143F1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Profile Name, enter School Profile</w:t>
      </w:r>
    </w:p>
    <w:p w:rsidR="00143F14" w:rsidRDefault="00143F14" w:rsidP="00143F1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Save.</w:t>
      </w:r>
    </w:p>
    <w:p w:rsidR="00143F14" w:rsidRDefault="00143F14" w:rsidP="00143F1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While still on the School profile page, then click Edit.</w:t>
      </w:r>
    </w:p>
    <w:p w:rsidR="00143F14" w:rsidRDefault="00143F14" w:rsidP="00143F1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Scroll down to Custom Object Permissions and Give view all access permissions.</w:t>
      </w: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lang w:val="en-IN"/>
        </w:rPr>
        <w:drawing>
          <wp:inline distT="0" distB="0" distL="0" distR="0">
            <wp:extent cx="5469004" cy="1250797"/>
            <wp:effectExtent l="0" t="0" r="0" b="0"/>
            <wp:docPr id="63" name="image36.png" descr="C:\Users\BHAVANA TRADERS\Desktop\kumar\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C:\Users\BHAVANA TRADERS\Desktop\kumar\download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9004" cy="1250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lang w:val="en-IN"/>
        </w:rPr>
        <w:drawing>
          <wp:inline distT="0" distB="0" distL="0" distR="0">
            <wp:extent cx="5400009" cy="2822225"/>
            <wp:effectExtent l="0" t="0" r="0" b="0"/>
            <wp:docPr id="64" name="image10.png" descr="C:\Users\BHAVANA TRADERS\Desktop\kumar\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BHAVANA TRADERS\Desktop\kumar\k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9" cy="282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noProof/>
          <w:lang w:val="en-IN"/>
        </w:rPr>
        <w:drawing>
          <wp:inline distT="0" distB="0" distL="0" distR="0">
            <wp:extent cx="5529402" cy="1915019"/>
            <wp:effectExtent l="0" t="0" r="0" b="0"/>
            <wp:docPr id="65" name="image11.png" descr="C:\Users\BHAVANA TRADERS\Desktop\kumar\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BHAVANA TRADERS\Desktop\kumar\w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402" cy="1915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rPr>
          <w:sz w:val="24"/>
          <w:szCs w:val="24"/>
        </w:rPr>
      </w:pPr>
    </w:p>
    <w:p w:rsidR="00143F14" w:rsidRDefault="00143F14" w:rsidP="00143F14">
      <w:pPr>
        <w:pStyle w:val="normal0"/>
        <w:rPr>
          <w:b/>
          <w:sz w:val="40"/>
          <w:szCs w:val="40"/>
          <w:u w:val="single"/>
        </w:rPr>
      </w:pPr>
    </w:p>
    <w:p w:rsidR="00143F14" w:rsidRDefault="00143F14" w:rsidP="00143F14">
      <w:pPr>
        <w:pStyle w:val="normal0"/>
        <w:rPr>
          <w:b/>
          <w:sz w:val="40"/>
          <w:szCs w:val="40"/>
          <w:u w:val="single"/>
        </w:rPr>
      </w:pPr>
    </w:p>
    <w:p w:rsidR="00143F14" w:rsidRDefault="00143F14" w:rsidP="00143F14">
      <w:pPr>
        <w:pStyle w:val="normal0"/>
        <w:rPr>
          <w:b/>
          <w:sz w:val="40"/>
          <w:szCs w:val="40"/>
          <w:u w:val="single"/>
        </w:rPr>
      </w:pPr>
    </w:p>
    <w:p w:rsidR="00143F14" w:rsidRDefault="00143F14" w:rsidP="00143F14">
      <w:pPr>
        <w:pStyle w:val="normal0"/>
        <w:rPr>
          <w:b/>
          <w:sz w:val="40"/>
          <w:szCs w:val="40"/>
          <w:u w:val="single"/>
        </w:rPr>
      </w:pPr>
    </w:p>
    <w:p w:rsidR="00143F14" w:rsidRDefault="00143F14" w:rsidP="00143F14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Users</w:t>
      </w: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A user is anyone who logs in to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 xml:space="preserve">. Users are employees at your company, such as sales reps, managers, and IT specialists, who need access to the company's records. Every user in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 xml:space="preserve"> has a user account. </w:t>
      </w:r>
    </w:p>
    <w:p w:rsidR="00143F14" w:rsidRDefault="00143F14" w:rsidP="00143F1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>Creating A User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Setup, in the Quick Find box, enter Users.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Users.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New User.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user’s name Parents and (Your) email address and a unique username in the form of an email address. By default, the username is the same as the email address.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a User License as </w:t>
      </w:r>
      <w:proofErr w:type="spellStart"/>
      <w:r>
        <w:rPr>
          <w:color w:val="000000"/>
          <w:sz w:val="24"/>
          <w:szCs w:val="24"/>
        </w:rPr>
        <w:t>salesforce</w:t>
      </w:r>
      <w:proofErr w:type="spellEnd"/>
      <w:r>
        <w:rPr>
          <w:color w:val="000000"/>
          <w:sz w:val="24"/>
          <w:szCs w:val="24"/>
        </w:rPr>
        <w:t xml:space="preserve">.                                                                                                                                      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NOTE- </w:t>
      </w:r>
      <w:proofErr w:type="gramStart"/>
      <w:r>
        <w:rPr>
          <w:color w:val="000000"/>
          <w:sz w:val="24"/>
          <w:szCs w:val="24"/>
        </w:rPr>
        <w:t>As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Salesforce</w:t>
      </w:r>
      <w:proofErr w:type="spellEnd"/>
      <w:r>
        <w:rPr>
          <w:color w:val="000000"/>
          <w:sz w:val="24"/>
          <w:szCs w:val="24"/>
        </w:rPr>
        <w:t xml:space="preserve"> license can only be used by 2 Users at a time in Dev Org, so If you don’t find </w:t>
      </w:r>
      <w:proofErr w:type="spellStart"/>
      <w:r>
        <w:rPr>
          <w:color w:val="000000"/>
          <w:sz w:val="24"/>
          <w:szCs w:val="24"/>
        </w:rPr>
        <w:t>salesforce</w:t>
      </w:r>
      <w:proofErr w:type="spellEnd"/>
      <w:r>
        <w:rPr>
          <w:color w:val="000000"/>
          <w:sz w:val="24"/>
          <w:szCs w:val="24"/>
        </w:rPr>
        <w:t xml:space="preserve"> license then deactivate a user who has </w:t>
      </w:r>
      <w:proofErr w:type="spellStart"/>
      <w:r>
        <w:rPr>
          <w:color w:val="000000"/>
          <w:sz w:val="24"/>
          <w:szCs w:val="24"/>
        </w:rPr>
        <w:t>salesforce</w:t>
      </w:r>
      <w:proofErr w:type="spellEnd"/>
      <w:r>
        <w:rPr>
          <w:color w:val="000000"/>
          <w:sz w:val="24"/>
          <w:szCs w:val="24"/>
        </w:rPr>
        <w:t xml:space="preserve"> license or change the license type from </w:t>
      </w:r>
      <w:proofErr w:type="spellStart"/>
      <w:r>
        <w:rPr>
          <w:color w:val="000000"/>
          <w:sz w:val="24"/>
          <w:szCs w:val="24"/>
        </w:rPr>
        <w:t>Salesforce</w:t>
      </w:r>
      <w:proofErr w:type="spellEnd"/>
      <w:r>
        <w:rPr>
          <w:color w:val="000000"/>
          <w:sz w:val="24"/>
          <w:szCs w:val="24"/>
        </w:rPr>
        <w:t xml:space="preserve"> to any other.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a profile as a School profile.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Check Generate new password and notify the user immediately to have the user’s login name and a temporary password emailed to your email.</w:t>
      </w:r>
    </w:p>
    <w:p w:rsidR="00143F14" w:rsidRDefault="00143F14" w:rsidP="00143F1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Similarly follow the above steps and create 2 users as Teachers and principals.</w:t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426381" cy="1932447"/>
            <wp:effectExtent l="0" t="0" r="0" b="0"/>
            <wp:docPr id="66" name="image12.png" descr="C:\Users\BHAVANA TRADERS\Desktop\kumar\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BHAVANA TRADERS\Desktop\kumar\l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381" cy="193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425887" cy="1673225"/>
            <wp:effectExtent l="0" t="0" r="0" b="0"/>
            <wp:docPr id="67" name="image13.png" descr="C:\Users\BHAVANA TRADERS\Desktop\kumar\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:\Users\BHAVANA TRADERS\Desktop\kumar\o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887" cy="167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Permission Sets</w:t>
      </w: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 permission set is a collection of settings and permissions that give users access to various tools and functions. Permission sets extend users' functional access without changing their profiles.</w:t>
      </w:r>
    </w:p>
    <w:p w:rsidR="00143F14" w:rsidRDefault="00143F14" w:rsidP="00143F1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  <w:u w:val="single"/>
        </w:rPr>
        <w:t>Permission Sets 1</w:t>
      </w:r>
    </w:p>
    <w:p w:rsidR="00143F14" w:rsidRDefault="00143F14" w:rsidP="00143F1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Setup, enter Permission Sets in the Quick Find box, </w:t>
      </w:r>
      <w:proofErr w:type="gramStart"/>
      <w:r>
        <w:rPr>
          <w:color w:val="000000"/>
          <w:sz w:val="24"/>
          <w:szCs w:val="24"/>
        </w:rPr>
        <w:t>then</w:t>
      </w:r>
      <w:proofErr w:type="gramEnd"/>
      <w:r>
        <w:rPr>
          <w:color w:val="000000"/>
          <w:sz w:val="24"/>
          <w:szCs w:val="24"/>
        </w:rPr>
        <w:t xml:space="preserve"> select Permission Sets.</w:t>
      </w:r>
    </w:p>
    <w:p w:rsidR="00143F14" w:rsidRDefault="00143F14" w:rsidP="00143F1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New.</w:t>
      </w:r>
    </w:p>
    <w:p w:rsidR="00143F14" w:rsidRDefault="00143F14" w:rsidP="00143F1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 the name of the Permission set name as teacher permission.</w:t>
      </w:r>
    </w:p>
    <w:p w:rsidR="00143F14" w:rsidRDefault="00143F14" w:rsidP="00143F1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 the object settings give the view create and edit permissions to all 3 custom objects (By click open the object)</w:t>
      </w:r>
    </w:p>
    <w:p w:rsidR="00143F14" w:rsidRDefault="00143F14" w:rsidP="00143F1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manage assignment</w:t>
      </w:r>
    </w:p>
    <w:p w:rsidR="00143F14" w:rsidRDefault="00143F14" w:rsidP="00143F1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assignment.</w:t>
      </w:r>
    </w:p>
    <w:p w:rsidR="00143F14" w:rsidRDefault="00143F14" w:rsidP="00143F1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Click on Teacher (user), Next, Assign</w:t>
      </w: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640539" cy="2572812"/>
            <wp:effectExtent l="0" t="0" r="0" b="0"/>
            <wp:docPr id="75" name="image14.png" descr="C:\Users\BHAVANA TRADERS\Desktop\kumar\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:\Users\BHAVANA TRADERS\Desktop\kumar\b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539" cy="2572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n.</w:t>
      </w: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5831320" cy="2630805"/>
            <wp:effectExtent l="0" t="0" r="0" b="0"/>
            <wp:docPr id="76" name="image15.png" descr="C:\Users\BHAVANA TRADERS\Desktop\kumar\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:\Users\BHAVANA TRADERS\Desktop\kumar\q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1320" cy="2630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rPr>
          <w:sz w:val="24"/>
          <w:szCs w:val="24"/>
        </w:rPr>
      </w:pP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831620" cy="2579370"/>
            <wp:effectExtent l="0" t="0" r="0" b="0"/>
            <wp:docPr id="77" name="image16.png" descr="C:\Users\BHAVANA TRADERS\Desktop\kumar\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Users\BHAVANA TRADERS\Desktop\kumar\h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1620" cy="257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/>
        </w:rPr>
        <w:drawing>
          <wp:inline distT="0" distB="0" distL="0" distR="0">
            <wp:extent cx="6202246" cy="1388820"/>
            <wp:effectExtent l="0" t="0" r="0" b="0"/>
            <wp:docPr id="78" name="image17.png" descr="C:\Users\BHAVANA TRADERS\Desktop\kumar\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BHAVANA TRADERS\Desktop\kumar\q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246" cy="13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rPr>
          <w:sz w:val="24"/>
          <w:szCs w:val="24"/>
        </w:rPr>
      </w:pP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5822693" cy="1820131"/>
            <wp:effectExtent l="0" t="0" r="0" b="0"/>
            <wp:docPr id="79" name="image17.png" descr="C:\Users\BHAVANA TRADERS\Desktop\kumar\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BHAVANA TRADERS\Desktop\kumar\q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693" cy="1820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Similarly, follow the above steps for the permission set 2.</w:t>
      </w:r>
    </w:p>
    <w:p w:rsidR="00143F14" w:rsidRDefault="00143F14" w:rsidP="00143F14">
      <w:pPr>
        <w:pStyle w:val="normal0"/>
        <w:rPr>
          <w:sz w:val="24"/>
          <w:szCs w:val="24"/>
        </w:rPr>
      </w:pPr>
    </w:p>
    <w:p w:rsidR="00143F14" w:rsidRDefault="00143F14" w:rsidP="00143F1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Permission Sets 2</w:t>
      </w:r>
    </w:p>
    <w:p w:rsidR="00143F14" w:rsidRDefault="00143F14" w:rsidP="00143F1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Setup, enter Permission Sets in the Quick Find box, </w:t>
      </w:r>
      <w:proofErr w:type="gramStart"/>
      <w:r>
        <w:rPr>
          <w:color w:val="000000"/>
          <w:sz w:val="24"/>
          <w:szCs w:val="24"/>
        </w:rPr>
        <w:t>then</w:t>
      </w:r>
      <w:proofErr w:type="gramEnd"/>
      <w:r>
        <w:rPr>
          <w:color w:val="000000"/>
          <w:sz w:val="24"/>
          <w:szCs w:val="24"/>
        </w:rPr>
        <w:t xml:space="preserve"> select Permission Sets.</w:t>
      </w:r>
    </w:p>
    <w:p w:rsidR="00143F14" w:rsidRDefault="00143F14" w:rsidP="00143F1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New.</w:t>
      </w:r>
    </w:p>
    <w:p w:rsidR="00143F14" w:rsidRDefault="00143F14" w:rsidP="00143F1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 the name of the Permission set name as Principal permission and then under the object settings give all permissions for the all 3 custom objects and assign them to the Principal user.</w:t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the most complex report format. Matrix report summarizes information in a grid format. It allows records to be grouped by both columns and rows. It can also be used to generate dashboards. Charts can be added to this type of report.</w:t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color w:val="000000"/>
          <w:sz w:val="24"/>
          <w:szCs w:val="24"/>
        </w:rPr>
        <w:t>4.Joined</w:t>
      </w:r>
      <w:proofErr w:type="gramEnd"/>
      <w:r>
        <w:rPr>
          <w:color w:val="000000"/>
          <w:sz w:val="24"/>
          <w:szCs w:val="24"/>
        </w:rPr>
        <w:t xml:space="preserve"> Reports:</w:t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These types of reports let us create different views of data from multiple report types. The data is joined reports are organized in blocks. Each block acts as a </w:t>
      </w:r>
      <w:proofErr w:type="spellStart"/>
      <w:r>
        <w:rPr>
          <w:color w:val="000000"/>
          <w:sz w:val="24"/>
          <w:szCs w:val="24"/>
        </w:rPr>
        <w:t>subreport</w:t>
      </w:r>
      <w:proofErr w:type="spellEnd"/>
      <w:r>
        <w:rPr>
          <w:color w:val="000000"/>
          <w:sz w:val="24"/>
          <w:szCs w:val="24"/>
        </w:rPr>
        <w:t xml:space="preserve"> with its own fields, columns, sorting, and filtering. They are used to group and show data from multiple report types in different views.</w:t>
      </w:r>
    </w:p>
    <w:p w:rsidR="00143F14" w:rsidRDefault="00143F14" w:rsidP="00143F14">
      <w:pPr>
        <w:pStyle w:val="normal0"/>
        <w:rPr>
          <w:b/>
          <w:sz w:val="40"/>
          <w:szCs w:val="40"/>
          <w:u w:val="single"/>
        </w:rPr>
      </w:pPr>
      <w:r>
        <w:rPr>
          <w:color w:val="000000"/>
          <w:sz w:val="24"/>
          <w:szCs w:val="24"/>
        </w:rPr>
        <w:t xml:space="preserve">There are 4 </w:t>
      </w:r>
      <w:r>
        <w:rPr>
          <w:b/>
          <w:sz w:val="40"/>
          <w:szCs w:val="40"/>
          <w:u w:val="single"/>
        </w:rPr>
        <w:t>User Adoption</w:t>
      </w:r>
    </w:p>
    <w:p w:rsidR="00143F14" w:rsidRDefault="00143F14" w:rsidP="00143F14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Create Record (School)</w:t>
      </w:r>
    </w:p>
    <w:p w:rsidR="00143F14" w:rsidRDefault="00143F14" w:rsidP="00143F1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App Launcher on left side of screen.</w:t>
      </w:r>
    </w:p>
    <w:p w:rsidR="00143F14" w:rsidRDefault="00143F14" w:rsidP="00143F1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Search School Management App &amp; click on it.</w:t>
      </w:r>
    </w:p>
    <w:p w:rsidR="00143F14" w:rsidRDefault="00143F14" w:rsidP="00143F1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Schools tab.</w:t>
      </w:r>
    </w:p>
    <w:p w:rsidR="00143F14" w:rsidRDefault="00143F14" w:rsidP="00143F1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new button</w:t>
      </w:r>
    </w:p>
    <w:p w:rsidR="00143F14" w:rsidRDefault="00143F14" w:rsidP="00143F1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Fill all School record details.</w:t>
      </w:r>
    </w:p>
    <w:p w:rsidR="00143F14" w:rsidRDefault="00143F14" w:rsidP="00143F1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Save Button</w:t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383480" cy="1578809"/>
            <wp:effectExtent l="0" t="0" r="0" b="0"/>
            <wp:docPr id="80" name="image3.png" descr="C:\Users\BHAVANA TRADERS\Desktop\kumar\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BHAVANA TRADERS\Desktop\kumar\e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480" cy="1578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365504" cy="1207526"/>
            <wp:effectExtent l="0" t="0" r="0" b="0"/>
            <wp:docPr id="81" name="image1.png" descr="C:\Users\BHAVANA TRADERS\Desktop\kumar\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HAVANA TRADERS\Desktop\kumar\r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504" cy="1207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5366257" cy="2044700"/>
            <wp:effectExtent l="0" t="0" r="0" b="0"/>
            <wp:docPr id="82" name="image2.png" descr="C:\Users\BHAVANA TRADERS\Desktop\kumar\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BHAVANA TRADERS\Desktop\kumar\t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257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6"/>
          <w:szCs w:val="36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6"/>
          <w:szCs w:val="36"/>
        </w:rPr>
      </w:pPr>
    </w:p>
    <w:p w:rsidR="00143F14" w:rsidRDefault="00143F14" w:rsidP="00143F14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View Record (School)</w:t>
      </w:r>
    </w:p>
    <w:p w:rsidR="00143F14" w:rsidRDefault="00143F14" w:rsidP="00143F1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App Launcher on left side of screen.</w:t>
      </w:r>
    </w:p>
    <w:p w:rsidR="00143F14" w:rsidRDefault="00143F14" w:rsidP="00143F1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Search School Management App &amp; click on it.</w:t>
      </w:r>
    </w:p>
    <w:p w:rsidR="00143F14" w:rsidRDefault="00143F14" w:rsidP="00143F1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Schools Tab.</w:t>
      </w:r>
    </w:p>
    <w:p w:rsidR="00143F14" w:rsidRDefault="00143F14" w:rsidP="00143F1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any record name. </w:t>
      </w:r>
      <w:proofErr w:type="gramStart"/>
      <w:r>
        <w:rPr>
          <w:color w:val="000000"/>
          <w:sz w:val="24"/>
          <w:szCs w:val="24"/>
        </w:rPr>
        <w:t>you</w:t>
      </w:r>
      <w:proofErr w:type="gramEnd"/>
      <w:r>
        <w:rPr>
          <w:color w:val="000000"/>
          <w:sz w:val="24"/>
          <w:szCs w:val="24"/>
        </w:rPr>
        <w:t xml:space="preserve"> can see the details of the School.</w:t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ind w:left="16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lang w:val="en-IN"/>
        </w:rPr>
        <w:drawing>
          <wp:inline distT="0" distB="0" distL="0" distR="0">
            <wp:extent cx="5392111" cy="1492537"/>
            <wp:effectExtent l="0" t="0" r="0" b="0"/>
            <wp:docPr id="83" name="image3.png" descr="C:\Users\BHAVANA TRADERS\Desktop\kumar\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BHAVANA TRADERS\Desktop\kumar\y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111" cy="1492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lang w:val="en-IN"/>
        </w:rPr>
        <w:drawing>
          <wp:inline distT="0" distB="0" distL="0" distR="0">
            <wp:extent cx="5383132" cy="1319811"/>
            <wp:effectExtent l="0" t="0" r="0" b="0"/>
            <wp:docPr id="84" name="image4.png" descr="C:\Users\BHAVANA TRADERS\Desktop\kumar\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BHAVANA TRADERS\Desktop\kumar\r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132" cy="1319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Delete Record (School)</w:t>
      </w:r>
    </w:p>
    <w:p w:rsidR="00143F14" w:rsidRDefault="00143F14" w:rsidP="00143F1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App Launcher on left side of screen.</w:t>
      </w:r>
    </w:p>
    <w:p w:rsidR="00143F14" w:rsidRDefault="00143F14" w:rsidP="00143F1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Search School Management App &amp; click on it.</w:t>
      </w:r>
    </w:p>
    <w:p w:rsidR="00143F14" w:rsidRDefault="00143F14" w:rsidP="00143F1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Schools Tab.</w:t>
      </w:r>
    </w:p>
    <w:p w:rsidR="00143F14" w:rsidRDefault="00143F14" w:rsidP="00143F1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Arrow at right hand side on that Particular record.</w:t>
      </w:r>
    </w:p>
    <w:p w:rsidR="00143F14" w:rsidRDefault="00143F14" w:rsidP="00143F1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Click delete and delete again.</w:t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382756" cy="2096169"/>
            <wp:effectExtent l="0" t="0" r="0" b="0"/>
            <wp:docPr id="85" name="image4.png" descr="C:\Users\BHAVANA TRADERS\Desktop\kumar\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BHAVANA TRADERS\Desktop\kumar\r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2756" cy="2096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383601" cy="2338070"/>
            <wp:effectExtent l="0" t="0" r="0" b="0"/>
            <wp:docPr id="86" name="image5.png" descr="C:\Users\BHAVANA TRADERS\Desktop\kumar\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BHAVANA TRADERS\Desktop\kumar\g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601" cy="2338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43F14" w:rsidRDefault="00143F14" w:rsidP="00143F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BF6EE6" w:rsidRDefault="00BF6EE6"/>
    <w:sectPr w:rsidR="00BF6EE6" w:rsidSect="00BF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916"/>
    <w:multiLevelType w:val="multilevel"/>
    <w:tmpl w:val="F99427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580945"/>
    <w:multiLevelType w:val="multilevel"/>
    <w:tmpl w:val="78388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25FFF"/>
    <w:multiLevelType w:val="multilevel"/>
    <w:tmpl w:val="2BCEE83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3D328A"/>
    <w:multiLevelType w:val="multilevel"/>
    <w:tmpl w:val="38FC6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93A7F"/>
    <w:multiLevelType w:val="multilevel"/>
    <w:tmpl w:val="C9A0782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34F6D93"/>
    <w:multiLevelType w:val="multilevel"/>
    <w:tmpl w:val="02AE20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3871A26"/>
    <w:multiLevelType w:val="multilevel"/>
    <w:tmpl w:val="C39A9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D886C2A"/>
    <w:multiLevelType w:val="multilevel"/>
    <w:tmpl w:val="8DA8F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52721"/>
    <w:multiLevelType w:val="multilevel"/>
    <w:tmpl w:val="D0062F2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F1555F1"/>
    <w:multiLevelType w:val="multilevel"/>
    <w:tmpl w:val="7BB65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6D50CBD"/>
    <w:multiLevelType w:val="multilevel"/>
    <w:tmpl w:val="CA220D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CB1740D"/>
    <w:multiLevelType w:val="multilevel"/>
    <w:tmpl w:val="D8F0300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F16D7"/>
    <w:rsid w:val="00143F14"/>
    <w:rsid w:val="0056166D"/>
    <w:rsid w:val="008F16D7"/>
    <w:rsid w:val="009A7AD6"/>
    <w:rsid w:val="00BF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3F14"/>
    <w:rPr>
      <w:rFonts w:ascii="Calibri" w:eastAsia="Calibri" w:hAnsi="Calibri" w:cs="Calibri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614</Words>
  <Characters>3503</Characters>
  <Application>Microsoft Office Word</Application>
  <DocSecurity>0</DocSecurity>
  <Lines>29</Lines>
  <Paragraphs>8</Paragraphs>
  <ScaleCrop>false</ScaleCrop>
  <Company>HP Inc.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2</cp:revision>
  <dcterms:created xsi:type="dcterms:W3CDTF">2023-10-16T10:20:00Z</dcterms:created>
  <dcterms:modified xsi:type="dcterms:W3CDTF">2023-10-16T10:21:00Z</dcterms:modified>
</cp:coreProperties>
</file>