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63" w:type="dxa"/>
        <w:jc w:val="center"/>
        <w:tblBorders>
          <w:bottom w:val="thinThickSmallGap" w:sz="18" w:space="0" w:color="auto"/>
        </w:tblBorders>
        <w:tblLayout w:type="fixed"/>
        <w:tblLook w:val="04A0"/>
      </w:tblPr>
      <w:tblGrid>
        <w:gridCol w:w="1775"/>
        <w:gridCol w:w="8588"/>
      </w:tblGrid>
      <w:tr w:rsidR="007178F0" w:rsidRPr="002E1C38" w:rsidTr="00E66684">
        <w:trPr>
          <w:trHeight w:val="1453"/>
          <w:jc w:val="center"/>
        </w:trPr>
        <w:tc>
          <w:tcPr>
            <w:tcW w:w="1775" w:type="dxa"/>
            <w:vAlign w:val="center"/>
          </w:tcPr>
          <w:p w:rsidR="007178F0" w:rsidRPr="002E1C38" w:rsidRDefault="007178F0" w:rsidP="00E66684">
            <w:pPr>
              <w:jc w:val="center"/>
              <w:rPr>
                <w:rFonts w:ascii="Cambria" w:hAnsi="Cambria" w:cs="Arial"/>
                <w:lang w:val="en-IN" w:eastAsia="en-IN"/>
              </w:rPr>
            </w:pPr>
            <w:r>
              <w:rPr>
                <w:rFonts w:ascii="Cambria" w:hAnsi="Cambria"/>
                <w:noProof/>
                <w:lang w:val="en-IN" w:eastAsia="en-IN"/>
              </w:rPr>
              <w:drawing>
                <wp:inline distT="0" distB="0" distL="0" distR="0">
                  <wp:extent cx="1076325" cy="1181100"/>
                  <wp:effectExtent l="19050" t="0" r="9525" b="0"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88" w:type="dxa"/>
          </w:tcPr>
          <w:p w:rsidR="007178F0" w:rsidRPr="002E1C38" w:rsidRDefault="007178F0" w:rsidP="00E66684">
            <w:pPr>
              <w:spacing w:after="0" w:line="240" w:lineRule="auto"/>
              <w:rPr>
                <w:rFonts w:ascii="Cambria" w:hAnsi="Cambria" w:cs="Arial"/>
                <w:b/>
                <w:sz w:val="34"/>
                <w:szCs w:val="34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34"/>
                <w:szCs w:val="34"/>
                <w:lang w:val="en-IN" w:eastAsia="en-IN"/>
              </w:rPr>
              <w:t xml:space="preserve">LAKIREDDY BALI REDDY COLLEGE OF ENGINEERING </w:t>
            </w:r>
          </w:p>
          <w:p w:rsidR="007178F0" w:rsidRPr="002E1C38" w:rsidRDefault="007178F0" w:rsidP="00E66684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4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0"/>
                <w:szCs w:val="16"/>
                <w:lang w:val="en-IN" w:eastAsia="en-IN"/>
              </w:rPr>
              <w:t>(AUTONOMOUS)</w:t>
            </w:r>
          </w:p>
          <w:p w:rsidR="007178F0" w:rsidRPr="002E1C38" w:rsidRDefault="007178F0" w:rsidP="00E66684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  <w:t>Accredited by NAAC &amp; NBA (Under Tier - I), ISO 9001:2015 Certified Institution</w:t>
            </w:r>
          </w:p>
          <w:p w:rsidR="007178F0" w:rsidRPr="002E1C38" w:rsidRDefault="007178F0" w:rsidP="00E66684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  <w:t>Approved by AICTE, New Delhi. and Affiliated to JNTUK, Kakinada</w:t>
            </w:r>
          </w:p>
          <w:p w:rsidR="007178F0" w:rsidRPr="002E1C38" w:rsidRDefault="007178F0" w:rsidP="00E66684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0"/>
                <w:szCs w:val="20"/>
                <w:lang w:val="en-IN" w:eastAsia="en-IN"/>
              </w:rPr>
              <w:t>L.B. REDDY NAGAR, MYLAVARAM, KRISHNA DIST., A.P.-521 230.</w:t>
            </w:r>
          </w:p>
          <w:p w:rsidR="007178F0" w:rsidRPr="002E1C38" w:rsidRDefault="007178F0" w:rsidP="00E66684">
            <w:pPr>
              <w:spacing w:after="120" w:line="240" w:lineRule="auto"/>
              <w:jc w:val="center"/>
              <w:rPr>
                <w:rFonts w:ascii="Cambria" w:hAnsi="Cambria" w:cs="Arial"/>
                <w:sz w:val="20"/>
                <w:szCs w:val="20"/>
                <w:lang w:val="en-IN" w:eastAsia="en-IN"/>
              </w:rPr>
            </w:pPr>
            <w:r w:rsidRPr="002E1C38">
              <w:rPr>
                <w:rFonts w:ascii="Cambria" w:hAnsi="Cambria" w:cs="Arial"/>
                <w:sz w:val="20"/>
                <w:szCs w:val="20"/>
                <w:lang w:val="en-IN" w:eastAsia="en-IN"/>
              </w:rPr>
              <w:t>Phone: 08659-222933, Fax: 08659-222931</w:t>
            </w:r>
          </w:p>
          <w:p w:rsidR="007178F0" w:rsidRPr="002E1C38" w:rsidRDefault="007178F0" w:rsidP="00E66684">
            <w:pPr>
              <w:shd w:val="clear" w:color="auto" w:fill="00B0F0"/>
              <w:spacing w:after="0" w:line="240" w:lineRule="auto"/>
              <w:jc w:val="center"/>
              <w:rPr>
                <w:rFonts w:ascii="Cambria" w:hAnsi="Cambria" w:cs="Arial"/>
                <w:sz w:val="6"/>
                <w:lang w:val="en-IN" w:eastAsia="en-IN"/>
              </w:rPr>
            </w:pPr>
            <w:r w:rsidRPr="002E1C38">
              <w:rPr>
                <w:rFonts w:ascii="Cambria" w:hAnsi="Cambria" w:cs="Arial"/>
                <w:b/>
                <w:sz w:val="28"/>
                <w:lang w:val="en-IN" w:eastAsia="en-IN"/>
              </w:rPr>
              <w:t xml:space="preserve">DEPARTMENT OF </w:t>
            </w:r>
            <w:r>
              <w:rPr>
                <w:rFonts w:ascii="Cambria" w:hAnsi="Cambria" w:cs="Arial"/>
                <w:b/>
                <w:sz w:val="28"/>
                <w:lang w:val="en-IN" w:eastAsia="en-IN"/>
              </w:rPr>
              <w:t>CIVIL ENGINEERING</w:t>
            </w:r>
          </w:p>
        </w:tc>
      </w:tr>
    </w:tbl>
    <w:p w:rsidR="004F289F" w:rsidRPr="006E48BE" w:rsidRDefault="004F289F" w:rsidP="006E48BE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18"/>
          <w:lang w:val="sv-SE"/>
        </w:rPr>
      </w:pPr>
    </w:p>
    <w:p w:rsidR="004F289F" w:rsidRPr="00A55618" w:rsidRDefault="004F289F" w:rsidP="004F289F">
      <w:pPr>
        <w:pStyle w:val="NoSpacing"/>
        <w:jc w:val="center"/>
        <w:rPr>
          <w:rFonts w:ascii="Bookman Old Style" w:hAnsi="Bookman Old Style"/>
          <w:b/>
          <w:bCs/>
          <w:sz w:val="18"/>
          <w:szCs w:val="18"/>
          <w:u w:val="single"/>
        </w:rPr>
      </w:pPr>
    </w:p>
    <w:p w:rsidR="00A55618" w:rsidRDefault="00A55618" w:rsidP="007178F0">
      <w:pPr>
        <w:pStyle w:val="NoSpacing"/>
        <w:jc w:val="center"/>
        <w:rPr>
          <w:b/>
          <w:bCs/>
          <w:sz w:val="28"/>
          <w:szCs w:val="28"/>
          <w:u w:val="single"/>
        </w:rPr>
      </w:pPr>
      <w:r w:rsidRPr="009871E4">
        <w:rPr>
          <w:b/>
          <w:bCs/>
          <w:sz w:val="28"/>
          <w:szCs w:val="28"/>
        </w:rPr>
        <w:t>Course:</w:t>
      </w:r>
      <w:r>
        <w:rPr>
          <w:b/>
          <w:bCs/>
          <w:sz w:val="28"/>
          <w:szCs w:val="28"/>
        </w:rPr>
        <w:t xml:space="preserve"> </w:t>
      </w:r>
      <w:r w:rsidRPr="009871E4">
        <w:rPr>
          <w:b/>
          <w:bCs/>
          <w:sz w:val="28"/>
          <w:szCs w:val="28"/>
        </w:rPr>
        <w:t>DESIGN THINKING &amp; INNOVATION</w:t>
      </w:r>
    </w:p>
    <w:p w:rsidR="00A55618" w:rsidRPr="009871E4" w:rsidRDefault="00A55618" w:rsidP="007178F0">
      <w:pPr>
        <w:pStyle w:val="NoSpacing"/>
        <w:jc w:val="center"/>
        <w:rPr>
          <w:b/>
          <w:bCs/>
        </w:rPr>
      </w:pPr>
      <w:r w:rsidRPr="009871E4">
        <w:rPr>
          <w:b/>
          <w:bCs/>
        </w:rPr>
        <w:t>B.Tech IV Sem, AY 202</w:t>
      </w:r>
      <w:r w:rsidR="001F0124">
        <w:rPr>
          <w:b/>
          <w:bCs/>
        </w:rPr>
        <w:t>5</w:t>
      </w:r>
      <w:r w:rsidRPr="009871E4">
        <w:rPr>
          <w:b/>
          <w:bCs/>
        </w:rPr>
        <w:t>-2</w:t>
      </w:r>
      <w:r w:rsidR="001F0124">
        <w:rPr>
          <w:b/>
          <w:bCs/>
        </w:rPr>
        <w:t>6</w:t>
      </w:r>
    </w:p>
    <w:p w:rsidR="00D954FA" w:rsidRDefault="00D954FA" w:rsidP="004F289F">
      <w:pPr>
        <w:pStyle w:val="NoSpacing"/>
        <w:jc w:val="center"/>
        <w:rPr>
          <w:b/>
          <w:bCs/>
          <w:sz w:val="28"/>
          <w:szCs w:val="28"/>
          <w:u w:val="single"/>
        </w:rPr>
      </w:pPr>
    </w:p>
    <w:p w:rsidR="004F289F" w:rsidRPr="00A55618" w:rsidRDefault="00D954FA" w:rsidP="00A55618">
      <w:pPr>
        <w:pStyle w:val="NoSpacing"/>
        <w:spacing w:after="120"/>
        <w:jc w:val="center"/>
        <w:rPr>
          <w:b/>
          <w:bCs/>
          <w:u w:val="single"/>
        </w:rPr>
      </w:pPr>
      <w:r w:rsidRPr="00A55618">
        <w:rPr>
          <w:b/>
          <w:bCs/>
          <w:u w:val="single"/>
        </w:rPr>
        <w:t xml:space="preserve">Short Answer </w:t>
      </w:r>
      <w:r w:rsidR="00E24E23" w:rsidRPr="00A55618">
        <w:rPr>
          <w:b/>
          <w:bCs/>
          <w:u w:val="single"/>
        </w:rPr>
        <w:t xml:space="preserve">Questions (Units </w:t>
      </w:r>
      <w:r w:rsidR="000C42FA">
        <w:rPr>
          <w:b/>
          <w:bCs/>
          <w:u w:val="single"/>
        </w:rPr>
        <w:t>III</w:t>
      </w:r>
      <w:r w:rsidR="007178F0">
        <w:rPr>
          <w:b/>
          <w:bCs/>
          <w:u w:val="single"/>
        </w:rPr>
        <w:t xml:space="preserve">, </w:t>
      </w:r>
      <w:r w:rsidR="000C42FA">
        <w:rPr>
          <w:b/>
          <w:bCs/>
          <w:u w:val="single"/>
        </w:rPr>
        <w:t>IV</w:t>
      </w:r>
      <w:r w:rsidR="007178F0">
        <w:rPr>
          <w:b/>
          <w:bCs/>
          <w:u w:val="single"/>
        </w:rPr>
        <w:t xml:space="preserve"> &amp; V</w:t>
      </w:r>
      <w:r w:rsidR="00E24E23" w:rsidRPr="00A55618">
        <w:rPr>
          <w:b/>
          <w:bCs/>
          <w:u w:val="single"/>
        </w:rPr>
        <w:t>)</w:t>
      </w:r>
    </w:p>
    <w:tbl>
      <w:tblPr>
        <w:tblW w:w="9311" w:type="dxa"/>
        <w:jc w:val="center"/>
        <w:tblInd w:w="-1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/>
      </w:tblPr>
      <w:tblGrid>
        <w:gridCol w:w="664"/>
        <w:gridCol w:w="6992"/>
        <w:gridCol w:w="851"/>
        <w:gridCol w:w="804"/>
      </w:tblGrid>
      <w:tr w:rsidR="00362DE1" w:rsidRPr="009648C4" w:rsidTr="00362DE1">
        <w:trPr>
          <w:trHeight w:val="448"/>
          <w:jc w:val="center"/>
        </w:trPr>
        <w:tc>
          <w:tcPr>
            <w:tcW w:w="664" w:type="dxa"/>
            <w:vAlign w:val="center"/>
          </w:tcPr>
          <w:p w:rsidR="00362DE1" w:rsidRPr="00A55618" w:rsidRDefault="00362DE1" w:rsidP="00362DE1">
            <w:pPr>
              <w:pStyle w:val="NoSpacing"/>
              <w:jc w:val="both"/>
              <w:rPr>
                <w:b/>
                <w:sz w:val="22"/>
                <w:szCs w:val="22"/>
              </w:rPr>
            </w:pPr>
            <w:r w:rsidRPr="00A55618">
              <w:rPr>
                <w:b/>
                <w:sz w:val="22"/>
                <w:szCs w:val="22"/>
              </w:rPr>
              <w:t>Q. No.</w:t>
            </w:r>
          </w:p>
        </w:tc>
        <w:tc>
          <w:tcPr>
            <w:tcW w:w="6992" w:type="dxa"/>
            <w:vAlign w:val="center"/>
          </w:tcPr>
          <w:p w:rsidR="00362DE1" w:rsidRPr="00A55618" w:rsidRDefault="00362DE1" w:rsidP="00362DE1">
            <w:pPr>
              <w:pStyle w:val="NoSpacing"/>
              <w:jc w:val="center"/>
              <w:rPr>
                <w:b/>
                <w:sz w:val="22"/>
                <w:szCs w:val="22"/>
              </w:rPr>
            </w:pPr>
            <w:r w:rsidRPr="00A55618">
              <w:rPr>
                <w:b/>
                <w:sz w:val="22"/>
                <w:szCs w:val="22"/>
              </w:rPr>
              <w:t>Question</w:t>
            </w:r>
          </w:p>
        </w:tc>
        <w:tc>
          <w:tcPr>
            <w:tcW w:w="851" w:type="dxa"/>
          </w:tcPr>
          <w:p w:rsidR="00362DE1" w:rsidRPr="00A55618" w:rsidRDefault="00362DE1" w:rsidP="00362DE1">
            <w:pPr>
              <w:pStyle w:val="NoSpacing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804" w:type="dxa"/>
          </w:tcPr>
          <w:p w:rsidR="00362DE1" w:rsidRPr="00A55618" w:rsidRDefault="00362DE1" w:rsidP="00362DE1">
            <w:pPr>
              <w:pStyle w:val="NoSpacing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BL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the purpose of Product strategy.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State the purpose of Product design.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the objectives of the Problem formation strategy under ‘Jobs to be done’.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Mention the purpose of Stakeholder Mapping under Problem Formation.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State the purpose of SWOT analysis for Problem formation.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the Market segmentation strategy.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Product line extension strategy.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Innovation strategy.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Product value.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State the importance of Product value.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Product planning.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Sprint and Sprint review.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functional specifications.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Mention the functions of safety specifications.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78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362DE1">
              <w:rPr>
                <w:rFonts w:ascii="Times New Roman" w:hAnsi="Times New Roman" w:cs="Times New Roman"/>
                <w:bCs/>
                <w:kern w:val="2"/>
              </w:rPr>
              <w:t>List out the functions under Sustainability considerations in Innovation towards product design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kern w:val="2"/>
              </w:rPr>
            </w:pPr>
            <w:r>
              <w:rPr>
                <w:rFonts w:ascii="Times New Roman" w:hAnsi="Times New Roman" w:cs="Times New Roman"/>
                <w:bCs/>
                <w:kern w:val="2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kern w:val="2"/>
              </w:rPr>
            </w:pPr>
            <w:r>
              <w:rPr>
                <w:rFonts w:ascii="Times New Roman" w:hAnsi="Times New Roman" w:cs="Times New Roman"/>
                <w:bCs/>
                <w:kern w:val="2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State the functions covered under Market launch of the product.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362DE1">
              <w:rPr>
                <w:rFonts w:ascii="Times New Roman" w:hAnsi="Times New Roman" w:cs="Times New Roman"/>
              </w:rPr>
              <w:t xml:space="preserve">Mention the functions covered under </w:t>
            </w:r>
            <w:r w:rsidRPr="00362DE1">
              <w:rPr>
                <w:rFonts w:ascii="Times New Roman" w:hAnsi="Times New Roman" w:cs="Times New Roman"/>
                <w:bCs/>
                <w:kern w:val="2"/>
              </w:rPr>
              <w:t>Managing Cross-Disciplinary teams.</w:t>
            </w:r>
            <w:r w:rsidRPr="00362DE1">
              <w:rPr>
                <w:rFonts w:ascii="Times New Roman" w:hAnsi="Times New Roman" w:cs="Times New Roman"/>
                <w:b/>
                <w:bCs/>
                <w:kern w:val="2"/>
              </w:rPr>
              <w:t xml:space="preserve"> 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List any two differences between Creativity and Innovation.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244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Define the Role-Playing approach in Design thinking with an example.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362DE1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362DE1" w:rsidRPr="00362DE1" w:rsidRDefault="00362DE1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62DE1"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6992" w:type="dxa"/>
            <w:vAlign w:val="center"/>
          </w:tcPr>
          <w:p w:rsidR="00362DE1" w:rsidRPr="00362DE1" w:rsidRDefault="00362DE1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 w:rsidRPr="00362DE1">
              <w:rPr>
                <w:rFonts w:ascii="Times New Roman" w:hAnsi="Times New Roman"/>
              </w:rPr>
              <w:t>List out the benefits of Value based Innovation.</w:t>
            </w:r>
          </w:p>
        </w:tc>
        <w:tc>
          <w:tcPr>
            <w:tcW w:w="851" w:type="dxa"/>
          </w:tcPr>
          <w:p w:rsidR="00362DE1" w:rsidRPr="00362DE1" w:rsidRDefault="00A20EF6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04" w:type="dxa"/>
          </w:tcPr>
          <w:p w:rsidR="00362DE1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A20EF6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A20EF6" w:rsidRPr="00362DE1" w:rsidRDefault="00A20EF6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6992" w:type="dxa"/>
            <w:vAlign w:val="center"/>
          </w:tcPr>
          <w:p w:rsidR="00A20EF6" w:rsidRPr="00362DE1" w:rsidRDefault="009D1FB8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Give an example of 5-Why method.</w:t>
            </w:r>
          </w:p>
        </w:tc>
        <w:tc>
          <w:tcPr>
            <w:tcW w:w="851" w:type="dxa"/>
          </w:tcPr>
          <w:p w:rsidR="00A20EF6" w:rsidRDefault="009D1FB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04" w:type="dxa"/>
          </w:tcPr>
          <w:p w:rsidR="00A20EF6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A20EF6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A20EF6" w:rsidRPr="00362DE1" w:rsidRDefault="00A20EF6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6992" w:type="dxa"/>
            <w:vAlign w:val="center"/>
          </w:tcPr>
          <w:p w:rsidR="00A20EF6" w:rsidRPr="00362DE1" w:rsidRDefault="009D1FB8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Give an example of 3-ifs method. </w:t>
            </w:r>
          </w:p>
        </w:tc>
        <w:tc>
          <w:tcPr>
            <w:tcW w:w="851" w:type="dxa"/>
          </w:tcPr>
          <w:p w:rsidR="00A20EF6" w:rsidRDefault="009D1FB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04" w:type="dxa"/>
          </w:tcPr>
          <w:p w:rsidR="00A20EF6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A20EF6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A20EF6" w:rsidRPr="00362DE1" w:rsidRDefault="00A20EF6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6992" w:type="dxa"/>
            <w:vAlign w:val="center"/>
          </w:tcPr>
          <w:p w:rsidR="00A20EF6" w:rsidRPr="00362DE1" w:rsidRDefault="009D1FB8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Give an example of Analogical reasoning.</w:t>
            </w:r>
          </w:p>
        </w:tc>
        <w:tc>
          <w:tcPr>
            <w:tcW w:w="851" w:type="dxa"/>
          </w:tcPr>
          <w:p w:rsidR="00A20EF6" w:rsidRDefault="009D1FB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04" w:type="dxa"/>
          </w:tcPr>
          <w:p w:rsidR="00A20EF6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A20EF6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A20EF6" w:rsidRPr="00362DE1" w:rsidRDefault="00A20EF6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6992" w:type="dxa"/>
            <w:vAlign w:val="center"/>
          </w:tcPr>
          <w:p w:rsidR="00A20EF6" w:rsidRPr="00362DE1" w:rsidRDefault="009D1FB8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Give an example of Lateral thinking.</w:t>
            </w:r>
          </w:p>
        </w:tc>
        <w:tc>
          <w:tcPr>
            <w:tcW w:w="851" w:type="dxa"/>
          </w:tcPr>
          <w:p w:rsidR="00A20EF6" w:rsidRDefault="009D1FB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04" w:type="dxa"/>
          </w:tcPr>
          <w:p w:rsidR="00A20EF6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9D1FB8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9D1FB8" w:rsidRDefault="009D1FB8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</w:t>
            </w:r>
          </w:p>
        </w:tc>
        <w:tc>
          <w:tcPr>
            <w:tcW w:w="6992" w:type="dxa"/>
            <w:vAlign w:val="center"/>
          </w:tcPr>
          <w:p w:rsidR="009D1FB8" w:rsidRDefault="009D1FB8" w:rsidP="00362DE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purpose of Mind mapping and its advantages.</w:t>
            </w:r>
          </w:p>
        </w:tc>
        <w:tc>
          <w:tcPr>
            <w:tcW w:w="851" w:type="dxa"/>
          </w:tcPr>
          <w:p w:rsidR="009D1FB8" w:rsidRDefault="009D1FB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04" w:type="dxa"/>
          </w:tcPr>
          <w:p w:rsidR="009D1FB8" w:rsidRPr="00362DE1" w:rsidRDefault="006A383D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6A383D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6A383D" w:rsidRDefault="006A383D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26</w:t>
            </w:r>
          </w:p>
        </w:tc>
        <w:tc>
          <w:tcPr>
            <w:tcW w:w="6992" w:type="dxa"/>
            <w:vAlign w:val="center"/>
          </w:tcPr>
          <w:p w:rsidR="006A383D" w:rsidRPr="007B6438" w:rsidRDefault="00112CD3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Define a Business model and state its significance.</w:t>
            </w:r>
          </w:p>
        </w:tc>
        <w:tc>
          <w:tcPr>
            <w:tcW w:w="851" w:type="dxa"/>
          </w:tcPr>
          <w:p w:rsidR="006A383D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6A383D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6A383D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6A383D" w:rsidRDefault="006A383D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6992" w:type="dxa"/>
            <w:vAlign w:val="center"/>
          </w:tcPr>
          <w:p w:rsidR="006A383D" w:rsidRPr="007B6438" w:rsidRDefault="00112CD3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Mention why companies should use Design thinking tools for their business strategy.</w:t>
            </w:r>
          </w:p>
        </w:tc>
        <w:tc>
          <w:tcPr>
            <w:tcW w:w="851" w:type="dxa"/>
          </w:tcPr>
          <w:p w:rsidR="006A383D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6A383D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6A383D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6A383D" w:rsidRDefault="006A383D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28</w:t>
            </w:r>
          </w:p>
        </w:tc>
        <w:tc>
          <w:tcPr>
            <w:tcW w:w="6992" w:type="dxa"/>
            <w:vAlign w:val="center"/>
          </w:tcPr>
          <w:p w:rsidR="006A383D" w:rsidRPr="007B6438" w:rsidRDefault="00112CD3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List out the principles involved in Business innovation using Design Thinking.</w:t>
            </w:r>
          </w:p>
        </w:tc>
        <w:tc>
          <w:tcPr>
            <w:tcW w:w="851" w:type="dxa"/>
          </w:tcPr>
          <w:p w:rsidR="006A383D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6A383D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</w:tbl>
    <w:p w:rsidR="00112CD3" w:rsidRDefault="00112CD3">
      <w:r>
        <w:br w:type="page"/>
      </w:r>
    </w:p>
    <w:p w:rsidR="00112CD3" w:rsidRDefault="00112CD3"/>
    <w:tbl>
      <w:tblPr>
        <w:tblW w:w="9311" w:type="dxa"/>
        <w:jc w:val="center"/>
        <w:tblInd w:w="-1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/>
      </w:tblPr>
      <w:tblGrid>
        <w:gridCol w:w="664"/>
        <w:gridCol w:w="6992"/>
        <w:gridCol w:w="851"/>
        <w:gridCol w:w="804"/>
      </w:tblGrid>
      <w:tr w:rsidR="006A383D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6A383D" w:rsidRDefault="006A383D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29</w:t>
            </w:r>
          </w:p>
        </w:tc>
        <w:tc>
          <w:tcPr>
            <w:tcW w:w="6992" w:type="dxa"/>
            <w:vAlign w:val="center"/>
          </w:tcPr>
          <w:p w:rsidR="006A383D" w:rsidRPr="007B6438" w:rsidRDefault="00112CD3" w:rsidP="00BC6B4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 xml:space="preserve">Highlight the steps to be taken up by the companies to tackle challenges faced due to extreme competition. </w:t>
            </w:r>
          </w:p>
        </w:tc>
        <w:tc>
          <w:tcPr>
            <w:tcW w:w="851" w:type="dxa"/>
          </w:tcPr>
          <w:p w:rsidR="006A383D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6A383D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112CD3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112CD3" w:rsidRDefault="00112CD3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6992" w:type="dxa"/>
            <w:vAlign w:val="center"/>
          </w:tcPr>
          <w:p w:rsidR="00112CD3" w:rsidRPr="007B6438" w:rsidRDefault="00BC6B4C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Differentiate between a Start</w:t>
            </w:r>
            <w:r w:rsidR="002E03F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B6438">
              <w:rPr>
                <w:rFonts w:ascii="Times New Roman" w:hAnsi="Times New Roman" w:cs="Times New Roman"/>
                <w:color w:val="000000"/>
              </w:rPr>
              <w:t>up and Unicorn.</w:t>
            </w:r>
          </w:p>
        </w:tc>
        <w:tc>
          <w:tcPr>
            <w:tcW w:w="851" w:type="dxa"/>
          </w:tcPr>
          <w:p w:rsidR="00112CD3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112CD3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112CD3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112CD3" w:rsidRDefault="00112CD3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31</w:t>
            </w:r>
          </w:p>
        </w:tc>
        <w:tc>
          <w:tcPr>
            <w:tcW w:w="6992" w:type="dxa"/>
            <w:vAlign w:val="center"/>
          </w:tcPr>
          <w:p w:rsidR="00112CD3" w:rsidRPr="007B6438" w:rsidRDefault="00BC6B4C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What is the function of Start</w:t>
            </w:r>
            <w:r w:rsidR="002E03F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B6438">
              <w:rPr>
                <w:rFonts w:ascii="Times New Roman" w:hAnsi="Times New Roman" w:cs="Times New Roman"/>
                <w:color w:val="000000"/>
              </w:rPr>
              <w:t>up India Initiative?</w:t>
            </w:r>
          </w:p>
        </w:tc>
        <w:tc>
          <w:tcPr>
            <w:tcW w:w="851" w:type="dxa"/>
          </w:tcPr>
          <w:p w:rsidR="00112CD3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112CD3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112CD3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112CD3" w:rsidRDefault="00112CD3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32</w:t>
            </w:r>
          </w:p>
        </w:tc>
        <w:tc>
          <w:tcPr>
            <w:tcW w:w="6992" w:type="dxa"/>
            <w:vAlign w:val="center"/>
          </w:tcPr>
          <w:p w:rsidR="00112CD3" w:rsidRPr="007B6438" w:rsidRDefault="00BC6B4C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Explain the A/B testing approach of a prototype using an example.</w:t>
            </w:r>
            <w:r w:rsidRPr="007B6438">
              <w:rPr>
                <w:rFonts w:ascii="Times New Roman" w:hAnsi="Times New Roman" w:cs="Times New Roman"/>
                <w:color w:val="000000"/>
                <w:u w:val="single"/>
              </w:rPr>
              <w:t xml:space="preserve"> </w:t>
            </w:r>
          </w:p>
        </w:tc>
        <w:tc>
          <w:tcPr>
            <w:tcW w:w="851" w:type="dxa"/>
          </w:tcPr>
          <w:p w:rsidR="00112CD3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112CD3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112CD3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112CD3" w:rsidRDefault="00112CD3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33</w:t>
            </w:r>
          </w:p>
        </w:tc>
        <w:tc>
          <w:tcPr>
            <w:tcW w:w="6992" w:type="dxa"/>
            <w:vAlign w:val="center"/>
          </w:tcPr>
          <w:p w:rsidR="00112CD3" w:rsidRPr="007B6438" w:rsidRDefault="00BC6B4C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Why companies recruit people to test prototypes?</w:t>
            </w:r>
          </w:p>
        </w:tc>
        <w:tc>
          <w:tcPr>
            <w:tcW w:w="851" w:type="dxa"/>
          </w:tcPr>
          <w:p w:rsidR="00112CD3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112CD3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112CD3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112CD3" w:rsidRDefault="00112CD3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34</w:t>
            </w:r>
          </w:p>
        </w:tc>
        <w:tc>
          <w:tcPr>
            <w:tcW w:w="6992" w:type="dxa"/>
            <w:vAlign w:val="center"/>
          </w:tcPr>
          <w:p w:rsidR="00112CD3" w:rsidRPr="007B6438" w:rsidRDefault="00BC6B4C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Risk reduction in a business can be possible if Design Thinking methods are adopted. Justify.</w:t>
            </w:r>
          </w:p>
        </w:tc>
        <w:tc>
          <w:tcPr>
            <w:tcW w:w="851" w:type="dxa"/>
          </w:tcPr>
          <w:p w:rsidR="00112CD3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112CD3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112CD3" w:rsidRPr="00362DE1" w:rsidTr="00362DE1">
        <w:trPr>
          <w:trHeight w:val="351"/>
          <w:jc w:val="center"/>
        </w:trPr>
        <w:tc>
          <w:tcPr>
            <w:tcW w:w="664" w:type="dxa"/>
            <w:vAlign w:val="center"/>
          </w:tcPr>
          <w:p w:rsidR="00112CD3" w:rsidRDefault="00112CD3" w:rsidP="00362DE1">
            <w:pPr>
              <w:pStyle w:val="NoSpacing"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35</w:t>
            </w:r>
          </w:p>
        </w:tc>
        <w:tc>
          <w:tcPr>
            <w:tcW w:w="6992" w:type="dxa"/>
            <w:vAlign w:val="center"/>
          </w:tcPr>
          <w:p w:rsidR="00112CD3" w:rsidRPr="007B6438" w:rsidRDefault="00BC6B4C" w:rsidP="00112C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B6438">
              <w:rPr>
                <w:rFonts w:ascii="Times New Roman" w:hAnsi="Times New Roman" w:cs="Times New Roman"/>
                <w:color w:val="000000"/>
              </w:rPr>
              <w:t>List out the tools used in creating the prototypes.</w:t>
            </w:r>
          </w:p>
        </w:tc>
        <w:tc>
          <w:tcPr>
            <w:tcW w:w="851" w:type="dxa"/>
          </w:tcPr>
          <w:p w:rsidR="00112CD3" w:rsidRDefault="007B6438" w:rsidP="00A20EF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04" w:type="dxa"/>
          </w:tcPr>
          <w:p w:rsidR="00112CD3" w:rsidRDefault="007B6438" w:rsidP="006A383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</w:tbl>
    <w:p w:rsidR="004F289F" w:rsidRPr="00362DE1" w:rsidRDefault="004F289F" w:rsidP="00362DE1">
      <w:pPr>
        <w:pStyle w:val="NoSpacing"/>
        <w:spacing w:line="276" w:lineRule="auto"/>
        <w:jc w:val="center"/>
        <w:rPr>
          <w:b/>
          <w:bCs/>
          <w:sz w:val="22"/>
          <w:szCs w:val="22"/>
          <w:u w:val="single"/>
        </w:rPr>
      </w:pPr>
    </w:p>
    <w:p w:rsidR="00054886" w:rsidRDefault="00054886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p w:rsidR="002E03F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1044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27"/>
        <w:gridCol w:w="2127"/>
        <w:gridCol w:w="2268"/>
        <w:gridCol w:w="2126"/>
        <w:gridCol w:w="1794"/>
      </w:tblGrid>
      <w:tr w:rsidR="002E03F1" w:rsidRPr="00F81BB6" w:rsidTr="00E66684">
        <w:trPr>
          <w:trHeight w:val="417"/>
        </w:trPr>
        <w:tc>
          <w:tcPr>
            <w:tcW w:w="2127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Title</w:t>
            </w:r>
          </w:p>
        </w:tc>
        <w:tc>
          <w:tcPr>
            <w:tcW w:w="2127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Course Instructor</w:t>
            </w:r>
          </w:p>
        </w:tc>
        <w:tc>
          <w:tcPr>
            <w:tcW w:w="2268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Course Coordinator</w:t>
            </w:r>
          </w:p>
        </w:tc>
        <w:tc>
          <w:tcPr>
            <w:tcW w:w="2126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Module Coordinator</w:t>
            </w:r>
          </w:p>
        </w:tc>
        <w:tc>
          <w:tcPr>
            <w:tcW w:w="1794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HOD</w:t>
            </w:r>
          </w:p>
        </w:tc>
      </w:tr>
      <w:tr w:rsidR="002E03F1" w:rsidRPr="00F81BB6" w:rsidTr="00E66684">
        <w:trPr>
          <w:trHeight w:val="420"/>
        </w:trPr>
        <w:tc>
          <w:tcPr>
            <w:tcW w:w="2127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Name of the Faculty</w:t>
            </w:r>
          </w:p>
        </w:tc>
        <w:tc>
          <w:tcPr>
            <w:tcW w:w="2127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Dr V. Ramakrishna</w:t>
            </w:r>
          </w:p>
        </w:tc>
        <w:tc>
          <w:tcPr>
            <w:tcW w:w="2268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Dr V. Ramakrishna</w:t>
            </w:r>
          </w:p>
        </w:tc>
        <w:tc>
          <w:tcPr>
            <w:tcW w:w="2126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J. Rangaiah</w:t>
            </w:r>
          </w:p>
        </w:tc>
        <w:tc>
          <w:tcPr>
            <w:tcW w:w="1794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Dr K.V. Ramana</w:t>
            </w:r>
          </w:p>
        </w:tc>
      </w:tr>
      <w:tr w:rsidR="002E03F1" w:rsidRPr="00F81BB6" w:rsidTr="00E66684">
        <w:trPr>
          <w:trHeight w:val="405"/>
        </w:trPr>
        <w:tc>
          <w:tcPr>
            <w:tcW w:w="2127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F81BB6">
              <w:rPr>
                <w:rFonts w:ascii="Cambria" w:hAnsi="Cambria"/>
                <w:b/>
                <w:sz w:val="20"/>
                <w:szCs w:val="20"/>
              </w:rPr>
              <w:t>Signature</w:t>
            </w:r>
          </w:p>
        </w:tc>
        <w:tc>
          <w:tcPr>
            <w:tcW w:w="2127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794" w:type="dxa"/>
            <w:vAlign w:val="center"/>
          </w:tcPr>
          <w:p w:rsidR="002E03F1" w:rsidRPr="00F81BB6" w:rsidRDefault="002E03F1" w:rsidP="00E66684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</w:tr>
    </w:tbl>
    <w:p w:rsidR="002E03F1" w:rsidRPr="00362DE1" w:rsidRDefault="002E03F1" w:rsidP="00362DE1">
      <w:pPr>
        <w:spacing w:after="0" w:line="276" w:lineRule="auto"/>
        <w:rPr>
          <w:rFonts w:ascii="Times New Roman" w:hAnsi="Times New Roman" w:cs="Times New Roman"/>
        </w:rPr>
      </w:pPr>
    </w:p>
    <w:sectPr w:rsidR="002E03F1" w:rsidRPr="00362DE1" w:rsidSect="005365A9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36A57"/>
    <w:multiLevelType w:val="hybridMultilevel"/>
    <w:tmpl w:val="10027A4E"/>
    <w:lvl w:ilvl="0" w:tplc="47B8E782">
      <w:start w:val="1"/>
      <w:numFmt w:val="lowerRoman"/>
      <w:lvlText w:val="%1)"/>
      <w:lvlJc w:val="left"/>
      <w:pPr>
        <w:ind w:left="1571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0E917FFA"/>
    <w:multiLevelType w:val="hybridMultilevel"/>
    <w:tmpl w:val="FB2EBE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F65B70"/>
    <w:multiLevelType w:val="hybridMultilevel"/>
    <w:tmpl w:val="3A3A556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1961D02"/>
    <w:multiLevelType w:val="hybridMultilevel"/>
    <w:tmpl w:val="F3127E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0185543"/>
    <w:multiLevelType w:val="multilevel"/>
    <w:tmpl w:val="68E6BCFE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4653233D"/>
    <w:multiLevelType w:val="hybridMultilevel"/>
    <w:tmpl w:val="AB046B9E"/>
    <w:lvl w:ilvl="0" w:tplc="9B26659C">
      <w:start w:val="1"/>
      <w:numFmt w:val="decimal"/>
      <w:lvlText w:val="%1)"/>
      <w:lvlJc w:val="left"/>
      <w:pPr>
        <w:ind w:left="20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93" w:hanging="360"/>
      </w:pPr>
    </w:lvl>
    <w:lvl w:ilvl="2" w:tplc="4009001B" w:tentative="1">
      <w:start w:val="1"/>
      <w:numFmt w:val="lowerRoman"/>
      <w:lvlText w:val="%3."/>
      <w:lvlJc w:val="right"/>
      <w:pPr>
        <w:ind w:left="3513" w:hanging="180"/>
      </w:pPr>
    </w:lvl>
    <w:lvl w:ilvl="3" w:tplc="4009000F" w:tentative="1">
      <w:start w:val="1"/>
      <w:numFmt w:val="decimal"/>
      <w:lvlText w:val="%4."/>
      <w:lvlJc w:val="left"/>
      <w:pPr>
        <w:ind w:left="4233" w:hanging="360"/>
      </w:pPr>
    </w:lvl>
    <w:lvl w:ilvl="4" w:tplc="40090019" w:tentative="1">
      <w:start w:val="1"/>
      <w:numFmt w:val="lowerLetter"/>
      <w:lvlText w:val="%5."/>
      <w:lvlJc w:val="left"/>
      <w:pPr>
        <w:ind w:left="4953" w:hanging="360"/>
      </w:pPr>
    </w:lvl>
    <w:lvl w:ilvl="5" w:tplc="4009001B" w:tentative="1">
      <w:start w:val="1"/>
      <w:numFmt w:val="lowerRoman"/>
      <w:lvlText w:val="%6."/>
      <w:lvlJc w:val="right"/>
      <w:pPr>
        <w:ind w:left="5673" w:hanging="180"/>
      </w:pPr>
    </w:lvl>
    <w:lvl w:ilvl="6" w:tplc="4009000F" w:tentative="1">
      <w:start w:val="1"/>
      <w:numFmt w:val="decimal"/>
      <w:lvlText w:val="%7."/>
      <w:lvlJc w:val="left"/>
      <w:pPr>
        <w:ind w:left="6393" w:hanging="360"/>
      </w:pPr>
    </w:lvl>
    <w:lvl w:ilvl="7" w:tplc="40090019" w:tentative="1">
      <w:start w:val="1"/>
      <w:numFmt w:val="lowerLetter"/>
      <w:lvlText w:val="%8."/>
      <w:lvlJc w:val="left"/>
      <w:pPr>
        <w:ind w:left="7113" w:hanging="360"/>
      </w:pPr>
    </w:lvl>
    <w:lvl w:ilvl="8" w:tplc="40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6">
    <w:nsid w:val="4A7C3491"/>
    <w:multiLevelType w:val="multilevel"/>
    <w:tmpl w:val="A4ACF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5EED0190"/>
    <w:multiLevelType w:val="hybridMultilevel"/>
    <w:tmpl w:val="FB2EBE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4F289F"/>
    <w:rsid w:val="00054886"/>
    <w:rsid w:val="0007181F"/>
    <w:rsid w:val="000C42FA"/>
    <w:rsid w:val="00112CD3"/>
    <w:rsid w:val="0017615E"/>
    <w:rsid w:val="001C4C97"/>
    <w:rsid w:val="001F0124"/>
    <w:rsid w:val="002E03F1"/>
    <w:rsid w:val="00362DE1"/>
    <w:rsid w:val="00365671"/>
    <w:rsid w:val="00375E2A"/>
    <w:rsid w:val="003C4470"/>
    <w:rsid w:val="004F289F"/>
    <w:rsid w:val="005365A9"/>
    <w:rsid w:val="00563DDC"/>
    <w:rsid w:val="00591720"/>
    <w:rsid w:val="005C1959"/>
    <w:rsid w:val="006129DB"/>
    <w:rsid w:val="006212C0"/>
    <w:rsid w:val="00675E49"/>
    <w:rsid w:val="006A383D"/>
    <w:rsid w:val="006E48BE"/>
    <w:rsid w:val="006F1B0E"/>
    <w:rsid w:val="007178F0"/>
    <w:rsid w:val="007350A6"/>
    <w:rsid w:val="007B6438"/>
    <w:rsid w:val="00871123"/>
    <w:rsid w:val="008B5CEB"/>
    <w:rsid w:val="008F7644"/>
    <w:rsid w:val="009648C4"/>
    <w:rsid w:val="00993CA3"/>
    <w:rsid w:val="009D1FB8"/>
    <w:rsid w:val="009E425A"/>
    <w:rsid w:val="00A20EF6"/>
    <w:rsid w:val="00A24648"/>
    <w:rsid w:val="00A55618"/>
    <w:rsid w:val="00AF3327"/>
    <w:rsid w:val="00BC6B4C"/>
    <w:rsid w:val="00BD168A"/>
    <w:rsid w:val="00C373A6"/>
    <w:rsid w:val="00D10A93"/>
    <w:rsid w:val="00D44514"/>
    <w:rsid w:val="00D954FA"/>
    <w:rsid w:val="00DD1CAD"/>
    <w:rsid w:val="00E1796F"/>
    <w:rsid w:val="00E24E23"/>
    <w:rsid w:val="00E65130"/>
    <w:rsid w:val="00E766CF"/>
    <w:rsid w:val="00EE51EC"/>
    <w:rsid w:val="00F42285"/>
    <w:rsid w:val="00F534D7"/>
    <w:rsid w:val="00F6722F"/>
    <w:rsid w:val="00F855D1"/>
    <w:rsid w:val="00FD53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89F"/>
    <w:pPr>
      <w:spacing w:after="160" w:line="259" w:lineRule="auto"/>
    </w:pPr>
    <w:rPr>
      <w:rFonts w:cs="Gautam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4F2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4F289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Spacing">
    <w:name w:val="No Spacing"/>
    <w:link w:val="NoSpacingChar"/>
    <w:qFormat/>
    <w:rsid w:val="004F289F"/>
    <w:rPr>
      <w:rFonts w:ascii="Times New Roman" w:eastAsia="Times New Roman" w:hAnsi="Times New Roman"/>
      <w:sz w:val="24"/>
      <w:szCs w:val="24"/>
    </w:rPr>
  </w:style>
  <w:style w:type="character" w:customStyle="1" w:styleId="NoSpacingChar">
    <w:name w:val="No Spacing Char"/>
    <w:link w:val="NoSpacing"/>
    <w:rsid w:val="004F289F"/>
    <w:rPr>
      <w:rFonts w:ascii="Times New Roman" w:eastAsia="Times New Roman" w:hAnsi="Times New Roman"/>
      <w:sz w:val="24"/>
      <w:szCs w:val="24"/>
      <w:lang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289F"/>
    <w:rPr>
      <w:rFonts w:ascii="Tahoma" w:eastAsia="Calibri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E48BE"/>
    <w:pPr>
      <w:spacing w:after="0" w:line="360" w:lineRule="auto"/>
      <w:ind w:left="720"/>
      <w:contextualSpacing/>
      <w:jc w:val="both"/>
    </w:pPr>
    <w:rPr>
      <w:rFonts w:cs="Times New Roman"/>
      <w:kern w:val="2"/>
      <w:lang w:val="en-IN"/>
    </w:rPr>
  </w:style>
  <w:style w:type="paragraph" w:styleId="NormalWeb">
    <w:name w:val="Normal (Web)"/>
    <w:basedOn w:val="Normal"/>
    <w:uiPriority w:val="99"/>
    <w:semiHidden/>
    <w:unhideWhenUsed/>
    <w:rsid w:val="00176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normal0">
    <w:name w:val="normal"/>
    <w:rsid w:val="00112CD3"/>
    <w:pPr>
      <w:spacing w:after="200" w:line="276" w:lineRule="auto"/>
    </w:pPr>
    <w:rPr>
      <w:rFonts w:cs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3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2025-02-12T17:19:00Z</cp:lastPrinted>
  <dcterms:created xsi:type="dcterms:W3CDTF">2026-03-24T05:02:00Z</dcterms:created>
  <dcterms:modified xsi:type="dcterms:W3CDTF">2026-03-24T05:02:00Z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92cc265fbb41bf484e32dde00b1e76693307172b6e4486086618d56a644ad3e6</vt:lpwstr>
  </property>
</Properties>
</file>