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587E" w:rsidRDefault="0084587E" w:rsidP="0084587E">
      <w:pPr>
        <w:pStyle w:val="CellBodyRight"/>
        <w:rPr>
          <w:lang w:val="en-US"/>
        </w:rPr>
      </w:pPr>
      <w:r>
        <w:rPr>
          <w:noProof/>
          <w:lang w:val="en-US" w:eastAsia="zh-TW"/>
        </w:rPr>
        <mc:AlternateContent>
          <mc:Choice Requires="wps">
            <w:drawing>
              <wp:anchor distT="0" distB="0" distL="114935" distR="114935" simplePos="0" relativeHeight="251659264" behindDoc="0" locked="0" layoutInCell="1" allowOverlap="1">
                <wp:simplePos x="0" y="0"/>
                <wp:positionH relativeFrom="margin">
                  <wp:posOffset>-1637030</wp:posOffset>
                </wp:positionH>
                <wp:positionV relativeFrom="page">
                  <wp:posOffset>0</wp:posOffset>
                </wp:positionV>
                <wp:extent cx="1636395" cy="10057765"/>
                <wp:effectExtent l="0" t="0" r="1905" b="635"/>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6395" cy="10057765"/>
                        </a:xfrm>
                        <a:prstGeom prst="rect">
                          <a:avLst/>
                        </a:prstGeom>
                        <a:solidFill>
                          <a:srgbClr val="18184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r>
                              <w:rPr>
                                <w:color w:val="333399"/>
                              </w:rPr>
                              <w:t xml:space="preserve">     </w:t>
                            </w: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r>
                              <w:rPr>
                                <w:color w:val="333399"/>
                              </w:rPr>
                              <w:t xml:space="preserve">        </w:t>
                            </w:r>
                            <w:r>
                              <w:rPr>
                                <w:noProof/>
                                <w:color w:val="333399"/>
                                <w:lang w:val="en-US" w:eastAsia="zh-TW"/>
                              </w:rPr>
                              <w:drawing>
                                <wp:inline distT="0" distB="0" distL="0" distR="0">
                                  <wp:extent cx="1390650" cy="6457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6457950"/>
                                          </a:xfrm>
                                          <a:prstGeom prst="rect">
                                            <a:avLst/>
                                          </a:prstGeom>
                                          <a:solidFill>
                                            <a:srgbClr val="181848"/>
                                          </a:solidFill>
                                          <a:ln>
                                            <a:noFill/>
                                          </a:ln>
                                        </pic:spPr>
                                      </pic:pic>
                                    </a:graphicData>
                                  </a:graphic>
                                </wp:inline>
                              </w:drawing>
                            </w:r>
                          </w:p>
                          <w:p w:rsidR="0084587E" w:rsidRDefault="0084587E" w:rsidP="0084587E">
                            <w:pPr>
                              <w:rPr>
                                <w:color w:val="333399"/>
                              </w:rPr>
                            </w:pPr>
                          </w:p>
                          <w:p w:rsidR="0084587E" w:rsidRDefault="0084587E" w:rsidP="0084587E">
                            <w:pPr>
                              <w:rPr>
                                <w:color w:val="33339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 o:spid="_x0000_s1026" type="#_x0000_t202" style="position:absolute;left:0;text-align:left;margin-left:-128.9pt;margin-top:0;width:128.85pt;height:791.95pt;z-index:251659264;visibility:visible;mso-wrap-style:square;mso-width-percent:0;mso-height-percent:0;mso-wrap-distance-left:9.05pt;mso-wrap-distance-top:0;mso-wrap-distance-right:9.05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" fillcolor="#181848" stroked="f">
                <v:textbox inset="0,0,0,0">
                  <w:txbxContent>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r>
                        <w:rPr>
                          <w:color w:val="333399"/>
                        </w:rPr>
                        <w:t xml:space="preserve">     </w:t>
                      </w: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p>
                    <w:p w:rsidR="0084587E" w:rsidRDefault="0084587E" w:rsidP="0084587E">
                      <w:pPr>
                        <w:rPr>
                          <w:color w:val="333399"/>
                        </w:rPr>
                      </w:pPr>
                      <w:r>
                        <w:rPr>
                          <w:color w:val="333399"/>
                        </w:rPr>
                        <w:t xml:space="preserve">        </w:t>
                      </w:r>
                      <w:r>
                        <w:rPr>
                          <w:noProof/>
                          <w:color w:val="333399"/>
                          <w:lang w:val="en-US" w:eastAsia="zh-TW"/>
                        </w:rPr>
                        <w:drawing>
                          <wp:inline distT="0" distB="0" distL="0" distR="0">
                            <wp:extent cx="1390650" cy="64579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90650" cy="6457950"/>
                                    </a:xfrm>
                                    <a:prstGeom prst="rect">
                                      <a:avLst/>
                                    </a:prstGeom>
                                    <a:solidFill>
                                      <a:srgbClr val="181848"/>
                                    </a:solidFill>
                                    <a:ln>
                                      <a:noFill/>
                                    </a:ln>
                                  </pic:spPr>
                                </pic:pic>
                              </a:graphicData>
                            </a:graphic>
                          </wp:inline>
                        </w:drawing>
                      </w:r>
                    </w:p>
                    <w:p w:rsidR="0084587E" w:rsidRDefault="0084587E" w:rsidP="0084587E">
                      <w:pPr>
                        <w:rPr>
                          <w:color w:val="333399"/>
                        </w:rPr>
                      </w:pPr>
                    </w:p>
                    <w:p w:rsidR="0084587E" w:rsidRDefault="0084587E" w:rsidP="0084587E">
                      <w:pPr>
                        <w:rPr>
                          <w:color w:val="333399"/>
                        </w:rPr>
                      </w:pPr>
                    </w:p>
                  </w:txbxContent>
                </v:textbox>
                <w10:wrap anchorx="margin" anchory="page"/>
              </v:shape>
            </w:pict>
          </mc:Fallback>
        </mc:AlternateContent>
      </w:r>
    </w:p>
    <w:tbl>
      <w:tblPr>
        <w:tblW w:w="0" w:type="auto"/>
        <w:tblInd w:w="108" w:type="dxa"/>
        <w:tblLayout w:type="fixed"/>
        <w:tblLook w:val="0000" w:firstRow="0" w:lastRow="0" w:firstColumn="0" w:lastColumn="0" w:noHBand="0" w:noVBand="0"/>
      </w:tblPr>
      <w:tblGrid>
        <w:gridCol w:w="7976"/>
      </w:tblGrid>
      <w:tr w:rsidR="0084587E" w:rsidTr="00F16E27">
        <w:trPr>
          <w:cantSplit/>
          <w:trHeight w:val="3033"/>
        </w:trPr>
        <w:tc>
          <w:tcPr>
            <w:tcW w:w="7976" w:type="dxa"/>
            <w:shd w:val="clear" w:color="auto" w:fill="auto"/>
            <w:vAlign w:val="bottom"/>
          </w:tcPr>
          <w:p w:rsidR="0084587E" w:rsidRDefault="0084587E" w:rsidP="00F16E27">
            <w:pPr>
              <w:pStyle w:val="Title"/>
              <w:snapToGrid w:val="0"/>
            </w:pPr>
            <w:r>
              <w:rPr>
                <w:noProof/>
                <w:lang w:eastAsia="zh-TW"/>
              </w:rPr>
              <w:drawing>
                <wp:inline distT="0" distB="0" distL="0" distR="0">
                  <wp:extent cx="3476625" cy="13620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76625" cy="1362075"/>
                          </a:xfrm>
                          <a:prstGeom prst="rect">
                            <a:avLst/>
                          </a:prstGeom>
                          <a:solidFill>
                            <a:srgbClr val="FFFFFF">
                              <a:alpha val="0"/>
                            </a:srgbClr>
                          </a:solidFill>
                          <a:ln>
                            <a:noFill/>
                          </a:ln>
                        </pic:spPr>
                      </pic:pic>
                    </a:graphicData>
                  </a:graphic>
                </wp:inline>
              </w:drawing>
            </w:r>
          </w:p>
        </w:tc>
      </w:tr>
      <w:tr w:rsidR="0084587E" w:rsidTr="00F16E27">
        <w:trPr>
          <w:cantSplit/>
          <w:trHeight w:val="7267"/>
        </w:trPr>
        <w:tc>
          <w:tcPr>
            <w:tcW w:w="7976" w:type="dxa"/>
            <w:shd w:val="clear" w:color="auto" w:fill="auto"/>
            <w:vAlign w:val="bottom"/>
          </w:tcPr>
          <w:p w:rsidR="0084587E" w:rsidRDefault="0084587E" w:rsidP="00F16E27">
            <w:pPr>
              <w:pStyle w:val="Title"/>
              <w:snapToGrid w:val="0"/>
            </w:pPr>
          </w:p>
          <w:p w:rsidR="0084587E" w:rsidRDefault="0084587E" w:rsidP="00F16E27">
            <w:pPr>
              <w:pStyle w:val="Title"/>
            </w:pPr>
          </w:p>
          <w:p w:rsidR="0084587E" w:rsidRDefault="0084587E" w:rsidP="00F16E27">
            <w:pPr>
              <w:pStyle w:val="Title"/>
            </w:pPr>
          </w:p>
          <w:p w:rsidR="0084587E" w:rsidRDefault="0084587E" w:rsidP="00F16E27">
            <w:pPr>
              <w:pStyle w:val="Title"/>
            </w:pPr>
          </w:p>
          <w:p w:rsidR="0084587E" w:rsidRDefault="0084587E" w:rsidP="00F16E27">
            <w:pPr>
              <w:pStyle w:val="Title"/>
            </w:pPr>
          </w:p>
          <w:p w:rsidR="0084587E" w:rsidRDefault="0084587E" w:rsidP="00F16E27">
            <w:pPr>
              <w:pStyle w:val="Title"/>
            </w:pPr>
          </w:p>
          <w:p w:rsidR="0084587E" w:rsidRDefault="0084587E" w:rsidP="00F16E27">
            <w:pPr>
              <w:pStyle w:val="Title"/>
            </w:pPr>
            <w:r>
              <w:t>Translation &amp; Review Portal 4.1</w:t>
            </w:r>
          </w:p>
          <w:p w:rsidR="0084587E" w:rsidRDefault="0084587E" w:rsidP="00F16E27">
            <w:pPr>
              <w:pStyle w:val="Title"/>
              <w:rPr>
                <w:rStyle w:val="VersionChar"/>
              </w:rPr>
            </w:pPr>
            <w:r>
              <w:t>System Administrator Guide</w:t>
            </w:r>
            <w:r>
              <w:br/>
            </w:r>
            <w:r>
              <w:rPr>
                <w:rStyle w:val="VersionChar"/>
              </w:rPr>
              <w:t>Version 1.0</w:t>
            </w:r>
          </w:p>
        </w:tc>
      </w:tr>
      <w:tr w:rsidR="0084587E" w:rsidTr="00F16E27">
        <w:trPr>
          <w:cantSplit/>
          <w:trHeight w:val="2894"/>
        </w:trPr>
        <w:tc>
          <w:tcPr>
            <w:tcW w:w="7976" w:type="dxa"/>
            <w:shd w:val="clear" w:color="auto" w:fill="auto"/>
            <w:vAlign w:val="bottom"/>
          </w:tcPr>
          <w:p w:rsidR="0084587E" w:rsidRDefault="0084587E" w:rsidP="00F16E27">
            <w:pPr>
              <w:pStyle w:val="SmallBlue"/>
              <w:snapToGrid w:val="0"/>
            </w:pPr>
            <w:r>
              <w:lastRenderedPageBreak/>
              <w:t xml:space="preserve">This documentation is proprietary and is protected by U.S. and international copyright laws and trade secret laws. Copyright © 2011 Translations.com, Inc. ("Translations.com") All rights reserved. No part of this documentation may be reproduced, copied, adapted, modified, distributed, transferred, translated, disclosed, displayed or otherwise used by anyone in any form or by any means without the express written authorization of Translations.com. Other names may be trademarks of their respective owners. </w:t>
            </w:r>
          </w:p>
        </w:tc>
      </w:tr>
    </w:tbl>
    <w:p w:rsidR="0084587E" w:rsidRDefault="0084587E" w:rsidP="0084587E">
      <w:pPr>
        <w:sectPr w:rsidR="0084587E">
          <w:headerReference w:type="default" r:id="rId7"/>
          <w:footerReference w:type="even" r:id="rId8"/>
          <w:footerReference w:type="default" r:id="rId9"/>
          <w:headerReference w:type="first" r:id="rId10"/>
          <w:footerReference w:type="first" r:id="rId11"/>
          <w:pgSz w:w="12240" w:h="15840"/>
          <w:pgMar w:top="1368" w:right="1138" w:bottom="1138" w:left="1138" w:header="1138" w:footer="720" w:gutter="0"/>
          <w:cols w:space="720"/>
          <w:docGrid w:linePitch="360"/>
        </w:sectPr>
      </w:pPr>
    </w:p>
    <w:p w:rsidR="0084587E" w:rsidRDefault="0084587E" w:rsidP="0084587E">
      <w:pPr>
        <w:pStyle w:val="TOCHeading"/>
      </w:pPr>
      <w:bookmarkStart w:id="0" w:name="__RefHeading__122_1404636104"/>
      <w:bookmarkEnd w:id="0"/>
      <w:r>
        <w:lastRenderedPageBreak/>
        <w:t>Revision Sheet</w:t>
      </w:r>
    </w:p>
    <w:tbl>
      <w:tblPr>
        <w:tblW w:w="0" w:type="auto"/>
        <w:tblInd w:w="-22" w:type="dxa"/>
        <w:tblLayout w:type="fixed"/>
        <w:tblLook w:val="0000" w:firstRow="0" w:lastRow="0" w:firstColumn="0" w:lastColumn="0" w:noHBand="0" w:noVBand="0"/>
      </w:tblPr>
      <w:tblGrid>
        <w:gridCol w:w="1368"/>
        <w:gridCol w:w="1260"/>
        <w:gridCol w:w="4771"/>
      </w:tblGrid>
      <w:tr w:rsidR="0084587E" w:rsidTr="00F16E27">
        <w:trPr>
          <w:trHeight w:val="333"/>
        </w:trPr>
        <w:tc>
          <w:tcPr>
            <w:tcW w:w="1368"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left"/>
            </w:pPr>
            <w:r>
              <w:t>Release No.</w:t>
            </w:r>
          </w:p>
        </w:tc>
        <w:tc>
          <w:tcPr>
            <w:tcW w:w="1260"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left"/>
            </w:pPr>
            <w:r>
              <w:t>Date</w:t>
            </w:r>
          </w:p>
        </w:tc>
        <w:tc>
          <w:tcPr>
            <w:tcW w:w="4771"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Revision Description</w:t>
            </w:r>
          </w:p>
        </w:tc>
      </w:tr>
      <w:tr w:rsidR="0084587E" w:rsidTr="00F16E27">
        <w:trPr>
          <w:trHeight w:val="347"/>
        </w:trPr>
        <w:tc>
          <w:tcPr>
            <w:tcW w:w="1368"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Rev.0</w:t>
            </w:r>
          </w:p>
        </w:tc>
        <w:tc>
          <w:tcPr>
            <w:tcW w:w="126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Center"/>
              <w:snapToGrid w:val="0"/>
            </w:pPr>
            <w:r>
              <w:t>09/30/2011</w:t>
            </w:r>
          </w:p>
        </w:tc>
        <w:tc>
          <w:tcPr>
            <w:tcW w:w="477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First Release</w:t>
            </w:r>
          </w:p>
        </w:tc>
      </w:tr>
      <w:tr w:rsidR="0084587E" w:rsidTr="00F16E27">
        <w:trPr>
          <w:trHeight w:val="304"/>
        </w:trPr>
        <w:tc>
          <w:tcPr>
            <w:tcW w:w="1368"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p>
        </w:tc>
        <w:tc>
          <w:tcPr>
            <w:tcW w:w="126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Center"/>
              <w:snapToGrid w:val="0"/>
            </w:pPr>
          </w:p>
        </w:tc>
        <w:tc>
          <w:tcPr>
            <w:tcW w:w="477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p>
        </w:tc>
      </w:tr>
      <w:tr w:rsidR="0084587E" w:rsidTr="00F16E27">
        <w:trPr>
          <w:trHeight w:val="304"/>
        </w:trPr>
        <w:tc>
          <w:tcPr>
            <w:tcW w:w="1368"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p>
        </w:tc>
        <w:tc>
          <w:tcPr>
            <w:tcW w:w="126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Center"/>
              <w:snapToGrid w:val="0"/>
            </w:pPr>
          </w:p>
        </w:tc>
        <w:tc>
          <w:tcPr>
            <w:tcW w:w="477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p>
        </w:tc>
      </w:tr>
      <w:tr w:rsidR="0084587E" w:rsidTr="00F16E27">
        <w:trPr>
          <w:trHeight w:val="304"/>
        </w:trPr>
        <w:tc>
          <w:tcPr>
            <w:tcW w:w="1368"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p>
        </w:tc>
        <w:tc>
          <w:tcPr>
            <w:tcW w:w="126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Center"/>
              <w:snapToGrid w:val="0"/>
            </w:pPr>
          </w:p>
        </w:tc>
        <w:tc>
          <w:tcPr>
            <w:tcW w:w="477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p>
        </w:tc>
      </w:tr>
    </w:tbl>
    <w:p w:rsidR="0084587E" w:rsidRDefault="0084587E" w:rsidP="0084587E">
      <w:pPr>
        <w:pStyle w:val="TOCHeading"/>
        <w:sectPr w:rsidR="0084587E">
          <w:headerReference w:type="even" r:id="rId12"/>
          <w:headerReference w:type="default" r:id="rId13"/>
          <w:footerReference w:type="even" r:id="rId14"/>
          <w:footerReference w:type="default" r:id="rId15"/>
          <w:headerReference w:type="first" r:id="rId16"/>
          <w:footerReference w:type="first" r:id="rId17"/>
          <w:pgSz w:w="12240" w:h="15840"/>
          <w:pgMar w:top="1138" w:right="1138" w:bottom="1138" w:left="1138" w:header="720" w:footer="720" w:gutter="0"/>
          <w:cols w:space="720"/>
          <w:docGrid w:linePitch="360"/>
        </w:sectPr>
      </w:pPr>
      <w:bookmarkStart w:id="1" w:name="__RefHeading__124_1404636104"/>
      <w:bookmarkEnd w:id="1"/>
      <w:r>
        <w:lastRenderedPageBreak/>
        <w:t>Contents</w:t>
      </w:r>
    </w:p>
    <w:p w:rsidR="0084587E" w:rsidRDefault="0084587E" w:rsidP="0084587E">
      <w:pPr>
        <w:pStyle w:val="TOC1"/>
        <w:tabs>
          <w:tab w:val="clear" w:pos="9963"/>
          <w:tab w:val="right" w:leader="dot" w:pos="9964"/>
        </w:tabs>
      </w:pPr>
      <w:r>
        <w:lastRenderedPageBreak/>
        <w:fldChar w:fldCharType="begin"/>
      </w:r>
      <w:r>
        <w:instrText xml:space="preserve"> TOC </w:instrText>
      </w:r>
      <w:r>
        <w:fldChar w:fldCharType="separate"/>
      </w:r>
      <w:hyperlink w:anchor="__RefHeading__122_1404636104" w:history="1">
        <w:r>
          <w:rPr>
            <w:rStyle w:val="Hyperlink"/>
          </w:rPr>
          <w:t xml:space="preserve"> Revision Sheet</w:t>
        </w:r>
        <w:r>
          <w:rPr>
            <w:rStyle w:val="Hyperlink"/>
          </w:rPr>
          <w:tab/>
          <w:t>3</w:t>
        </w:r>
      </w:hyperlink>
    </w:p>
    <w:p w:rsidR="0084587E" w:rsidRDefault="0084587E" w:rsidP="0084587E">
      <w:pPr>
        <w:pStyle w:val="TOC1"/>
        <w:tabs>
          <w:tab w:val="clear" w:pos="9963"/>
          <w:tab w:val="right" w:leader="dot" w:pos="9964"/>
        </w:tabs>
      </w:pPr>
      <w:hyperlink w:anchor="__RefHeading__124_1404636104" w:history="1">
        <w:r>
          <w:rPr>
            <w:rStyle w:val="Hyperlink"/>
          </w:rPr>
          <w:t xml:space="preserve"> Contents</w:t>
        </w:r>
        <w:r>
          <w:rPr>
            <w:rStyle w:val="Hyperlink"/>
          </w:rPr>
          <w:tab/>
          <w:t>4</w:t>
        </w:r>
      </w:hyperlink>
    </w:p>
    <w:p w:rsidR="0084587E" w:rsidRDefault="0084587E" w:rsidP="0084587E">
      <w:pPr>
        <w:pStyle w:val="TOC1"/>
        <w:tabs>
          <w:tab w:val="clear" w:pos="9963"/>
          <w:tab w:val="right" w:leader="dot" w:pos="9964"/>
        </w:tabs>
      </w:pPr>
      <w:hyperlink w:anchor="__RefHeading__126_1404636104" w:history="1">
        <w:r>
          <w:rPr>
            <w:rStyle w:val="Hyperlink"/>
          </w:rPr>
          <w:t>1 About GlobalLink Translation &amp; Review Portal</w:t>
        </w:r>
        <w:r>
          <w:rPr>
            <w:rStyle w:val="Hyperlink"/>
          </w:rPr>
          <w:tab/>
          <w:t>5</w:t>
        </w:r>
      </w:hyperlink>
    </w:p>
    <w:p w:rsidR="0084587E" w:rsidRDefault="0084587E" w:rsidP="0084587E">
      <w:pPr>
        <w:pStyle w:val="TOC1"/>
        <w:tabs>
          <w:tab w:val="clear" w:pos="9963"/>
          <w:tab w:val="right" w:leader="dot" w:pos="9964"/>
        </w:tabs>
      </w:pPr>
      <w:hyperlink w:anchor="__RefHeading__128_1404636104" w:history="1">
        <w:r>
          <w:rPr>
            <w:rStyle w:val="Hyperlink"/>
          </w:rPr>
          <w:t>2 Getting started</w:t>
        </w:r>
        <w:r>
          <w:rPr>
            <w:rStyle w:val="Hyperlink"/>
          </w:rPr>
          <w:tab/>
          <w:t>6</w:t>
        </w:r>
      </w:hyperlink>
    </w:p>
    <w:p w:rsidR="0084587E" w:rsidRDefault="0084587E" w:rsidP="0084587E">
      <w:pPr>
        <w:pStyle w:val="TOC1"/>
        <w:tabs>
          <w:tab w:val="clear" w:pos="9963"/>
          <w:tab w:val="right" w:leader="dot" w:pos="9964"/>
        </w:tabs>
      </w:pPr>
      <w:hyperlink w:anchor="__RefHeading__130_1404636104" w:history="1">
        <w:r>
          <w:rPr>
            <w:rStyle w:val="Hyperlink"/>
          </w:rPr>
          <w:t>3 Submission translation workflow</w:t>
        </w:r>
        <w:r>
          <w:rPr>
            <w:rStyle w:val="Hyperlink"/>
          </w:rPr>
          <w:tab/>
          <w:t>12</w:t>
        </w:r>
      </w:hyperlink>
    </w:p>
    <w:p w:rsidR="0084587E" w:rsidRDefault="0084587E" w:rsidP="0084587E">
      <w:pPr>
        <w:pStyle w:val="TOC1"/>
        <w:tabs>
          <w:tab w:val="clear" w:pos="9963"/>
          <w:tab w:val="right" w:leader="dot" w:pos="9964"/>
        </w:tabs>
      </w:pPr>
      <w:hyperlink w:anchor="__RefHeading__132_1404636104" w:history="1">
        <w:r>
          <w:rPr>
            <w:rStyle w:val="Hyperlink"/>
          </w:rPr>
          <w:t>4 Submission review workflow</w:t>
        </w:r>
        <w:r>
          <w:rPr>
            <w:rStyle w:val="Hyperlink"/>
          </w:rPr>
          <w:tab/>
          <w:t>13</w:t>
        </w:r>
      </w:hyperlink>
    </w:p>
    <w:p w:rsidR="0084587E" w:rsidRDefault="0084587E" w:rsidP="0084587E">
      <w:pPr>
        <w:pStyle w:val="TOC1"/>
        <w:tabs>
          <w:tab w:val="clear" w:pos="9963"/>
          <w:tab w:val="right" w:leader="dot" w:pos="9964"/>
        </w:tabs>
      </w:pPr>
      <w:hyperlink w:anchor="__RefHeading__134_1404636104" w:history="1">
        <w:r>
          <w:rPr>
            <w:rStyle w:val="Hyperlink"/>
          </w:rPr>
          <w:t>5 Submission translation and review workflow</w:t>
        </w:r>
        <w:r>
          <w:rPr>
            <w:rStyle w:val="Hyperlink"/>
          </w:rPr>
          <w:tab/>
          <w:t>14</w:t>
        </w:r>
      </w:hyperlink>
    </w:p>
    <w:p w:rsidR="0084587E" w:rsidRDefault="0084587E" w:rsidP="0084587E">
      <w:pPr>
        <w:pStyle w:val="TOC1"/>
        <w:tabs>
          <w:tab w:val="clear" w:pos="9963"/>
          <w:tab w:val="right" w:leader="dot" w:pos="9964"/>
        </w:tabs>
      </w:pPr>
      <w:hyperlink w:anchor="__RefHeading__136_1404636104" w:history="1">
        <w:r>
          <w:rPr>
            <w:rStyle w:val="Hyperlink"/>
          </w:rPr>
          <w:t>6 Basic menu options</w:t>
        </w:r>
        <w:r>
          <w:rPr>
            <w:rStyle w:val="Hyperlink"/>
          </w:rPr>
          <w:tab/>
          <w:t>15</w:t>
        </w:r>
      </w:hyperlink>
    </w:p>
    <w:p w:rsidR="0084587E" w:rsidRDefault="0084587E" w:rsidP="0084587E">
      <w:pPr>
        <w:pStyle w:val="TOC1"/>
        <w:tabs>
          <w:tab w:val="clear" w:pos="9963"/>
          <w:tab w:val="right" w:leader="dot" w:pos="9964"/>
        </w:tabs>
      </w:pPr>
      <w:hyperlink w:anchor="__RefHeading__138_1404636104" w:history="1">
        <w:r>
          <w:rPr>
            <w:rStyle w:val="Hyperlink"/>
          </w:rPr>
          <w:t>7 Default color representation</w:t>
        </w:r>
        <w:r>
          <w:rPr>
            <w:rStyle w:val="Hyperlink"/>
          </w:rPr>
          <w:tab/>
          <w:t>17</w:t>
        </w:r>
      </w:hyperlink>
    </w:p>
    <w:p w:rsidR="0084587E" w:rsidRDefault="0084587E" w:rsidP="0084587E">
      <w:pPr>
        <w:pStyle w:val="TOC1"/>
        <w:tabs>
          <w:tab w:val="clear" w:pos="9963"/>
          <w:tab w:val="right" w:leader="dot" w:pos="9964"/>
        </w:tabs>
      </w:pPr>
      <w:hyperlink w:anchor="__RefHeading__140_1404636104" w:history="1">
        <w:r>
          <w:rPr>
            <w:rStyle w:val="Hyperlink"/>
          </w:rPr>
          <w:t>8 Managing administrative tasks</w:t>
        </w:r>
        <w:r>
          <w:rPr>
            <w:rStyle w:val="Hyperlink"/>
          </w:rPr>
          <w:tab/>
          <w:t>18</w:t>
        </w:r>
      </w:hyperlink>
    </w:p>
    <w:p w:rsidR="0084587E" w:rsidRDefault="0084587E" w:rsidP="0084587E">
      <w:pPr>
        <w:pStyle w:val="TOC1"/>
        <w:tabs>
          <w:tab w:val="clear" w:pos="9963"/>
          <w:tab w:val="right" w:leader="dot" w:pos="9964"/>
        </w:tabs>
        <w:sectPr w:rsidR="0084587E">
          <w:type w:val="continuous"/>
          <w:pgSz w:w="12240" w:h="15840"/>
          <w:pgMar w:top="1138" w:right="1138" w:bottom="1138" w:left="1138" w:header="720" w:footer="720" w:gutter="0"/>
          <w:cols w:space="720"/>
          <w:docGrid w:linePitch="360"/>
        </w:sectPr>
      </w:pPr>
      <w:hyperlink w:anchor="__RefHeading__142_1404636104" w:history="1">
        <w:r>
          <w:rPr>
            <w:rStyle w:val="Hyperlink"/>
          </w:rPr>
          <w:t>9 Managing submissions</w:t>
        </w:r>
        <w:r>
          <w:rPr>
            <w:rStyle w:val="Hyperlink"/>
          </w:rPr>
          <w:tab/>
          <w:t>43</w:t>
        </w:r>
      </w:hyperlink>
      <w:r>
        <w:fldChar w:fldCharType="end"/>
      </w:r>
    </w:p>
    <w:p w:rsidR="0084587E" w:rsidRDefault="0084587E" w:rsidP="0084587E">
      <w:pPr>
        <w:pStyle w:val="TOC1"/>
      </w:pPr>
    </w:p>
    <w:p w:rsidR="0084587E" w:rsidRDefault="0084587E" w:rsidP="0084587E">
      <w:pPr>
        <w:pStyle w:val="Heading1"/>
      </w:pPr>
      <w:bookmarkStart w:id="2" w:name="__RefHeading__126_1404636104"/>
      <w:bookmarkEnd w:id="2"/>
      <w:r>
        <w:lastRenderedPageBreak/>
        <w:t>About GlobalLink Translation &amp; Review Portal</w:t>
      </w:r>
    </w:p>
    <w:p w:rsidR="0084587E" w:rsidRDefault="0084587E" w:rsidP="0084587E">
      <w:pPr>
        <w:pStyle w:val="BodyText"/>
        <w:rPr>
          <w:lang w:val="en-US"/>
        </w:rPr>
      </w:pPr>
      <w:r>
        <w:rPr>
          <w:lang w:val="en-US"/>
        </w:rPr>
        <w:t>GlobalLink Translation &amp; Review Portal (TRP) revolutionizes the way organizations manage their translation projects and internal reviews of translated content. GlobalLink Translation &amp; Review Portal is a web-based application that provides translators with a collaborative environment to translate content with an integrated translation memory and glossary. The translated content can then be proofread and reviewed by globally distributed client reviewers who can review, revise, and comment on translations with an integrated glossary checker and filters designed to streamline the entire review process.</w:t>
      </w:r>
    </w:p>
    <w:p w:rsidR="0084587E" w:rsidRDefault="0084587E" w:rsidP="0084587E">
      <w:pPr>
        <w:pStyle w:val="BodyText"/>
        <w:rPr>
          <w:lang w:val="en-US"/>
        </w:rPr>
      </w:pPr>
      <w:r>
        <w:rPr>
          <w:lang w:val="en-US"/>
        </w:rPr>
        <w:t>The System Administrator performs all the administrative tasks in the GlobalLink Translation &amp; Review Portal. Though project management is not a regular function of this role, the System Administrator can perform all Project Manager functions.</w:t>
      </w:r>
    </w:p>
    <w:p w:rsidR="0084587E" w:rsidRDefault="0084587E" w:rsidP="0084587E">
      <w:pPr>
        <w:pStyle w:val="BodyText"/>
        <w:rPr>
          <w:lang w:val="en-US"/>
        </w:rPr>
      </w:pPr>
      <w:r>
        <w:rPr>
          <w:lang w:val="en-US"/>
        </w:rPr>
        <w:t>The System Administrator section includes the following:</w:t>
      </w:r>
    </w:p>
    <w:p w:rsidR="0084587E" w:rsidRDefault="0084587E" w:rsidP="0084587E">
      <w:pPr>
        <w:pStyle w:val="ListBullet"/>
        <w:numPr>
          <w:ilvl w:val="0"/>
          <w:numId w:val="4"/>
        </w:numPr>
        <w:tabs>
          <w:tab w:val="left" w:pos="367"/>
        </w:tabs>
        <w:ind w:left="907"/>
      </w:pPr>
      <w:r>
        <w:t>Getting started</w:t>
      </w:r>
    </w:p>
    <w:p w:rsidR="0084587E" w:rsidRDefault="0084587E" w:rsidP="0084587E">
      <w:pPr>
        <w:pStyle w:val="ListBullet"/>
        <w:numPr>
          <w:ilvl w:val="0"/>
          <w:numId w:val="4"/>
        </w:numPr>
        <w:tabs>
          <w:tab w:val="left" w:pos="367"/>
        </w:tabs>
        <w:ind w:left="907"/>
      </w:pPr>
      <w:r>
        <w:t>Submission translation workflow</w:t>
      </w:r>
    </w:p>
    <w:p w:rsidR="0084587E" w:rsidRDefault="0084587E" w:rsidP="0084587E">
      <w:pPr>
        <w:pStyle w:val="ListBullet"/>
        <w:numPr>
          <w:ilvl w:val="0"/>
          <w:numId w:val="4"/>
        </w:numPr>
        <w:tabs>
          <w:tab w:val="left" w:pos="367"/>
        </w:tabs>
        <w:ind w:left="907"/>
      </w:pPr>
      <w:r>
        <w:t>Submission review workflow</w:t>
      </w:r>
    </w:p>
    <w:p w:rsidR="0084587E" w:rsidRDefault="0084587E" w:rsidP="0084587E">
      <w:pPr>
        <w:pStyle w:val="ListBullet"/>
        <w:numPr>
          <w:ilvl w:val="0"/>
          <w:numId w:val="4"/>
        </w:numPr>
        <w:tabs>
          <w:tab w:val="left" w:pos="367"/>
        </w:tabs>
        <w:ind w:left="907"/>
      </w:pPr>
      <w:r>
        <w:t>Basic menu options</w:t>
      </w:r>
    </w:p>
    <w:p w:rsidR="0084587E" w:rsidRDefault="0084587E" w:rsidP="0084587E">
      <w:pPr>
        <w:pStyle w:val="ListBullet"/>
        <w:numPr>
          <w:ilvl w:val="0"/>
          <w:numId w:val="4"/>
        </w:numPr>
        <w:tabs>
          <w:tab w:val="left" w:pos="367"/>
        </w:tabs>
        <w:ind w:left="907"/>
      </w:pPr>
      <w:r>
        <w:t>Default color representation</w:t>
      </w:r>
    </w:p>
    <w:p w:rsidR="0084587E" w:rsidRDefault="0084587E" w:rsidP="0084587E">
      <w:pPr>
        <w:pStyle w:val="ListBullet"/>
        <w:numPr>
          <w:ilvl w:val="0"/>
          <w:numId w:val="4"/>
        </w:numPr>
        <w:tabs>
          <w:tab w:val="left" w:pos="367"/>
        </w:tabs>
        <w:ind w:left="907"/>
      </w:pPr>
      <w:r>
        <w:t>Managing administrative tasks</w:t>
      </w:r>
    </w:p>
    <w:p w:rsidR="0084587E" w:rsidRDefault="0084587E" w:rsidP="0084587E">
      <w:pPr>
        <w:pStyle w:val="ListBullet"/>
        <w:numPr>
          <w:ilvl w:val="0"/>
          <w:numId w:val="4"/>
        </w:numPr>
        <w:tabs>
          <w:tab w:val="left" w:pos="367"/>
        </w:tabs>
        <w:ind w:left="907"/>
      </w:pPr>
      <w:r>
        <w:t>Managing submissions</w:t>
      </w:r>
    </w:p>
    <w:p w:rsidR="0084587E" w:rsidRDefault="0084587E" w:rsidP="0084587E">
      <w:pPr>
        <w:pStyle w:val="Heading1"/>
      </w:pPr>
      <w:bookmarkStart w:id="3" w:name="__RefHeading__128_1404636104"/>
      <w:bookmarkEnd w:id="3"/>
      <w:r>
        <w:lastRenderedPageBreak/>
        <w:t>Getting started</w:t>
      </w:r>
    </w:p>
    <w:p w:rsidR="0084587E" w:rsidRDefault="0084587E" w:rsidP="0084587E">
      <w:pPr>
        <w:pStyle w:val="BodyText"/>
        <w:rPr>
          <w:lang w:val="en-US"/>
        </w:rPr>
      </w:pPr>
      <w:r>
        <w:rPr>
          <w:lang w:val="en-US"/>
        </w:rPr>
        <w:t>This section includes basic information that will help you get started with the GlobalLink Translation &amp; Review Portal.</w:t>
      </w:r>
    </w:p>
    <w:p w:rsidR="0084587E" w:rsidRDefault="0084587E" w:rsidP="0084587E">
      <w:pPr>
        <w:pStyle w:val="ListBullet"/>
        <w:numPr>
          <w:ilvl w:val="0"/>
          <w:numId w:val="4"/>
        </w:numPr>
        <w:tabs>
          <w:tab w:val="left" w:pos="367"/>
        </w:tabs>
        <w:ind w:left="907"/>
      </w:pPr>
      <w:r>
        <w:t>Browser support</w:t>
      </w:r>
    </w:p>
    <w:p w:rsidR="0084587E" w:rsidRDefault="0084587E" w:rsidP="0084587E">
      <w:pPr>
        <w:pStyle w:val="ListBullet"/>
        <w:numPr>
          <w:ilvl w:val="0"/>
          <w:numId w:val="4"/>
        </w:numPr>
        <w:tabs>
          <w:tab w:val="left" w:pos="367"/>
        </w:tabs>
        <w:ind w:left="907"/>
      </w:pPr>
      <w:r>
        <w:t>Screen resolution</w:t>
      </w:r>
    </w:p>
    <w:p w:rsidR="0084587E" w:rsidRDefault="0084587E" w:rsidP="0084587E">
      <w:pPr>
        <w:pStyle w:val="ListBullet"/>
        <w:numPr>
          <w:ilvl w:val="0"/>
          <w:numId w:val="4"/>
        </w:numPr>
        <w:tabs>
          <w:tab w:val="left" w:pos="367"/>
        </w:tabs>
        <w:ind w:left="907"/>
      </w:pPr>
      <w:r>
        <w:t>Logging in</w:t>
      </w:r>
    </w:p>
    <w:p w:rsidR="0084587E" w:rsidRDefault="0084587E" w:rsidP="0084587E">
      <w:pPr>
        <w:pStyle w:val="ListBullet"/>
        <w:numPr>
          <w:ilvl w:val="0"/>
          <w:numId w:val="4"/>
        </w:numPr>
        <w:tabs>
          <w:tab w:val="left" w:pos="367"/>
        </w:tabs>
        <w:ind w:left="907"/>
      </w:pPr>
      <w:r>
        <w:t>Requesting a password reminder</w:t>
      </w:r>
    </w:p>
    <w:p w:rsidR="0084587E" w:rsidRDefault="0084587E" w:rsidP="0084587E">
      <w:pPr>
        <w:pStyle w:val="ListBullet"/>
        <w:numPr>
          <w:ilvl w:val="0"/>
          <w:numId w:val="4"/>
        </w:numPr>
        <w:tabs>
          <w:tab w:val="left" w:pos="367"/>
        </w:tabs>
        <w:ind w:left="907"/>
      </w:pPr>
      <w:r>
        <w:t>GlobalLink Translation &amp; Review Portal dashboard</w:t>
      </w:r>
    </w:p>
    <w:p w:rsidR="0084587E" w:rsidRDefault="0084587E" w:rsidP="0084587E">
      <w:pPr>
        <w:pStyle w:val="Heading2"/>
        <w:tabs>
          <w:tab w:val="left" w:pos="540"/>
        </w:tabs>
        <w:ind w:left="533" w:hanging="792"/>
      </w:pPr>
      <w:r>
        <w:t>Browser support</w:t>
      </w:r>
    </w:p>
    <w:p w:rsidR="0084587E" w:rsidRDefault="0084587E" w:rsidP="0084587E">
      <w:pPr>
        <w:pStyle w:val="BodyText"/>
        <w:rPr>
          <w:lang w:val="en-US"/>
        </w:rPr>
      </w:pPr>
      <w:r>
        <w:rPr>
          <w:lang w:val="en-US"/>
        </w:rPr>
        <w:t>The GlobalLink Translation &amp; Review Portal is supported by the following browsers: IE7, IE8, Firefox 3.x, Chrome and Safari. Additionally, a 2Mb internet connection speed is recommended.</w:t>
      </w:r>
    </w:p>
    <w:p w:rsidR="0084587E" w:rsidRDefault="0084587E" w:rsidP="0084587E">
      <w:pPr>
        <w:pStyle w:val="Heading2"/>
        <w:tabs>
          <w:tab w:val="left" w:pos="540"/>
        </w:tabs>
        <w:ind w:left="533" w:hanging="792"/>
      </w:pPr>
      <w:r>
        <w:t>Screen resolution</w:t>
      </w:r>
    </w:p>
    <w:p w:rsidR="0084587E" w:rsidRDefault="0084587E" w:rsidP="0084587E">
      <w:pPr>
        <w:pStyle w:val="BodyText"/>
        <w:rPr>
          <w:lang w:val="en-US"/>
        </w:rPr>
      </w:pPr>
      <w:r>
        <w:rPr>
          <w:lang w:val="en-US"/>
        </w:rPr>
        <w:t>GlobalLink Translation &amp; Review Portal supports a minimum screen resolution of 1280 x 1024.</w:t>
      </w:r>
    </w:p>
    <w:p w:rsidR="0084587E" w:rsidRDefault="0084587E" w:rsidP="0084587E">
      <w:pPr>
        <w:pStyle w:val="Heading2"/>
        <w:tabs>
          <w:tab w:val="left" w:pos="540"/>
        </w:tabs>
        <w:ind w:left="533" w:hanging="792"/>
      </w:pPr>
      <w:r>
        <w:t>Logging in</w:t>
      </w:r>
    </w:p>
    <w:p w:rsidR="0084587E" w:rsidRDefault="0084587E" w:rsidP="0084587E">
      <w:pPr>
        <w:pStyle w:val="BodyText"/>
        <w:rPr>
          <w:lang w:val="en-US"/>
        </w:rPr>
      </w:pPr>
      <w:r>
        <w:rPr>
          <w:lang w:val="en-US"/>
        </w:rPr>
        <w:t>To login to the GlobalLink Translation &amp; Review Portal:</w:t>
      </w:r>
    </w:p>
    <w:p w:rsidR="0084587E" w:rsidRDefault="0084587E" w:rsidP="0084587E">
      <w:pPr>
        <w:pStyle w:val="ListNumber2"/>
        <w:numPr>
          <w:ilvl w:val="0"/>
          <w:numId w:val="5"/>
        </w:numPr>
        <w:tabs>
          <w:tab w:val="clear" w:pos="907"/>
          <w:tab w:val="left" w:pos="904"/>
        </w:tabs>
        <w:ind w:left="904"/>
      </w:pPr>
      <w:r>
        <w:lastRenderedPageBreak/>
        <w:t xml:space="preserve">Using a browser, navigate to the URL provided to you. </w:t>
      </w:r>
      <w:r>
        <w:br/>
        <w:t>The System Login page appears.</w:t>
      </w:r>
      <w:r>
        <w:br/>
      </w:r>
      <w:r>
        <w:rPr>
          <w:noProof/>
          <w:lang w:eastAsia="zh-TW"/>
        </w:rPr>
        <w:drawing>
          <wp:inline distT="0" distB="0" distL="0" distR="0">
            <wp:extent cx="5800725" cy="39147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0725" cy="391477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5"/>
        </w:numPr>
        <w:tabs>
          <w:tab w:val="clear" w:pos="907"/>
          <w:tab w:val="left" w:pos="904"/>
        </w:tabs>
        <w:ind w:left="904"/>
      </w:pPr>
      <w:r>
        <w:t xml:space="preserve">Enter the </w:t>
      </w:r>
      <w:r>
        <w:rPr>
          <w:b/>
        </w:rPr>
        <w:t>User Name</w:t>
      </w:r>
      <w:r>
        <w:t xml:space="preserve"> and </w:t>
      </w:r>
      <w:r>
        <w:rPr>
          <w:b/>
        </w:rPr>
        <w:t>Password</w:t>
      </w:r>
      <w:r>
        <w:t>.</w:t>
      </w:r>
    </w:p>
    <w:tbl>
      <w:tblPr>
        <w:tblW w:w="0" w:type="auto"/>
        <w:tblInd w:w="108" w:type="dxa"/>
        <w:tblLayout w:type="fixed"/>
        <w:tblLook w:val="0000" w:firstRow="0" w:lastRow="0" w:firstColumn="0" w:lastColumn="0" w:noHBand="0" w:noVBand="0"/>
      </w:tblPr>
      <w:tblGrid>
        <w:gridCol w:w="2041"/>
        <w:gridCol w:w="2377"/>
        <w:gridCol w:w="2377"/>
        <w:gridCol w:w="2382"/>
      </w:tblGrid>
      <w:tr w:rsidR="0084587E" w:rsidTr="00F16E27">
        <w:tc>
          <w:tcPr>
            <w:tcW w:w="2041"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bookmarkStart w:id="4" w:name="_Hlk279353539"/>
            <w:bookmarkStart w:id="5" w:name="OLE_LINK15"/>
            <w:bookmarkStart w:id="6" w:name="OLE_LINK14"/>
            <w:bookmarkEnd w:id="4"/>
            <w:bookmarkEnd w:id="5"/>
            <w:bookmarkEnd w:id="6"/>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The System Administrator generates the user name and temporary password, which will be sent to you via email. An example screenshot of an email notification is given below. The email notification includes the Translation &amp; Review Portal URL, submission name, user name and temporary password. When you login to GlobalLink Translation &amp; Review Portal for the first time, you will be prompted to change the temporary password.</w:t>
            </w:r>
          </w:p>
        </w:tc>
      </w:tr>
    </w:tbl>
    <w:p w:rsidR="0084587E" w:rsidRDefault="0084587E" w:rsidP="0084587E">
      <w:pPr>
        <w:ind w:left="904"/>
      </w:pPr>
      <w:r>
        <w:lastRenderedPageBreak/>
        <w:br/>
      </w:r>
      <w:r>
        <w:rPr>
          <w:noProof/>
          <w:lang w:val="en-US" w:eastAsia="zh-TW"/>
        </w:rPr>
        <w:drawing>
          <wp:inline distT="0" distB="0" distL="0" distR="0" wp14:anchorId="28971822" wp14:editId="4785A159">
            <wp:extent cx="6134100" cy="3086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0" cy="3086100"/>
                    </a:xfrm>
                    <a:prstGeom prst="rect">
                      <a:avLst/>
                    </a:prstGeom>
                    <a:solidFill>
                      <a:srgbClr val="FFFFFF">
                        <a:alpha val="0"/>
                      </a:srgbClr>
                    </a:solidFill>
                    <a:ln>
                      <a:noFill/>
                    </a:ln>
                  </pic:spPr>
                </pic:pic>
              </a:graphicData>
            </a:graphic>
          </wp:inline>
        </w:drawing>
      </w:r>
      <w:r>
        <w:br/>
      </w:r>
    </w:p>
    <w:p w:rsidR="0084587E" w:rsidRDefault="0084587E" w:rsidP="0084587E">
      <w:pPr>
        <w:ind w:left="904"/>
      </w:pPr>
    </w:p>
    <w:p w:rsidR="0084587E" w:rsidRDefault="0084587E" w:rsidP="0084587E">
      <w:pPr>
        <w:ind w:left="904"/>
      </w:pPr>
    </w:p>
    <w:p w:rsidR="0084587E" w:rsidRDefault="0084587E" w:rsidP="0084587E">
      <w:pPr>
        <w:ind w:left="904"/>
      </w:pPr>
    </w:p>
    <w:p w:rsidR="0084587E" w:rsidRDefault="0084587E" w:rsidP="0084587E">
      <w:pPr>
        <w:ind w:left="904"/>
      </w:pPr>
      <w:r>
        <w:t xml:space="preserve">// Submission information is not included in this screenshot. Submission information like </w:t>
      </w:r>
    </w:p>
    <w:p w:rsidR="0084587E" w:rsidRDefault="0084587E" w:rsidP="0084587E">
      <w:pPr>
        <w:ind w:left="904"/>
      </w:pPr>
      <w:r>
        <w:t>1)Source and Target Language</w:t>
      </w:r>
      <w:r>
        <w:br/>
        <w:t>2) Creation and Due dates</w:t>
      </w:r>
      <w:r>
        <w:br/>
        <w:t>3) What stage is next</w:t>
      </w:r>
    </w:p>
    <w:p w:rsidR="0084587E" w:rsidRDefault="0084587E" w:rsidP="0084587E">
      <w:r>
        <w:t xml:space="preserve">    The above mentioned points are the new features implemented, when a new submission is created or assigned the Source and target languages, creation and due dates, stage and instructions(if mentioned) is displayed in the mail.</w:t>
      </w:r>
    </w:p>
    <w:p w:rsidR="0084587E" w:rsidRDefault="0084587E" w:rsidP="0084587E">
      <w:pPr>
        <w:pStyle w:val="ListNumber2"/>
        <w:numPr>
          <w:ilvl w:val="0"/>
          <w:numId w:val="5"/>
        </w:numPr>
        <w:tabs>
          <w:tab w:val="clear" w:pos="907"/>
          <w:tab w:val="left" w:pos="904"/>
        </w:tabs>
        <w:ind w:left="904"/>
      </w:pPr>
      <w:r>
        <w:lastRenderedPageBreak/>
        <w:t xml:space="preserve">Click </w:t>
      </w:r>
      <w:r>
        <w:rPr>
          <w:b/>
        </w:rPr>
        <w:t>Login</w:t>
      </w:r>
      <w:r>
        <w:t>.</w:t>
      </w:r>
      <w:r>
        <w:br/>
        <w:t>The First Login page appears.</w:t>
      </w:r>
      <w:r>
        <w:br/>
      </w:r>
      <w:r>
        <w:rPr>
          <w:noProof/>
          <w:lang w:eastAsia="zh-TW"/>
        </w:rPr>
        <w:drawing>
          <wp:inline distT="0" distB="0" distL="0" distR="0" wp14:anchorId="6C8BBABB" wp14:editId="47878B40">
            <wp:extent cx="5486400" cy="37052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7052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5"/>
        </w:numPr>
        <w:tabs>
          <w:tab w:val="clear" w:pos="907"/>
          <w:tab w:val="left" w:pos="904"/>
        </w:tabs>
        <w:ind w:left="904"/>
      </w:pPr>
      <w:r>
        <w:t xml:space="preserve">Enter the New Password and click </w:t>
      </w:r>
      <w:r>
        <w:rPr>
          <w:b/>
        </w:rPr>
        <w:t>Save</w:t>
      </w:r>
      <w:r>
        <w:t>.</w:t>
      </w:r>
      <w:r>
        <w:br/>
        <w:t>GlobalLink Translation &amp; Review Portal dashboard appears.</w:t>
      </w:r>
    </w:p>
    <w:p w:rsidR="0084587E" w:rsidRDefault="0084587E" w:rsidP="0084587E">
      <w:pPr>
        <w:pStyle w:val="Heading2"/>
        <w:tabs>
          <w:tab w:val="left" w:pos="540"/>
        </w:tabs>
        <w:ind w:left="533" w:hanging="792"/>
      </w:pPr>
      <w:r>
        <w:t>Requesting a password reminder</w:t>
      </w:r>
    </w:p>
    <w:p w:rsidR="0084587E" w:rsidRDefault="0084587E" w:rsidP="0084587E">
      <w:pPr>
        <w:pStyle w:val="BodyText"/>
        <w:rPr>
          <w:lang w:val="en-US"/>
        </w:rPr>
      </w:pPr>
      <w:r>
        <w:rPr>
          <w:lang w:val="en-US"/>
        </w:rPr>
        <w:t>If you have forgotten the password to login to Translation &amp; Review Portal, you can request for a password reminder.</w:t>
      </w:r>
    </w:p>
    <w:p w:rsidR="0084587E" w:rsidRDefault="0084587E" w:rsidP="0084587E">
      <w:pPr>
        <w:pStyle w:val="BodyText"/>
        <w:rPr>
          <w:lang w:val="en-US"/>
        </w:rPr>
      </w:pPr>
      <w:r>
        <w:rPr>
          <w:lang w:val="en-US"/>
        </w:rPr>
        <w:t>To get a password reminder:</w:t>
      </w:r>
    </w:p>
    <w:p w:rsidR="0084587E" w:rsidRDefault="0084587E" w:rsidP="0084587E">
      <w:pPr>
        <w:pStyle w:val="ListNumber2"/>
        <w:numPr>
          <w:ilvl w:val="0"/>
          <w:numId w:val="7"/>
        </w:numPr>
        <w:tabs>
          <w:tab w:val="clear" w:pos="907"/>
          <w:tab w:val="left" w:pos="904"/>
        </w:tabs>
        <w:ind w:left="904"/>
      </w:pPr>
      <w:r>
        <w:lastRenderedPageBreak/>
        <w:t xml:space="preserve">In the System Login page, click on </w:t>
      </w:r>
      <w:r>
        <w:rPr>
          <w:b/>
        </w:rPr>
        <w:t>Forgot your password?</w:t>
      </w:r>
      <w:r>
        <w:t xml:space="preserve"> link.</w:t>
      </w:r>
      <w:r>
        <w:br/>
        <w:t>The Password Reminder Request page appears.</w:t>
      </w:r>
      <w:r>
        <w:br/>
      </w:r>
      <w:r>
        <w:rPr>
          <w:noProof/>
          <w:lang w:eastAsia="zh-TW"/>
        </w:rPr>
        <w:drawing>
          <wp:inline distT="0" distB="0" distL="0" distR="0" wp14:anchorId="35F5DEB5" wp14:editId="346D9208">
            <wp:extent cx="5486400" cy="35242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52425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7"/>
        </w:numPr>
        <w:tabs>
          <w:tab w:val="clear" w:pos="907"/>
          <w:tab w:val="left" w:pos="904"/>
        </w:tabs>
        <w:ind w:left="904"/>
      </w:pPr>
      <w:r>
        <w:t xml:space="preserve">Enter your </w:t>
      </w:r>
      <w:r>
        <w:rPr>
          <w:b/>
        </w:rPr>
        <w:t>User Name</w:t>
      </w:r>
      <w:r>
        <w:t xml:space="preserve"> and </w:t>
      </w:r>
      <w:r>
        <w:rPr>
          <w:b/>
        </w:rPr>
        <w:t>Email Address</w:t>
      </w:r>
      <w:r>
        <w:t xml:space="preserve"> as set up in the Translation &amp; Review Portal and click Send Password.</w:t>
      </w:r>
      <w:r>
        <w:br/>
        <w:t>Your current password is sent to your email address.</w:t>
      </w:r>
    </w:p>
    <w:p w:rsidR="0084587E" w:rsidRDefault="0084587E" w:rsidP="0084587E">
      <w:pPr>
        <w:pStyle w:val="Heading2"/>
        <w:tabs>
          <w:tab w:val="left" w:pos="540"/>
        </w:tabs>
        <w:ind w:left="533" w:hanging="792"/>
      </w:pPr>
      <w:r>
        <w:t>GlobalLink Translation &amp; Review Portal dashboard</w:t>
      </w:r>
    </w:p>
    <w:p w:rsidR="0084587E" w:rsidRDefault="0084587E" w:rsidP="0084587E">
      <w:pPr>
        <w:pStyle w:val="BodyText"/>
        <w:rPr>
          <w:lang w:val="en-US"/>
        </w:rPr>
      </w:pPr>
      <w:r>
        <w:rPr>
          <w:lang w:val="en-US"/>
        </w:rPr>
        <w:t>Find below the description for the various components of the GlobalLink Translation &amp; Review Portal dashboard:</w:t>
      </w:r>
    </w:p>
    <w:p w:rsidR="0084587E" w:rsidRDefault="0084587E" w:rsidP="0084587E">
      <w:pPr>
        <w:pStyle w:val="BodyText"/>
      </w:pPr>
      <w:r>
        <w:rPr>
          <w:noProof/>
          <w:lang w:val="en-US" w:eastAsia="zh-TW"/>
        </w:rPr>
        <w:drawing>
          <wp:inline distT="0" distB="0" distL="0" distR="0" wp14:anchorId="6A88134C" wp14:editId="01593503">
            <wp:extent cx="6324600" cy="22193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24600" cy="2219325"/>
                    </a:xfrm>
                    <a:prstGeom prst="rect">
                      <a:avLst/>
                    </a:prstGeom>
                    <a:solidFill>
                      <a:srgbClr val="FFFFFF">
                        <a:alpha val="0"/>
                      </a:srgbClr>
                    </a:solidFill>
                    <a:ln>
                      <a:noFill/>
                    </a:ln>
                  </pic:spPr>
                </pic:pic>
              </a:graphicData>
            </a:graphic>
          </wp:inline>
        </w:drawing>
      </w:r>
    </w:p>
    <w:tbl>
      <w:tblPr>
        <w:tblW w:w="0" w:type="auto"/>
        <w:tblInd w:w="1436" w:type="dxa"/>
        <w:tblLayout w:type="fixed"/>
        <w:tblLook w:val="0000" w:firstRow="0" w:lastRow="0" w:firstColumn="0" w:lastColumn="0" w:noHBand="0" w:noVBand="0"/>
      </w:tblPr>
      <w:tblGrid>
        <w:gridCol w:w="1152"/>
        <w:gridCol w:w="1332"/>
        <w:gridCol w:w="4555"/>
      </w:tblGrid>
      <w:tr w:rsidR="0084587E" w:rsidTr="00F16E27">
        <w:trPr>
          <w:trHeight w:val="333"/>
          <w:tblHeader/>
        </w:trPr>
        <w:tc>
          <w:tcPr>
            <w:tcW w:w="1152"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left"/>
            </w:pPr>
            <w:r>
              <w:lastRenderedPageBreak/>
              <w:t>Number</w:t>
            </w:r>
          </w:p>
        </w:tc>
        <w:tc>
          <w:tcPr>
            <w:tcW w:w="1332"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left"/>
            </w:pPr>
            <w:r>
              <w:t>Use</w:t>
            </w:r>
          </w:p>
        </w:tc>
        <w:tc>
          <w:tcPr>
            <w:tcW w:w="4555"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to…</w:t>
            </w:r>
          </w:p>
        </w:tc>
      </w:tr>
      <w:tr w:rsidR="0084587E" w:rsidTr="00F16E27">
        <w:trPr>
          <w:trHeight w:val="347"/>
        </w:trPr>
        <w:tc>
          <w:tcPr>
            <w:tcW w:w="1152"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rPr>
                <w:noProof/>
                <w:lang w:val="en-US" w:eastAsia="zh-TW"/>
              </w:rPr>
              <w:drawing>
                <wp:inline distT="0" distB="0" distL="0" distR="0" wp14:anchorId="565364DE" wp14:editId="58517C01">
                  <wp:extent cx="285750" cy="285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solidFill>
                            <a:srgbClr val="FFFFFF">
                              <a:alpha val="0"/>
                            </a:srgbClr>
                          </a:solidFill>
                          <a:ln>
                            <a:noFill/>
                          </a:ln>
                        </pic:spPr>
                      </pic:pic>
                    </a:graphicData>
                  </a:graphic>
                </wp:inline>
              </w:drawing>
            </w:r>
          </w:p>
        </w:tc>
        <w:tc>
          <w:tcPr>
            <w:tcW w:w="1332"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Center"/>
              <w:snapToGrid w:val="0"/>
              <w:jc w:val="left"/>
            </w:pPr>
            <w:r>
              <w:t>Menu bar</w:t>
            </w:r>
          </w:p>
        </w:tc>
        <w:tc>
          <w:tcPr>
            <w:tcW w:w="455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carry out all System Administrator functions. You can manage administrative tasks and submissions, filter submissions, refresh dashboard, logout from the tool and view the help. Go to Basic menu options for more information.</w:t>
            </w:r>
          </w:p>
        </w:tc>
      </w:tr>
      <w:tr w:rsidR="0084587E" w:rsidTr="00F16E27">
        <w:trPr>
          <w:trHeight w:val="304"/>
        </w:trPr>
        <w:tc>
          <w:tcPr>
            <w:tcW w:w="1152"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rPr>
                <w:noProof/>
                <w:lang w:val="en-US" w:eastAsia="zh-TW"/>
              </w:rPr>
              <w:drawing>
                <wp:inline distT="0" distB="0" distL="0" distR="0" wp14:anchorId="490F121F" wp14:editId="62370E58">
                  <wp:extent cx="285750" cy="285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solidFill>
                            <a:srgbClr val="FFFFFF">
                              <a:alpha val="0"/>
                            </a:srgbClr>
                          </a:solidFill>
                          <a:ln>
                            <a:noFill/>
                          </a:ln>
                        </pic:spPr>
                      </pic:pic>
                    </a:graphicData>
                  </a:graphic>
                </wp:inline>
              </w:drawing>
            </w:r>
          </w:p>
        </w:tc>
        <w:tc>
          <w:tcPr>
            <w:tcW w:w="1332"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Center"/>
              <w:snapToGrid w:val="0"/>
              <w:jc w:val="left"/>
            </w:pPr>
            <w:r>
              <w:t>Sorting icon</w:t>
            </w:r>
          </w:p>
        </w:tc>
        <w:tc>
          <w:tcPr>
            <w:tcW w:w="455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sort the submission details in ascending or descending order.</w:t>
            </w:r>
          </w:p>
        </w:tc>
      </w:tr>
      <w:tr w:rsidR="0084587E" w:rsidTr="00F16E27">
        <w:trPr>
          <w:trHeight w:val="304"/>
        </w:trPr>
        <w:tc>
          <w:tcPr>
            <w:tcW w:w="1152"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rPr>
                <w:noProof/>
                <w:lang w:val="en-US" w:eastAsia="zh-TW"/>
              </w:rPr>
              <w:drawing>
                <wp:inline distT="0" distB="0" distL="0" distR="0" wp14:anchorId="752E3310" wp14:editId="0869D8A3">
                  <wp:extent cx="285750" cy="285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solidFill>
                            <a:srgbClr val="FFFFFF">
                              <a:alpha val="0"/>
                            </a:srgbClr>
                          </a:solidFill>
                          <a:ln>
                            <a:noFill/>
                          </a:ln>
                        </pic:spPr>
                      </pic:pic>
                    </a:graphicData>
                  </a:graphic>
                </wp:inline>
              </w:drawing>
            </w:r>
          </w:p>
        </w:tc>
        <w:tc>
          <w:tcPr>
            <w:tcW w:w="1332"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Center"/>
              <w:snapToGrid w:val="0"/>
              <w:jc w:val="left"/>
            </w:pPr>
            <w:r>
              <w:t>Submission list</w:t>
            </w:r>
          </w:p>
        </w:tc>
        <w:tc>
          <w:tcPr>
            <w:tcW w:w="455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view the details of submissions assigned to you. The submission list displays the Submission name, Status, Workflow State, Client, Project Manager, Language Manager, Supervisor, Reviewer, Proofreader, Translator, Source and Target Language, Creation Date, Due Date and Finish Date of the submissions.</w:t>
            </w:r>
          </w:p>
        </w:tc>
      </w:tr>
    </w:tbl>
    <w:p w:rsidR="0084587E" w:rsidRDefault="0084587E" w:rsidP="0084587E">
      <w:pPr>
        <w:pStyle w:val="BodyText"/>
        <w:rPr>
          <w:lang w:val="en-US"/>
        </w:rPr>
      </w:pPr>
    </w:p>
    <w:p w:rsidR="0084587E" w:rsidRDefault="0084587E" w:rsidP="0084587E">
      <w:pPr>
        <w:pStyle w:val="Heading1"/>
      </w:pPr>
      <w:bookmarkStart w:id="7" w:name="__RefHeading__130_1404636104"/>
      <w:bookmarkEnd w:id="7"/>
      <w:r>
        <w:lastRenderedPageBreak/>
        <w:t>Submission translation workflow</w:t>
      </w:r>
    </w:p>
    <w:p w:rsidR="0084587E" w:rsidRDefault="0084587E" w:rsidP="0084587E">
      <w:pPr>
        <w:pStyle w:val="BodyText"/>
      </w:pPr>
      <w:r>
        <w:rPr>
          <w:noProof/>
          <w:lang w:val="en-US" w:eastAsia="zh-TW"/>
        </w:rPr>
        <w:drawing>
          <wp:inline distT="0" distB="0" distL="0" distR="0" wp14:anchorId="5FA8A760" wp14:editId="6429F69F">
            <wp:extent cx="5057775" cy="4581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75" cy="4581525"/>
                    </a:xfrm>
                    <a:prstGeom prst="rect">
                      <a:avLst/>
                    </a:prstGeom>
                    <a:solidFill>
                      <a:srgbClr val="FFFFFF">
                        <a:alpha val="0"/>
                      </a:srgbClr>
                    </a:solidFill>
                    <a:ln>
                      <a:noFill/>
                    </a:ln>
                  </pic:spPr>
                </pic:pic>
              </a:graphicData>
            </a:graphic>
          </wp:inline>
        </w:drawing>
      </w:r>
    </w:p>
    <w:p w:rsidR="0084587E" w:rsidRDefault="0084587E" w:rsidP="0084587E">
      <w:pPr>
        <w:pStyle w:val="Heading1"/>
      </w:pPr>
      <w:bookmarkStart w:id="8" w:name="__RefHeading__132_1404636104"/>
      <w:bookmarkEnd w:id="8"/>
      <w:r>
        <w:lastRenderedPageBreak/>
        <w:t>Submission review workflow</w:t>
      </w:r>
    </w:p>
    <w:p w:rsidR="0084587E" w:rsidRDefault="0084587E" w:rsidP="0084587E">
      <w:pPr>
        <w:pStyle w:val="BodyText"/>
        <w:rPr>
          <w:lang w:val="en-US"/>
        </w:rPr>
      </w:pPr>
      <w:r>
        <w:rPr>
          <w:noProof/>
          <w:lang w:val="en-US" w:eastAsia="zh-TW"/>
        </w:rPr>
        <w:drawing>
          <wp:inline distT="0" distB="0" distL="0" distR="0" wp14:anchorId="38E72F6B" wp14:editId="1812E6CD">
            <wp:extent cx="5791200" cy="5467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200" cy="5467350"/>
                    </a:xfrm>
                    <a:prstGeom prst="rect">
                      <a:avLst/>
                    </a:prstGeom>
                    <a:solidFill>
                      <a:srgbClr val="FFFFFF">
                        <a:alpha val="0"/>
                      </a:srgbClr>
                    </a:solidFill>
                    <a:ln>
                      <a:noFill/>
                    </a:ln>
                  </pic:spPr>
                </pic:pic>
              </a:graphicData>
            </a:graphic>
          </wp:inline>
        </w:drawing>
      </w:r>
    </w:p>
    <w:p w:rsidR="0084587E" w:rsidRDefault="0084587E" w:rsidP="0084587E">
      <w:pPr>
        <w:pStyle w:val="BodyText"/>
      </w:pPr>
      <w:r>
        <w:rPr>
          <w:lang w:val="en-US"/>
        </w:rPr>
        <w:t>// The Supervisor in this workflow diagram is placed before Reviewer. In TRP the Supervisor workflow is placed after Review is done.</w:t>
      </w:r>
    </w:p>
    <w:p w:rsidR="0084587E" w:rsidRDefault="0084587E" w:rsidP="0084587E">
      <w:pPr>
        <w:pStyle w:val="Heading1"/>
      </w:pPr>
      <w:bookmarkStart w:id="9" w:name="__RefHeading__134_1404636104"/>
      <w:bookmarkEnd w:id="9"/>
      <w:r>
        <w:lastRenderedPageBreak/>
        <w:t>Submission translation and review workflow</w:t>
      </w:r>
    </w:p>
    <w:p w:rsidR="0084587E" w:rsidRDefault="0084587E" w:rsidP="0084587E">
      <w:pPr>
        <w:pStyle w:val="BodyText"/>
        <w:rPr>
          <w:lang w:val="en-US"/>
        </w:rPr>
      </w:pPr>
      <w:r>
        <w:rPr>
          <w:noProof/>
          <w:lang w:val="en-US" w:eastAsia="zh-TW"/>
        </w:rPr>
        <w:drawing>
          <wp:inline distT="0" distB="0" distL="0" distR="0" wp14:anchorId="282D1287" wp14:editId="642C8687">
            <wp:extent cx="6162675" cy="5400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2675" cy="5400675"/>
                    </a:xfrm>
                    <a:prstGeom prst="rect">
                      <a:avLst/>
                    </a:prstGeom>
                    <a:solidFill>
                      <a:srgbClr val="FFFFFF">
                        <a:alpha val="0"/>
                      </a:srgbClr>
                    </a:solidFill>
                    <a:ln>
                      <a:noFill/>
                    </a:ln>
                  </pic:spPr>
                </pic:pic>
              </a:graphicData>
            </a:graphic>
          </wp:inline>
        </w:drawing>
      </w:r>
    </w:p>
    <w:p w:rsidR="0084587E" w:rsidRDefault="0084587E" w:rsidP="0084587E">
      <w:pPr>
        <w:pStyle w:val="BodyText"/>
      </w:pPr>
      <w:r>
        <w:rPr>
          <w:lang w:val="en-US"/>
        </w:rPr>
        <w:t>// The Supervisor in this workflow diagram is placed before Reviewer. In TRP the Supervisor workflow is placed after Review is done.</w:t>
      </w:r>
    </w:p>
    <w:p w:rsidR="0084587E" w:rsidRDefault="0084587E" w:rsidP="0084587E">
      <w:pPr>
        <w:pStyle w:val="Heading1"/>
      </w:pPr>
      <w:bookmarkStart w:id="10" w:name="__RefHeading__136_1404636104"/>
      <w:bookmarkEnd w:id="10"/>
      <w:r>
        <w:lastRenderedPageBreak/>
        <w:t>Basic menu options</w:t>
      </w:r>
    </w:p>
    <w:p w:rsidR="0084587E" w:rsidRDefault="0084587E" w:rsidP="0084587E">
      <w:pPr>
        <w:pStyle w:val="BodyText"/>
        <w:rPr>
          <w:lang w:val="en-US"/>
        </w:rPr>
      </w:pPr>
      <w:r>
        <w:rPr>
          <w:lang w:val="en-US"/>
        </w:rPr>
        <w:t>The GlobalLink Translation &amp; Review Portal dashboard basic menu options are as follows:</w:t>
      </w:r>
    </w:p>
    <w:tbl>
      <w:tblPr>
        <w:tblW w:w="0" w:type="auto"/>
        <w:tblInd w:w="626" w:type="dxa"/>
        <w:tblLayout w:type="fixed"/>
        <w:tblLook w:val="0000" w:firstRow="0" w:lastRow="0" w:firstColumn="0" w:lastColumn="0" w:noHBand="0" w:noVBand="0"/>
      </w:tblPr>
      <w:tblGrid>
        <w:gridCol w:w="2699"/>
        <w:gridCol w:w="5987"/>
      </w:tblGrid>
      <w:tr w:rsidR="0084587E" w:rsidTr="00F16E27">
        <w:trPr>
          <w:trHeight w:val="333"/>
          <w:tblHeader/>
        </w:trPr>
        <w:tc>
          <w:tcPr>
            <w:tcW w:w="2699"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Use</w:t>
            </w:r>
          </w:p>
        </w:tc>
        <w:tc>
          <w:tcPr>
            <w:tcW w:w="5987"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to…</w:t>
            </w:r>
          </w:p>
        </w:tc>
      </w:tr>
      <w:tr w:rsidR="0084587E" w:rsidTr="00F16E27">
        <w:trPr>
          <w:trHeight w:val="347"/>
        </w:trPr>
        <w:tc>
          <w:tcPr>
            <w:tcW w:w="8686" w:type="dxa"/>
            <w:gridSpan w:val="2"/>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rPr>
                <w:b/>
              </w:rPr>
            </w:pPr>
            <w:r>
              <w:rPr>
                <w:b/>
              </w:rPr>
              <w:t>System menu</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Manage Clients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create, delete or modify clients.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TermManager Glossaries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add Term Manager projects which will allow reviewers to search for terms in GlobalLink Term Manager.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Client Glossaries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upload standard client glossaries based on source and target language pair.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Client TM Servers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add client-specific Translation Memory (TM) server details that will be available to the users during translation or review.</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Submission Templates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add client-specific submission templates that can be used by project managers to quickly create submissions when majority of the entries are the same.</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Manage Users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to create, delete and modify users, reset password and activate or inactivate user accounts.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LDAP Server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update LDAP server details to allow single sign on to the GlobalLink Translation &amp; Review Portal using the user's corporate login credentials.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Email Server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set up or modify the email server.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Send Email to Active Users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send common email message to all active users.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Paths to Preview Files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SFTP location where source files for preview will be placed.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Remove Temporary Files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complete server maintenance. It removes all temporary files created when you upload files for review or download a submission.</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Download System Log</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download log with submission and email activity details.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Clean System Log</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removes old system logs.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About...</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GlobalLink Translation &amp; Review Portal version, build and server information.</w:t>
            </w:r>
          </w:p>
        </w:tc>
      </w:tr>
      <w:tr w:rsidR="0084587E" w:rsidTr="00F16E27">
        <w:trPr>
          <w:trHeight w:val="347"/>
        </w:trPr>
        <w:tc>
          <w:tcPr>
            <w:tcW w:w="8686" w:type="dxa"/>
            <w:gridSpan w:val="2"/>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rPr>
                <w:b/>
              </w:rPr>
            </w:pPr>
            <w:r>
              <w:rPr>
                <w:b/>
              </w:rPr>
              <w:t>Submissions menu</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Create Submission</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create new translation and/or review submission by entering submission details, uploading files, glossary and reference files.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Open Submission</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open an assigned submission for translation or review.</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Modify Submission</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modify submission details, upload or remove files and change email notification rules.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Submission Instructions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view special instructions to be followed when processing submissions.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Upload Preview Files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to view the details of the SFTP location where the preview files must be uploaded.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Download Submission</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download the submission files to a location on your computer.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Export Submissions List</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export the submission list to an HTML file or download as a CSV file.</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lastRenderedPageBreak/>
              <w:t>Review Report</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generate submission statistics report that includes list of files, review status, source, target and modified segments, reviewer details and notes.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Export Submission Files As HTML</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export the submission files into HTML format.</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Review History</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view the review history of a submission.</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Complete Submission</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mark a submission as complete.</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Reopen Submission</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Reopen a completed or cancelled submission.</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Resend Submission Notification</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resend a submission notification to the user currently assigned to the submission.</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Cancel Submission</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cancel a submission.</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Delete Submission</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delete a submission.</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Hide Completed Submissions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hide completed submissions.</w:t>
            </w:r>
          </w:p>
          <w:p w:rsidR="0084587E" w:rsidRDefault="0084587E" w:rsidP="00F16E27">
            <w:pPr>
              <w:pStyle w:val="CellBody"/>
              <w:rPr>
                <w:rStyle w:val="CellBodyblueChar"/>
              </w:rPr>
            </w:pPr>
            <w:r>
              <w:rPr>
                <w:rStyle w:val="CellBodyblueChar"/>
              </w:rPr>
              <w:t>Note: This option is automatically selected. To view completed submissions you must uncheck the option.</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Hide Cancelled Submissions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hide cancelled submissions.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rPr>
                <w:b/>
              </w:rPr>
            </w:pPr>
            <w:r>
              <w:rPr>
                <w:b/>
              </w:rPr>
              <w:t>Submissions Filter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search for specific submissions.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rPr>
                <w:b/>
              </w:rPr>
            </w:pPr>
            <w:r>
              <w:rPr>
                <w:b/>
              </w:rPr>
              <w:t>Refresh</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refresh the dashboard to view recently created or modified submissions.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rPr>
                <w:b/>
              </w:rPr>
            </w:pPr>
            <w:r>
              <w:rPr>
                <w:b/>
              </w:rPr>
              <w:t>Help</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view help.</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rPr>
                <w:b/>
              </w:rPr>
            </w:pPr>
            <w:r>
              <w:rPr>
                <w:b/>
              </w:rPr>
              <w:t>Logout</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logout of GlobalLink Translation &amp; Review Portal.</w:t>
            </w:r>
          </w:p>
        </w:tc>
      </w:tr>
    </w:tbl>
    <w:p w:rsidR="0084587E" w:rsidRDefault="0084587E" w:rsidP="0084587E">
      <w:pPr>
        <w:pStyle w:val="BodyText"/>
      </w:pPr>
      <w:r>
        <w:rPr>
          <w:lang w:val="en-US"/>
        </w:rPr>
        <w:t>// Create Submission From Template is not included in the above table for Submissions Menu that comes after Create Submision.</w:t>
      </w:r>
    </w:p>
    <w:p w:rsidR="0084587E" w:rsidRDefault="0084587E" w:rsidP="0084587E">
      <w:pPr>
        <w:pStyle w:val="Heading1"/>
      </w:pPr>
      <w:bookmarkStart w:id="11" w:name="__RefHeading__138_1404636104"/>
      <w:bookmarkEnd w:id="11"/>
      <w:r>
        <w:lastRenderedPageBreak/>
        <w:t>Default color representation</w:t>
      </w:r>
    </w:p>
    <w:p w:rsidR="0084587E" w:rsidRDefault="0084587E" w:rsidP="0084587E">
      <w:pPr>
        <w:pStyle w:val="BodyText"/>
        <w:rPr>
          <w:lang w:val="en-US"/>
        </w:rPr>
      </w:pPr>
      <w:r>
        <w:rPr>
          <w:lang w:val="en-US"/>
        </w:rPr>
        <w:t>The GlobalLink Translation &amp; Review Portal incorporates different color codes to represent submission status. The color codes are as follows:</w:t>
      </w:r>
    </w:p>
    <w:tbl>
      <w:tblPr>
        <w:tblW w:w="0" w:type="auto"/>
        <w:tblInd w:w="626" w:type="dxa"/>
        <w:tblLayout w:type="fixed"/>
        <w:tblLook w:val="0000" w:firstRow="0" w:lastRow="0" w:firstColumn="0" w:lastColumn="0" w:noHBand="0" w:noVBand="0"/>
      </w:tblPr>
      <w:tblGrid>
        <w:gridCol w:w="1440"/>
        <w:gridCol w:w="4365"/>
      </w:tblGrid>
      <w:tr w:rsidR="0084587E" w:rsidTr="00F16E27">
        <w:trPr>
          <w:trHeight w:val="333"/>
        </w:trPr>
        <w:tc>
          <w:tcPr>
            <w:tcW w:w="1440"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Color</w:t>
            </w:r>
          </w:p>
        </w:tc>
        <w:tc>
          <w:tcPr>
            <w:tcW w:w="4365"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Representation</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In Progress</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New submissions</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rPr>
                <w:color w:val="008000"/>
              </w:rPr>
            </w:pPr>
            <w:r>
              <w:rPr>
                <w:color w:val="008000"/>
              </w:rPr>
              <w:t>Completed</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Completed submissions</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rPr>
                <w:color w:val="FF0000"/>
              </w:rPr>
            </w:pPr>
            <w:r>
              <w:rPr>
                <w:color w:val="FF0000"/>
              </w:rPr>
              <w:t>Overdue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Delayed or submissions not completed on due date</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Cancelled</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Cancelled submissions</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rPr>
                <w:shd w:val="clear" w:color="auto" w:fill="FFFF00"/>
              </w:rPr>
            </w:pPr>
            <w:r>
              <w:rPr>
                <w:shd w:val="clear" w:color="auto" w:fill="FFFF00"/>
              </w:rPr>
              <w:t>Pending</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Submissions in the process of being created</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rPr>
                <w:shd w:val="clear" w:color="auto" w:fill="FF0000"/>
              </w:rPr>
            </w:pPr>
            <w:r>
              <w:rPr>
                <w:shd w:val="clear" w:color="auto" w:fill="FF0000"/>
              </w:rPr>
              <w:t>Suspended</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New submission that did not get processed</w:t>
            </w:r>
          </w:p>
        </w:tc>
      </w:tr>
    </w:tbl>
    <w:p w:rsidR="0084587E" w:rsidRDefault="0084587E" w:rsidP="0084587E">
      <w:pPr>
        <w:pStyle w:val="BodyText"/>
        <w:rPr>
          <w:lang w:val="en-US"/>
        </w:rPr>
      </w:pPr>
    </w:p>
    <w:p w:rsidR="0084587E" w:rsidRDefault="0084587E" w:rsidP="0084587E">
      <w:pPr>
        <w:pStyle w:val="BodyText"/>
        <w:rPr>
          <w:lang w:val="en-US"/>
        </w:rPr>
      </w:pPr>
      <w:r>
        <w:rPr>
          <w:lang w:val="en-US"/>
        </w:rPr>
        <w:t>Find below an example screenshot of colored representation of submission status.</w:t>
      </w:r>
    </w:p>
    <w:p w:rsidR="0084587E" w:rsidRDefault="0084587E" w:rsidP="0084587E">
      <w:pPr>
        <w:pStyle w:val="BodyText"/>
        <w:rPr>
          <w:lang w:val="en-US"/>
        </w:rPr>
      </w:pPr>
      <w:r>
        <w:rPr>
          <w:noProof/>
          <w:lang w:val="en-US" w:eastAsia="zh-TW"/>
        </w:rPr>
        <w:drawing>
          <wp:inline distT="0" distB="0" distL="0" distR="0" wp14:anchorId="1B31DFCF" wp14:editId="6363B7DA">
            <wp:extent cx="6324600" cy="20669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2066925"/>
                    </a:xfrm>
                    <a:prstGeom prst="rect">
                      <a:avLst/>
                    </a:prstGeom>
                    <a:solidFill>
                      <a:srgbClr val="FFFFFF">
                        <a:alpha val="0"/>
                      </a:srgbClr>
                    </a:solidFill>
                    <a:ln>
                      <a:noFill/>
                    </a:ln>
                  </pic:spPr>
                </pic:pic>
              </a:graphicData>
            </a:graphic>
          </wp:inline>
        </w:drawing>
      </w:r>
    </w:p>
    <w:p w:rsidR="0084587E" w:rsidRDefault="0084587E" w:rsidP="0084587E">
      <w:pPr>
        <w:pStyle w:val="BodyText"/>
      </w:pPr>
      <w:r>
        <w:rPr>
          <w:lang w:val="en-US"/>
        </w:rPr>
        <w:t>// The color code is not displayed for Cancelled in the above table.</w:t>
      </w:r>
    </w:p>
    <w:p w:rsidR="0084587E" w:rsidRDefault="0084587E" w:rsidP="0084587E">
      <w:pPr>
        <w:pStyle w:val="Heading1"/>
      </w:pPr>
      <w:bookmarkStart w:id="12" w:name="__RefHeading__140_1404636104"/>
      <w:bookmarkEnd w:id="12"/>
      <w:r>
        <w:lastRenderedPageBreak/>
        <w:t>Managing administrative tasks</w:t>
      </w:r>
    </w:p>
    <w:p w:rsidR="0084587E" w:rsidRDefault="0084587E" w:rsidP="0084587E">
      <w:pPr>
        <w:pStyle w:val="BodyText"/>
        <w:rPr>
          <w:lang w:val="en-US"/>
        </w:rPr>
      </w:pPr>
      <w:r>
        <w:rPr>
          <w:lang w:val="en-US"/>
        </w:rPr>
        <w:t>The System Administrator manages all GlobalLink Translation &amp; Review Portal (TRP) administrative tasks. The TRP administration includes the following tasks:</w:t>
      </w:r>
    </w:p>
    <w:p w:rsidR="0084587E" w:rsidRDefault="0084587E" w:rsidP="0084587E">
      <w:pPr>
        <w:pStyle w:val="ListBullet"/>
        <w:numPr>
          <w:ilvl w:val="0"/>
          <w:numId w:val="4"/>
        </w:numPr>
        <w:tabs>
          <w:tab w:val="left" w:pos="367"/>
        </w:tabs>
        <w:ind w:left="907"/>
      </w:pPr>
      <w:r>
        <w:t>Managing clients</w:t>
      </w:r>
    </w:p>
    <w:p w:rsidR="0084587E" w:rsidRDefault="0084587E" w:rsidP="0084587E">
      <w:pPr>
        <w:pStyle w:val="ListBullet"/>
        <w:numPr>
          <w:ilvl w:val="0"/>
          <w:numId w:val="4"/>
        </w:numPr>
        <w:tabs>
          <w:tab w:val="left" w:pos="367"/>
        </w:tabs>
        <w:ind w:left="907"/>
      </w:pPr>
      <w:r>
        <w:t>Managing Term Manager glossaries</w:t>
      </w:r>
    </w:p>
    <w:p w:rsidR="0084587E" w:rsidRDefault="0084587E" w:rsidP="0084587E">
      <w:pPr>
        <w:pStyle w:val="ListBullet"/>
        <w:numPr>
          <w:ilvl w:val="0"/>
          <w:numId w:val="4"/>
        </w:numPr>
        <w:tabs>
          <w:tab w:val="left" w:pos="367"/>
        </w:tabs>
        <w:ind w:left="907"/>
      </w:pPr>
      <w:r>
        <w:t>Uploading client glossaries</w:t>
      </w:r>
    </w:p>
    <w:p w:rsidR="0084587E" w:rsidRDefault="0084587E" w:rsidP="0084587E">
      <w:pPr>
        <w:pStyle w:val="ListBullet"/>
        <w:numPr>
          <w:ilvl w:val="0"/>
          <w:numId w:val="4"/>
        </w:numPr>
        <w:tabs>
          <w:tab w:val="left" w:pos="367"/>
        </w:tabs>
        <w:ind w:left="907"/>
      </w:pPr>
      <w:r>
        <w:t>Managing client TM servers</w:t>
      </w:r>
    </w:p>
    <w:p w:rsidR="0084587E" w:rsidRDefault="0084587E" w:rsidP="0084587E">
      <w:pPr>
        <w:pStyle w:val="ListBullet"/>
        <w:numPr>
          <w:ilvl w:val="0"/>
          <w:numId w:val="4"/>
        </w:numPr>
        <w:tabs>
          <w:tab w:val="left" w:pos="367"/>
        </w:tabs>
        <w:ind w:left="907"/>
      </w:pPr>
      <w:r>
        <w:t>Managing users</w:t>
      </w:r>
    </w:p>
    <w:p w:rsidR="0084587E" w:rsidRDefault="0084587E" w:rsidP="0084587E">
      <w:pPr>
        <w:pStyle w:val="ListBullet"/>
        <w:numPr>
          <w:ilvl w:val="0"/>
          <w:numId w:val="4"/>
        </w:numPr>
        <w:tabs>
          <w:tab w:val="left" w:pos="367"/>
        </w:tabs>
        <w:ind w:left="907"/>
      </w:pPr>
      <w:r>
        <w:t>Updating LDAP server details</w:t>
      </w:r>
    </w:p>
    <w:p w:rsidR="0084587E" w:rsidRDefault="0084587E" w:rsidP="0084587E">
      <w:pPr>
        <w:pStyle w:val="ListBullet"/>
        <w:numPr>
          <w:ilvl w:val="0"/>
          <w:numId w:val="4"/>
        </w:numPr>
        <w:tabs>
          <w:tab w:val="left" w:pos="367"/>
        </w:tabs>
        <w:ind w:left="907"/>
      </w:pPr>
      <w:r>
        <w:t>Updating email server details</w:t>
      </w:r>
    </w:p>
    <w:p w:rsidR="0084587E" w:rsidRDefault="0084587E" w:rsidP="0084587E">
      <w:pPr>
        <w:pStyle w:val="ListBullet"/>
        <w:numPr>
          <w:ilvl w:val="0"/>
          <w:numId w:val="4"/>
        </w:numPr>
        <w:tabs>
          <w:tab w:val="left" w:pos="367"/>
        </w:tabs>
        <w:ind w:left="907"/>
      </w:pPr>
      <w:r>
        <w:t>Sending email to active users</w:t>
      </w:r>
    </w:p>
    <w:p w:rsidR="0084587E" w:rsidRDefault="0084587E" w:rsidP="0084587E">
      <w:pPr>
        <w:pStyle w:val="Heading2"/>
        <w:tabs>
          <w:tab w:val="left" w:pos="540"/>
        </w:tabs>
        <w:ind w:left="533" w:hanging="792"/>
      </w:pPr>
      <w:r>
        <w:t>Managing clients</w:t>
      </w:r>
    </w:p>
    <w:p w:rsidR="0084587E" w:rsidRDefault="0084587E" w:rsidP="0084587E">
      <w:pPr>
        <w:pStyle w:val="BodyText"/>
        <w:rPr>
          <w:lang w:val="en-US"/>
        </w:rPr>
      </w:pPr>
      <w:r>
        <w:rPr>
          <w:lang w:val="en-US"/>
        </w:rPr>
        <w:t>The System Administrator is responsible for client management. This process includes the following tasks:</w:t>
      </w:r>
    </w:p>
    <w:p w:rsidR="0084587E" w:rsidRDefault="0084587E" w:rsidP="0084587E">
      <w:pPr>
        <w:pStyle w:val="ListBullet"/>
        <w:numPr>
          <w:ilvl w:val="0"/>
          <w:numId w:val="4"/>
        </w:numPr>
        <w:tabs>
          <w:tab w:val="left" w:pos="367"/>
        </w:tabs>
        <w:ind w:left="907"/>
      </w:pPr>
      <w:r>
        <w:t>Creating a client</w:t>
      </w:r>
    </w:p>
    <w:p w:rsidR="0084587E" w:rsidRDefault="0084587E" w:rsidP="0084587E">
      <w:pPr>
        <w:pStyle w:val="ListBullet"/>
        <w:numPr>
          <w:ilvl w:val="0"/>
          <w:numId w:val="4"/>
        </w:numPr>
        <w:tabs>
          <w:tab w:val="left" w:pos="367"/>
        </w:tabs>
        <w:ind w:left="907"/>
      </w:pPr>
      <w:r>
        <w:t>Deleting a client</w:t>
      </w:r>
    </w:p>
    <w:p w:rsidR="0084587E" w:rsidRDefault="0084587E" w:rsidP="0084587E">
      <w:pPr>
        <w:pStyle w:val="ListBullet"/>
        <w:numPr>
          <w:ilvl w:val="0"/>
          <w:numId w:val="4"/>
        </w:numPr>
        <w:tabs>
          <w:tab w:val="left" w:pos="367"/>
        </w:tabs>
        <w:ind w:left="907"/>
      </w:pPr>
      <w:r>
        <w:t>Modifying a client</w:t>
      </w:r>
    </w:p>
    <w:p w:rsidR="0084587E" w:rsidRDefault="0084587E" w:rsidP="0084587E">
      <w:pPr>
        <w:pStyle w:val="Heading3"/>
        <w:ind w:left="540"/>
      </w:pPr>
      <w:r>
        <w:t>Creating a client</w:t>
      </w:r>
    </w:p>
    <w:p w:rsidR="0084587E" w:rsidRDefault="0084587E" w:rsidP="0084587E">
      <w:pPr>
        <w:pStyle w:val="BodyText"/>
        <w:rPr>
          <w:lang w:val="en-US"/>
        </w:rPr>
      </w:pPr>
      <w:r>
        <w:rPr>
          <w:lang w:val="en-US"/>
        </w:rPr>
        <w:t>Creating a client is the first task that a System Administrator performs. You can perform other main tasks such as creating users and submissions only after creating clients. This is because all users and submissions are associated with a particular client.</w:t>
      </w:r>
    </w:p>
    <w:p w:rsidR="0084587E" w:rsidRDefault="0084587E" w:rsidP="0084587E">
      <w:pPr>
        <w:pStyle w:val="BodyText"/>
        <w:rPr>
          <w:lang w:val="en-US"/>
        </w:rPr>
      </w:pPr>
      <w:r>
        <w:rPr>
          <w:lang w:val="en-US"/>
        </w:rPr>
        <w:t>To create a client:</w:t>
      </w:r>
    </w:p>
    <w:p w:rsidR="0084587E" w:rsidRDefault="0084587E" w:rsidP="0084587E">
      <w:pPr>
        <w:pStyle w:val="ListNumber2"/>
        <w:numPr>
          <w:ilvl w:val="0"/>
          <w:numId w:val="8"/>
        </w:numPr>
        <w:tabs>
          <w:tab w:val="clear" w:pos="907"/>
          <w:tab w:val="left" w:pos="904"/>
        </w:tabs>
        <w:ind w:left="904"/>
      </w:pPr>
      <w:r>
        <w:lastRenderedPageBreak/>
        <w:t xml:space="preserve">Click </w:t>
      </w:r>
      <w:r>
        <w:rPr>
          <w:b/>
        </w:rPr>
        <w:t>Systems &gt; Manage Clients</w:t>
      </w:r>
      <w:r>
        <w:t>.</w:t>
      </w:r>
      <w:r>
        <w:br/>
        <w:t>The Manage Clients dialog box appears.</w:t>
      </w:r>
      <w:r>
        <w:br/>
      </w:r>
      <w:r>
        <w:rPr>
          <w:noProof/>
          <w:lang w:eastAsia="zh-TW"/>
        </w:rPr>
        <w:drawing>
          <wp:inline distT="0" distB="0" distL="0" distR="0" wp14:anchorId="0391141E" wp14:editId="6FBD8848">
            <wp:extent cx="2933700" cy="30956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33700" cy="30956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8"/>
        </w:numPr>
        <w:tabs>
          <w:tab w:val="clear" w:pos="907"/>
          <w:tab w:val="left" w:pos="904"/>
        </w:tabs>
        <w:ind w:left="904"/>
      </w:pPr>
      <w:r>
        <w:t xml:space="preserve">Click Create </w:t>
      </w:r>
      <w:r>
        <w:rPr>
          <w:b/>
        </w:rPr>
        <w:t>Client</w:t>
      </w:r>
      <w:r>
        <w:t>.</w:t>
      </w:r>
      <w:r>
        <w:br/>
        <w:t>The Create Client dialog box appears.</w:t>
      </w:r>
      <w:r>
        <w:br/>
      </w:r>
      <w:r>
        <w:rPr>
          <w:noProof/>
          <w:lang w:eastAsia="zh-TW"/>
        </w:rPr>
        <w:drawing>
          <wp:inline distT="0" distB="0" distL="0" distR="0" wp14:anchorId="552213A3" wp14:editId="17583A32">
            <wp:extent cx="3619500" cy="1104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9500" cy="11049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8"/>
        </w:numPr>
        <w:tabs>
          <w:tab w:val="clear" w:pos="907"/>
          <w:tab w:val="left" w:pos="904"/>
        </w:tabs>
        <w:ind w:left="904"/>
      </w:pPr>
      <w:r>
        <w:t xml:space="preserve">Enter client </w:t>
      </w:r>
      <w:r>
        <w:rPr>
          <w:b/>
        </w:rPr>
        <w:t>Name</w:t>
      </w:r>
      <w:r>
        <w:t>.</w:t>
      </w:r>
    </w:p>
    <w:tbl>
      <w:tblPr>
        <w:tblW w:w="0" w:type="auto"/>
        <w:tblInd w:w="108" w:type="dxa"/>
        <w:tblLayout w:type="fixed"/>
        <w:tblLook w:val="0000" w:firstRow="0" w:lastRow="0" w:firstColumn="0" w:lastColumn="0" w:noHBand="0" w:noVBand="0"/>
      </w:tblPr>
      <w:tblGrid>
        <w:gridCol w:w="2041"/>
        <w:gridCol w:w="2377"/>
        <w:gridCol w:w="2377"/>
        <w:gridCol w:w="2382"/>
      </w:tblGrid>
      <w:tr w:rsidR="0084587E" w:rsidTr="00F16E27">
        <w:tc>
          <w:tcPr>
            <w:tcW w:w="2041"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The client name must be unique to enable differentiation. If a unique name is not given, an error message appears at the bottom right hand corner of the dashboard.</w:t>
            </w:r>
          </w:p>
        </w:tc>
      </w:tr>
    </w:tbl>
    <w:p w:rsidR="0084587E" w:rsidRDefault="0084587E" w:rsidP="0084587E"/>
    <w:p w:rsidR="0084587E" w:rsidRDefault="0084587E" w:rsidP="0084587E">
      <w:pPr>
        <w:pStyle w:val="ListNumber2"/>
        <w:numPr>
          <w:ilvl w:val="0"/>
          <w:numId w:val="8"/>
        </w:numPr>
        <w:tabs>
          <w:tab w:val="clear" w:pos="907"/>
          <w:tab w:val="left" w:pos="904"/>
        </w:tabs>
        <w:ind w:left="904"/>
      </w:pPr>
      <w:r>
        <w:t xml:space="preserve">Click </w:t>
      </w:r>
      <w:r>
        <w:rPr>
          <w:b/>
        </w:rPr>
        <w:t>Create</w:t>
      </w:r>
      <w:r>
        <w:t>.</w:t>
      </w:r>
      <w:r>
        <w:br/>
        <w:t>A new client is created.</w:t>
      </w:r>
    </w:p>
    <w:p w:rsidR="0084587E" w:rsidRDefault="0084587E" w:rsidP="0084587E">
      <w:pPr>
        <w:pStyle w:val="Heading3"/>
        <w:ind w:left="540"/>
      </w:pPr>
      <w:r>
        <w:t>Deleting a client</w:t>
      </w:r>
    </w:p>
    <w:p w:rsidR="0084587E" w:rsidRDefault="0084587E" w:rsidP="0084587E">
      <w:pPr>
        <w:pStyle w:val="BodyText"/>
      </w:pPr>
      <w:r>
        <w:rPr>
          <w:lang w:val="en-US"/>
        </w:rPr>
        <w:t>To</w:t>
      </w:r>
      <w:r>
        <w:t xml:space="preserve"> delete a client: </w:t>
      </w:r>
    </w:p>
    <w:p w:rsidR="0084587E" w:rsidRDefault="0084587E" w:rsidP="0084587E">
      <w:pPr>
        <w:pStyle w:val="ListNumber2"/>
        <w:numPr>
          <w:ilvl w:val="0"/>
          <w:numId w:val="9"/>
        </w:numPr>
        <w:tabs>
          <w:tab w:val="clear" w:pos="907"/>
          <w:tab w:val="left" w:pos="904"/>
        </w:tabs>
        <w:ind w:left="904"/>
      </w:pPr>
      <w:r>
        <w:t xml:space="preserve">Click </w:t>
      </w:r>
      <w:r>
        <w:rPr>
          <w:b/>
        </w:rPr>
        <w:t>Systems &gt; Manage Clients</w:t>
      </w:r>
      <w:r>
        <w:t xml:space="preserve">. </w:t>
      </w:r>
      <w:r>
        <w:br/>
        <w:t>The Manage Clients dialog box appears.</w:t>
      </w:r>
    </w:p>
    <w:p w:rsidR="0084587E" w:rsidRDefault="0084587E" w:rsidP="0084587E">
      <w:pPr>
        <w:pStyle w:val="ListNumber2"/>
        <w:numPr>
          <w:ilvl w:val="0"/>
          <w:numId w:val="9"/>
        </w:numPr>
        <w:tabs>
          <w:tab w:val="clear" w:pos="907"/>
          <w:tab w:val="left" w:pos="904"/>
        </w:tabs>
        <w:ind w:left="904"/>
      </w:pPr>
      <w:r>
        <w:t>Click on a client name from the client list.</w:t>
      </w:r>
    </w:p>
    <w:p w:rsidR="0084587E" w:rsidRDefault="0084587E" w:rsidP="0084587E">
      <w:pPr>
        <w:pStyle w:val="ListNumber2"/>
        <w:numPr>
          <w:ilvl w:val="0"/>
          <w:numId w:val="9"/>
        </w:numPr>
        <w:tabs>
          <w:tab w:val="clear" w:pos="907"/>
          <w:tab w:val="left" w:pos="904"/>
        </w:tabs>
        <w:ind w:left="904"/>
      </w:pPr>
      <w:r>
        <w:t xml:space="preserve">Click </w:t>
      </w:r>
      <w:r>
        <w:rPr>
          <w:b/>
        </w:rPr>
        <w:t>Delete Client</w:t>
      </w:r>
      <w:r>
        <w:t xml:space="preserve">. </w:t>
      </w:r>
      <w:r>
        <w:br/>
        <w:t>The selected client is deleted from the client list.</w:t>
      </w:r>
      <w:r>
        <w:br/>
      </w:r>
    </w:p>
    <w:tbl>
      <w:tblPr>
        <w:tblW w:w="0" w:type="auto"/>
        <w:tblInd w:w="108" w:type="dxa"/>
        <w:tblLayout w:type="fixed"/>
        <w:tblLook w:val="0000" w:firstRow="0" w:lastRow="0" w:firstColumn="0" w:lastColumn="0" w:noHBand="0" w:noVBand="0"/>
      </w:tblPr>
      <w:tblGrid>
        <w:gridCol w:w="2041"/>
        <w:gridCol w:w="2377"/>
        <w:gridCol w:w="2377"/>
        <w:gridCol w:w="2382"/>
      </w:tblGrid>
      <w:tr w:rsidR="0084587E" w:rsidTr="00F16E27">
        <w:tc>
          <w:tcPr>
            <w:tcW w:w="2041"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lastRenderedPageBreak/>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The selected client cannot be deleted if there are active submissions assigned to the client.</w:t>
            </w:r>
          </w:p>
        </w:tc>
      </w:tr>
    </w:tbl>
    <w:p w:rsidR="0084587E" w:rsidRDefault="0084587E" w:rsidP="0084587E">
      <w:pPr>
        <w:pStyle w:val="Heading3"/>
        <w:ind w:left="540"/>
      </w:pPr>
      <w:r>
        <w:t>Modifying a client</w:t>
      </w:r>
    </w:p>
    <w:p w:rsidR="0084587E" w:rsidRDefault="0084587E" w:rsidP="0084587E">
      <w:pPr>
        <w:pStyle w:val="ListNumber2"/>
        <w:numPr>
          <w:ilvl w:val="0"/>
          <w:numId w:val="0"/>
        </w:numPr>
        <w:ind w:left="547"/>
      </w:pPr>
      <w:r>
        <w:t xml:space="preserve">To modify client name: </w:t>
      </w:r>
    </w:p>
    <w:p w:rsidR="0084587E" w:rsidRDefault="0084587E" w:rsidP="0084587E">
      <w:pPr>
        <w:pStyle w:val="ListNumber2"/>
        <w:numPr>
          <w:ilvl w:val="0"/>
          <w:numId w:val="10"/>
        </w:numPr>
        <w:tabs>
          <w:tab w:val="clear" w:pos="907"/>
          <w:tab w:val="left" w:pos="904"/>
        </w:tabs>
        <w:ind w:left="904"/>
      </w:pPr>
      <w:r>
        <w:t xml:space="preserve">Click </w:t>
      </w:r>
      <w:r>
        <w:rPr>
          <w:b/>
        </w:rPr>
        <w:t>Systems &gt; Manage Clients</w:t>
      </w:r>
      <w:r>
        <w:t xml:space="preserve">. </w:t>
      </w:r>
      <w:r>
        <w:br/>
        <w:t>The Manage Clients dialog box appears.</w:t>
      </w:r>
    </w:p>
    <w:p w:rsidR="0084587E" w:rsidRDefault="0084587E" w:rsidP="0084587E">
      <w:pPr>
        <w:pStyle w:val="ListNumber2"/>
        <w:numPr>
          <w:ilvl w:val="0"/>
          <w:numId w:val="10"/>
        </w:numPr>
        <w:tabs>
          <w:tab w:val="clear" w:pos="907"/>
          <w:tab w:val="left" w:pos="904"/>
        </w:tabs>
        <w:ind w:left="904"/>
      </w:pPr>
      <w:r>
        <w:t>Click on a client name from the client list.</w:t>
      </w:r>
    </w:p>
    <w:p w:rsidR="0084587E" w:rsidRDefault="0084587E" w:rsidP="0084587E">
      <w:pPr>
        <w:pStyle w:val="ListNumber2"/>
        <w:numPr>
          <w:ilvl w:val="0"/>
          <w:numId w:val="10"/>
        </w:numPr>
        <w:tabs>
          <w:tab w:val="clear" w:pos="907"/>
          <w:tab w:val="left" w:pos="904"/>
        </w:tabs>
        <w:ind w:left="904"/>
      </w:pPr>
      <w:r>
        <w:t xml:space="preserve">Click </w:t>
      </w:r>
      <w:r>
        <w:rPr>
          <w:b/>
        </w:rPr>
        <w:t>Modify Client</w:t>
      </w:r>
      <w:r>
        <w:t>.</w:t>
      </w:r>
      <w:r>
        <w:br/>
        <w:t xml:space="preserve">The Modify Client dialog box appears. </w:t>
      </w:r>
      <w:r>
        <w:br/>
      </w:r>
      <w:r>
        <w:rPr>
          <w:noProof/>
          <w:lang w:eastAsia="zh-TW"/>
        </w:rPr>
        <w:drawing>
          <wp:inline distT="0" distB="0" distL="0" distR="0" wp14:anchorId="2EBD4BCF" wp14:editId="2F120E28">
            <wp:extent cx="3619500" cy="11049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19500" cy="11049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10"/>
        </w:numPr>
        <w:tabs>
          <w:tab w:val="clear" w:pos="907"/>
          <w:tab w:val="left" w:pos="904"/>
        </w:tabs>
        <w:ind w:left="904"/>
      </w:pPr>
      <w:r>
        <w:t xml:space="preserve">Modify the client name and click </w:t>
      </w:r>
      <w:r>
        <w:rPr>
          <w:b/>
        </w:rPr>
        <w:t>Modify</w:t>
      </w:r>
      <w:r>
        <w:t>.</w:t>
      </w:r>
    </w:p>
    <w:p w:rsidR="0084587E" w:rsidRDefault="0084587E" w:rsidP="0084587E">
      <w:pPr>
        <w:pStyle w:val="Heading2"/>
        <w:tabs>
          <w:tab w:val="left" w:pos="540"/>
        </w:tabs>
        <w:ind w:left="533" w:hanging="792"/>
      </w:pPr>
      <w:bookmarkStart w:id="13" w:name="_Ref305058456"/>
      <w:r>
        <w:t>Managing Term Manager glossaries</w:t>
      </w:r>
      <w:bookmarkEnd w:id="13"/>
    </w:p>
    <w:p w:rsidR="0084587E" w:rsidRDefault="0084587E" w:rsidP="0084587E">
      <w:pPr>
        <w:pStyle w:val="BodyText"/>
        <w:rPr>
          <w:lang w:val="en-US"/>
        </w:rPr>
      </w:pPr>
      <w:r>
        <w:rPr>
          <w:lang w:val="en-US"/>
        </w:rPr>
        <w:t>The GlobalLink Translation &amp; Review Portal Submission Review page has a Term Search option that will allow reviewers to search for terms in GlobalLink Term Manager. To enable this option you must add project details from the client's Term Manager instance. This feature includes the following tasks:</w:t>
      </w:r>
    </w:p>
    <w:p w:rsidR="0084587E" w:rsidRDefault="0084587E" w:rsidP="0084587E">
      <w:pPr>
        <w:pStyle w:val="ListBullet"/>
        <w:numPr>
          <w:ilvl w:val="0"/>
          <w:numId w:val="4"/>
        </w:numPr>
        <w:tabs>
          <w:tab w:val="left" w:pos="367"/>
        </w:tabs>
        <w:ind w:left="907"/>
      </w:pPr>
      <w:r>
        <w:t>Adding a project</w:t>
      </w:r>
    </w:p>
    <w:p w:rsidR="0084587E" w:rsidRDefault="0084587E" w:rsidP="0084587E">
      <w:pPr>
        <w:pStyle w:val="ListBullet"/>
        <w:numPr>
          <w:ilvl w:val="0"/>
          <w:numId w:val="4"/>
        </w:numPr>
        <w:tabs>
          <w:tab w:val="left" w:pos="367"/>
        </w:tabs>
        <w:ind w:left="907"/>
      </w:pPr>
      <w:r>
        <w:t>Deleting a project</w:t>
      </w:r>
    </w:p>
    <w:p w:rsidR="0084587E" w:rsidRDefault="0084587E" w:rsidP="0084587E">
      <w:pPr>
        <w:pStyle w:val="Heading3"/>
        <w:ind w:left="540"/>
      </w:pPr>
      <w:r>
        <w:t>Adding a project</w:t>
      </w:r>
    </w:p>
    <w:p w:rsidR="0084587E" w:rsidRDefault="0084587E" w:rsidP="0084587E">
      <w:pPr>
        <w:pStyle w:val="BodyText"/>
        <w:rPr>
          <w:lang w:val="en-US"/>
        </w:rPr>
      </w:pPr>
      <w:r>
        <w:rPr>
          <w:lang w:val="en-US"/>
        </w:rPr>
        <w:t>To add a project:</w:t>
      </w:r>
    </w:p>
    <w:p w:rsidR="0084587E" w:rsidRDefault="0084587E" w:rsidP="0084587E">
      <w:pPr>
        <w:pStyle w:val="ListNumber2"/>
        <w:numPr>
          <w:ilvl w:val="0"/>
          <w:numId w:val="11"/>
        </w:numPr>
        <w:ind w:left="904"/>
      </w:pPr>
      <w:r>
        <w:lastRenderedPageBreak/>
        <w:t xml:space="preserve">Click </w:t>
      </w:r>
      <w:r>
        <w:rPr>
          <w:b/>
        </w:rPr>
        <w:t>System &gt; TermManager Glossaries</w:t>
      </w:r>
      <w:r>
        <w:t>.</w:t>
      </w:r>
      <w:r>
        <w:br/>
        <w:t>The TermManager Glossaries dialog box appears.</w:t>
      </w:r>
      <w:r>
        <w:br/>
      </w:r>
      <w:r>
        <w:rPr>
          <w:noProof/>
          <w:lang w:eastAsia="zh-TW"/>
        </w:rPr>
        <w:drawing>
          <wp:inline distT="0" distB="0" distL="0" distR="0" wp14:anchorId="62B5D2B8" wp14:editId="7461D3E7">
            <wp:extent cx="4133850" cy="26098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33850" cy="260985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11"/>
        </w:numPr>
        <w:tabs>
          <w:tab w:val="clear" w:pos="907"/>
          <w:tab w:val="left" w:pos="904"/>
        </w:tabs>
        <w:ind w:left="904"/>
      </w:pPr>
      <w:r>
        <w:t xml:space="preserve">Click </w:t>
      </w:r>
      <w:r>
        <w:rPr>
          <w:b/>
        </w:rPr>
        <w:t>Add Project</w:t>
      </w:r>
      <w:r>
        <w:t>.</w:t>
      </w:r>
      <w:r>
        <w:br/>
        <w:t>The Add Project dialog box appears.</w:t>
      </w:r>
      <w:r>
        <w:br/>
      </w:r>
      <w:r>
        <w:rPr>
          <w:noProof/>
          <w:lang w:eastAsia="zh-TW"/>
        </w:rPr>
        <w:drawing>
          <wp:inline distT="0" distB="0" distL="0" distR="0" wp14:anchorId="680B36CF" wp14:editId="114280A3">
            <wp:extent cx="3619500" cy="2590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25908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11"/>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1440"/>
        <w:gridCol w:w="4365"/>
      </w:tblGrid>
      <w:tr w:rsidR="0084587E" w:rsidTr="00F16E27">
        <w:trPr>
          <w:trHeight w:val="333"/>
          <w:tblHeader/>
        </w:trPr>
        <w:tc>
          <w:tcPr>
            <w:tcW w:w="1440"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4365"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Client</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client name from the drop down list.</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Source Language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source language of the glossary that will be referenced.</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Target Language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target language of the glossary that will be referenced.</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Server</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Enter server information of the Term Manager instance.</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User</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Enter username of the Term Manager user.</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Password</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Enter password of the Term Manager user.</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lastRenderedPageBreak/>
              <w:t>Project</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Enter project code of the client that is set up in Term Manager.</w:t>
            </w:r>
          </w:p>
        </w:tc>
      </w:tr>
    </w:tbl>
    <w:p w:rsidR="0084587E" w:rsidRDefault="0084587E" w:rsidP="0084587E">
      <w:pPr>
        <w:pStyle w:val="ListNumber2"/>
        <w:numPr>
          <w:ilvl w:val="0"/>
          <w:numId w:val="11"/>
        </w:numPr>
        <w:tabs>
          <w:tab w:val="clear" w:pos="907"/>
          <w:tab w:val="left" w:pos="904"/>
        </w:tabs>
        <w:ind w:left="904"/>
      </w:pPr>
      <w:r>
        <w:t xml:space="preserve">Click </w:t>
      </w:r>
      <w:r>
        <w:rPr>
          <w:b/>
        </w:rPr>
        <w:t>Add Project</w:t>
      </w:r>
      <w:r>
        <w:t>.</w:t>
      </w:r>
      <w:r>
        <w:br/>
        <w:t>The project details appear in the TermManager Glossaries dialog box.</w:t>
      </w:r>
    </w:p>
    <w:p w:rsidR="0084587E" w:rsidRDefault="0084587E" w:rsidP="0084587E">
      <w:pPr>
        <w:pStyle w:val="Heading3"/>
        <w:ind w:left="540"/>
      </w:pPr>
      <w:r>
        <w:t>Deleting a project</w:t>
      </w:r>
    </w:p>
    <w:p w:rsidR="0084587E" w:rsidRDefault="0084587E" w:rsidP="0084587E">
      <w:pPr>
        <w:pStyle w:val="BodyText"/>
      </w:pPr>
      <w:r>
        <w:t xml:space="preserve">To delete a project: </w:t>
      </w:r>
    </w:p>
    <w:p w:rsidR="0084587E" w:rsidRDefault="0084587E" w:rsidP="0084587E">
      <w:pPr>
        <w:pStyle w:val="ListNumber2"/>
        <w:numPr>
          <w:ilvl w:val="0"/>
          <w:numId w:val="12"/>
        </w:numPr>
        <w:ind w:left="904"/>
      </w:pPr>
      <w:r>
        <w:t xml:space="preserve">Click </w:t>
      </w:r>
      <w:r>
        <w:rPr>
          <w:b/>
        </w:rPr>
        <w:t>System &gt; TermManager Glossaries</w:t>
      </w:r>
      <w:r>
        <w:t xml:space="preserve">. </w:t>
      </w:r>
      <w:r>
        <w:br/>
        <w:t>The TermManager Glossaries dialog box appears.</w:t>
      </w:r>
    </w:p>
    <w:p w:rsidR="0084587E" w:rsidRDefault="0084587E" w:rsidP="0084587E">
      <w:pPr>
        <w:pStyle w:val="ListNumber2"/>
        <w:numPr>
          <w:ilvl w:val="0"/>
          <w:numId w:val="12"/>
        </w:numPr>
        <w:tabs>
          <w:tab w:val="clear" w:pos="907"/>
          <w:tab w:val="left" w:pos="904"/>
        </w:tabs>
        <w:ind w:left="904"/>
      </w:pPr>
      <w:r>
        <w:t>Click on a project from the project list.</w:t>
      </w:r>
    </w:p>
    <w:p w:rsidR="0084587E" w:rsidRDefault="0084587E" w:rsidP="0084587E">
      <w:pPr>
        <w:pStyle w:val="ListNumber2"/>
        <w:numPr>
          <w:ilvl w:val="0"/>
          <w:numId w:val="12"/>
        </w:numPr>
        <w:tabs>
          <w:tab w:val="clear" w:pos="907"/>
          <w:tab w:val="left" w:pos="904"/>
        </w:tabs>
        <w:ind w:left="904"/>
      </w:pPr>
      <w:r>
        <w:t xml:space="preserve">Click </w:t>
      </w:r>
      <w:r>
        <w:rPr>
          <w:b/>
        </w:rPr>
        <w:t>Delete Project</w:t>
      </w:r>
      <w:r>
        <w:t xml:space="preserve">. </w:t>
      </w:r>
      <w:r>
        <w:br/>
        <w:t>The selected project is deleted from the project list.</w:t>
      </w:r>
    </w:p>
    <w:tbl>
      <w:tblPr>
        <w:tblW w:w="0" w:type="auto"/>
        <w:tblInd w:w="108" w:type="dxa"/>
        <w:tblLayout w:type="fixed"/>
        <w:tblLook w:val="0000" w:firstRow="0" w:lastRow="0" w:firstColumn="0" w:lastColumn="0" w:noHBand="0" w:noVBand="0"/>
      </w:tblPr>
      <w:tblGrid>
        <w:gridCol w:w="2041"/>
        <w:gridCol w:w="2377"/>
        <w:gridCol w:w="2377"/>
        <w:gridCol w:w="2382"/>
      </w:tblGrid>
      <w:tr w:rsidR="0084587E" w:rsidTr="00F16E27">
        <w:tc>
          <w:tcPr>
            <w:tcW w:w="2041"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You cannot retrieve a deleted project, it must be added again.</w:t>
            </w:r>
          </w:p>
        </w:tc>
      </w:tr>
    </w:tbl>
    <w:p w:rsidR="0084587E" w:rsidRDefault="0084587E" w:rsidP="0084587E">
      <w:pPr>
        <w:pStyle w:val="Heading2"/>
        <w:tabs>
          <w:tab w:val="left" w:pos="540"/>
        </w:tabs>
        <w:ind w:left="533" w:hanging="792"/>
      </w:pPr>
      <w:bookmarkStart w:id="14" w:name="_Ref305058493"/>
      <w:r>
        <w:t>Uploading client glossaries</w:t>
      </w:r>
      <w:bookmarkEnd w:id="14"/>
    </w:p>
    <w:p w:rsidR="0084587E" w:rsidRDefault="0084587E" w:rsidP="0084587E">
      <w:pPr>
        <w:pStyle w:val="BodyText"/>
        <w:rPr>
          <w:lang w:val="en-US"/>
        </w:rPr>
      </w:pPr>
      <w:r>
        <w:rPr>
          <w:lang w:val="en-US"/>
        </w:rPr>
        <w:t>The administrator can upload client-specific glossaries that will always be available to the users during translation or review. The project manager can upload additional glossaries if required during submission creation.</w:t>
      </w:r>
    </w:p>
    <w:p w:rsidR="0084587E" w:rsidRDefault="0084587E" w:rsidP="0084587E">
      <w:pPr>
        <w:pStyle w:val="BodyText"/>
        <w:rPr>
          <w:lang w:val="en-US"/>
        </w:rPr>
      </w:pPr>
      <w:r>
        <w:rPr>
          <w:lang w:val="en-US"/>
        </w:rPr>
        <w:t>To upload client glossaries:</w:t>
      </w:r>
    </w:p>
    <w:p w:rsidR="0084587E" w:rsidRDefault="0084587E" w:rsidP="0084587E">
      <w:pPr>
        <w:pStyle w:val="ListNumber2"/>
        <w:numPr>
          <w:ilvl w:val="0"/>
          <w:numId w:val="13"/>
        </w:numPr>
        <w:tabs>
          <w:tab w:val="clear" w:pos="907"/>
          <w:tab w:val="left" w:pos="904"/>
        </w:tabs>
        <w:ind w:left="904"/>
      </w:pPr>
      <w:r>
        <w:t xml:space="preserve">Click </w:t>
      </w:r>
      <w:r>
        <w:rPr>
          <w:b/>
        </w:rPr>
        <w:t>Systems &gt; Client Glossaries</w:t>
      </w:r>
      <w:r>
        <w:t xml:space="preserve">. </w:t>
      </w:r>
      <w:r>
        <w:br/>
        <w:t>The Client Glossaries dialog box appears.</w:t>
      </w:r>
      <w:r>
        <w:br/>
      </w:r>
      <w:r>
        <w:rPr>
          <w:noProof/>
          <w:lang w:eastAsia="zh-TW"/>
        </w:rPr>
        <w:drawing>
          <wp:inline distT="0" distB="0" distL="0" distR="0" wp14:anchorId="3F4DB419" wp14:editId="2302F67B">
            <wp:extent cx="3295650" cy="2362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650" cy="23622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13"/>
        </w:numPr>
        <w:tabs>
          <w:tab w:val="clear" w:pos="907"/>
          <w:tab w:val="left" w:pos="904"/>
        </w:tabs>
        <w:ind w:left="904"/>
      </w:pPr>
      <w:r>
        <w:lastRenderedPageBreak/>
        <w:t xml:space="preserve">Click </w:t>
      </w:r>
      <w:r>
        <w:rPr>
          <w:b/>
        </w:rPr>
        <w:t>Upload Glossary</w:t>
      </w:r>
      <w:r>
        <w:t>.</w:t>
      </w:r>
      <w:r>
        <w:br/>
        <w:t>The Upload Glossary dialog box appears.</w:t>
      </w:r>
      <w:r>
        <w:br/>
      </w:r>
      <w:r>
        <w:rPr>
          <w:noProof/>
          <w:lang w:eastAsia="zh-TW"/>
        </w:rPr>
        <w:drawing>
          <wp:inline distT="0" distB="0" distL="0" distR="0" wp14:anchorId="43B68687" wp14:editId="4C53CB93">
            <wp:extent cx="3619500" cy="1924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9500" cy="192405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13"/>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1440"/>
        <w:gridCol w:w="4365"/>
      </w:tblGrid>
      <w:tr w:rsidR="0084587E" w:rsidTr="00F16E27">
        <w:trPr>
          <w:trHeight w:val="333"/>
          <w:tblHeader/>
        </w:trPr>
        <w:tc>
          <w:tcPr>
            <w:tcW w:w="1440"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4365"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Client</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client name.</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Source Language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source language of the glossary.</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Target Language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target language of the glossary.</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Glossary File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Browse and select the glossary file.</w:t>
            </w:r>
          </w:p>
          <w:p w:rsidR="0084587E" w:rsidRDefault="0084587E" w:rsidP="00F16E27">
            <w:pPr>
              <w:pStyle w:val="CellBodyblue"/>
            </w:pPr>
            <w:r>
              <w:rPr>
                <w:b/>
              </w:rPr>
              <w:t>Note</w:t>
            </w:r>
            <w:r>
              <w:t>: The glossary file should be in tab-delimited format and UTF-8 or UTF-16 encoded without a unicode signature (BOM).</w:t>
            </w:r>
          </w:p>
        </w:tc>
      </w:tr>
    </w:tbl>
    <w:p w:rsidR="0084587E" w:rsidRDefault="0084587E" w:rsidP="0084587E">
      <w:pPr>
        <w:pStyle w:val="ListNumber2"/>
        <w:numPr>
          <w:ilvl w:val="0"/>
          <w:numId w:val="0"/>
        </w:numPr>
        <w:ind w:left="547"/>
      </w:pPr>
    </w:p>
    <w:p w:rsidR="0084587E" w:rsidRDefault="0084587E" w:rsidP="0084587E">
      <w:pPr>
        <w:pStyle w:val="ListNumber2"/>
        <w:numPr>
          <w:ilvl w:val="0"/>
          <w:numId w:val="13"/>
        </w:numPr>
        <w:tabs>
          <w:tab w:val="clear" w:pos="907"/>
          <w:tab w:val="left" w:pos="904"/>
        </w:tabs>
        <w:ind w:left="904"/>
      </w:pPr>
      <w:r>
        <w:t xml:space="preserve">Click </w:t>
      </w:r>
      <w:r>
        <w:rPr>
          <w:b/>
        </w:rPr>
        <w:t>Upload</w:t>
      </w:r>
      <w:r>
        <w:t>.</w:t>
      </w:r>
      <w:r>
        <w:br/>
        <w:t>The email server details are updated.</w:t>
      </w:r>
    </w:p>
    <w:p w:rsidR="0084587E" w:rsidRDefault="0084587E" w:rsidP="0084587E">
      <w:pPr>
        <w:pStyle w:val="Heading2"/>
        <w:tabs>
          <w:tab w:val="left" w:pos="540"/>
        </w:tabs>
        <w:ind w:left="533" w:hanging="792"/>
      </w:pPr>
      <w:r>
        <w:t>Managing client Translation Memory (TM) servers</w:t>
      </w:r>
    </w:p>
    <w:p w:rsidR="0084587E" w:rsidRDefault="0084587E" w:rsidP="0084587E">
      <w:pPr>
        <w:pStyle w:val="BodyText"/>
        <w:rPr>
          <w:lang w:val="en-US"/>
        </w:rPr>
      </w:pPr>
      <w:r>
        <w:rPr>
          <w:lang w:val="en-US"/>
        </w:rPr>
        <w:t>The administrator can upload client-specific Translation Memory (TM) server details that will be available to the users during translation or review. The project manager can change this TM server details by adding new information during submission creation. This feature includes the following tasks:</w:t>
      </w:r>
    </w:p>
    <w:p w:rsidR="0084587E" w:rsidRDefault="0084587E" w:rsidP="0084587E">
      <w:pPr>
        <w:pStyle w:val="ListBullet"/>
        <w:numPr>
          <w:ilvl w:val="0"/>
          <w:numId w:val="4"/>
        </w:numPr>
        <w:tabs>
          <w:tab w:val="left" w:pos="367"/>
        </w:tabs>
        <w:ind w:left="907"/>
      </w:pPr>
      <w:r>
        <w:t>Adding TM Server</w:t>
      </w:r>
    </w:p>
    <w:p w:rsidR="0084587E" w:rsidRDefault="0084587E" w:rsidP="0084587E">
      <w:pPr>
        <w:pStyle w:val="ListBullet"/>
        <w:numPr>
          <w:ilvl w:val="0"/>
          <w:numId w:val="4"/>
        </w:numPr>
        <w:tabs>
          <w:tab w:val="left" w:pos="367"/>
        </w:tabs>
        <w:ind w:left="907"/>
      </w:pPr>
      <w:r>
        <w:t>Modifying TM Server</w:t>
      </w:r>
    </w:p>
    <w:p w:rsidR="0084587E" w:rsidRDefault="0084587E" w:rsidP="0084587E">
      <w:pPr>
        <w:pStyle w:val="ListBullet"/>
        <w:numPr>
          <w:ilvl w:val="0"/>
          <w:numId w:val="4"/>
        </w:numPr>
        <w:tabs>
          <w:tab w:val="left" w:pos="367"/>
        </w:tabs>
        <w:ind w:left="907"/>
      </w:pPr>
      <w:r>
        <w:t>Deleting TM Server</w:t>
      </w:r>
    </w:p>
    <w:p w:rsidR="0084587E" w:rsidRDefault="0084587E" w:rsidP="0084587E">
      <w:pPr>
        <w:pStyle w:val="Heading3"/>
        <w:ind w:left="540"/>
      </w:pPr>
      <w:r>
        <w:t>Adding TM server</w:t>
      </w:r>
    </w:p>
    <w:p w:rsidR="0084587E" w:rsidRDefault="0084587E" w:rsidP="0084587E">
      <w:pPr>
        <w:pStyle w:val="BodyText"/>
        <w:rPr>
          <w:lang w:val="en-US"/>
        </w:rPr>
      </w:pPr>
      <w:r>
        <w:rPr>
          <w:lang w:val="en-US"/>
        </w:rPr>
        <w:t>To add a TM Server:</w:t>
      </w:r>
    </w:p>
    <w:p w:rsidR="0084587E" w:rsidRDefault="0084587E" w:rsidP="0084587E">
      <w:pPr>
        <w:pStyle w:val="ListNumber2"/>
        <w:numPr>
          <w:ilvl w:val="0"/>
          <w:numId w:val="14"/>
        </w:numPr>
        <w:ind w:left="904"/>
      </w:pPr>
      <w:r>
        <w:lastRenderedPageBreak/>
        <w:t xml:space="preserve">Click </w:t>
      </w:r>
      <w:r>
        <w:rPr>
          <w:b/>
        </w:rPr>
        <w:t>System &gt; Client TM Servers</w:t>
      </w:r>
      <w:r>
        <w:t>.</w:t>
      </w:r>
      <w:r>
        <w:br/>
        <w:t>The TM Server dialog box appears.</w:t>
      </w:r>
      <w:r>
        <w:br/>
      </w:r>
      <w:r>
        <w:rPr>
          <w:noProof/>
          <w:lang w:eastAsia="zh-TW"/>
        </w:rPr>
        <w:drawing>
          <wp:inline distT="0" distB="0" distL="0" distR="0" wp14:anchorId="45B59AC6" wp14:editId="62FF65A2">
            <wp:extent cx="3743325" cy="2714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43325" cy="27146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14"/>
        </w:numPr>
        <w:tabs>
          <w:tab w:val="clear" w:pos="907"/>
          <w:tab w:val="left" w:pos="904"/>
        </w:tabs>
        <w:ind w:left="904"/>
      </w:pPr>
      <w:r>
        <w:t xml:space="preserve">Click </w:t>
      </w:r>
      <w:r>
        <w:rPr>
          <w:b/>
        </w:rPr>
        <w:t>Add TM Server</w:t>
      </w:r>
      <w:r>
        <w:t>.</w:t>
      </w:r>
      <w:r>
        <w:br/>
        <w:t>The Add New TM Server dialog box appears.</w:t>
      </w:r>
      <w:r>
        <w:br/>
      </w:r>
      <w:r>
        <w:rPr>
          <w:noProof/>
          <w:lang w:eastAsia="zh-TW"/>
        </w:rPr>
        <w:drawing>
          <wp:inline distT="0" distB="0" distL="0" distR="0" wp14:anchorId="7AEAF188" wp14:editId="2240EE03">
            <wp:extent cx="3619500" cy="3162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19500" cy="31623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14"/>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1440"/>
        <w:gridCol w:w="4365"/>
      </w:tblGrid>
      <w:tr w:rsidR="0084587E" w:rsidTr="00F16E27">
        <w:trPr>
          <w:trHeight w:val="333"/>
          <w:tblHeader/>
        </w:trPr>
        <w:tc>
          <w:tcPr>
            <w:tcW w:w="1440"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4365"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Client</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client name from the drop down list.</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Source Language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source language of the translation memory.</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Target Language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target language of the translation memory.</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lastRenderedPageBreak/>
              <w:t>Server</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Enter the server address for the translation memory.</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Port</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translation memory port number.</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User name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user name to connect to the translation memory.</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Password</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password to connect to the translation memory.</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Group ID</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group ID.</w:t>
            </w:r>
          </w:p>
          <w:p w:rsidR="0084587E" w:rsidRDefault="0084587E" w:rsidP="00F16E27">
            <w:pPr>
              <w:pStyle w:val="CellBodyblue"/>
            </w:pPr>
            <w:r>
              <w:rPr>
                <w:b/>
              </w:rPr>
              <w:t>Note</w:t>
            </w:r>
            <w:r>
              <w:t>: The group ID is a 10 digit number and is provided to you by the client.</w:t>
            </w:r>
          </w:p>
        </w:tc>
      </w:tr>
    </w:tbl>
    <w:p w:rsidR="0084587E" w:rsidRDefault="0084587E" w:rsidP="0084587E">
      <w:pPr>
        <w:pStyle w:val="ListNumber2"/>
        <w:numPr>
          <w:ilvl w:val="0"/>
          <w:numId w:val="14"/>
        </w:numPr>
        <w:tabs>
          <w:tab w:val="clear" w:pos="907"/>
          <w:tab w:val="left" w:pos="904"/>
        </w:tabs>
        <w:ind w:left="904"/>
      </w:pPr>
      <w:r>
        <w:t xml:space="preserve">Click </w:t>
      </w:r>
      <w:r>
        <w:rPr>
          <w:b/>
        </w:rPr>
        <w:t>Save</w:t>
      </w:r>
      <w:r>
        <w:t>.</w:t>
      </w:r>
      <w:r>
        <w:br/>
        <w:t>The TM Server details appear in the TM Servers dialog box.</w:t>
      </w:r>
    </w:p>
    <w:p w:rsidR="0084587E" w:rsidRDefault="0084587E" w:rsidP="0084587E">
      <w:pPr>
        <w:pStyle w:val="Heading3"/>
        <w:ind w:left="540"/>
      </w:pPr>
      <w:r>
        <w:t>Modifying TM server</w:t>
      </w:r>
    </w:p>
    <w:p w:rsidR="0084587E" w:rsidRDefault="0084587E" w:rsidP="0084587E">
      <w:pPr>
        <w:pStyle w:val="BodyText"/>
      </w:pPr>
      <w:r>
        <w:t xml:space="preserve">To modify a TM Server: </w:t>
      </w:r>
    </w:p>
    <w:p w:rsidR="0084587E" w:rsidRDefault="0084587E" w:rsidP="0084587E">
      <w:pPr>
        <w:pStyle w:val="ListNumber2"/>
        <w:numPr>
          <w:ilvl w:val="0"/>
          <w:numId w:val="15"/>
        </w:numPr>
        <w:ind w:left="904"/>
      </w:pPr>
      <w:r>
        <w:t xml:space="preserve">Click </w:t>
      </w:r>
      <w:r>
        <w:rPr>
          <w:b/>
        </w:rPr>
        <w:t>System &gt; Client TM Servers</w:t>
      </w:r>
      <w:r>
        <w:t xml:space="preserve">. </w:t>
      </w:r>
      <w:r>
        <w:br/>
        <w:t>The TM Servers dialog box appears.</w:t>
      </w:r>
    </w:p>
    <w:p w:rsidR="0084587E" w:rsidRDefault="0084587E" w:rsidP="0084587E">
      <w:pPr>
        <w:pStyle w:val="ListNumber2"/>
        <w:numPr>
          <w:ilvl w:val="0"/>
          <w:numId w:val="15"/>
        </w:numPr>
        <w:tabs>
          <w:tab w:val="clear" w:pos="907"/>
          <w:tab w:val="left" w:pos="904"/>
        </w:tabs>
        <w:ind w:left="904"/>
      </w:pPr>
      <w:r>
        <w:t>Click on a client name from the TM server list.</w:t>
      </w:r>
    </w:p>
    <w:p w:rsidR="0084587E" w:rsidRDefault="0084587E" w:rsidP="0084587E">
      <w:pPr>
        <w:pStyle w:val="ListNumber2"/>
        <w:numPr>
          <w:ilvl w:val="0"/>
          <w:numId w:val="15"/>
        </w:numPr>
        <w:tabs>
          <w:tab w:val="clear" w:pos="907"/>
          <w:tab w:val="left" w:pos="904"/>
        </w:tabs>
        <w:ind w:left="904"/>
      </w:pPr>
      <w:r>
        <w:t xml:space="preserve">Click </w:t>
      </w:r>
      <w:r>
        <w:rPr>
          <w:b/>
        </w:rPr>
        <w:t>Modify TM Server</w:t>
      </w:r>
      <w:r>
        <w:t>.</w:t>
      </w:r>
      <w:r>
        <w:br/>
        <w:t>The Modify TM Server dialog box appears.</w:t>
      </w:r>
    </w:p>
    <w:p w:rsidR="0084587E" w:rsidRDefault="0084587E" w:rsidP="0084587E">
      <w:pPr>
        <w:pStyle w:val="ListNumber2"/>
        <w:numPr>
          <w:ilvl w:val="0"/>
          <w:numId w:val="15"/>
        </w:numPr>
        <w:tabs>
          <w:tab w:val="clear" w:pos="907"/>
          <w:tab w:val="left" w:pos="904"/>
        </w:tabs>
        <w:ind w:left="904"/>
      </w:pPr>
      <w:r>
        <w:t xml:space="preserve">Modify the TM Server details and click </w:t>
      </w:r>
      <w:r>
        <w:rPr>
          <w:b/>
        </w:rPr>
        <w:t>Save</w:t>
      </w:r>
      <w:r>
        <w:t>.</w:t>
      </w:r>
    </w:p>
    <w:p w:rsidR="0084587E" w:rsidRDefault="0084587E" w:rsidP="0084587E">
      <w:pPr>
        <w:pStyle w:val="Heading3"/>
        <w:ind w:left="540"/>
      </w:pPr>
      <w:r>
        <w:t>Deleting TM server</w:t>
      </w:r>
    </w:p>
    <w:p w:rsidR="0084587E" w:rsidRDefault="0084587E" w:rsidP="0084587E">
      <w:pPr>
        <w:pStyle w:val="BodyText"/>
      </w:pPr>
      <w:r>
        <w:t xml:space="preserve">To delete a TM Server: </w:t>
      </w:r>
    </w:p>
    <w:p w:rsidR="0084587E" w:rsidRDefault="0084587E" w:rsidP="0084587E">
      <w:pPr>
        <w:pStyle w:val="ListNumber2"/>
        <w:numPr>
          <w:ilvl w:val="0"/>
          <w:numId w:val="16"/>
        </w:numPr>
        <w:ind w:left="904"/>
      </w:pPr>
      <w:r>
        <w:t xml:space="preserve">Click </w:t>
      </w:r>
      <w:r>
        <w:rPr>
          <w:b/>
        </w:rPr>
        <w:t>System &gt; Client TM Servers</w:t>
      </w:r>
      <w:r>
        <w:t xml:space="preserve">. </w:t>
      </w:r>
      <w:r>
        <w:br/>
        <w:t>The TM Servers dialog box appears.</w:t>
      </w:r>
    </w:p>
    <w:p w:rsidR="0084587E" w:rsidRDefault="0084587E" w:rsidP="0084587E">
      <w:pPr>
        <w:pStyle w:val="ListNumber2"/>
        <w:numPr>
          <w:ilvl w:val="0"/>
          <w:numId w:val="16"/>
        </w:numPr>
        <w:tabs>
          <w:tab w:val="clear" w:pos="907"/>
          <w:tab w:val="left" w:pos="904"/>
        </w:tabs>
        <w:ind w:left="904"/>
      </w:pPr>
      <w:r>
        <w:t>Click on a client name from the TM server list.</w:t>
      </w:r>
    </w:p>
    <w:p w:rsidR="0084587E" w:rsidRDefault="0084587E" w:rsidP="0084587E">
      <w:pPr>
        <w:pStyle w:val="ListNumber2"/>
        <w:numPr>
          <w:ilvl w:val="0"/>
          <w:numId w:val="16"/>
        </w:numPr>
        <w:tabs>
          <w:tab w:val="clear" w:pos="907"/>
          <w:tab w:val="left" w:pos="904"/>
        </w:tabs>
        <w:ind w:left="904"/>
      </w:pPr>
      <w:r>
        <w:t xml:space="preserve">Click </w:t>
      </w:r>
      <w:r>
        <w:rPr>
          <w:b/>
        </w:rPr>
        <w:t>Delete TM Server</w:t>
      </w:r>
      <w:r>
        <w:t xml:space="preserve">. </w:t>
      </w:r>
      <w:r>
        <w:br/>
        <w:t xml:space="preserve">The selected TM server is deleted from the TM server list. </w:t>
      </w:r>
    </w:p>
    <w:tbl>
      <w:tblPr>
        <w:tblW w:w="0" w:type="auto"/>
        <w:tblInd w:w="108" w:type="dxa"/>
        <w:tblLayout w:type="fixed"/>
        <w:tblLook w:val="0000" w:firstRow="0" w:lastRow="0" w:firstColumn="0" w:lastColumn="0" w:noHBand="0" w:noVBand="0"/>
      </w:tblPr>
      <w:tblGrid>
        <w:gridCol w:w="2041"/>
        <w:gridCol w:w="2377"/>
        <w:gridCol w:w="2377"/>
        <w:gridCol w:w="2382"/>
      </w:tblGrid>
      <w:tr w:rsidR="0084587E" w:rsidTr="00F16E27">
        <w:tc>
          <w:tcPr>
            <w:tcW w:w="2041"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You cannot retrieve a deleted TM server, it must be added again.</w:t>
            </w:r>
          </w:p>
        </w:tc>
      </w:tr>
    </w:tbl>
    <w:p w:rsidR="0084587E" w:rsidRDefault="0084587E" w:rsidP="0084587E">
      <w:pPr>
        <w:pStyle w:val="Heading2"/>
        <w:tabs>
          <w:tab w:val="left" w:pos="540"/>
        </w:tabs>
        <w:ind w:left="533" w:hanging="792"/>
      </w:pPr>
      <w:bookmarkStart w:id="15" w:name="_Ref305058514"/>
      <w:r>
        <w:t>Managing submission templates</w:t>
      </w:r>
      <w:bookmarkEnd w:id="15"/>
    </w:p>
    <w:p w:rsidR="0084587E" w:rsidRDefault="0084587E" w:rsidP="0084587E">
      <w:pPr>
        <w:pStyle w:val="BodyText"/>
        <w:rPr>
          <w:lang w:val="en-US"/>
        </w:rPr>
      </w:pPr>
      <w:r>
        <w:rPr>
          <w:lang w:val="en-US"/>
        </w:rPr>
        <w:t>The administrator can upload client-specific submission templates that can be used by project managers to quickly create submissions when majority of the entries are the same. This feature includes the following tasks:</w:t>
      </w:r>
    </w:p>
    <w:p w:rsidR="0084587E" w:rsidRDefault="0084587E" w:rsidP="0084587E">
      <w:pPr>
        <w:pStyle w:val="ListBullet"/>
        <w:numPr>
          <w:ilvl w:val="0"/>
          <w:numId w:val="4"/>
        </w:numPr>
        <w:tabs>
          <w:tab w:val="left" w:pos="367"/>
        </w:tabs>
        <w:ind w:left="907"/>
      </w:pPr>
      <w:r>
        <w:t>Adding Template</w:t>
      </w:r>
    </w:p>
    <w:p w:rsidR="0084587E" w:rsidRDefault="0084587E" w:rsidP="0084587E">
      <w:pPr>
        <w:pStyle w:val="ListBullet"/>
        <w:numPr>
          <w:ilvl w:val="0"/>
          <w:numId w:val="4"/>
        </w:numPr>
        <w:tabs>
          <w:tab w:val="left" w:pos="367"/>
        </w:tabs>
        <w:ind w:left="907"/>
      </w:pPr>
      <w:r>
        <w:t>Modifying Template</w:t>
      </w:r>
    </w:p>
    <w:p w:rsidR="0084587E" w:rsidRDefault="0084587E" w:rsidP="0084587E">
      <w:pPr>
        <w:pStyle w:val="ListBullet"/>
        <w:numPr>
          <w:ilvl w:val="0"/>
          <w:numId w:val="4"/>
        </w:numPr>
        <w:tabs>
          <w:tab w:val="left" w:pos="367"/>
        </w:tabs>
        <w:ind w:left="907"/>
      </w:pPr>
      <w:r>
        <w:t>Deleting Template</w:t>
      </w:r>
    </w:p>
    <w:p w:rsidR="0084587E" w:rsidRDefault="0084587E" w:rsidP="0084587E">
      <w:pPr>
        <w:pStyle w:val="Heading3"/>
        <w:ind w:left="540"/>
      </w:pPr>
      <w:r>
        <w:lastRenderedPageBreak/>
        <w:t>Adding template</w:t>
      </w:r>
    </w:p>
    <w:p w:rsidR="0084587E" w:rsidRDefault="0084587E" w:rsidP="0084587E">
      <w:pPr>
        <w:pStyle w:val="BodyText"/>
        <w:rPr>
          <w:lang w:val="en-US"/>
        </w:rPr>
      </w:pPr>
      <w:r>
        <w:rPr>
          <w:lang w:val="en-US"/>
        </w:rPr>
        <w:t>To add a submission template:</w:t>
      </w:r>
    </w:p>
    <w:p w:rsidR="0084587E" w:rsidRDefault="0084587E" w:rsidP="0084587E">
      <w:pPr>
        <w:pStyle w:val="ListNumber2"/>
        <w:numPr>
          <w:ilvl w:val="0"/>
          <w:numId w:val="17"/>
        </w:numPr>
        <w:ind w:left="904"/>
      </w:pPr>
      <w:r>
        <w:t xml:space="preserve">Click </w:t>
      </w:r>
      <w:r>
        <w:rPr>
          <w:b/>
        </w:rPr>
        <w:t>System &gt; Submission Templates</w:t>
      </w:r>
      <w:r>
        <w:t>.</w:t>
      </w:r>
      <w:r>
        <w:br/>
        <w:t>The Manage Submission Templates dialog box appears.</w:t>
      </w:r>
      <w:r>
        <w:br/>
      </w:r>
      <w:r>
        <w:rPr>
          <w:noProof/>
          <w:lang w:eastAsia="zh-TW"/>
        </w:rPr>
        <w:drawing>
          <wp:inline distT="0" distB="0" distL="0" distR="0" wp14:anchorId="2FF7A974" wp14:editId="4B2CA21A">
            <wp:extent cx="3895725" cy="24193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95725" cy="241935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17"/>
        </w:numPr>
        <w:tabs>
          <w:tab w:val="clear" w:pos="907"/>
          <w:tab w:val="left" w:pos="904"/>
        </w:tabs>
        <w:ind w:left="904"/>
      </w:pPr>
      <w:r>
        <w:lastRenderedPageBreak/>
        <w:t xml:space="preserve">Click </w:t>
      </w:r>
      <w:r>
        <w:rPr>
          <w:b/>
        </w:rPr>
        <w:t>Add Template</w:t>
      </w:r>
      <w:r>
        <w:t>.</w:t>
      </w:r>
      <w:r>
        <w:br/>
        <w:t>The New Template dialog box appears.</w:t>
      </w:r>
      <w:r>
        <w:br/>
      </w:r>
      <w:r>
        <w:rPr>
          <w:noProof/>
          <w:lang w:eastAsia="zh-TW"/>
        </w:rPr>
        <w:drawing>
          <wp:inline distT="0" distB="0" distL="0" distR="0" wp14:anchorId="0A53ACEB" wp14:editId="471D754F">
            <wp:extent cx="3619500" cy="5686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9500" cy="56864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17"/>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2699"/>
        <w:gridCol w:w="5987"/>
      </w:tblGrid>
      <w:tr w:rsidR="0084587E" w:rsidTr="00F16E27">
        <w:trPr>
          <w:trHeight w:val="333"/>
          <w:tblHeader/>
        </w:trPr>
        <w:tc>
          <w:tcPr>
            <w:tcW w:w="2699"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5987"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Name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a unique template name.</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Client</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client name or type the first few characters to automatically fill the field.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Source Language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source language for the submission or type the first few characters to automatically fill the field.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Target Language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target language for the submission or type the first few characters to automatically fill the field.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Translator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translator for the translation submission or type the first few characters to automatically fill the field.</w:t>
            </w:r>
          </w:p>
          <w:p w:rsidR="0084587E" w:rsidRDefault="0084587E" w:rsidP="00F16E27">
            <w:pPr>
              <w:pStyle w:val="CellBodyblue"/>
            </w:pPr>
            <w:r>
              <w:rPr>
                <w:b/>
              </w:rPr>
              <w:lastRenderedPageBreak/>
              <w:t>Note</w:t>
            </w:r>
            <w:r>
              <w:t>: The client selection will influence the Translator chosen for the submission. You can only choose from those users who are assigned to the particular client.</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lastRenderedPageBreak/>
              <w:t>Proofreader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proofreader for the translation submission or type the first few characters to automatically fill the field.</w:t>
            </w:r>
          </w:p>
          <w:p w:rsidR="0084587E" w:rsidRDefault="0084587E" w:rsidP="00F16E27">
            <w:pPr>
              <w:pStyle w:val="CellBodyblue"/>
            </w:pPr>
            <w:r>
              <w:rPr>
                <w:b/>
              </w:rPr>
              <w:t>Note</w:t>
            </w:r>
            <w:r>
              <w:t>: The client selection will influence the Proofreader chosen for the submission. You can only choose from those users who are assigned to the particular client.</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Reviewer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reviewer for the review submission or type the first few characters to automatically fill the field.</w:t>
            </w:r>
          </w:p>
          <w:p w:rsidR="0084587E" w:rsidRDefault="0084587E" w:rsidP="00F16E27">
            <w:pPr>
              <w:pStyle w:val="CellBodyblue"/>
            </w:pPr>
            <w:r>
              <w:rPr>
                <w:b/>
              </w:rPr>
              <w:t>Note</w:t>
            </w:r>
            <w:r>
              <w:t>: The client selection will influence the Reviewer chosen for the submission. You can only choose from those users who are assigned to the particular client.</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Supervisor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supervisor for the review submission or type the first few characters to automatically fill the field.</w:t>
            </w:r>
          </w:p>
          <w:p w:rsidR="0084587E" w:rsidRDefault="0084587E" w:rsidP="00F16E27">
            <w:pPr>
              <w:pStyle w:val="CellBodyblue"/>
            </w:pPr>
            <w:r>
              <w:rPr>
                <w:b/>
              </w:rPr>
              <w:t>Note</w:t>
            </w:r>
            <w:r>
              <w:t>: The client selection will influence the Supervisor chosen for the submission. You can only choose from those users who are assigned to the particular client.</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Language Manager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language manager for the review submission or type the first few characters to automatically fill the field.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Project Manager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project manager for the submission or type the first few characters to automatically fill the field.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TM Server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server address for the translation memory.</w:t>
            </w:r>
          </w:p>
          <w:p w:rsidR="0084587E" w:rsidRDefault="0084587E" w:rsidP="00F16E27">
            <w:pPr>
              <w:pStyle w:val="CellBodyblue"/>
            </w:pPr>
            <w:r>
              <w:rPr>
                <w:b/>
              </w:rPr>
              <w:t>Note</w:t>
            </w:r>
            <w:r>
              <w:t>: The TM Server information that is pre populated from the template can be changed during submission creation. The information entered at the submission creation level will take precedence over that entered by the administrator in the Client TM Servers option.</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Port</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translation memory port number.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User Name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user name to connect to the translation memory.</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Password</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password to connect to the translation memory.</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Group ID</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group ID.</w:t>
            </w:r>
          </w:p>
          <w:p w:rsidR="0084587E" w:rsidRDefault="0084587E" w:rsidP="00F16E27">
            <w:pPr>
              <w:pStyle w:val="CellBodyblue"/>
            </w:pPr>
            <w:r>
              <w:rPr>
                <w:b/>
              </w:rPr>
              <w:t>Note</w:t>
            </w:r>
            <w:r>
              <w:t>: The group ID is a 10 digit number and is provided to you by the client.</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TermServer URL</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server information of the Term Manager instance.</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TermServer User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username of the Term Manager user.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TermServer Password</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password of the Term Manager user.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TermServer Project</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project code of the client that is set up in Term Manager.</w:t>
            </w:r>
          </w:p>
        </w:tc>
      </w:tr>
    </w:tbl>
    <w:p w:rsidR="0084587E" w:rsidRDefault="0084587E" w:rsidP="0084587E">
      <w:pPr>
        <w:pStyle w:val="ListNumber2"/>
        <w:numPr>
          <w:ilvl w:val="0"/>
          <w:numId w:val="17"/>
        </w:numPr>
        <w:tabs>
          <w:tab w:val="clear" w:pos="907"/>
          <w:tab w:val="left" w:pos="904"/>
        </w:tabs>
        <w:ind w:left="904"/>
      </w:pPr>
      <w:r>
        <w:t xml:space="preserve">Click </w:t>
      </w:r>
      <w:r>
        <w:rPr>
          <w:b/>
        </w:rPr>
        <w:t>Save</w:t>
      </w:r>
      <w:r>
        <w:t>.</w:t>
      </w:r>
      <w:r>
        <w:br/>
        <w:t>The new template appears in the Manage Submission Templates dialog box.</w:t>
      </w:r>
    </w:p>
    <w:p w:rsidR="0084587E" w:rsidRDefault="0084587E" w:rsidP="0084587E">
      <w:pPr>
        <w:pStyle w:val="Heading3"/>
        <w:ind w:left="540"/>
      </w:pPr>
      <w:r>
        <w:t>Modifying template</w:t>
      </w:r>
    </w:p>
    <w:p w:rsidR="0084587E" w:rsidRDefault="0084587E" w:rsidP="0084587E">
      <w:pPr>
        <w:pStyle w:val="BodyText"/>
      </w:pPr>
      <w:r>
        <w:t xml:space="preserve">To modify a submission template: </w:t>
      </w:r>
    </w:p>
    <w:p w:rsidR="0084587E" w:rsidRDefault="0084587E" w:rsidP="0084587E">
      <w:pPr>
        <w:pStyle w:val="ListNumber2"/>
        <w:numPr>
          <w:ilvl w:val="0"/>
          <w:numId w:val="18"/>
        </w:numPr>
        <w:ind w:left="904"/>
      </w:pPr>
      <w:r>
        <w:t xml:space="preserve">Click </w:t>
      </w:r>
      <w:r>
        <w:rPr>
          <w:b/>
        </w:rPr>
        <w:t>System &gt; Submission Templates</w:t>
      </w:r>
      <w:r>
        <w:t xml:space="preserve">. </w:t>
      </w:r>
      <w:r>
        <w:br/>
        <w:t>The Manage Submission Templates dialog box appears.</w:t>
      </w:r>
    </w:p>
    <w:p w:rsidR="0084587E" w:rsidRDefault="0084587E" w:rsidP="0084587E">
      <w:pPr>
        <w:pStyle w:val="ListNumber2"/>
        <w:numPr>
          <w:ilvl w:val="0"/>
          <w:numId w:val="18"/>
        </w:numPr>
        <w:ind w:left="904"/>
      </w:pPr>
      <w:r>
        <w:t>Click on a submission template from the list.</w:t>
      </w:r>
    </w:p>
    <w:p w:rsidR="0084587E" w:rsidRDefault="0084587E" w:rsidP="0084587E">
      <w:pPr>
        <w:pStyle w:val="ListNumber2"/>
        <w:numPr>
          <w:ilvl w:val="0"/>
          <w:numId w:val="18"/>
        </w:numPr>
        <w:ind w:left="904"/>
      </w:pPr>
      <w:r>
        <w:lastRenderedPageBreak/>
        <w:t xml:space="preserve">Click </w:t>
      </w:r>
      <w:r>
        <w:rPr>
          <w:b/>
        </w:rPr>
        <w:t>Modify Template</w:t>
      </w:r>
      <w:r>
        <w:t>.</w:t>
      </w:r>
      <w:r>
        <w:br/>
        <w:t>The Modify Template dialog box appears.</w:t>
      </w:r>
    </w:p>
    <w:p w:rsidR="0084587E" w:rsidRDefault="0084587E" w:rsidP="0084587E">
      <w:pPr>
        <w:pStyle w:val="ListNumber2"/>
        <w:numPr>
          <w:ilvl w:val="0"/>
          <w:numId w:val="18"/>
        </w:numPr>
        <w:ind w:left="904"/>
      </w:pPr>
      <w:r>
        <w:t xml:space="preserve">Modify the template details and click </w:t>
      </w:r>
      <w:r>
        <w:rPr>
          <w:b/>
        </w:rPr>
        <w:t>Save</w:t>
      </w:r>
      <w:r>
        <w:t>.</w:t>
      </w:r>
    </w:p>
    <w:p w:rsidR="0084587E" w:rsidRDefault="0084587E" w:rsidP="0084587E">
      <w:pPr>
        <w:pStyle w:val="Heading3"/>
        <w:ind w:left="540"/>
      </w:pPr>
      <w:r>
        <w:t>Deleting template</w:t>
      </w:r>
    </w:p>
    <w:p w:rsidR="0084587E" w:rsidRDefault="0084587E" w:rsidP="0084587E">
      <w:pPr>
        <w:pStyle w:val="BodyText"/>
      </w:pPr>
      <w:r>
        <w:t xml:space="preserve">To delete a submission template: </w:t>
      </w:r>
    </w:p>
    <w:p w:rsidR="0084587E" w:rsidRDefault="0084587E" w:rsidP="0084587E">
      <w:pPr>
        <w:pStyle w:val="ListNumber2"/>
        <w:numPr>
          <w:ilvl w:val="0"/>
          <w:numId w:val="19"/>
        </w:numPr>
        <w:ind w:left="904"/>
      </w:pPr>
      <w:r>
        <w:t xml:space="preserve">Click </w:t>
      </w:r>
      <w:r>
        <w:rPr>
          <w:b/>
        </w:rPr>
        <w:t>System &gt; Submission Templates</w:t>
      </w:r>
      <w:r>
        <w:t xml:space="preserve">. </w:t>
      </w:r>
      <w:r>
        <w:br/>
        <w:t>The Manage Submission Templates dialog box appears.</w:t>
      </w:r>
    </w:p>
    <w:p w:rsidR="0084587E" w:rsidRDefault="0084587E" w:rsidP="0084587E">
      <w:pPr>
        <w:pStyle w:val="ListNumber2"/>
        <w:numPr>
          <w:ilvl w:val="0"/>
          <w:numId w:val="19"/>
        </w:numPr>
        <w:ind w:left="904"/>
      </w:pPr>
      <w:r>
        <w:t>Click on a submission template from the list.</w:t>
      </w:r>
    </w:p>
    <w:p w:rsidR="0084587E" w:rsidRDefault="0084587E" w:rsidP="0084587E">
      <w:pPr>
        <w:pStyle w:val="ListNumber2"/>
        <w:numPr>
          <w:ilvl w:val="0"/>
          <w:numId w:val="19"/>
        </w:numPr>
        <w:ind w:left="904"/>
      </w:pPr>
      <w:r>
        <w:t xml:space="preserve">Click </w:t>
      </w:r>
      <w:r>
        <w:rPr>
          <w:b/>
        </w:rPr>
        <w:t>Delete Template</w:t>
      </w:r>
      <w:r>
        <w:t xml:space="preserve">. </w:t>
      </w:r>
      <w:r>
        <w:br/>
        <w:t>The selected submission template is deleted from the list.</w:t>
      </w:r>
    </w:p>
    <w:tbl>
      <w:tblPr>
        <w:tblW w:w="0" w:type="auto"/>
        <w:tblInd w:w="108" w:type="dxa"/>
        <w:tblLayout w:type="fixed"/>
        <w:tblLook w:val="0000" w:firstRow="0" w:lastRow="0" w:firstColumn="0" w:lastColumn="0" w:noHBand="0" w:noVBand="0"/>
      </w:tblPr>
      <w:tblGrid>
        <w:gridCol w:w="2041"/>
        <w:gridCol w:w="2377"/>
        <w:gridCol w:w="2377"/>
        <w:gridCol w:w="2382"/>
      </w:tblGrid>
      <w:tr w:rsidR="0084587E" w:rsidTr="00F16E27">
        <w:tc>
          <w:tcPr>
            <w:tcW w:w="2041"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You cannot retrieve a deleted submission template, it must be added again.</w:t>
            </w:r>
          </w:p>
        </w:tc>
      </w:tr>
    </w:tbl>
    <w:p w:rsidR="0084587E" w:rsidRDefault="0084587E" w:rsidP="0084587E">
      <w:r>
        <w:t xml:space="preserve"> </w:t>
      </w:r>
    </w:p>
    <w:p w:rsidR="0084587E" w:rsidRDefault="0084587E" w:rsidP="0084587E">
      <w:pPr>
        <w:pStyle w:val="Heading2"/>
        <w:tabs>
          <w:tab w:val="left" w:pos="540"/>
        </w:tabs>
        <w:ind w:left="533" w:hanging="792"/>
      </w:pPr>
      <w:r>
        <w:t>Managing Users</w:t>
      </w:r>
    </w:p>
    <w:p w:rsidR="0084587E" w:rsidRDefault="0084587E" w:rsidP="0084587E">
      <w:pPr>
        <w:pStyle w:val="BodyText"/>
        <w:rPr>
          <w:lang w:val="en-US"/>
        </w:rPr>
      </w:pPr>
      <w:r>
        <w:rPr>
          <w:lang w:val="en-US"/>
        </w:rPr>
        <w:t>The System Administrator is responsible for user management. This process includes the following tasks:</w:t>
      </w:r>
    </w:p>
    <w:p w:rsidR="0084587E" w:rsidRDefault="0084587E" w:rsidP="0084587E">
      <w:pPr>
        <w:pStyle w:val="ListBullet"/>
        <w:numPr>
          <w:ilvl w:val="0"/>
          <w:numId w:val="4"/>
        </w:numPr>
        <w:tabs>
          <w:tab w:val="left" w:pos="367"/>
        </w:tabs>
        <w:ind w:left="907"/>
      </w:pPr>
      <w:r>
        <w:t>User roles</w:t>
      </w:r>
    </w:p>
    <w:p w:rsidR="0084587E" w:rsidRDefault="0084587E" w:rsidP="0084587E">
      <w:pPr>
        <w:pStyle w:val="ListBullet"/>
        <w:numPr>
          <w:ilvl w:val="0"/>
          <w:numId w:val="4"/>
        </w:numPr>
        <w:tabs>
          <w:tab w:val="left" w:pos="367"/>
        </w:tabs>
        <w:ind w:left="907"/>
      </w:pPr>
      <w:r>
        <w:t>Creating a user</w:t>
      </w:r>
    </w:p>
    <w:p w:rsidR="0084587E" w:rsidRDefault="0084587E" w:rsidP="0084587E">
      <w:pPr>
        <w:pStyle w:val="ListBullet"/>
        <w:numPr>
          <w:ilvl w:val="0"/>
          <w:numId w:val="4"/>
        </w:numPr>
        <w:tabs>
          <w:tab w:val="left" w:pos="367"/>
        </w:tabs>
        <w:ind w:left="907"/>
      </w:pPr>
      <w:r>
        <w:t>Deleting a user</w:t>
      </w:r>
    </w:p>
    <w:p w:rsidR="0084587E" w:rsidRDefault="0084587E" w:rsidP="0084587E">
      <w:pPr>
        <w:pStyle w:val="ListBullet"/>
        <w:numPr>
          <w:ilvl w:val="0"/>
          <w:numId w:val="4"/>
        </w:numPr>
        <w:tabs>
          <w:tab w:val="left" w:pos="367"/>
        </w:tabs>
        <w:ind w:left="907"/>
      </w:pPr>
      <w:r>
        <w:t>Modifying a user</w:t>
      </w:r>
    </w:p>
    <w:p w:rsidR="0084587E" w:rsidRDefault="0084587E" w:rsidP="0084587E">
      <w:pPr>
        <w:pStyle w:val="ListBullet"/>
        <w:numPr>
          <w:ilvl w:val="0"/>
          <w:numId w:val="4"/>
        </w:numPr>
        <w:tabs>
          <w:tab w:val="left" w:pos="367"/>
        </w:tabs>
        <w:ind w:left="907"/>
      </w:pPr>
      <w:r>
        <w:t>Resetting the password</w:t>
      </w:r>
    </w:p>
    <w:p w:rsidR="0084587E" w:rsidRDefault="0084587E" w:rsidP="0084587E">
      <w:pPr>
        <w:pStyle w:val="ListBullet"/>
        <w:numPr>
          <w:ilvl w:val="0"/>
          <w:numId w:val="4"/>
        </w:numPr>
        <w:tabs>
          <w:tab w:val="left" w:pos="367"/>
        </w:tabs>
        <w:ind w:left="907"/>
      </w:pPr>
      <w:r>
        <w:t>Setting active/inactive status</w:t>
      </w:r>
    </w:p>
    <w:p w:rsidR="0084587E" w:rsidRDefault="0084587E" w:rsidP="0084587E">
      <w:pPr>
        <w:pStyle w:val="Heading3"/>
        <w:ind w:left="540"/>
      </w:pPr>
      <w:bookmarkStart w:id="16" w:name="_Ref305056074"/>
      <w:r>
        <w:t>User roles</w:t>
      </w:r>
      <w:bookmarkEnd w:id="16"/>
    </w:p>
    <w:p w:rsidR="0084587E" w:rsidRDefault="0084587E" w:rsidP="0084587E">
      <w:pPr>
        <w:pStyle w:val="ListNumber2"/>
        <w:numPr>
          <w:ilvl w:val="0"/>
          <w:numId w:val="0"/>
        </w:numPr>
        <w:ind w:left="547"/>
      </w:pPr>
      <w:r>
        <w:t>The different user roles that can be configured in the Translation &amp; Review Portal (TRP) are as follows:</w:t>
      </w:r>
    </w:p>
    <w:p w:rsidR="0084587E" w:rsidRDefault="0084587E" w:rsidP="0084587E">
      <w:pPr>
        <w:pStyle w:val="ListBullet"/>
        <w:numPr>
          <w:ilvl w:val="0"/>
          <w:numId w:val="4"/>
        </w:numPr>
        <w:tabs>
          <w:tab w:val="left" w:pos="367"/>
        </w:tabs>
        <w:ind w:left="907"/>
      </w:pPr>
      <w:r>
        <w:t>System Administrator: The System Administrator performs all the administrative tasks in the TRP. Though project management is not a regular function of this role, the System Administrator can perform all Project Manager functions.</w:t>
      </w:r>
    </w:p>
    <w:p w:rsidR="0084587E" w:rsidRDefault="0084587E" w:rsidP="0084587E">
      <w:pPr>
        <w:pStyle w:val="ListBullet"/>
        <w:numPr>
          <w:ilvl w:val="0"/>
          <w:numId w:val="4"/>
        </w:numPr>
        <w:tabs>
          <w:tab w:val="left" w:pos="367"/>
        </w:tabs>
        <w:ind w:left="907"/>
      </w:pPr>
      <w:r>
        <w:t>Account Manager: The Account Manager can keep track of the progress of submissions using the TRP. They can modify and download submissions and generate review reports.</w:t>
      </w:r>
    </w:p>
    <w:p w:rsidR="0084587E" w:rsidRDefault="0084587E" w:rsidP="0084587E">
      <w:pPr>
        <w:pStyle w:val="ListBullet"/>
        <w:numPr>
          <w:ilvl w:val="0"/>
          <w:numId w:val="4"/>
        </w:numPr>
        <w:tabs>
          <w:tab w:val="left" w:pos="367"/>
        </w:tabs>
        <w:ind w:left="907"/>
      </w:pPr>
      <w:r>
        <w:t>Project Manager: The Project Manager creates and manages all submissions for a particular client. After the submission files are translated or reviewed, the Project Manager completes a final check of the files, before being finalized. The Project Manager can also download submissions and generate review reports.</w:t>
      </w:r>
    </w:p>
    <w:p w:rsidR="0084587E" w:rsidRDefault="0084587E" w:rsidP="0084587E">
      <w:pPr>
        <w:pStyle w:val="ListBullet"/>
        <w:numPr>
          <w:ilvl w:val="0"/>
          <w:numId w:val="4"/>
        </w:numPr>
        <w:tabs>
          <w:tab w:val="left" w:pos="367"/>
        </w:tabs>
        <w:ind w:left="907"/>
      </w:pPr>
      <w:r>
        <w:t>Linguist (Translator, Proofreader, Reviewer and Language Manager): The Translator, Reviewer and Proofreader could be a vendor or organization user who translates source content and reviews and proofreads target content. They could also use an integrated translation memory and glossary.</w:t>
      </w:r>
      <w:r>
        <w:br/>
      </w:r>
      <w:r>
        <w:lastRenderedPageBreak/>
        <w:t>The Language Manager is a language expert. After the submission files are reviewed by the Reviewer (or Supervisor), the Language Manager completes a thorough check of the changes and also implements changes that the Reviewer requests through the Comments field in the tool. The Language Manager then submits the files to the Project Manager, who conducts the final review, completing the submission review cycle.</w:t>
      </w:r>
    </w:p>
    <w:p w:rsidR="0084587E" w:rsidRDefault="0084587E" w:rsidP="0084587E">
      <w:pPr>
        <w:pStyle w:val="ListBullet"/>
        <w:numPr>
          <w:ilvl w:val="0"/>
          <w:numId w:val="4"/>
        </w:numPr>
        <w:tabs>
          <w:tab w:val="left" w:pos="367"/>
        </w:tabs>
        <w:ind w:left="907"/>
      </w:pPr>
      <w:r>
        <w:t>Supervisor: The Supervisor is responsible for monitoring submissions. After the submission files are reviewed by the Reviewer, the Supervisor completes a thorough check of the changes and submits the files to the Language Manager (if the workflow includes the Language Manager review step) or Project Manager. The Supervisor can also reassign submissions to other Reviewers and generate review reports.</w:t>
      </w:r>
    </w:p>
    <w:p w:rsidR="0084587E" w:rsidRDefault="0084587E" w:rsidP="0084587E">
      <w:pPr>
        <w:pStyle w:val="Heading3"/>
        <w:ind w:left="540"/>
      </w:pPr>
      <w:r>
        <w:t>Creating a user</w:t>
      </w:r>
    </w:p>
    <w:tbl>
      <w:tblPr>
        <w:tblW w:w="0" w:type="auto"/>
        <w:tblInd w:w="108" w:type="dxa"/>
        <w:tblLayout w:type="fixed"/>
        <w:tblLook w:val="0000" w:firstRow="0" w:lastRow="0" w:firstColumn="0" w:lastColumn="0" w:noHBand="0" w:noVBand="0"/>
      </w:tblPr>
      <w:tblGrid>
        <w:gridCol w:w="2399"/>
        <w:gridCol w:w="2378"/>
        <w:gridCol w:w="2378"/>
        <w:gridCol w:w="2383"/>
      </w:tblGrid>
      <w:tr w:rsidR="0084587E" w:rsidTr="00F16E27">
        <w:tc>
          <w:tcPr>
            <w:tcW w:w="2399"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8"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8" w:type="dxa"/>
            <w:tcBorders>
              <w:bottom w:val="single" w:sz="1" w:space="0" w:color="FF0000"/>
            </w:tcBorders>
            <w:shd w:val="clear" w:color="auto" w:fill="auto"/>
            <w:vAlign w:val="center"/>
          </w:tcPr>
          <w:p w:rsidR="0084587E" w:rsidRDefault="0084587E" w:rsidP="00F16E27">
            <w:pPr>
              <w:pStyle w:val="CellBody"/>
              <w:snapToGrid w:val="0"/>
            </w:pPr>
          </w:p>
        </w:tc>
        <w:tc>
          <w:tcPr>
            <w:tcW w:w="2378"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538"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rPr>
                <w:lang w:val="en-US"/>
              </w:rPr>
            </w:pPr>
            <w:r>
              <w:rPr>
                <w:lang w:val="en-US"/>
              </w:rPr>
              <w:t>If the user requires LDAP authentication, ensure that the user is created on the LDAP server and Translation &amp; Review Portal.</w:t>
            </w:r>
          </w:p>
        </w:tc>
      </w:tr>
    </w:tbl>
    <w:p w:rsidR="0084587E" w:rsidRDefault="0084587E" w:rsidP="0084587E">
      <w:pPr>
        <w:pStyle w:val="BodyText"/>
        <w:rPr>
          <w:lang w:val="en-US"/>
        </w:rPr>
      </w:pPr>
    </w:p>
    <w:p w:rsidR="0084587E" w:rsidRDefault="0084587E" w:rsidP="0084587E">
      <w:pPr>
        <w:pStyle w:val="BodyText"/>
        <w:rPr>
          <w:lang w:val="en-US"/>
        </w:rPr>
      </w:pPr>
      <w:r>
        <w:rPr>
          <w:lang w:val="en-US"/>
        </w:rPr>
        <w:t xml:space="preserve">To create a user: </w:t>
      </w:r>
    </w:p>
    <w:p w:rsidR="0084587E" w:rsidRDefault="0084587E" w:rsidP="0084587E">
      <w:pPr>
        <w:pStyle w:val="ListNumber2"/>
        <w:numPr>
          <w:ilvl w:val="0"/>
          <w:numId w:val="20"/>
        </w:numPr>
        <w:tabs>
          <w:tab w:val="clear" w:pos="907"/>
          <w:tab w:val="left" w:pos="904"/>
        </w:tabs>
        <w:ind w:left="904"/>
      </w:pPr>
      <w:r>
        <w:t xml:space="preserve">Click </w:t>
      </w:r>
      <w:r>
        <w:rPr>
          <w:b/>
        </w:rPr>
        <w:t>Systems &gt; Manage Users</w:t>
      </w:r>
      <w:r>
        <w:t xml:space="preserve">. </w:t>
      </w:r>
      <w:r>
        <w:br/>
        <w:t>The Manage Users dialog box appears.</w:t>
      </w:r>
    </w:p>
    <w:p w:rsidR="0084587E" w:rsidRDefault="0084587E" w:rsidP="0084587E">
      <w:pPr>
        <w:pStyle w:val="ListNumber2"/>
        <w:numPr>
          <w:ilvl w:val="0"/>
          <w:numId w:val="20"/>
        </w:numPr>
        <w:tabs>
          <w:tab w:val="clear" w:pos="907"/>
          <w:tab w:val="left" w:pos="904"/>
        </w:tabs>
        <w:ind w:left="904"/>
      </w:pPr>
      <w:r>
        <w:t xml:space="preserve">Click </w:t>
      </w:r>
      <w:r>
        <w:rPr>
          <w:b/>
        </w:rPr>
        <w:t>Create User</w:t>
      </w:r>
      <w:r>
        <w:t xml:space="preserve">. </w:t>
      </w:r>
      <w:r>
        <w:br/>
        <w:t>The Create User dialog box appears.</w:t>
      </w:r>
      <w:r>
        <w:br/>
      </w:r>
      <w:r>
        <w:rPr>
          <w:noProof/>
          <w:lang w:eastAsia="zh-TW"/>
        </w:rPr>
        <w:drawing>
          <wp:inline distT="0" distB="0" distL="0" distR="0" wp14:anchorId="502A2B8B" wp14:editId="7CD55726">
            <wp:extent cx="3381375" cy="2247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81375" cy="22479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0"/>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1440"/>
        <w:gridCol w:w="4365"/>
      </w:tblGrid>
      <w:tr w:rsidR="0084587E" w:rsidTr="00F16E27">
        <w:trPr>
          <w:trHeight w:val="333"/>
          <w:tblHeader/>
        </w:trPr>
        <w:tc>
          <w:tcPr>
            <w:tcW w:w="1440"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4365"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User Name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new user's User Name. This will be used to login.</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Real Name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new user's actual name.</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Email</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new user's e-mail address.</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Telephone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Enter new user's telephone number.</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lastRenderedPageBreak/>
              <w:t>Role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 xml:space="preserve">Select the role of the new user. Go to User roles on page </w:t>
            </w:r>
            <w:r>
              <w:rPr>
                <w:color w:val="auto"/>
                <w:szCs w:val="24"/>
              </w:rPr>
              <w:fldChar w:fldCharType="begin"/>
            </w:r>
            <w:r>
              <w:rPr>
                <w:color w:val="auto"/>
                <w:szCs w:val="24"/>
              </w:rPr>
              <w:instrText xml:space="preserve"> PAGEREF _Ref305056074 \h </w:instrText>
            </w:r>
            <w:r>
              <w:rPr>
                <w:color w:val="auto"/>
                <w:szCs w:val="24"/>
              </w:rPr>
            </w:r>
            <w:r>
              <w:rPr>
                <w:color w:val="auto"/>
                <w:szCs w:val="24"/>
              </w:rPr>
              <w:fldChar w:fldCharType="separate"/>
            </w:r>
            <w:r>
              <w:rPr>
                <w:color w:val="auto"/>
                <w:szCs w:val="24"/>
              </w:rPr>
              <w:t>32</w:t>
            </w:r>
            <w:r>
              <w:rPr>
                <w:color w:val="auto"/>
                <w:szCs w:val="24"/>
              </w:rPr>
              <w:fldChar w:fldCharType="end"/>
            </w:r>
            <w:r>
              <w:rPr>
                <w:color w:val="auto"/>
                <w:szCs w:val="24"/>
              </w:rPr>
              <w:t xml:space="preserve"> for more information.</w:t>
            </w:r>
          </w:p>
          <w:p w:rsidR="0084587E" w:rsidRDefault="0084587E" w:rsidP="00F16E27">
            <w:pPr>
              <w:pStyle w:val="CellBodyblue"/>
              <w:rPr>
                <w:color w:val="auto"/>
                <w:szCs w:val="24"/>
              </w:rPr>
            </w:pP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Client</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Select the client that the new user is assigned to.</w:t>
            </w:r>
          </w:p>
        </w:tc>
      </w:tr>
    </w:tbl>
    <w:p w:rsidR="0084587E" w:rsidRDefault="0084587E" w:rsidP="0084587E"/>
    <w:p w:rsidR="0084587E" w:rsidRDefault="0084587E" w:rsidP="0084587E">
      <w:pPr>
        <w:pStyle w:val="ListNumber2"/>
        <w:numPr>
          <w:ilvl w:val="0"/>
          <w:numId w:val="20"/>
        </w:numPr>
        <w:tabs>
          <w:tab w:val="clear" w:pos="907"/>
          <w:tab w:val="left" w:pos="904"/>
        </w:tabs>
        <w:ind w:left="904"/>
      </w:pPr>
      <w:r>
        <w:t xml:space="preserve">If you choose the role as Account Manager, then the </w:t>
      </w:r>
      <w:r>
        <w:rPr>
          <w:b/>
        </w:rPr>
        <w:t>Account Manager Clients</w:t>
      </w:r>
      <w:r>
        <w:t xml:space="preserve"> button is activated as shown in the screenshot below.</w:t>
      </w:r>
      <w:r>
        <w:br/>
      </w:r>
      <w:r>
        <w:rPr>
          <w:noProof/>
          <w:lang w:eastAsia="zh-TW"/>
        </w:rPr>
        <w:drawing>
          <wp:inline distT="0" distB="0" distL="0" distR="0" wp14:anchorId="1F7D3CFA" wp14:editId="2298F327">
            <wp:extent cx="3381375" cy="22479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81375" cy="2247900"/>
                    </a:xfrm>
                    <a:prstGeom prst="rect">
                      <a:avLst/>
                    </a:prstGeom>
                    <a:solidFill>
                      <a:srgbClr val="FFFFFF">
                        <a:alpha val="0"/>
                      </a:srgbClr>
                    </a:solidFill>
                    <a:ln>
                      <a:noFill/>
                    </a:ln>
                  </pic:spPr>
                </pic:pic>
              </a:graphicData>
            </a:graphic>
          </wp:inline>
        </w:drawing>
      </w:r>
    </w:p>
    <w:tbl>
      <w:tblPr>
        <w:tblW w:w="0" w:type="auto"/>
        <w:tblInd w:w="108" w:type="dxa"/>
        <w:tblLayout w:type="fixed"/>
        <w:tblLook w:val="0000" w:firstRow="0" w:lastRow="0" w:firstColumn="0" w:lastColumn="0" w:noHBand="0" w:noVBand="0"/>
      </w:tblPr>
      <w:tblGrid>
        <w:gridCol w:w="2039"/>
        <w:gridCol w:w="2377"/>
        <w:gridCol w:w="2377"/>
        <w:gridCol w:w="2384"/>
      </w:tblGrid>
      <w:tr w:rsidR="0084587E" w:rsidTr="00F16E27">
        <w:tc>
          <w:tcPr>
            <w:tcW w:w="2039"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9"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This option enables account managers to manage multiple clients at the same time.</w:t>
            </w:r>
          </w:p>
        </w:tc>
      </w:tr>
    </w:tbl>
    <w:p w:rsidR="0084587E" w:rsidRDefault="0084587E" w:rsidP="0084587E">
      <w:r>
        <w:t xml:space="preserve"> </w:t>
      </w:r>
    </w:p>
    <w:p w:rsidR="0084587E" w:rsidRDefault="0084587E" w:rsidP="0084587E">
      <w:pPr>
        <w:pStyle w:val="ListNumber2"/>
        <w:numPr>
          <w:ilvl w:val="0"/>
          <w:numId w:val="20"/>
        </w:numPr>
        <w:tabs>
          <w:tab w:val="clear" w:pos="907"/>
          <w:tab w:val="left" w:pos="904"/>
        </w:tabs>
        <w:ind w:left="904"/>
      </w:pPr>
      <w:r>
        <w:t xml:space="preserve">Click </w:t>
      </w:r>
      <w:r>
        <w:rPr>
          <w:b/>
        </w:rPr>
        <w:t>Account Manager Clients</w:t>
      </w:r>
      <w:r>
        <w:t>.</w:t>
      </w:r>
      <w:r>
        <w:br/>
        <w:t xml:space="preserve">The Select Clients dialog box appears. </w:t>
      </w:r>
      <w:r>
        <w:br/>
      </w:r>
      <w:r>
        <w:rPr>
          <w:noProof/>
          <w:lang w:eastAsia="zh-TW"/>
        </w:rPr>
        <w:drawing>
          <wp:inline distT="0" distB="0" distL="0" distR="0" wp14:anchorId="60B4D8B6" wp14:editId="14EAAB24">
            <wp:extent cx="1905000"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05000" cy="22098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0"/>
        </w:numPr>
        <w:tabs>
          <w:tab w:val="clear" w:pos="907"/>
          <w:tab w:val="left" w:pos="904"/>
        </w:tabs>
        <w:ind w:left="904"/>
      </w:pPr>
      <w:r>
        <w:t xml:space="preserve">Select the clients managed by the account manager and click </w:t>
      </w:r>
      <w:r>
        <w:rPr>
          <w:b/>
        </w:rPr>
        <w:t>Accept</w:t>
      </w:r>
      <w:r>
        <w:t>.</w:t>
      </w:r>
    </w:p>
    <w:p w:rsidR="0084587E" w:rsidRDefault="0084587E" w:rsidP="0084587E">
      <w:pPr>
        <w:pStyle w:val="ListNumber2"/>
        <w:numPr>
          <w:ilvl w:val="0"/>
          <w:numId w:val="20"/>
        </w:numPr>
        <w:tabs>
          <w:tab w:val="clear" w:pos="907"/>
          <w:tab w:val="left" w:pos="904"/>
        </w:tabs>
        <w:ind w:left="904"/>
      </w:pPr>
      <w:r>
        <w:t xml:space="preserve">Click </w:t>
      </w:r>
      <w:r>
        <w:rPr>
          <w:b/>
        </w:rPr>
        <w:t>Create</w:t>
      </w:r>
      <w:r>
        <w:t>.</w:t>
      </w:r>
    </w:p>
    <w:p w:rsidR="0084587E" w:rsidRDefault="0084587E" w:rsidP="0084587E">
      <w:pPr>
        <w:pStyle w:val="ListNumber2"/>
        <w:numPr>
          <w:ilvl w:val="0"/>
          <w:numId w:val="20"/>
        </w:numPr>
        <w:tabs>
          <w:tab w:val="clear" w:pos="907"/>
          <w:tab w:val="left" w:pos="904"/>
        </w:tabs>
        <w:ind w:left="904"/>
      </w:pPr>
      <w:r>
        <w:t>The new user is created and the user details appear in the Manage Users dialog box.</w:t>
      </w:r>
    </w:p>
    <w:tbl>
      <w:tblPr>
        <w:tblW w:w="0" w:type="auto"/>
        <w:tblInd w:w="108" w:type="dxa"/>
        <w:tblLayout w:type="fixed"/>
        <w:tblLook w:val="0000" w:firstRow="0" w:lastRow="0" w:firstColumn="0" w:lastColumn="0" w:noHBand="0" w:noVBand="0"/>
      </w:tblPr>
      <w:tblGrid>
        <w:gridCol w:w="2039"/>
        <w:gridCol w:w="2377"/>
        <w:gridCol w:w="2377"/>
        <w:gridCol w:w="2384"/>
      </w:tblGrid>
      <w:tr w:rsidR="0084587E" w:rsidTr="00F16E27">
        <w:tc>
          <w:tcPr>
            <w:tcW w:w="2039"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9"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lastRenderedPageBreak/>
              <w:t>The temporary password for the new user is automatically generated by the system, and is sent to the user via email. The user will be prompted to change the temporary password upon first login.</w:t>
            </w:r>
          </w:p>
        </w:tc>
      </w:tr>
    </w:tbl>
    <w:p w:rsidR="0084587E" w:rsidRDefault="0084587E" w:rsidP="0084587E">
      <w:r>
        <w:t xml:space="preserve"> // The following sentences can be added to the above Important message: The temporary password is sent for Account manager and Project Manager when an account is created for them. For Linguist users the temporary password is sent when an submission is created and assigned to them.</w:t>
      </w:r>
    </w:p>
    <w:p w:rsidR="0084587E" w:rsidRDefault="0084587E" w:rsidP="0084587E">
      <w:pPr>
        <w:pStyle w:val="Heading3"/>
        <w:ind w:left="540"/>
      </w:pPr>
      <w:r>
        <w:t>Deleting a user</w:t>
      </w:r>
    </w:p>
    <w:p w:rsidR="0084587E" w:rsidRDefault="0084587E" w:rsidP="0084587E">
      <w:pPr>
        <w:pStyle w:val="BodyText"/>
        <w:rPr>
          <w:lang w:val="en-US"/>
        </w:rPr>
      </w:pPr>
      <w:r>
        <w:rPr>
          <w:lang w:val="en-US"/>
        </w:rPr>
        <w:t xml:space="preserve">To delete a user: </w:t>
      </w:r>
    </w:p>
    <w:p w:rsidR="0084587E" w:rsidRDefault="0084587E" w:rsidP="0084587E">
      <w:pPr>
        <w:pStyle w:val="ListNumber2"/>
        <w:numPr>
          <w:ilvl w:val="0"/>
          <w:numId w:val="21"/>
        </w:numPr>
        <w:tabs>
          <w:tab w:val="clear" w:pos="907"/>
          <w:tab w:val="left" w:pos="904"/>
        </w:tabs>
        <w:ind w:left="904"/>
      </w:pPr>
      <w:r>
        <w:t xml:space="preserve">Click </w:t>
      </w:r>
      <w:r>
        <w:rPr>
          <w:b/>
        </w:rPr>
        <w:t>Systems &gt; Manage Users</w:t>
      </w:r>
      <w:r>
        <w:t xml:space="preserve">. </w:t>
      </w:r>
      <w:r>
        <w:br/>
        <w:t>The Manage Users dialog box appears.</w:t>
      </w:r>
      <w:r>
        <w:br/>
      </w:r>
      <w:r>
        <w:rPr>
          <w:noProof/>
          <w:lang w:eastAsia="zh-TW"/>
        </w:rPr>
        <w:drawing>
          <wp:inline distT="0" distB="0" distL="0" distR="0" wp14:anchorId="09B44292" wp14:editId="636AA13F">
            <wp:extent cx="5876925" cy="3819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76925" cy="38195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1"/>
        </w:numPr>
        <w:tabs>
          <w:tab w:val="clear" w:pos="907"/>
          <w:tab w:val="left" w:pos="904"/>
        </w:tabs>
        <w:ind w:left="904"/>
      </w:pPr>
      <w:r>
        <w:t>Click on a user from the user list.</w:t>
      </w:r>
    </w:p>
    <w:p w:rsidR="0084587E" w:rsidRDefault="0084587E" w:rsidP="0084587E">
      <w:pPr>
        <w:pStyle w:val="ListNumber2"/>
        <w:numPr>
          <w:ilvl w:val="0"/>
          <w:numId w:val="21"/>
        </w:numPr>
        <w:tabs>
          <w:tab w:val="clear" w:pos="907"/>
          <w:tab w:val="left" w:pos="904"/>
        </w:tabs>
        <w:ind w:left="904"/>
      </w:pPr>
      <w:r>
        <w:t xml:space="preserve">Click </w:t>
      </w:r>
      <w:r>
        <w:rPr>
          <w:b/>
        </w:rPr>
        <w:t>Delete User</w:t>
      </w:r>
      <w:r>
        <w:t xml:space="preserve">. </w:t>
      </w:r>
      <w:r>
        <w:br/>
        <w:t>The selected user is deleted from the user list.</w:t>
      </w:r>
    </w:p>
    <w:tbl>
      <w:tblPr>
        <w:tblW w:w="0" w:type="auto"/>
        <w:tblInd w:w="108" w:type="dxa"/>
        <w:tblLayout w:type="fixed"/>
        <w:tblLook w:val="0000" w:firstRow="0" w:lastRow="0" w:firstColumn="0" w:lastColumn="0" w:noHBand="0" w:noVBand="0"/>
      </w:tblPr>
      <w:tblGrid>
        <w:gridCol w:w="2039"/>
        <w:gridCol w:w="2377"/>
        <w:gridCol w:w="2377"/>
        <w:gridCol w:w="2384"/>
      </w:tblGrid>
      <w:tr w:rsidR="0084587E" w:rsidTr="00F16E27">
        <w:tc>
          <w:tcPr>
            <w:tcW w:w="2039"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9"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The selected user cannot be deleted if they are participated in any submission. If the user is an Account Manager assigned to a client, then the user must be removed from the list of Account Managers. However, a user can be inactivated even if currently assigned to a submission. Once inactivated the user cannot login to the tool.</w:t>
            </w:r>
          </w:p>
        </w:tc>
      </w:tr>
    </w:tbl>
    <w:p w:rsidR="0084587E" w:rsidRDefault="0084587E" w:rsidP="0084587E">
      <w:pPr>
        <w:pStyle w:val="Heading3"/>
        <w:ind w:left="540"/>
      </w:pPr>
      <w:r>
        <w:t>Modifying a user</w:t>
      </w:r>
    </w:p>
    <w:p w:rsidR="0084587E" w:rsidRDefault="0084587E" w:rsidP="0084587E">
      <w:pPr>
        <w:pStyle w:val="BodyText"/>
      </w:pPr>
      <w:r>
        <w:rPr>
          <w:lang w:val="en-US"/>
        </w:rPr>
        <w:t>To</w:t>
      </w:r>
      <w:r>
        <w:t xml:space="preserve"> modify a user: </w:t>
      </w:r>
    </w:p>
    <w:p w:rsidR="0084587E" w:rsidRDefault="0084587E" w:rsidP="0084587E">
      <w:pPr>
        <w:pStyle w:val="ListNumber2"/>
        <w:numPr>
          <w:ilvl w:val="0"/>
          <w:numId w:val="22"/>
        </w:numPr>
        <w:tabs>
          <w:tab w:val="clear" w:pos="907"/>
          <w:tab w:val="left" w:pos="904"/>
        </w:tabs>
        <w:ind w:left="904"/>
      </w:pPr>
      <w:r>
        <w:t xml:space="preserve">Click </w:t>
      </w:r>
      <w:r>
        <w:rPr>
          <w:b/>
        </w:rPr>
        <w:t>Systems &gt; Manage Users</w:t>
      </w:r>
      <w:r>
        <w:t xml:space="preserve">. </w:t>
      </w:r>
      <w:r>
        <w:br/>
        <w:t>The Manage Users dialog box appears.</w:t>
      </w:r>
    </w:p>
    <w:p w:rsidR="0084587E" w:rsidRDefault="0084587E" w:rsidP="0084587E">
      <w:pPr>
        <w:pStyle w:val="ListNumber2"/>
        <w:numPr>
          <w:ilvl w:val="0"/>
          <w:numId w:val="22"/>
        </w:numPr>
        <w:tabs>
          <w:tab w:val="clear" w:pos="907"/>
          <w:tab w:val="left" w:pos="904"/>
        </w:tabs>
        <w:ind w:left="904"/>
      </w:pPr>
      <w:r>
        <w:t>To select a user from the user list, click on the user.</w:t>
      </w:r>
    </w:p>
    <w:p w:rsidR="0084587E" w:rsidRDefault="0084587E" w:rsidP="0084587E">
      <w:pPr>
        <w:pStyle w:val="ListNumber2"/>
        <w:numPr>
          <w:ilvl w:val="0"/>
          <w:numId w:val="22"/>
        </w:numPr>
        <w:tabs>
          <w:tab w:val="clear" w:pos="907"/>
          <w:tab w:val="left" w:pos="904"/>
        </w:tabs>
        <w:ind w:left="904"/>
      </w:pPr>
      <w:r>
        <w:lastRenderedPageBreak/>
        <w:t xml:space="preserve">Click </w:t>
      </w:r>
      <w:r>
        <w:rPr>
          <w:b/>
        </w:rPr>
        <w:t>Modify User</w:t>
      </w:r>
      <w:r>
        <w:t xml:space="preserve">. </w:t>
      </w:r>
      <w:r>
        <w:br/>
        <w:t>The Modify User dialog box appears.</w:t>
      </w:r>
      <w:r>
        <w:br/>
      </w:r>
      <w:r>
        <w:rPr>
          <w:noProof/>
          <w:lang w:eastAsia="zh-TW"/>
        </w:rPr>
        <w:drawing>
          <wp:inline distT="0" distB="0" distL="0" distR="0" wp14:anchorId="0CB8CF4C" wp14:editId="28F54F2F">
            <wp:extent cx="3524250" cy="2343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4250" cy="234315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2"/>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1440"/>
        <w:gridCol w:w="4365"/>
      </w:tblGrid>
      <w:tr w:rsidR="0084587E" w:rsidTr="00F16E27">
        <w:trPr>
          <w:trHeight w:val="333"/>
          <w:tblHeader/>
        </w:trPr>
        <w:tc>
          <w:tcPr>
            <w:tcW w:w="1440"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4365"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User Name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This option is disabled.</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Real Name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Modify user's actual name.</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Email</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Modify user's e-mail address.</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Telephone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Modify user's telephone number.</w:t>
            </w: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Role</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Modify the role of the user. Go to User roles for more information.</w:t>
            </w:r>
          </w:p>
          <w:p w:rsidR="0084587E" w:rsidRDefault="0084587E" w:rsidP="00F16E27">
            <w:pPr>
              <w:pStyle w:val="CellBodyblue"/>
              <w:rPr>
                <w:color w:val="auto"/>
                <w:szCs w:val="24"/>
              </w:rPr>
            </w:pPr>
          </w:p>
        </w:tc>
      </w:tr>
      <w:tr w:rsidR="0084587E" w:rsidTr="00F16E27">
        <w:trPr>
          <w:trHeight w:val="304"/>
        </w:trPr>
        <w:tc>
          <w:tcPr>
            <w:tcW w:w="1440"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Client</w:t>
            </w:r>
          </w:p>
        </w:tc>
        <w:tc>
          <w:tcPr>
            <w:tcW w:w="436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Modify the client that the new user is assigned to.</w:t>
            </w:r>
          </w:p>
        </w:tc>
      </w:tr>
    </w:tbl>
    <w:p w:rsidR="0084587E" w:rsidRDefault="0084587E" w:rsidP="0084587E"/>
    <w:p w:rsidR="0084587E" w:rsidRDefault="0084587E" w:rsidP="0084587E">
      <w:pPr>
        <w:pStyle w:val="ListNumber2"/>
        <w:numPr>
          <w:ilvl w:val="0"/>
          <w:numId w:val="22"/>
        </w:numPr>
        <w:tabs>
          <w:tab w:val="clear" w:pos="907"/>
          <w:tab w:val="left" w:pos="904"/>
        </w:tabs>
        <w:ind w:left="904"/>
      </w:pPr>
      <w:r>
        <w:t xml:space="preserve">Click </w:t>
      </w:r>
      <w:r>
        <w:rPr>
          <w:b/>
        </w:rPr>
        <w:t>Update</w:t>
      </w:r>
      <w:r>
        <w:t>.</w:t>
      </w:r>
      <w:r>
        <w:br/>
        <w:t>The user details are modified and appear in the Manage Users dialog box.</w:t>
      </w:r>
    </w:p>
    <w:p w:rsidR="0084587E" w:rsidRDefault="0084587E" w:rsidP="0084587E">
      <w:pPr>
        <w:pStyle w:val="Heading3"/>
        <w:ind w:left="540"/>
      </w:pPr>
      <w:r>
        <w:t>Resetting the password</w:t>
      </w:r>
    </w:p>
    <w:p w:rsidR="0084587E" w:rsidRDefault="0084587E" w:rsidP="0084587E">
      <w:pPr>
        <w:pStyle w:val="BodyText"/>
        <w:rPr>
          <w:lang w:val="en-US"/>
        </w:rPr>
      </w:pPr>
      <w:r>
        <w:rPr>
          <w:lang w:val="en-US"/>
        </w:rPr>
        <w:t xml:space="preserve">To reset user password: </w:t>
      </w:r>
    </w:p>
    <w:p w:rsidR="0084587E" w:rsidRDefault="0084587E" w:rsidP="0084587E">
      <w:pPr>
        <w:pStyle w:val="ListNumber2"/>
        <w:numPr>
          <w:ilvl w:val="0"/>
          <w:numId w:val="23"/>
        </w:numPr>
        <w:tabs>
          <w:tab w:val="clear" w:pos="907"/>
          <w:tab w:val="left" w:pos="904"/>
        </w:tabs>
        <w:ind w:left="904"/>
      </w:pPr>
      <w:r>
        <w:lastRenderedPageBreak/>
        <w:t xml:space="preserve">Click </w:t>
      </w:r>
      <w:r>
        <w:rPr>
          <w:b/>
        </w:rPr>
        <w:t>Systems &gt; Manage Users</w:t>
      </w:r>
      <w:r>
        <w:t xml:space="preserve">. </w:t>
      </w:r>
      <w:r>
        <w:br/>
        <w:t>The Manage Users dialog box appears.</w:t>
      </w:r>
      <w:r>
        <w:br/>
      </w:r>
      <w:r>
        <w:rPr>
          <w:noProof/>
          <w:lang w:eastAsia="zh-TW"/>
        </w:rPr>
        <w:drawing>
          <wp:inline distT="0" distB="0" distL="0" distR="0" wp14:anchorId="65EB76DE" wp14:editId="153C16B7">
            <wp:extent cx="5876925" cy="38195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76925" cy="38195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3"/>
        </w:numPr>
        <w:tabs>
          <w:tab w:val="clear" w:pos="907"/>
          <w:tab w:val="left" w:pos="904"/>
        </w:tabs>
        <w:ind w:left="904"/>
      </w:pPr>
      <w:r>
        <w:t>To select a user from the user list, click on the user.</w:t>
      </w:r>
    </w:p>
    <w:p w:rsidR="0084587E" w:rsidRDefault="0084587E" w:rsidP="0084587E">
      <w:pPr>
        <w:pStyle w:val="ListNumber2"/>
        <w:numPr>
          <w:ilvl w:val="0"/>
          <w:numId w:val="23"/>
        </w:numPr>
        <w:tabs>
          <w:tab w:val="clear" w:pos="907"/>
          <w:tab w:val="left" w:pos="904"/>
        </w:tabs>
        <w:ind w:left="904"/>
      </w:pPr>
      <w:r>
        <w:t xml:space="preserve">Click </w:t>
      </w:r>
      <w:r>
        <w:rPr>
          <w:b/>
        </w:rPr>
        <w:t>Reset Password</w:t>
      </w:r>
      <w:r>
        <w:t xml:space="preserve">. </w:t>
      </w:r>
      <w:r>
        <w:br/>
        <w:t>The current password of the selected user is reset and the system sends an automated email notification.</w:t>
      </w:r>
    </w:p>
    <w:tbl>
      <w:tblPr>
        <w:tblW w:w="0" w:type="auto"/>
        <w:tblInd w:w="108" w:type="dxa"/>
        <w:tblLayout w:type="fixed"/>
        <w:tblLook w:val="0000" w:firstRow="0" w:lastRow="0" w:firstColumn="0" w:lastColumn="0" w:noHBand="0" w:noVBand="0"/>
      </w:tblPr>
      <w:tblGrid>
        <w:gridCol w:w="2039"/>
        <w:gridCol w:w="2377"/>
        <w:gridCol w:w="2377"/>
        <w:gridCol w:w="2384"/>
      </w:tblGrid>
      <w:tr w:rsidR="0084587E" w:rsidTr="00F16E27">
        <w:tc>
          <w:tcPr>
            <w:tcW w:w="2039"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9"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The email notification includes the GlobalLink server path, user name and new password details. The new password is valid only for a single login as the user is required to change the password.</w:t>
            </w:r>
          </w:p>
        </w:tc>
      </w:tr>
    </w:tbl>
    <w:p w:rsidR="0084587E" w:rsidRDefault="0084587E" w:rsidP="0084587E">
      <w:pPr>
        <w:pStyle w:val="Heading3"/>
        <w:ind w:left="540"/>
      </w:pPr>
      <w:r>
        <w:t>Setting Active/Inactive status</w:t>
      </w:r>
    </w:p>
    <w:p w:rsidR="0084587E" w:rsidRDefault="0084587E" w:rsidP="0084587E">
      <w:pPr>
        <w:pStyle w:val="BodyText"/>
        <w:rPr>
          <w:lang w:val="en-US"/>
        </w:rPr>
      </w:pPr>
      <w:r>
        <w:rPr>
          <w:lang w:val="en-US"/>
        </w:rPr>
        <w:t xml:space="preserve">To set a user as active or inactive: </w:t>
      </w:r>
    </w:p>
    <w:p w:rsidR="0084587E" w:rsidRDefault="0084587E" w:rsidP="0084587E">
      <w:pPr>
        <w:pStyle w:val="ListNumber2"/>
        <w:numPr>
          <w:ilvl w:val="0"/>
          <w:numId w:val="24"/>
        </w:numPr>
        <w:ind w:left="904"/>
      </w:pPr>
      <w:r>
        <w:t xml:space="preserve">Click </w:t>
      </w:r>
      <w:r>
        <w:rPr>
          <w:b/>
        </w:rPr>
        <w:t>Systems &gt; Manage Users</w:t>
      </w:r>
      <w:r>
        <w:t xml:space="preserve">. </w:t>
      </w:r>
      <w:r>
        <w:br/>
        <w:t xml:space="preserve">The Manage Users dialog box appears. </w:t>
      </w:r>
    </w:p>
    <w:p w:rsidR="0084587E" w:rsidRDefault="0084587E" w:rsidP="0084587E">
      <w:pPr>
        <w:pStyle w:val="ListNumber2"/>
        <w:numPr>
          <w:ilvl w:val="0"/>
          <w:numId w:val="24"/>
        </w:numPr>
        <w:tabs>
          <w:tab w:val="clear" w:pos="907"/>
          <w:tab w:val="left" w:pos="904"/>
        </w:tabs>
        <w:ind w:left="904"/>
      </w:pPr>
      <w:r>
        <w:t>To select a user from the user list, click on the user detail.</w:t>
      </w:r>
    </w:p>
    <w:p w:rsidR="0084587E" w:rsidRDefault="0084587E" w:rsidP="0084587E">
      <w:pPr>
        <w:pStyle w:val="ListNumber2"/>
        <w:numPr>
          <w:ilvl w:val="0"/>
          <w:numId w:val="24"/>
        </w:numPr>
        <w:tabs>
          <w:tab w:val="clear" w:pos="907"/>
          <w:tab w:val="left" w:pos="904"/>
        </w:tabs>
        <w:ind w:left="904"/>
      </w:pPr>
      <w:r>
        <w:t xml:space="preserve">Click </w:t>
      </w:r>
      <w:r>
        <w:rPr>
          <w:b/>
        </w:rPr>
        <w:t>Set Active/Inactive</w:t>
      </w:r>
      <w:r>
        <w:t xml:space="preserve">. </w:t>
      </w:r>
      <w:r>
        <w:br/>
        <w:t>The selected user is marked as active or inactive.</w:t>
      </w:r>
    </w:p>
    <w:tbl>
      <w:tblPr>
        <w:tblW w:w="0" w:type="auto"/>
        <w:tblInd w:w="108" w:type="dxa"/>
        <w:tblLayout w:type="fixed"/>
        <w:tblLook w:val="0000" w:firstRow="0" w:lastRow="0" w:firstColumn="0" w:lastColumn="0" w:noHBand="0" w:noVBand="0"/>
      </w:tblPr>
      <w:tblGrid>
        <w:gridCol w:w="2039"/>
        <w:gridCol w:w="2377"/>
        <w:gridCol w:w="2377"/>
        <w:gridCol w:w="2384"/>
      </w:tblGrid>
      <w:tr w:rsidR="0084587E" w:rsidTr="00F16E27">
        <w:tc>
          <w:tcPr>
            <w:tcW w:w="2039"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9"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The active/inactive status is represented using color codes. In the Manage Users dialog box, the user name is highlighted in red (inactive) and white (active) as shown in the screenshot below. A user can be inactivated even if currently assigned to a submission. Once inactivated the user cannot login to the tool.</w:t>
            </w:r>
          </w:p>
        </w:tc>
      </w:tr>
    </w:tbl>
    <w:p w:rsidR="0084587E" w:rsidRDefault="0084587E" w:rsidP="0084587E"/>
    <w:p w:rsidR="0084587E" w:rsidRDefault="0084587E" w:rsidP="0084587E">
      <w:pPr>
        <w:pStyle w:val="ListNumber2"/>
        <w:numPr>
          <w:ilvl w:val="0"/>
          <w:numId w:val="0"/>
        </w:numPr>
        <w:ind w:left="720" w:firstLine="173"/>
      </w:pPr>
      <w:r>
        <w:rPr>
          <w:noProof/>
          <w:lang w:eastAsia="zh-TW"/>
        </w:rPr>
        <w:drawing>
          <wp:inline distT="0" distB="0" distL="0" distR="0" wp14:anchorId="3D402BD2" wp14:editId="61DDD9C0">
            <wp:extent cx="5886450" cy="3829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86450" cy="3829050"/>
                    </a:xfrm>
                    <a:prstGeom prst="rect">
                      <a:avLst/>
                    </a:prstGeom>
                    <a:solidFill>
                      <a:srgbClr val="FFFFFF">
                        <a:alpha val="0"/>
                      </a:srgbClr>
                    </a:solidFill>
                    <a:ln>
                      <a:noFill/>
                    </a:ln>
                  </pic:spPr>
                </pic:pic>
              </a:graphicData>
            </a:graphic>
          </wp:inline>
        </w:drawing>
      </w:r>
    </w:p>
    <w:p w:rsidR="0084587E" w:rsidRDefault="0084587E" w:rsidP="0084587E">
      <w:pPr>
        <w:pStyle w:val="Heading2"/>
        <w:tabs>
          <w:tab w:val="left" w:pos="540"/>
        </w:tabs>
        <w:ind w:left="533" w:hanging="792"/>
      </w:pPr>
      <w:r>
        <w:t>Updating LDAP server details</w:t>
      </w:r>
    </w:p>
    <w:p w:rsidR="0084587E" w:rsidRDefault="0084587E" w:rsidP="0084587E">
      <w:pPr>
        <w:pStyle w:val="BodyText"/>
        <w:rPr>
          <w:lang w:val="en-US"/>
        </w:rPr>
      </w:pPr>
      <w:r>
        <w:rPr>
          <w:lang w:val="en-US"/>
        </w:rPr>
        <w:t>The LDAP server authentication option allows single sign on to the GlobalLink Translation &amp; Review Portal using the user’s corporate login credentials.</w:t>
      </w:r>
    </w:p>
    <w:p w:rsidR="0084587E" w:rsidRDefault="0084587E" w:rsidP="0084587E">
      <w:pPr>
        <w:pStyle w:val="BodyText"/>
        <w:rPr>
          <w:lang w:val="en-US"/>
        </w:rPr>
      </w:pPr>
      <w:r>
        <w:rPr>
          <w:lang w:val="en-US"/>
        </w:rPr>
        <w:t>To update LDAP server details:</w:t>
      </w:r>
    </w:p>
    <w:p w:rsidR="0084587E" w:rsidRDefault="0084587E" w:rsidP="0084587E">
      <w:pPr>
        <w:pStyle w:val="ListNumber2"/>
        <w:numPr>
          <w:ilvl w:val="0"/>
          <w:numId w:val="25"/>
        </w:numPr>
        <w:ind w:left="904"/>
      </w:pPr>
      <w:r>
        <w:lastRenderedPageBreak/>
        <w:t xml:space="preserve">Click </w:t>
      </w:r>
      <w:r>
        <w:rPr>
          <w:b/>
        </w:rPr>
        <w:t>Systems &gt; LDAP Server</w:t>
      </w:r>
      <w:r>
        <w:t xml:space="preserve">. </w:t>
      </w:r>
      <w:r>
        <w:br/>
        <w:t>The LDAP Server dialog box appears.</w:t>
      </w:r>
      <w:r>
        <w:br/>
      </w:r>
      <w:r>
        <w:rPr>
          <w:noProof/>
          <w:lang w:eastAsia="zh-TW"/>
        </w:rPr>
        <w:drawing>
          <wp:inline distT="0" distB="0" distL="0" distR="0" wp14:anchorId="16F77903" wp14:editId="2EEA2EE6">
            <wp:extent cx="3333750" cy="3276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32766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5"/>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1484"/>
        <w:gridCol w:w="4321"/>
      </w:tblGrid>
      <w:tr w:rsidR="0084587E" w:rsidTr="00F16E27">
        <w:trPr>
          <w:trHeight w:val="333"/>
          <w:tblHeader/>
        </w:trPr>
        <w:tc>
          <w:tcPr>
            <w:tcW w:w="1484"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4321"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LDAP Authentication Required</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checkbox if LDAP authentication is required.</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LDAP Server</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LDAP server name or IP address.</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Port</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port number.</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Add String</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Click to enter a new connection string.</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Remove String</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Select an existing string and click to remove.</w:t>
            </w:r>
          </w:p>
        </w:tc>
      </w:tr>
    </w:tbl>
    <w:p w:rsidR="0084587E" w:rsidRDefault="0084587E" w:rsidP="0084587E"/>
    <w:p w:rsidR="0084587E" w:rsidRDefault="0084587E" w:rsidP="0084587E">
      <w:pPr>
        <w:pStyle w:val="ListNumber2"/>
        <w:numPr>
          <w:ilvl w:val="0"/>
          <w:numId w:val="25"/>
        </w:numPr>
        <w:tabs>
          <w:tab w:val="clear" w:pos="907"/>
          <w:tab w:val="left" w:pos="904"/>
        </w:tabs>
        <w:ind w:left="904"/>
      </w:pPr>
      <w:r>
        <w:t xml:space="preserve">Click </w:t>
      </w:r>
      <w:r>
        <w:rPr>
          <w:b/>
        </w:rPr>
        <w:t>Save</w:t>
      </w:r>
      <w:r>
        <w:t>.</w:t>
      </w:r>
      <w:r>
        <w:br/>
        <w:t>The LDAP server details are updated.</w:t>
      </w:r>
    </w:p>
    <w:p w:rsidR="0084587E" w:rsidRDefault="0084587E" w:rsidP="0084587E">
      <w:pPr>
        <w:pStyle w:val="Heading2"/>
        <w:tabs>
          <w:tab w:val="left" w:pos="540"/>
        </w:tabs>
        <w:ind w:left="533" w:hanging="792"/>
      </w:pPr>
      <w:r>
        <w:t>Updating email server details</w:t>
      </w:r>
    </w:p>
    <w:p w:rsidR="0084587E" w:rsidRDefault="0084587E" w:rsidP="0084587E">
      <w:pPr>
        <w:pStyle w:val="BodyText"/>
        <w:rPr>
          <w:lang w:val="en-US"/>
        </w:rPr>
      </w:pPr>
      <w:r>
        <w:rPr>
          <w:lang w:val="en-US"/>
        </w:rPr>
        <w:t>To update email server details:</w:t>
      </w:r>
    </w:p>
    <w:p w:rsidR="0084587E" w:rsidRDefault="0084587E" w:rsidP="0084587E">
      <w:pPr>
        <w:pStyle w:val="ListNumber2"/>
        <w:numPr>
          <w:ilvl w:val="0"/>
          <w:numId w:val="26"/>
        </w:numPr>
        <w:ind w:left="904"/>
      </w:pPr>
      <w:r>
        <w:lastRenderedPageBreak/>
        <w:t xml:space="preserve">Click </w:t>
      </w:r>
      <w:r>
        <w:rPr>
          <w:b/>
        </w:rPr>
        <w:t>Systems &gt; Email Server</w:t>
      </w:r>
      <w:r>
        <w:t xml:space="preserve">. </w:t>
      </w:r>
      <w:r>
        <w:br/>
        <w:t>The Email Server dialog box appears.</w:t>
      </w:r>
      <w:r>
        <w:br/>
      </w:r>
      <w:r>
        <w:rPr>
          <w:noProof/>
          <w:lang w:eastAsia="zh-TW"/>
        </w:rPr>
        <w:drawing>
          <wp:inline distT="0" distB="0" distL="0" distR="0" wp14:anchorId="6915F9FB" wp14:editId="0B23F684">
            <wp:extent cx="333375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33750" cy="32004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6"/>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1484"/>
        <w:gridCol w:w="4321"/>
      </w:tblGrid>
      <w:tr w:rsidR="0084587E" w:rsidTr="00F16E27">
        <w:trPr>
          <w:trHeight w:val="333"/>
          <w:tblHeader/>
        </w:trPr>
        <w:tc>
          <w:tcPr>
            <w:tcW w:w="1484"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4321"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Send Notifications</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checkbox to send notifications to users.</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Host</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host name.</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Port</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port number.</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Message Prefix</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Enter the text that appears in the subject of the email.</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Authentication Required</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Select if an authentication is required.</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User</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Enter user account to authenticate on the SMTP server.</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Password</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Enter password.</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Send From</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Enter email address from where automated email notifications will be sent.</w:t>
            </w:r>
          </w:p>
        </w:tc>
      </w:tr>
      <w:tr w:rsidR="0084587E" w:rsidTr="00F16E27">
        <w:trPr>
          <w:trHeight w:val="304"/>
        </w:trPr>
        <w:tc>
          <w:tcPr>
            <w:tcW w:w="1484"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Server URL</w:t>
            </w:r>
          </w:p>
        </w:tc>
        <w:tc>
          <w:tcPr>
            <w:tcW w:w="4321"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blue"/>
              <w:snapToGrid w:val="0"/>
              <w:rPr>
                <w:color w:val="auto"/>
                <w:szCs w:val="24"/>
              </w:rPr>
            </w:pPr>
            <w:r>
              <w:rPr>
                <w:color w:val="auto"/>
                <w:szCs w:val="24"/>
              </w:rPr>
              <w:t>Enter Server URL.</w:t>
            </w:r>
          </w:p>
        </w:tc>
      </w:tr>
    </w:tbl>
    <w:p w:rsidR="0084587E" w:rsidRDefault="0084587E" w:rsidP="0084587E"/>
    <w:p w:rsidR="0084587E" w:rsidRDefault="0084587E" w:rsidP="0084587E">
      <w:pPr>
        <w:pStyle w:val="ListNumber2"/>
        <w:numPr>
          <w:ilvl w:val="0"/>
          <w:numId w:val="26"/>
        </w:numPr>
        <w:tabs>
          <w:tab w:val="clear" w:pos="907"/>
          <w:tab w:val="left" w:pos="904"/>
        </w:tabs>
        <w:ind w:left="904"/>
      </w:pPr>
      <w:r>
        <w:t xml:space="preserve">Click </w:t>
      </w:r>
      <w:r>
        <w:rPr>
          <w:b/>
        </w:rPr>
        <w:t>Save</w:t>
      </w:r>
      <w:r>
        <w:t>.</w:t>
      </w:r>
      <w:r>
        <w:br/>
        <w:t>The email server details are updated.</w:t>
      </w:r>
    </w:p>
    <w:p w:rsidR="0084587E" w:rsidRDefault="0084587E" w:rsidP="0084587E">
      <w:pPr>
        <w:pStyle w:val="Heading2"/>
        <w:tabs>
          <w:tab w:val="left" w:pos="540"/>
        </w:tabs>
        <w:ind w:left="533" w:hanging="792"/>
      </w:pPr>
      <w:r>
        <w:t>Sending email to active users</w:t>
      </w:r>
    </w:p>
    <w:p w:rsidR="0084587E" w:rsidRDefault="0084587E" w:rsidP="0084587E">
      <w:pPr>
        <w:pStyle w:val="BodyText"/>
        <w:rPr>
          <w:lang w:val="en-US"/>
        </w:rPr>
      </w:pPr>
      <w:r>
        <w:rPr>
          <w:lang w:val="en-US"/>
        </w:rPr>
        <w:t>To send email to active users:</w:t>
      </w:r>
    </w:p>
    <w:p w:rsidR="0084587E" w:rsidRDefault="0084587E" w:rsidP="0084587E">
      <w:pPr>
        <w:pStyle w:val="ListNumber2"/>
        <w:numPr>
          <w:ilvl w:val="0"/>
          <w:numId w:val="27"/>
        </w:numPr>
        <w:ind w:left="904"/>
      </w:pPr>
      <w:r>
        <w:lastRenderedPageBreak/>
        <w:t xml:space="preserve">Click </w:t>
      </w:r>
      <w:r>
        <w:rPr>
          <w:b/>
        </w:rPr>
        <w:t>Systems &gt; Send Email to Active Users</w:t>
      </w:r>
      <w:r>
        <w:t xml:space="preserve">. </w:t>
      </w:r>
      <w:r>
        <w:br/>
        <w:t>The Send Email to Active Users dialog box appears.</w:t>
      </w:r>
      <w:r>
        <w:br/>
      </w:r>
      <w:r>
        <w:rPr>
          <w:noProof/>
          <w:lang w:eastAsia="zh-TW"/>
        </w:rPr>
        <w:drawing>
          <wp:inline distT="0" distB="0" distL="0" distR="0" wp14:anchorId="7DB4E1BE" wp14:editId="1F453448">
            <wp:extent cx="4124325" cy="31051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24325" cy="310515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7"/>
        </w:numPr>
        <w:tabs>
          <w:tab w:val="clear" w:pos="907"/>
          <w:tab w:val="left" w:pos="904"/>
        </w:tabs>
        <w:ind w:left="904"/>
      </w:pPr>
      <w:r>
        <w:t>Enter the Subject line and email text and click Send Message.</w:t>
      </w:r>
      <w:r>
        <w:br/>
        <w:t>The message is sent to all active users of the instance.</w:t>
      </w:r>
    </w:p>
    <w:p w:rsidR="0084587E" w:rsidRDefault="0084587E" w:rsidP="0084587E">
      <w:pPr>
        <w:pStyle w:val="Heading1"/>
      </w:pPr>
      <w:bookmarkStart w:id="17" w:name="__RefHeading__142_1404636104"/>
      <w:bookmarkEnd w:id="17"/>
      <w:r>
        <w:lastRenderedPageBreak/>
        <w:t>Managing submissions</w:t>
      </w:r>
    </w:p>
    <w:p w:rsidR="0084587E" w:rsidRDefault="0084587E" w:rsidP="0084587E">
      <w:pPr>
        <w:pStyle w:val="BodyText"/>
        <w:rPr>
          <w:lang w:val="en-US"/>
        </w:rPr>
      </w:pPr>
      <w:r>
        <w:rPr>
          <w:lang w:val="en-US"/>
        </w:rPr>
        <w:t>In addition to administration, the System Administrator has all project manager rights. As a System Administrator, you can manage submissions and generate review reports. The project management process includes the following tasks:</w:t>
      </w:r>
    </w:p>
    <w:p w:rsidR="0084587E" w:rsidRDefault="0084587E" w:rsidP="0084587E">
      <w:pPr>
        <w:pStyle w:val="ListBullet"/>
        <w:numPr>
          <w:ilvl w:val="0"/>
          <w:numId w:val="4"/>
        </w:numPr>
        <w:tabs>
          <w:tab w:val="left" w:pos="367"/>
        </w:tabs>
        <w:ind w:left="907"/>
      </w:pPr>
      <w:r>
        <w:t>Creating a submission</w:t>
      </w:r>
    </w:p>
    <w:p w:rsidR="0084587E" w:rsidRDefault="0084587E" w:rsidP="0084587E">
      <w:pPr>
        <w:pStyle w:val="ListBullet"/>
        <w:numPr>
          <w:ilvl w:val="0"/>
          <w:numId w:val="4"/>
        </w:numPr>
        <w:tabs>
          <w:tab w:val="left" w:pos="367"/>
        </w:tabs>
        <w:ind w:left="907"/>
      </w:pPr>
      <w:r>
        <w:t>Creating a submission from template</w:t>
      </w:r>
    </w:p>
    <w:p w:rsidR="0084587E" w:rsidRDefault="0084587E" w:rsidP="0084587E">
      <w:pPr>
        <w:pStyle w:val="ListBullet"/>
        <w:numPr>
          <w:ilvl w:val="0"/>
          <w:numId w:val="4"/>
        </w:numPr>
        <w:tabs>
          <w:tab w:val="left" w:pos="367"/>
        </w:tabs>
        <w:ind w:left="907"/>
      </w:pPr>
      <w:r>
        <w:t>Modifying a submission</w:t>
      </w:r>
    </w:p>
    <w:p w:rsidR="0084587E" w:rsidRDefault="0084587E" w:rsidP="0084587E">
      <w:pPr>
        <w:pStyle w:val="ListBullet"/>
        <w:numPr>
          <w:ilvl w:val="0"/>
          <w:numId w:val="4"/>
        </w:numPr>
        <w:tabs>
          <w:tab w:val="left" w:pos="367"/>
        </w:tabs>
        <w:ind w:left="907"/>
      </w:pPr>
      <w:r>
        <w:t>Deleting a submission</w:t>
      </w:r>
    </w:p>
    <w:p w:rsidR="0084587E" w:rsidRDefault="0084587E" w:rsidP="0084587E">
      <w:pPr>
        <w:pStyle w:val="ListBullet"/>
        <w:numPr>
          <w:ilvl w:val="0"/>
          <w:numId w:val="4"/>
        </w:numPr>
        <w:tabs>
          <w:tab w:val="left" w:pos="367"/>
        </w:tabs>
        <w:ind w:left="907"/>
      </w:pPr>
      <w:r>
        <w:t>Downloading a submission</w:t>
      </w:r>
    </w:p>
    <w:p w:rsidR="0084587E" w:rsidRDefault="0084587E" w:rsidP="0084587E">
      <w:pPr>
        <w:pStyle w:val="ListBullet"/>
        <w:numPr>
          <w:ilvl w:val="0"/>
          <w:numId w:val="4"/>
        </w:numPr>
        <w:tabs>
          <w:tab w:val="left" w:pos="367"/>
        </w:tabs>
        <w:ind w:left="907"/>
      </w:pPr>
      <w:r>
        <w:t>Generating a review report</w:t>
      </w:r>
    </w:p>
    <w:p w:rsidR="0084587E" w:rsidRDefault="0084587E" w:rsidP="0084587E">
      <w:pPr>
        <w:pStyle w:val="ListBullet"/>
        <w:numPr>
          <w:ilvl w:val="0"/>
          <w:numId w:val="4"/>
        </w:numPr>
        <w:tabs>
          <w:tab w:val="left" w:pos="367"/>
        </w:tabs>
        <w:ind w:left="907"/>
      </w:pPr>
      <w:r>
        <w:t>Viewing or hiding completed submissions</w:t>
      </w:r>
    </w:p>
    <w:p w:rsidR="0084587E" w:rsidRDefault="0084587E" w:rsidP="0084587E">
      <w:pPr>
        <w:pStyle w:val="ListBullet"/>
        <w:numPr>
          <w:ilvl w:val="0"/>
          <w:numId w:val="4"/>
        </w:numPr>
        <w:tabs>
          <w:tab w:val="left" w:pos="367"/>
        </w:tabs>
        <w:ind w:left="907"/>
      </w:pPr>
      <w:r>
        <w:t>Viewing review history</w:t>
      </w:r>
    </w:p>
    <w:p w:rsidR="0084587E" w:rsidRDefault="0084587E" w:rsidP="0084587E">
      <w:pPr>
        <w:pStyle w:val="ListBullet"/>
        <w:numPr>
          <w:ilvl w:val="0"/>
          <w:numId w:val="4"/>
        </w:numPr>
        <w:tabs>
          <w:tab w:val="left" w:pos="367"/>
        </w:tabs>
        <w:ind w:left="907"/>
      </w:pPr>
      <w:r>
        <w:t>Reopening a submission</w:t>
      </w:r>
    </w:p>
    <w:p w:rsidR="0084587E" w:rsidRDefault="0084587E" w:rsidP="0084587E">
      <w:pPr>
        <w:pStyle w:val="Heading2"/>
        <w:tabs>
          <w:tab w:val="left" w:pos="540"/>
        </w:tabs>
        <w:ind w:left="533" w:hanging="792"/>
      </w:pPr>
      <w:bookmarkStart w:id="18" w:name="_Ref305057457"/>
      <w:r>
        <w:t>Creating a submission</w:t>
      </w:r>
      <w:bookmarkEnd w:id="18"/>
    </w:p>
    <w:p w:rsidR="0084587E" w:rsidRDefault="0084587E" w:rsidP="0084587E">
      <w:pPr>
        <w:pStyle w:val="BodyText"/>
        <w:rPr>
          <w:lang w:val="en-US"/>
        </w:rPr>
      </w:pPr>
      <w:r>
        <w:rPr>
          <w:lang w:val="en-US"/>
        </w:rPr>
        <w:t xml:space="preserve">To create a submission: </w:t>
      </w:r>
    </w:p>
    <w:p w:rsidR="0084587E" w:rsidRDefault="0084587E" w:rsidP="0084587E">
      <w:pPr>
        <w:pStyle w:val="ListNumber2"/>
        <w:numPr>
          <w:ilvl w:val="0"/>
          <w:numId w:val="28"/>
        </w:numPr>
      </w:pPr>
      <w:r>
        <w:t xml:space="preserve">On the System Administrator dashboard, click </w:t>
      </w:r>
      <w:r>
        <w:rPr>
          <w:b/>
        </w:rPr>
        <w:t>Submissions &gt; Create Submission</w:t>
      </w:r>
      <w:r>
        <w:t xml:space="preserve"> as shown in the screenshot below.</w:t>
      </w:r>
      <w:r>
        <w:br/>
      </w:r>
      <w:r>
        <w:rPr>
          <w:noProof/>
          <w:lang w:eastAsia="zh-TW"/>
        </w:rPr>
        <w:drawing>
          <wp:inline distT="0" distB="0" distL="0" distR="0" wp14:anchorId="3CF3642E" wp14:editId="60571120">
            <wp:extent cx="6315075" cy="2362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15075" cy="2362200"/>
                    </a:xfrm>
                    <a:prstGeom prst="rect">
                      <a:avLst/>
                    </a:prstGeom>
                    <a:solidFill>
                      <a:srgbClr val="FFFFFF">
                        <a:alpha val="0"/>
                      </a:srgbClr>
                    </a:solidFill>
                    <a:ln>
                      <a:noFill/>
                    </a:ln>
                  </pic:spPr>
                </pic:pic>
              </a:graphicData>
            </a:graphic>
          </wp:inline>
        </w:drawing>
      </w:r>
      <w:r>
        <w:br/>
      </w:r>
      <w:r>
        <w:lastRenderedPageBreak/>
        <w:t>The Create Submission wizard - Submission Details dialog box appears.</w:t>
      </w:r>
      <w:r>
        <w:br/>
      </w:r>
      <w:r>
        <w:rPr>
          <w:noProof/>
          <w:lang w:eastAsia="zh-TW"/>
        </w:rPr>
        <w:drawing>
          <wp:inline distT="0" distB="0" distL="0" distR="0" wp14:anchorId="0738DF5B" wp14:editId="2BDD5AA9">
            <wp:extent cx="4762500" cy="5724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57245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8"/>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2699"/>
        <w:gridCol w:w="5987"/>
      </w:tblGrid>
      <w:tr w:rsidR="0084587E" w:rsidTr="00F16E27">
        <w:trPr>
          <w:trHeight w:val="333"/>
          <w:tblHeader/>
        </w:trPr>
        <w:tc>
          <w:tcPr>
            <w:tcW w:w="2699"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5987"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47"/>
        </w:trPr>
        <w:tc>
          <w:tcPr>
            <w:tcW w:w="8686" w:type="dxa"/>
            <w:gridSpan w:val="2"/>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rPr>
                <w:b/>
              </w:rPr>
            </w:pPr>
            <w:r>
              <w:rPr>
                <w:b/>
              </w:rPr>
              <w:t>Submission Details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Submission Name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a unique submission name.</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Client</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client name or type the first few characters to automatically fill the field.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Source Language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source language for the submission or type the first few characters to automatically fill the field.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Target Language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target language for the submission or type the first few characters to automatically fill the field.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Enable Preview</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to enable preview of source files.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lastRenderedPageBreak/>
              <w:t>Sending reminders by email</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checkbox to send regular reminders for open submissions. This is configured at the server level, not by default. This setting is global for all clients.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Lock 100% Matches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lock 100% matched target segments, to ensure users do not modify them.</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Enable Grading &amp; Scoring</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to enable grading and scoring of translated content. You can choose from three Quality Assurance models:</w:t>
            </w:r>
          </w:p>
          <w:p w:rsidR="0084587E" w:rsidRDefault="0084587E" w:rsidP="00F16E27">
            <w:pPr>
              <w:pStyle w:val="ListBullet2"/>
              <w:numPr>
                <w:ilvl w:val="0"/>
                <w:numId w:val="2"/>
              </w:numPr>
              <w:ind w:left="360"/>
            </w:pPr>
            <w:r>
              <w:t>Localization Industry Standards Association</w:t>
            </w:r>
          </w:p>
          <w:p w:rsidR="0084587E" w:rsidRDefault="0084587E" w:rsidP="00F16E27">
            <w:pPr>
              <w:pStyle w:val="ListBullet2"/>
              <w:numPr>
                <w:ilvl w:val="0"/>
                <w:numId w:val="2"/>
              </w:numPr>
              <w:ind w:left="360"/>
            </w:pPr>
            <w:r>
              <w:t>SAE J2450</w:t>
            </w:r>
          </w:p>
          <w:p w:rsidR="0084587E" w:rsidRDefault="0084587E" w:rsidP="00F16E27">
            <w:pPr>
              <w:pStyle w:val="ListBullet2"/>
              <w:numPr>
                <w:ilvl w:val="0"/>
                <w:numId w:val="2"/>
              </w:numPr>
              <w:ind w:left="360"/>
            </w:pPr>
            <w:r>
              <w:t>Default</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QA Model</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your preferred QA Model or type the first few characters to automatically fill the field.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Grading &amp; Scoring Required</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if grading and scoring of translated content is mandatory</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rPr>
                <w:b/>
              </w:rPr>
            </w:pPr>
            <w:r>
              <w:rPr>
                <w:b/>
              </w:rPr>
              <w:t>Submission Workflow</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submission workflow. You can choose either Translation or Review or both. If required you can add Proofreading, Supervisor and Language Manager review steps to the workflows.</w:t>
            </w:r>
          </w:p>
          <w:p w:rsidR="0084587E" w:rsidRDefault="0084587E" w:rsidP="00F16E27">
            <w:pPr>
              <w:pStyle w:val="CellBody"/>
            </w:pPr>
            <w:r>
              <w:t>Select or type the due date for submission completion.</w:t>
            </w:r>
          </w:p>
          <w:p w:rsidR="0084587E" w:rsidRDefault="0084587E" w:rsidP="00F16E27">
            <w:pPr>
              <w:pStyle w:val="CellBody"/>
            </w:pPr>
            <w:r>
              <w:t>The date format is yyyy-mm-dd.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rPr>
                <w:b/>
              </w:rPr>
            </w:pPr>
            <w:r>
              <w:rPr>
                <w:b/>
              </w:rPr>
              <w:t>Processing Instructions</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Type in any instructions for the translators or reviewers involved in the submission.</w:t>
            </w:r>
          </w:p>
        </w:tc>
      </w:tr>
    </w:tbl>
    <w:p w:rsidR="0084587E" w:rsidRDefault="0084587E" w:rsidP="0084587E"/>
    <w:p w:rsidR="0084587E" w:rsidRDefault="0084587E" w:rsidP="0084587E">
      <w:pPr>
        <w:pStyle w:val="ListNumber2"/>
        <w:numPr>
          <w:ilvl w:val="0"/>
          <w:numId w:val="28"/>
        </w:numPr>
        <w:tabs>
          <w:tab w:val="clear" w:pos="907"/>
          <w:tab w:val="left" w:pos="904"/>
        </w:tabs>
        <w:ind w:left="904"/>
      </w:pPr>
      <w:r>
        <w:lastRenderedPageBreak/>
        <w:t xml:space="preserve">Click </w:t>
      </w:r>
      <w:r>
        <w:rPr>
          <w:b/>
        </w:rPr>
        <w:t>Next</w:t>
      </w:r>
      <w:r>
        <w:t>.</w:t>
      </w:r>
      <w:r>
        <w:br/>
        <w:t>The Create Submission wizard - Submission Participants dialog box appears.</w:t>
      </w:r>
      <w:r>
        <w:br/>
      </w:r>
      <w:r>
        <w:rPr>
          <w:noProof/>
          <w:lang w:eastAsia="zh-TW"/>
        </w:rPr>
        <w:drawing>
          <wp:inline distT="0" distB="0" distL="0" distR="0" wp14:anchorId="65EBCC80" wp14:editId="221132CD">
            <wp:extent cx="4762500" cy="5734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573405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8"/>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2699"/>
        <w:gridCol w:w="5987"/>
      </w:tblGrid>
      <w:tr w:rsidR="0084587E" w:rsidTr="00F16E27">
        <w:trPr>
          <w:trHeight w:val="333"/>
          <w:tblHeader/>
        </w:trPr>
        <w:tc>
          <w:tcPr>
            <w:tcW w:w="2699"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5987"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Translator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translator for the translation submission or type the first few characters to automatically fill the field.</w:t>
            </w:r>
          </w:p>
          <w:p w:rsidR="0084587E" w:rsidRDefault="0084587E" w:rsidP="00F16E27">
            <w:pPr>
              <w:pStyle w:val="CellBodyblue"/>
            </w:pPr>
            <w:r>
              <w:rPr>
                <w:b/>
              </w:rPr>
              <w:t>Note</w:t>
            </w:r>
            <w:r>
              <w:t>: The client selection will influence the Translator chosen for the submission. You can only choose from those users who are assigned to the particular client.</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Proofreader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proofreader for the translation submission or type the first few characters to automatically fill the field.</w:t>
            </w:r>
          </w:p>
          <w:p w:rsidR="0084587E" w:rsidRDefault="0084587E" w:rsidP="00F16E27">
            <w:pPr>
              <w:pStyle w:val="CellBodyblue"/>
            </w:pPr>
            <w:r>
              <w:rPr>
                <w:b/>
              </w:rPr>
              <w:t>Note</w:t>
            </w:r>
            <w:r>
              <w:t>: The client selection will influence the Proofreader chosen for the submission. You can only choose from those users who are assigned to the particular client.</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lastRenderedPageBreak/>
              <w:t>Reviewer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reviewer for the review submission or type the first few characters to automatically fill the field.</w:t>
            </w:r>
          </w:p>
          <w:p w:rsidR="0084587E" w:rsidRDefault="0084587E" w:rsidP="00F16E27">
            <w:pPr>
              <w:pStyle w:val="CellBodyblue"/>
            </w:pPr>
            <w:r>
              <w:rPr>
                <w:b/>
              </w:rPr>
              <w:t>Note</w:t>
            </w:r>
            <w:r>
              <w:t>: The client selection will influence the Reviewer chosen for the submission. You can only choose from those users who are assigned to the particular client.</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Supervisor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supervisor for the review submission or type the first few characters to automatically fill the field.</w:t>
            </w:r>
          </w:p>
          <w:p w:rsidR="0084587E" w:rsidRDefault="0084587E" w:rsidP="00F16E27">
            <w:pPr>
              <w:pStyle w:val="CellBodyblue"/>
            </w:pPr>
            <w:r>
              <w:rPr>
                <w:b/>
              </w:rPr>
              <w:t>Note</w:t>
            </w:r>
            <w:r>
              <w:t>: The client selection will influence the Supervisor chosen for the submission. You can only choose from those users who are assigned to the particular client.</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Language Manager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language manager for the review submission or type the first few characters to automatically fill the field.</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Project Manager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 project manager for the submission or type the first few characters to automatically fill the field.</w:t>
            </w:r>
          </w:p>
        </w:tc>
      </w:tr>
      <w:tr w:rsidR="0084587E" w:rsidTr="00F16E27">
        <w:trPr>
          <w:trHeight w:val="304"/>
        </w:trPr>
        <w:tc>
          <w:tcPr>
            <w:tcW w:w="8686" w:type="dxa"/>
            <w:gridSpan w:val="2"/>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rPr>
                <w:b/>
              </w:rPr>
            </w:pPr>
            <w:r>
              <w:rPr>
                <w:b/>
              </w:rPr>
              <w:t>TM Server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Server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server address for the translation memory.</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Port</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translation memory port number.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User Name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user name to connect to the translation memory.</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Password</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password to connect to the translation memory.</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Group ID</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the group ID.</w:t>
            </w:r>
          </w:p>
          <w:p w:rsidR="0084587E" w:rsidRDefault="0084587E" w:rsidP="00F16E27">
            <w:pPr>
              <w:pStyle w:val="CellBodyblue"/>
            </w:pPr>
            <w:r>
              <w:rPr>
                <w:b/>
              </w:rPr>
              <w:t>Note</w:t>
            </w:r>
            <w:r>
              <w:t>: The group ID is a 10 digit number and is provided to you by the client.</w:t>
            </w:r>
          </w:p>
        </w:tc>
      </w:tr>
      <w:tr w:rsidR="0084587E" w:rsidTr="00F16E27">
        <w:trPr>
          <w:trHeight w:val="304"/>
        </w:trPr>
        <w:tc>
          <w:tcPr>
            <w:tcW w:w="8686" w:type="dxa"/>
            <w:gridSpan w:val="2"/>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rPr>
                <w:b/>
              </w:rPr>
            </w:pPr>
            <w:r>
              <w:rPr>
                <w:b/>
              </w:rPr>
              <w:t>TermManager Server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Server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server information of the Term Manager instance.</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User</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username of the Term Manager user.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Password</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password of the Term Manager user.</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Project</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Enter project code of the client that is set up in Term Manager.</w:t>
            </w:r>
          </w:p>
        </w:tc>
      </w:tr>
    </w:tbl>
    <w:p w:rsidR="0084587E" w:rsidRDefault="0084587E" w:rsidP="0084587E"/>
    <w:p w:rsidR="0084587E" w:rsidRDefault="0084587E" w:rsidP="0084587E">
      <w:pPr>
        <w:pStyle w:val="ListNumber2"/>
        <w:numPr>
          <w:ilvl w:val="0"/>
          <w:numId w:val="28"/>
        </w:numPr>
        <w:tabs>
          <w:tab w:val="clear" w:pos="907"/>
          <w:tab w:val="left" w:pos="904"/>
        </w:tabs>
        <w:ind w:left="904"/>
      </w:pPr>
      <w:r>
        <w:lastRenderedPageBreak/>
        <w:t xml:space="preserve">Click </w:t>
      </w:r>
      <w:r>
        <w:rPr>
          <w:b/>
        </w:rPr>
        <w:t>Next</w:t>
      </w:r>
      <w:r>
        <w:t>.</w:t>
      </w:r>
      <w:r>
        <w:br/>
        <w:t>The Create Submission wizard - Submission Files dialog box appears.</w:t>
      </w:r>
      <w:r>
        <w:br/>
      </w:r>
      <w:r>
        <w:rPr>
          <w:noProof/>
          <w:lang w:eastAsia="zh-TW"/>
        </w:rPr>
        <w:drawing>
          <wp:inline distT="0" distB="0" distL="0" distR="0" wp14:anchorId="08D6B652" wp14:editId="301D2515">
            <wp:extent cx="4429125" cy="3933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9125" cy="39338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8"/>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2699"/>
        <w:gridCol w:w="5987"/>
      </w:tblGrid>
      <w:tr w:rsidR="0084587E" w:rsidTr="00F16E27">
        <w:trPr>
          <w:trHeight w:val="333"/>
          <w:tblHeader/>
        </w:trPr>
        <w:tc>
          <w:tcPr>
            <w:tcW w:w="2699"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5987"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8686" w:type="dxa"/>
            <w:gridSpan w:val="2"/>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rPr>
                <w:b/>
              </w:rPr>
            </w:pPr>
            <w:r>
              <w:rPr>
                <w:b/>
              </w:rPr>
              <w:t>Submission Files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Upload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Click to browse and upload files.</w:t>
            </w:r>
          </w:p>
          <w:p w:rsidR="0084587E" w:rsidRDefault="0084587E" w:rsidP="00F16E27">
            <w:pPr>
              <w:pStyle w:val="CellBody"/>
            </w:pPr>
            <w:r>
              <w:t>Files can be uploaded in two ways:</w:t>
            </w:r>
          </w:p>
          <w:p w:rsidR="0084587E" w:rsidRDefault="0084587E" w:rsidP="00F16E27">
            <w:pPr>
              <w:pStyle w:val="ListBullet2"/>
              <w:numPr>
                <w:ilvl w:val="0"/>
                <w:numId w:val="2"/>
              </w:numPr>
              <w:ind w:left="360"/>
            </w:pPr>
            <w:r>
              <w:t>One-by-one: You can upload different file types, such as TXML or TTX</w:t>
            </w:r>
          </w:p>
          <w:p w:rsidR="0084587E" w:rsidRDefault="0084587E" w:rsidP="00F16E27">
            <w:pPr>
              <w:pStyle w:val="ListBullet2"/>
              <w:numPr>
                <w:ilvl w:val="0"/>
                <w:numId w:val="2"/>
              </w:numPr>
              <w:ind w:left="360"/>
            </w:pPr>
            <w:r>
              <w:t xml:space="preserve">Batch or ZIP file: You can upload only one type of file, either TXML or TTX </w:t>
            </w:r>
          </w:p>
          <w:p w:rsidR="0084587E" w:rsidRDefault="0084587E" w:rsidP="00F16E27">
            <w:pPr>
              <w:pStyle w:val="CellBody"/>
            </w:pPr>
            <w:r>
              <w:t xml:space="preserve">TTX file format is only supported for review submissions. </w:t>
            </w:r>
          </w:p>
          <w:p w:rsidR="0084587E" w:rsidRDefault="0084587E" w:rsidP="00F16E27">
            <w:pPr>
              <w:pStyle w:val="CellBody"/>
            </w:pPr>
            <w:r>
              <w:t>You must ensure that the source and target language of the files match the language pair entered here.</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Remove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an uploaded file and click to remove the file.</w:t>
            </w:r>
          </w:p>
        </w:tc>
      </w:tr>
    </w:tbl>
    <w:p w:rsidR="0084587E" w:rsidRDefault="0084587E" w:rsidP="0084587E"/>
    <w:p w:rsidR="0084587E" w:rsidRDefault="0084587E" w:rsidP="0084587E">
      <w:pPr>
        <w:pStyle w:val="ListNumber2"/>
        <w:numPr>
          <w:ilvl w:val="0"/>
          <w:numId w:val="28"/>
        </w:numPr>
        <w:tabs>
          <w:tab w:val="clear" w:pos="907"/>
          <w:tab w:val="left" w:pos="904"/>
        </w:tabs>
        <w:ind w:left="904"/>
      </w:pPr>
      <w:r>
        <w:lastRenderedPageBreak/>
        <w:t xml:space="preserve">Click </w:t>
      </w:r>
      <w:r>
        <w:rPr>
          <w:b/>
        </w:rPr>
        <w:t>Next</w:t>
      </w:r>
      <w:r>
        <w:t>.</w:t>
      </w:r>
      <w:r>
        <w:br/>
        <w:t>The Create Submission wizard - Glossaries dialog box appears.</w:t>
      </w:r>
      <w:r>
        <w:br/>
      </w:r>
      <w:r>
        <w:rPr>
          <w:noProof/>
          <w:lang w:eastAsia="zh-TW"/>
        </w:rPr>
        <w:drawing>
          <wp:inline distT="0" distB="0" distL="0" distR="0" wp14:anchorId="6924606E" wp14:editId="339458F1">
            <wp:extent cx="4429125" cy="4514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9125" cy="451485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8"/>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2699"/>
        <w:gridCol w:w="5987"/>
      </w:tblGrid>
      <w:tr w:rsidR="0084587E" w:rsidTr="00F16E27">
        <w:trPr>
          <w:trHeight w:val="333"/>
          <w:tblHeader/>
        </w:trPr>
        <w:tc>
          <w:tcPr>
            <w:tcW w:w="2699"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5987"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8686" w:type="dxa"/>
            <w:gridSpan w:val="2"/>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rPr>
                <w:b/>
              </w:rPr>
            </w:pPr>
            <w:r>
              <w:rPr>
                <w:b/>
              </w:rPr>
              <w:t>Glossaries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Upload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Click to browse and upload glossary file for the selected language.</w:t>
            </w:r>
          </w:p>
          <w:p w:rsidR="0084587E" w:rsidRDefault="0084587E" w:rsidP="00F16E27">
            <w:pPr>
              <w:pStyle w:val="CellBody"/>
            </w:pPr>
            <w:r>
              <w:t xml:space="preserve">The glossary file should be in tab-delimited format and UTF-8 or UTF-16 encoded without a unicode signature (BOM).  </w:t>
            </w:r>
          </w:p>
          <w:p w:rsidR="0084587E" w:rsidRDefault="0084587E" w:rsidP="00F16E27">
            <w:pPr>
              <w:pStyle w:val="CellBody"/>
            </w:pPr>
            <w:r>
              <w:t>When you review a file, the glossary terms are highlighted in the source segments. The translation and description of the term appear as a tool tip on mouse over.</w:t>
            </w:r>
          </w:p>
          <w:p w:rsidR="0084587E" w:rsidRDefault="0084587E" w:rsidP="00F16E27">
            <w:pPr>
              <w:pStyle w:val="CellBody"/>
            </w:pPr>
            <w:r>
              <w:t>The maximum character count allowed for glossary source and target terms is 255 characters and for description or comments it is 600 characters. In addition, the glossary file can have a maximum of 3 columns.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Remove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an uploaded glossary file and click to remove the file.</w:t>
            </w:r>
          </w:p>
        </w:tc>
      </w:tr>
      <w:tr w:rsidR="0084587E" w:rsidTr="00F16E27">
        <w:trPr>
          <w:trHeight w:val="304"/>
        </w:trPr>
        <w:tc>
          <w:tcPr>
            <w:tcW w:w="8686" w:type="dxa"/>
            <w:gridSpan w:val="2"/>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rPr>
                <w:b/>
              </w:rPr>
            </w:pPr>
            <w:r>
              <w:rPr>
                <w:b/>
              </w:rPr>
              <w:t>Reference Material</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Upload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ListBullet2"/>
              <w:numPr>
                <w:ilvl w:val="0"/>
                <w:numId w:val="0"/>
              </w:numPr>
              <w:snapToGrid w:val="0"/>
            </w:pPr>
            <w:r>
              <w:t>Click to browse and upload reference file(s) for the submission.</w:t>
            </w:r>
          </w:p>
          <w:p w:rsidR="0084587E" w:rsidRDefault="0084587E" w:rsidP="00F16E27">
            <w:pPr>
              <w:pStyle w:val="ListBullet2"/>
              <w:numPr>
                <w:ilvl w:val="0"/>
                <w:numId w:val="0"/>
              </w:numPr>
            </w:pPr>
            <w:r>
              <w:t>Files can be uploaded in two ways:</w:t>
            </w:r>
          </w:p>
          <w:p w:rsidR="0084587E" w:rsidRDefault="0084587E" w:rsidP="00F16E27">
            <w:pPr>
              <w:pStyle w:val="ListBullet2"/>
              <w:numPr>
                <w:ilvl w:val="0"/>
                <w:numId w:val="2"/>
              </w:numPr>
              <w:ind w:left="360"/>
            </w:pPr>
            <w:r>
              <w:t>One-by-one: You can upload different file types</w:t>
            </w:r>
          </w:p>
          <w:p w:rsidR="0084587E" w:rsidRDefault="0084587E" w:rsidP="00F16E27">
            <w:pPr>
              <w:pStyle w:val="ListBullet2"/>
              <w:numPr>
                <w:ilvl w:val="0"/>
                <w:numId w:val="2"/>
              </w:numPr>
              <w:ind w:left="360"/>
            </w:pPr>
            <w:r>
              <w:lastRenderedPageBreak/>
              <w:t>Batch or ZIP file: You can upload different file types. While uploading a batch or ZIP file you must select the</w:t>
            </w:r>
            <w:r>
              <w:rPr>
                <w:b/>
              </w:rPr>
              <w:t xml:space="preserve"> Extract Compressed Files</w:t>
            </w:r>
            <w:r>
              <w:t xml:space="preserve"> checkbox.</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lastRenderedPageBreak/>
              <w:t>Remove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 xml:space="preserve">Select uploaded reference file(s) and click to remove file. You can select multiple files at once by pressing </w:t>
            </w:r>
            <w:r>
              <w:rPr>
                <w:b/>
              </w:rPr>
              <w:t xml:space="preserve">Ctrl-click </w:t>
            </w:r>
            <w:r>
              <w:t xml:space="preserve">or </w:t>
            </w:r>
            <w:r>
              <w:rPr>
                <w:b/>
              </w:rPr>
              <w:t>Shift-click</w:t>
            </w:r>
            <w:r>
              <w:t>.</w:t>
            </w:r>
          </w:p>
        </w:tc>
      </w:tr>
    </w:tbl>
    <w:p w:rsidR="0084587E" w:rsidRDefault="0084587E" w:rsidP="0084587E"/>
    <w:p w:rsidR="0084587E" w:rsidRDefault="0084587E" w:rsidP="0084587E">
      <w:pPr>
        <w:pStyle w:val="ListNumber2"/>
        <w:numPr>
          <w:ilvl w:val="0"/>
          <w:numId w:val="28"/>
        </w:numPr>
        <w:tabs>
          <w:tab w:val="clear" w:pos="907"/>
          <w:tab w:val="left" w:pos="904"/>
        </w:tabs>
        <w:ind w:left="904"/>
      </w:pPr>
      <w:r>
        <w:t xml:space="preserve">Click </w:t>
      </w:r>
      <w:r>
        <w:rPr>
          <w:b/>
        </w:rPr>
        <w:t>Create Submission</w:t>
      </w:r>
      <w:r>
        <w:t>.</w:t>
      </w:r>
      <w:r>
        <w:br/>
        <w:t>The new submission is created. The submission details appear on the System Administrator dashboard and depending upon the workflows selected, an automated email notification is sent to the Translator or Supervisor and Reviewer.</w:t>
      </w:r>
    </w:p>
    <w:tbl>
      <w:tblPr>
        <w:tblW w:w="0" w:type="auto"/>
        <w:tblInd w:w="108" w:type="dxa"/>
        <w:tblLayout w:type="fixed"/>
        <w:tblLook w:val="0000" w:firstRow="0" w:lastRow="0" w:firstColumn="0" w:lastColumn="0" w:noHBand="0" w:noVBand="0"/>
      </w:tblPr>
      <w:tblGrid>
        <w:gridCol w:w="2039"/>
        <w:gridCol w:w="2377"/>
        <w:gridCol w:w="2377"/>
        <w:gridCol w:w="2384"/>
      </w:tblGrid>
      <w:tr w:rsidR="0084587E" w:rsidTr="00F16E27">
        <w:tc>
          <w:tcPr>
            <w:tcW w:w="2039"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9"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 xml:space="preserve">The uploaded submission files, glossaries and reference files may take between 5-15 minutes to process. During this processing time, the submission appears in </w:t>
            </w:r>
            <w:r>
              <w:rPr>
                <w:b/>
                <w:shd w:val="clear" w:color="auto" w:fill="FFFF00"/>
              </w:rPr>
              <w:t>Pending</w:t>
            </w:r>
            <w:r>
              <w:t xml:space="preserve"> status highlighted in yellow in the submission list. The Translator or Supervisor and Reviewer will not be able to access the submission until this process is complete. You must not modify a submission while it is in </w:t>
            </w:r>
            <w:r>
              <w:rPr>
                <w:b/>
                <w:shd w:val="clear" w:color="auto" w:fill="FFFF00"/>
              </w:rPr>
              <w:t>Pending</w:t>
            </w:r>
            <w:r>
              <w:t xml:space="preserve"> status as it may lock the submission.</w:t>
            </w:r>
          </w:p>
          <w:p w:rsidR="0084587E" w:rsidRDefault="0084587E" w:rsidP="00F16E27">
            <w:pPr>
              <w:pStyle w:val="CellBody"/>
            </w:pPr>
            <w:r>
              <w:t>The automated email notification to the Translator or Supervisor and Reviewer is sent only after the submission creation process is complete and the submission highlight color changes from yellow to white.</w:t>
            </w:r>
          </w:p>
        </w:tc>
      </w:tr>
    </w:tbl>
    <w:p w:rsidR="0084587E" w:rsidRDefault="0084587E" w:rsidP="0084587E">
      <w:pPr>
        <w:pStyle w:val="Heading2"/>
        <w:tabs>
          <w:tab w:val="left" w:pos="540"/>
        </w:tabs>
        <w:ind w:left="533" w:hanging="792"/>
      </w:pPr>
      <w:r>
        <w:t>Creating a submission from template</w:t>
      </w:r>
    </w:p>
    <w:p w:rsidR="0084587E" w:rsidRDefault="0084587E" w:rsidP="0084587E">
      <w:pPr>
        <w:pStyle w:val="BodyText"/>
        <w:rPr>
          <w:lang w:val="en-US"/>
        </w:rPr>
      </w:pPr>
      <w:r>
        <w:rPr>
          <w:lang w:val="en-US"/>
        </w:rPr>
        <w:t>The administrator can upload client-specific submission templates that can be used by project managers to quickly create submissions when majority of the entries are the same.</w:t>
      </w:r>
    </w:p>
    <w:p w:rsidR="0084587E" w:rsidRDefault="0084587E" w:rsidP="0084587E">
      <w:pPr>
        <w:pStyle w:val="BodyText"/>
        <w:rPr>
          <w:lang w:val="en-US"/>
        </w:rPr>
      </w:pPr>
      <w:r>
        <w:rPr>
          <w:lang w:val="en-US"/>
        </w:rPr>
        <w:t xml:space="preserve">To create a submission from template: </w:t>
      </w:r>
    </w:p>
    <w:p w:rsidR="0084587E" w:rsidRDefault="0084587E" w:rsidP="0084587E">
      <w:pPr>
        <w:pStyle w:val="ListNumber2"/>
        <w:numPr>
          <w:ilvl w:val="0"/>
          <w:numId w:val="29"/>
        </w:numPr>
      </w:pPr>
      <w:r>
        <w:t xml:space="preserve">On the System Administrator dashboard, click </w:t>
      </w:r>
      <w:r>
        <w:rPr>
          <w:b/>
        </w:rPr>
        <w:t>Submissions &gt; Create Submission From Template</w:t>
      </w:r>
      <w:r>
        <w:t xml:space="preserve"> as shown in the screenshot below.</w:t>
      </w:r>
      <w:r>
        <w:br/>
      </w:r>
      <w:r>
        <w:rPr>
          <w:noProof/>
          <w:lang w:eastAsia="zh-TW"/>
        </w:rPr>
        <w:drawing>
          <wp:inline distT="0" distB="0" distL="0" distR="0" wp14:anchorId="5D24EE7D" wp14:editId="6CDE228D">
            <wp:extent cx="6315075" cy="2362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5075" cy="2362200"/>
                    </a:xfrm>
                    <a:prstGeom prst="rect">
                      <a:avLst/>
                    </a:prstGeom>
                    <a:solidFill>
                      <a:srgbClr val="FFFFFF">
                        <a:alpha val="0"/>
                      </a:srgbClr>
                    </a:solidFill>
                    <a:ln>
                      <a:noFill/>
                    </a:ln>
                  </pic:spPr>
                </pic:pic>
              </a:graphicData>
            </a:graphic>
          </wp:inline>
        </w:drawing>
      </w:r>
      <w:r>
        <w:br/>
      </w:r>
      <w:r>
        <w:lastRenderedPageBreak/>
        <w:t>The Create Submission wizard - Submission Details dialog box appears.</w:t>
      </w:r>
      <w:r>
        <w:br/>
      </w:r>
      <w:r>
        <w:rPr>
          <w:noProof/>
          <w:lang w:eastAsia="zh-TW"/>
        </w:rPr>
        <w:drawing>
          <wp:inline distT="0" distB="0" distL="0" distR="0" wp14:anchorId="20E05FB4" wp14:editId="5AC44632">
            <wp:extent cx="4371975" cy="34290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71975" cy="34290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9"/>
        </w:numPr>
        <w:tabs>
          <w:tab w:val="clear" w:pos="907"/>
          <w:tab w:val="left" w:pos="904"/>
        </w:tabs>
        <w:ind w:left="904"/>
      </w:pPr>
      <w:r>
        <w:t xml:space="preserve">Select the submission template from the drop down list and click </w:t>
      </w:r>
      <w:r>
        <w:rPr>
          <w:b/>
        </w:rPr>
        <w:t>Next</w:t>
      </w:r>
      <w:r>
        <w:t>.</w:t>
      </w:r>
      <w:r>
        <w:br/>
        <w:t xml:space="preserve">The Create Submission wizard - Submission Details dialog box appears. The basic Submission Details and Submission Workflow stages are automatically selected as shown in the screenshot </w:t>
      </w:r>
      <w:r>
        <w:lastRenderedPageBreak/>
        <w:t>below.</w:t>
      </w:r>
      <w:r>
        <w:br/>
      </w:r>
      <w:r>
        <w:rPr>
          <w:noProof/>
          <w:lang w:eastAsia="zh-TW"/>
        </w:rPr>
        <w:drawing>
          <wp:inline distT="0" distB="0" distL="0" distR="0" wp14:anchorId="36C5C2C8" wp14:editId="5BCE4B98">
            <wp:extent cx="4762500" cy="5734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573405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9"/>
        </w:numPr>
        <w:tabs>
          <w:tab w:val="clear" w:pos="907"/>
          <w:tab w:val="left" w:pos="904"/>
        </w:tabs>
        <w:ind w:left="904"/>
      </w:pPr>
      <w:r>
        <w:t xml:space="preserve">Complete any edits if required. </w:t>
      </w:r>
    </w:p>
    <w:tbl>
      <w:tblPr>
        <w:tblW w:w="0" w:type="auto"/>
        <w:tblInd w:w="108" w:type="dxa"/>
        <w:tblLayout w:type="fixed"/>
        <w:tblLook w:val="0000" w:firstRow="0" w:lastRow="0" w:firstColumn="0" w:lastColumn="0" w:noHBand="0" w:noVBand="0"/>
      </w:tblPr>
      <w:tblGrid>
        <w:gridCol w:w="2039"/>
        <w:gridCol w:w="2377"/>
        <w:gridCol w:w="2377"/>
        <w:gridCol w:w="2384"/>
      </w:tblGrid>
      <w:tr w:rsidR="0084587E" w:rsidTr="00F16E27">
        <w:tc>
          <w:tcPr>
            <w:tcW w:w="2039"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9"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 xml:space="preserve">You will be required to select the due date for all the workflow steps. Refer to Creating a submission on page </w:t>
            </w:r>
            <w:r>
              <w:fldChar w:fldCharType="begin"/>
            </w:r>
            <w:r>
              <w:instrText xml:space="preserve"> PAGEREF _Ref305057457 \h </w:instrText>
            </w:r>
            <w:r>
              <w:fldChar w:fldCharType="separate"/>
            </w:r>
            <w:r>
              <w:t>43</w:t>
            </w:r>
            <w:r>
              <w:fldChar w:fldCharType="end"/>
            </w:r>
            <w:r>
              <w:t xml:space="preserve"> for more information.</w:t>
            </w:r>
          </w:p>
        </w:tc>
      </w:tr>
    </w:tbl>
    <w:p w:rsidR="0084587E" w:rsidRDefault="0084587E" w:rsidP="0084587E">
      <w:pPr>
        <w:pStyle w:val="ListNumber2"/>
        <w:pageBreakBefore/>
        <w:numPr>
          <w:ilvl w:val="0"/>
          <w:numId w:val="29"/>
        </w:numPr>
        <w:tabs>
          <w:tab w:val="clear" w:pos="907"/>
          <w:tab w:val="left" w:pos="904"/>
        </w:tabs>
        <w:ind w:left="904"/>
      </w:pPr>
      <w:r>
        <w:lastRenderedPageBreak/>
        <w:t xml:space="preserve">Click </w:t>
      </w:r>
      <w:r>
        <w:rPr>
          <w:b/>
        </w:rPr>
        <w:t>Next</w:t>
      </w:r>
      <w:r>
        <w:t>.</w:t>
      </w:r>
      <w:r>
        <w:br/>
        <w:t>The Create Submission wizard - Submission Participants dialog box appears. The Submission Participants, TM Server and TermManager Server details are automatically populated from the template.</w:t>
      </w:r>
      <w:r>
        <w:br/>
      </w:r>
      <w:r>
        <w:rPr>
          <w:noProof/>
          <w:lang w:eastAsia="zh-TW"/>
        </w:rPr>
        <w:drawing>
          <wp:inline distT="0" distB="0" distL="0" distR="0" wp14:anchorId="1436F75D" wp14:editId="1BBC68E7">
            <wp:extent cx="4762500" cy="5734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5734050"/>
                    </a:xfrm>
                    <a:prstGeom prst="rect">
                      <a:avLst/>
                    </a:prstGeom>
                    <a:solidFill>
                      <a:srgbClr val="FFFFFF">
                        <a:alpha val="0"/>
                      </a:srgbClr>
                    </a:solidFill>
                    <a:ln>
                      <a:noFill/>
                    </a:ln>
                  </pic:spPr>
                </pic:pic>
              </a:graphicData>
            </a:graphic>
          </wp:inline>
        </w:drawing>
      </w:r>
    </w:p>
    <w:tbl>
      <w:tblPr>
        <w:tblW w:w="0" w:type="auto"/>
        <w:tblInd w:w="108" w:type="dxa"/>
        <w:tblLayout w:type="fixed"/>
        <w:tblLook w:val="0000" w:firstRow="0" w:lastRow="0" w:firstColumn="0" w:lastColumn="0" w:noHBand="0" w:noVBand="0"/>
      </w:tblPr>
      <w:tblGrid>
        <w:gridCol w:w="2039"/>
        <w:gridCol w:w="2377"/>
        <w:gridCol w:w="2377"/>
        <w:gridCol w:w="2384"/>
      </w:tblGrid>
      <w:tr w:rsidR="0084587E" w:rsidTr="00F16E27">
        <w:tc>
          <w:tcPr>
            <w:tcW w:w="2039"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9"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The TM Server information that is pre populated from the template can be changed during submission creation. The information entered at the submission creation level will take precedence over that entered by the administrator in the Client TM Servers option.</w:t>
            </w:r>
            <w:r>
              <w:br/>
            </w:r>
          </w:p>
          <w:p w:rsidR="0084587E" w:rsidRDefault="0084587E" w:rsidP="00F16E27">
            <w:pPr>
              <w:pStyle w:val="CellBody"/>
            </w:pPr>
            <w:r>
              <w:t>There are five ways to access a glossary:</w:t>
            </w:r>
          </w:p>
          <w:p w:rsidR="0084587E" w:rsidRDefault="0084587E" w:rsidP="00F16E27">
            <w:pPr>
              <w:pStyle w:val="ListNumber2"/>
              <w:numPr>
                <w:ilvl w:val="1"/>
                <w:numId w:val="29"/>
              </w:numPr>
              <w:spacing w:line="240" w:lineRule="auto"/>
              <w:ind w:left="369" w:hanging="387"/>
            </w:pPr>
            <w:r>
              <w:t xml:space="preserve">Term Manager glossaries: The TermManager Server information is entered in the TermManager Glossaries option by the administrator. Refer to Managing Term Manager glossaries on page </w:t>
            </w:r>
            <w:r>
              <w:fldChar w:fldCharType="begin"/>
            </w:r>
            <w:r>
              <w:instrText xml:space="preserve"> PAGEREF _Ref305058456 \h </w:instrText>
            </w:r>
            <w:r>
              <w:fldChar w:fldCharType="separate"/>
            </w:r>
            <w:r>
              <w:t>20</w:t>
            </w:r>
            <w:r>
              <w:fldChar w:fldCharType="end"/>
            </w:r>
            <w:r>
              <w:t xml:space="preserve"> for more information.</w:t>
            </w:r>
          </w:p>
          <w:p w:rsidR="0084587E" w:rsidRDefault="0084587E" w:rsidP="00F16E27">
            <w:pPr>
              <w:pStyle w:val="ListNumber2"/>
              <w:numPr>
                <w:ilvl w:val="1"/>
                <w:numId w:val="29"/>
              </w:numPr>
              <w:spacing w:line="240" w:lineRule="auto"/>
              <w:ind w:left="369" w:hanging="387"/>
            </w:pPr>
            <w:r>
              <w:t xml:space="preserve">Client Glossaries: The client glossaries are uploaded by the administrator. Refer to Uploading client glossaries on page </w:t>
            </w:r>
            <w:r>
              <w:fldChar w:fldCharType="begin"/>
            </w:r>
            <w:r>
              <w:instrText xml:space="preserve"> PAGEREF _Ref305058493 \h </w:instrText>
            </w:r>
            <w:r>
              <w:fldChar w:fldCharType="separate"/>
            </w:r>
            <w:r>
              <w:t>23</w:t>
            </w:r>
            <w:r>
              <w:fldChar w:fldCharType="end"/>
            </w:r>
            <w:r>
              <w:t xml:space="preserve"> for more information.</w:t>
            </w:r>
          </w:p>
          <w:p w:rsidR="0084587E" w:rsidRDefault="0084587E" w:rsidP="00F16E27">
            <w:pPr>
              <w:pStyle w:val="ListNumber2"/>
              <w:numPr>
                <w:ilvl w:val="1"/>
                <w:numId w:val="29"/>
              </w:numPr>
              <w:spacing w:line="240" w:lineRule="auto"/>
              <w:ind w:left="369" w:hanging="387"/>
            </w:pPr>
            <w:r>
              <w:lastRenderedPageBreak/>
              <w:t xml:space="preserve">Submission Templates: The TermManager Server information is entered in the submission template by the administrator. Refer to Managing submission templates on page </w:t>
            </w:r>
            <w:r>
              <w:fldChar w:fldCharType="begin"/>
            </w:r>
            <w:r>
              <w:instrText xml:space="preserve"> PAGEREF _Ref305058514 \h </w:instrText>
            </w:r>
            <w:r>
              <w:fldChar w:fldCharType="separate"/>
            </w:r>
            <w:r>
              <w:t>27</w:t>
            </w:r>
            <w:r>
              <w:fldChar w:fldCharType="end"/>
            </w:r>
            <w:r>
              <w:t xml:space="preserve"> for more information.</w:t>
            </w:r>
          </w:p>
          <w:p w:rsidR="0084587E" w:rsidRDefault="0084587E" w:rsidP="00F16E27">
            <w:pPr>
              <w:pStyle w:val="ListNumber2"/>
              <w:numPr>
                <w:ilvl w:val="1"/>
                <w:numId w:val="29"/>
              </w:numPr>
              <w:spacing w:line="240" w:lineRule="auto"/>
              <w:ind w:left="369" w:hanging="387"/>
            </w:pPr>
            <w:r>
              <w:t>Create Submission - TermManager Server option: The TermManager Server information is entered during submission creation by the project manager.</w:t>
            </w:r>
          </w:p>
          <w:p w:rsidR="0084587E" w:rsidRDefault="0084587E" w:rsidP="00F16E27">
            <w:pPr>
              <w:pStyle w:val="ListNumber2"/>
              <w:numPr>
                <w:ilvl w:val="1"/>
                <w:numId w:val="29"/>
              </w:numPr>
              <w:spacing w:line="240" w:lineRule="auto"/>
              <w:ind w:left="369" w:hanging="387"/>
            </w:pPr>
            <w:r>
              <w:t>Create Submission - Glossaries option: The client glossary is uploaded during submission creation by the project manager.</w:t>
            </w:r>
            <w:r>
              <w:br/>
              <w:t>It is a best practice to either provide the TermManager Server information or upload a glossary to get best results of glossary matches.</w:t>
            </w:r>
          </w:p>
        </w:tc>
      </w:tr>
    </w:tbl>
    <w:p w:rsidR="0084587E" w:rsidRDefault="0084587E" w:rsidP="0084587E"/>
    <w:p w:rsidR="0084587E" w:rsidRDefault="0084587E" w:rsidP="0084587E">
      <w:pPr>
        <w:pStyle w:val="ListNumber2"/>
        <w:numPr>
          <w:ilvl w:val="0"/>
          <w:numId w:val="29"/>
        </w:numPr>
        <w:tabs>
          <w:tab w:val="clear" w:pos="907"/>
          <w:tab w:val="left" w:pos="904"/>
        </w:tabs>
        <w:ind w:left="904"/>
      </w:pPr>
      <w:r>
        <w:t xml:space="preserve">Complete any edits if required and click </w:t>
      </w:r>
      <w:r>
        <w:rPr>
          <w:b/>
        </w:rPr>
        <w:t>Next</w:t>
      </w:r>
      <w:r>
        <w:t>.</w:t>
      </w:r>
      <w:r>
        <w:br/>
        <w:t>The Create Submission wizard - Submission Files dialog box appears.</w:t>
      </w:r>
      <w:r>
        <w:br/>
      </w:r>
      <w:r>
        <w:rPr>
          <w:noProof/>
          <w:lang w:eastAsia="zh-TW"/>
        </w:rPr>
        <w:drawing>
          <wp:inline distT="0" distB="0" distL="0" distR="0" wp14:anchorId="26112FA6" wp14:editId="7C5DC2F3">
            <wp:extent cx="4429125" cy="3933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29125" cy="39338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9"/>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2699"/>
        <w:gridCol w:w="5987"/>
      </w:tblGrid>
      <w:tr w:rsidR="0084587E" w:rsidTr="00F16E27">
        <w:trPr>
          <w:trHeight w:val="333"/>
          <w:tblHeader/>
        </w:trPr>
        <w:tc>
          <w:tcPr>
            <w:tcW w:w="2699"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5987"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8686" w:type="dxa"/>
            <w:gridSpan w:val="2"/>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rPr>
                <w:b/>
              </w:rPr>
            </w:pPr>
            <w:r>
              <w:rPr>
                <w:b/>
              </w:rPr>
              <w:t>Submission Files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Upload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Click to browse and upload files.</w:t>
            </w:r>
          </w:p>
          <w:p w:rsidR="0084587E" w:rsidRDefault="0084587E" w:rsidP="00F16E27">
            <w:pPr>
              <w:pStyle w:val="CellBody"/>
            </w:pPr>
            <w:r>
              <w:t>Files can be uploaded in two ways:</w:t>
            </w:r>
          </w:p>
          <w:p w:rsidR="0084587E" w:rsidRDefault="0084587E" w:rsidP="00F16E27">
            <w:pPr>
              <w:pStyle w:val="ListBullet2"/>
              <w:numPr>
                <w:ilvl w:val="0"/>
                <w:numId w:val="2"/>
              </w:numPr>
              <w:ind w:left="360"/>
            </w:pPr>
            <w:r>
              <w:t>One-by-one: You can upload different file types, such as TXML or TTX</w:t>
            </w:r>
          </w:p>
          <w:p w:rsidR="0084587E" w:rsidRDefault="0084587E" w:rsidP="00F16E27">
            <w:pPr>
              <w:pStyle w:val="ListBullet2"/>
              <w:numPr>
                <w:ilvl w:val="0"/>
                <w:numId w:val="2"/>
              </w:numPr>
              <w:ind w:left="360"/>
            </w:pPr>
            <w:r>
              <w:t xml:space="preserve">Batch or ZIP file: You can upload only one type of file, either TXML or TTX </w:t>
            </w:r>
          </w:p>
          <w:p w:rsidR="0084587E" w:rsidRDefault="0084587E" w:rsidP="00F16E27">
            <w:pPr>
              <w:pStyle w:val="CellBody"/>
            </w:pPr>
            <w:r>
              <w:t xml:space="preserve">TTX file format is only supported for review submissions. </w:t>
            </w:r>
          </w:p>
          <w:p w:rsidR="0084587E" w:rsidRDefault="0084587E" w:rsidP="00F16E27">
            <w:pPr>
              <w:pStyle w:val="CellBody"/>
            </w:pPr>
            <w:r>
              <w:t>You must ensure that the source and target language of the files match the language pair entered here.</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Remove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an uploaded file and click to remove the file.</w:t>
            </w:r>
          </w:p>
        </w:tc>
      </w:tr>
    </w:tbl>
    <w:p w:rsidR="0084587E" w:rsidRDefault="0084587E" w:rsidP="0084587E">
      <w:pPr>
        <w:pStyle w:val="ListNumber2"/>
        <w:numPr>
          <w:ilvl w:val="0"/>
          <w:numId w:val="29"/>
        </w:numPr>
        <w:tabs>
          <w:tab w:val="clear" w:pos="907"/>
          <w:tab w:val="left" w:pos="904"/>
        </w:tabs>
        <w:ind w:left="904"/>
      </w:pPr>
      <w:r>
        <w:lastRenderedPageBreak/>
        <w:t xml:space="preserve">Click </w:t>
      </w:r>
      <w:r>
        <w:rPr>
          <w:b/>
        </w:rPr>
        <w:t>Next</w:t>
      </w:r>
      <w:r>
        <w:t>.</w:t>
      </w:r>
      <w:r>
        <w:br/>
        <w:t>The Create Submission wizard - Glossaries dialog box appears.</w:t>
      </w:r>
      <w:r>
        <w:br/>
      </w:r>
      <w:r>
        <w:rPr>
          <w:noProof/>
          <w:lang w:eastAsia="zh-TW"/>
        </w:rPr>
        <w:drawing>
          <wp:inline distT="0" distB="0" distL="0" distR="0" wp14:anchorId="340CE7B4" wp14:editId="6E21AEF1">
            <wp:extent cx="4429125" cy="4514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29125" cy="451485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29"/>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2699"/>
        <w:gridCol w:w="5987"/>
      </w:tblGrid>
      <w:tr w:rsidR="0084587E" w:rsidTr="00F16E27">
        <w:trPr>
          <w:trHeight w:val="333"/>
          <w:tblHeader/>
        </w:trPr>
        <w:tc>
          <w:tcPr>
            <w:tcW w:w="2699"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5987"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8686" w:type="dxa"/>
            <w:gridSpan w:val="2"/>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rPr>
                <w:b/>
              </w:rPr>
            </w:pPr>
            <w:r>
              <w:rPr>
                <w:b/>
              </w:rPr>
              <w:t>Glossaries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Upload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Click to browse and upload glossary file for the selected language.</w:t>
            </w:r>
          </w:p>
          <w:p w:rsidR="0084587E" w:rsidRDefault="0084587E" w:rsidP="00F16E27">
            <w:pPr>
              <w:pStyle w:val="CellBody"/>
            </w:pPr>
            <w:r>
              <w:t xml:space="preserve">The glossary file should be in tab-delimited format and UTF-8 or UTF-16 encoded without a unicode signature (BOM).  </w:t>
            </w:r>
          </w:p>
          <w:p w:rsidR="0084587E" w:rsidRDefault="0084587E" w:rsidP="00F16E27">
            <w:pPr>
              <w:pStyle w:val="CellBody"/>
            </w:pPr>
            <w:r>
              <w:t>When you review a file, the glossary terms are highlighted in the source segments. The translation and description of the term appear as a tool tip on mouse over.</w:t>
            </w:r>
          </w:p>
          <w:p w:rsidR="0084587E" w:rsidRDefault="0084587E" w:rsidP="00F16E27">
            <w:pPr>
              <w:pStyle w:val="CellBody"/>
            </w:pPr>
            <w:r>
              <w:t>The maximum character count allowed for glossary source and target terms is 255 characters and for description or comments it is 600 characters. In addition, the glossary file can have a maximum of 3 columns.</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Remove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an uploaded glossary file and click to remove the file.</w:t>
            </w:r>
          </w:p>
        </w:tc>
      </w:tr>
      <w:tr w:rsidR="0084587E" w:rsidTr="00F16E27">
        <w:trPr>
          <w:trHeight w:val="304"/>
        </w:trPr>
        <w:tc>
          <w:tcPr>
            <w:tcW w:w="8686" w:type="dxa"/>
            <w:gridSpan w:val="2"/>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rPr>
                <w:b/>
              </w:rPr>
            </w:pPr>
            <w:r>
              <w:rPr>
                <w:b/>
              </w:rPr>
              <w:t>Reference Material</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Upload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ListBullet2"/>
              <w:numPr>
                <w:ilvl w:val="0"/>
                <w:numId w:val="0"/>
              </w:numPr>
              <w:snapToGrid w:val="0"/>
            </w:pPr>
            <w:r>
              <w:t>Click to browse and upload reference file(s) for the submission.</w:t>
            </w:r>
          </w:p>
          <w:p w:rsidR="0084587E" w:rsidRDefault="0084587E" w:rsidP="00F16E27">
            <w:pPr>
              <w:pStyle w:val="ListBullet2"/>
              <w:numPr>
                <w:ilvl w:val="0"/>
                <w:numId w:val="0"/>
              </w:numPr>
            </w:pPr>
            <w:r>
              <w:t>Files can be uploaded in two ways:</w:t>
            </w:r>
          </w:p>
          <w:p w:rsidR="0084587E" w:rsidRDefault="0084587E" w:rsidP="00F16E27">
            <w:pPr>
              <w:pStyle w:val="ListBullet2"/>
              <w:numPr>
                <w:ilvl w:val="0"/>
                <w:numId w:val="2"/>
              </w:numPr>
              <w:ind w:left="360"/>
            </w:pPr>
            <w:r>
              <w:t>One-by-one: You can upload different file types</w:t>
            </w:r>
          </w:p>
          <w:p w:rsidR="0084587E" w:rsidRDefault="0084587E" w:rsidP="00F16E27">
            <w:pPr>
              <w:pStyle w:val="ListBullet2"/>
              <w:numPr>
                <w:ilvl w:val="0"/>
                <w:numId w:val="2"/>
              </w:numPr>
              <w:ind w:left="360"/>
            </w:pPr>
            <w:r>
              <w:lastRenderedPageBreak/>
              <w:t>Batch or ZIP file: You can upload different file types. While uploading a batch or ZIP file you must select the</w:t>
            </w:r>
            <w:r>
              <w:rPr>
                <w:b/>
              </w:rPr>
              <w:t xml:space="preserve"> Extract Compressed Files</w:t>
            </w:r>
            <w:r>
              <w:t xml:space="preserve"> checkbox.</w:t>
            </w:r>
          </w:p>
        </w:tc>
      </w:tr>
      <w:tr w:rsidR="0084587E" w:rsidTr="00F16E27">
        <w:trPr>
          <w:trHeight w:val="304"/>
        </w:trPr>
        <w:tc>
          <w:tcPr>
            <w:tcW w:w="2699"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lastRenderedPageBreak/>
              <w:t>Remove File</w:t>
            </w:r>
          </w:p>
        </w:tc>
        <w:tc>
          <w:tcPr>
            <w:tcW w:w="5987"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 xml:space="preserve">Select uploaded reference file(s) and click to remove file. You can select multiple files at once by pressing </w:t>
            </w:r>
            <w:r>
              <w:rPr>
                <w:b/>
              </w:rPr>
              <w:t xml:space="preserve">Ctrl-click </w:t>
            </w:r>
            <w:r>
              <w:t xml:space="preserve">or </w:t>
            </w:r>
            <w:r>
              <w:rPr>
                <w:b/>
              </w:rPr>
              <w:t>Shift-click</w:t>
            </w:r>
            <w:r>
              <w:t>.</w:t>
            </w:r>
          </w:p>
        </w:tc>
      </w:tr>
    </w:tbl>
    <w:p w:rsidR="0084587E" w:rsidRDefault="0084587E" w:rsidP="0084587E"/>
    <w:p w:rsidR="0084587E" w:rsidRDefault="0084587E" w:rsidP="0084587E">
      <w:pPr>
        <w:pStyle w:val="ListNumber2"/>
        <w:numPr>
          <w:ilvl w:val="0"/>
          <w:numId w:val="29"/>
        </w:numPr>
        <w:ind w:left="904"/>
      </w:pPr>
      <w:r>
        <w:t xml:space="preserve">Click </w:t>
      </w:r>
      <w:r>
        <w:rPr>
          <w:b/>
        </w:rPr>
        <w:t>Create Submission</w:t>
      </w:r>
      <w:r>
        <w:t>.</w:t>
      </w:r>
      <w:r>
        <w:br/>
        <w:t>The new submission is created. The submission details appear in the System Administrator dashboard and depending upon the workflows selected, an automated email notification is sent to the Translator or Supervisor and Reviewer.</w:t>
      </w:r>
    </w:p>
    <w:tbl>
      <w:tblPr>
        <w:tblW w:w="0" w:type="auto"/>
        <w:tblInd w:w="108" w:type="dxa"/>
        <w:tblLayout w:type="fixed"/>
        <w:tblLook w:val="0000" w:firstRow="0" w:lastRow="0" w:firstColumn="0" w:lastColumn="0" w:noHBand="0" w:noVBand="0"/>
      </w:tblPr>
      <w:tblGrid>
        <w:gridCol w:w="2039"/>
        <w:gridCol w:w="2377"/>
        <w:gridCol w:w="2377"/>
        <w:gridCol w:w="2384"/>
      </w:tblGrid>
      <w:tr w:rsidR="0084587E" w:rsidTr="00F16E27">
        <w:tc>
          <w:tcPr>
            <w:tcW w:w="2039"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9"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 xml:space="preserve">The uploaded submission files, glossaries and reference files may take between 5-15 minutes to process. During this processing time, the submission appears in </w:t>
            </w:r>
            <w:r>
              <w:rPr>
                <w:b/>
                <w:shd w:val="clear" w:color="auto" w:fill="FFFF00"/>
              </w:rPr>
              <w:t>Pending</w:t>
            </w:r>
            <w:r>
              <w:t xml:space="preserve"> status highlighted in yellow in the submission list. The Translator or Supervisor and Reviewer will not be able to access the submission until this process is complete. You must not modify a submission while it is in </w:t>
            </w:r>
            <w:r>
              <w:rPr>
                <w:b/>
                <w:shd w:val="clear" w:color="auto" w:fill="FFFF00"/>
              </w:rPr>
              <w:t>Pending</w:t>
            </w:r>
            <w:r>
              <w:t xml:space="preserve"> status as it may lock the submission.</w:t>
            </w:r>
          </w:p>
          <w:p w:rsidR="0084587E" w:rsidRDefault="0084587E" w:rsidP="00F16E27">
            <w:pPr>
              <w:pStyle w:val="CellBody"/>
            </w:pPr>
            <w:r>
              <w:t>The automated email notification to the Translator or Supervisor and Reviewer is sent only after the submission creation process is complete and the submission highlight color changes from yellow to white.</w:t>
            </w:r>
          </w:p>
        </w:tc>
      </w:tr>
    </w:tbl>
    <w:p w:rsidR="0084587E" w:rsidRDefault="0084587E" w:rsidP="0084587E">
      <w:pPr>
        <w:pStyle w:val="Heading2"/>
        <w:tabs>
          <w:tab w:val="left" w:pos="540"/>
        </w:tabs>
        <w:ind w:left="533" w:hanging="792"/>
      </w:pPr>
      <w:r>
        <w:t>Modifying a submission</w:t>
      </w:r>
    </w:p>
    <w:p w:rsidR="0084587E" w:rsidRDefault="0084587E" w:rsidP="0084587E">
      <w:pPr>
        <w:pStyle w:val="BodyText"/>
        <w:rPr>
          <w:lang w:val="en-US"/>
        </w:rPr>
      </w:pPr>
      <w:r>
        <w:rPr>
          <w:lang w:val="en-US"/>
        </w:rPr>
        <w:t xml:space="preserve">A submission can be modified at any time once started. You must not modify a submission while it is in </w:t>
      </w:r>
      <w:r>
        <w:rPr>
          <w:b/>
          <w:shd w:val="clear" w:color="auto" w:fill="FFFF00"/>
          <w:lang w:val="en-US"/>
        </w:rPr>
        <w:t>Pending</w:t>
      </w:r>
      <w:r>
        <w:rPr>
          <w:lang w:val="en-US"/>
        </w:rPr>
        <w:t xml:space="preserve"> status as it may lock the submission.</w:t>
      </w:r>
    </w:p>
    <w:p w:rsidR="0084587E" w:rsidRDefault="0084587E" w:rsidP="0084587E">
      <w:pPr>
        <w:pStyle w:val="BodyText"/>
        <w:rPr>
          <w:lang w:val="en-US"/>
        </w:rPr>
      </w:pPr>
      <w:r>
        <w:rPr>
          <w:lang w:val="en-US"/>
        </w:rPr>
        <w:t>To modify a submission:</w:t>
      </w:r>
    </w:p>
    <w:p w:rsidR="0084587E" w:rsidRDefault="0084587E" w:rsidP="0084587E">
      <w:pPr>
        <w:pStyle w:val="ListNumber2"/>
        <w:numPr>
          <w:ilvl w:val="0"/>
          <w:numId w:val="30"/>
        </w:numPr>
        <w:ind w:left="904"/>
      </w:pPr>
      <w:r>
        <w:t>On the System Administrator dashboard, click on a submission from the submission list.</w:t>
      </w:r>
    </w:p>
    <w:p w:rsidR="0084587E" w:rsidRDefault="0084587E" w:rsidP="0084587E">
      <w:pPr>
        <w:pStyle w:val="ListNumber2"/>
        <w:numPr>
          <w:ilvl w:val="0"/>
          <w:numId w:val="30"/>
        </w:numPr>
        <w:tabs>
          <w:tab w:val="clear" w:pos="907"/>
          <w:tab w:val="left" w:pos="904"/>
        </w:tabs>
        <w:ind w:left="904"/>
      </w:pPr>
      <w:r>
        <w:t xml:space="preserve">Click </w:t>
      </w:r>
      <w:r>
        <w:rPr>
          <w:b/>
        </w:rPr>
        <w:t>Submissions &gt; Modify Submission</w:t>
      </w:r>
      <w:r>
        <w:t xml:space="preserve"> as shown in the screenshot below.</w:t>
      </w:r>
      <w:r>
        <w:br/>
      </w:r>
      <w:r>
        <w:rPr>
          <w:noProof/>
          <w:lang w:eastAsia="zh-TW"/>
        </w:rPr>
        <w:drawing>
          <wp:inline distT="0" distB="0" distL="0" distR="0" wp14:anchorId="1D41497E" wp14:editId="6CAD16A6">
            <wp:extent cx="6315075" cy="23622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15075" cy="2362200"/>
                    </a:xfrm>
                    <a:prstGeom prst="rect">
                      <a:avLst/>
                    </a:prstGeom>
                    <a:solidFill>
                      <a:srgbClr val="FFFFFF">
                        <a:alpha val="0"/>
                      </a:srgbClr>
                    </a:solidFill>
                    <a:ln>
                      <a:noFill/>
                    </a:ln>
                  </pic:spPr>
                </pic:pic>
              </a:graphicData>
            </a:graphic>
          </wp:inline>
        </w:drawing>
      </w:r>
      <w:r>
        <w:t xml:space="preserve"> </w:t>
      </w:r>
      <w:r>
        <w:br/>
      </w:r>
      <w:r>
        <w:lastRenderedPageBreak/>
        <w:t xml:space="preserve">The Modify Submission wizard appears. </w:t>
      </w:r>
      <w:r>
        <w:br/>
      </w:r>
      <w:r>
        <w:rPr>
          <w:noProof/>
          <w:lang w:eastAsia="zh-TW"/>
        </w:rPr>
        <w:drawing>
          <wp:inline distT="0" distB="0" distL="0" distR="0" wp14:anchorId="474AE121" wp14:editId="1EAB8E86">
            <wp:extent cx="4762500" cy="5734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573405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30"/>
        </w:numPr>
        <w:tabs>
          <w:tab w:val="clear" w:pos="907"/>
          <w:tab w:val="left" w:pos="904"/>
        </w:tabs>
        <w:ind w:left="904"/>
      </w:pPr>
      <w:r>
        <w:t>Complete the necessary changes in the Submission Details, Submission Workflow and Processing Instructions.</w:t>
      </w:r>
    </w:p>
    <w:p w:rsidR="0084587E" w:rsidRDefault="0084587E" w:rsidP="0084587E">
      <w:pPr>
        <w:pStyle w:val="ListNumber2"/>
        <w:numPr>
          <w:ilvl w:val="0"/>
          <w:numId w:val="30"/>
        </w:numPr>
        <w:tabs>
          <w:tab w:val="clear" w:pos="907"/>
          <w:tab w:val="left" w:pos="904"/>
        </w:tabs>
        <w:ind w:left="904"/>
      </w:pPr>
      <w:r>
        <w:t xml:space="preserve">Click </w:t>
      </w:r>
      <w:r>
        <w:rPr>
          <w:b/>
        </w:rPr>
        <w:t>Next</w:t>
      </w:r>
      <w:r>
        <w:t xml:space="preserve"> and complete changes in Submission Participants, TM Server, Submission Files, Glossary and Reference material sections.</w:t>
      </w:r>
    </w:p>
    <w:tbl>
      <w:tblPr>
        <w:tblW w:w="0" w:type="auto"/>
        <w:tblInd w:w="108" w:type="dxa"/>
        <w:tblLayout w:type="fixed"/>
        <w:tblLook w:val="0000" w:firstRow="0" w:lastRow="0" w:firstColumn="0" w:lastColumn="0" w:noHBand="0" w:noVBand="0"/>
      </w:tblPr>
      <w:tblGrid>
        <w:gridCol w:w="2041"/>
        <w:gridCol w:w="2377"/>
        <w:gridCol w:w="2377"/>
        <w:gridCol w:w="2382"/>
      </w:tblGrid>
      <w:tr w:rsidR="0084587E" w:rsidTr="00F16E27">
        <w:tc>
          <w:tcPr>
            <w:tcW w:w="2041"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 xml:space="preserve">To remove submission files, you can select multiple files at once by pressing </w:t>
            </w:r>
            <w:r>
              <w:rPr>
                <w:b/>
              </w:rPr>
              <w:t>Ctrl-click</w:t>
            </w:r>
            <w:r>
              <w:t xml:space="preserve"> or </w:t>
            </w:r>
            <w:r>
              <w:rPr>
                <w:b/>
              </w:rPr>
              <w:t>Shift-click</w:t>
            </w:r>
            <w:r>
              <w:t xml:space="preserve">. In the Glossaries section, uncheck the </w:t>
            </w:r>
            <w:r>
              <w:rPr>
                <w:b/>
              </w:rPr>
              <w:t>Replace Files</w:t>
            </w:r>
            <w:r>
              <w:t xml:space="preserve"> checkbox if you want to retain the existing glossary.</w:t>
            </w:r>
          </w:p>
        </w:tc>
      </w:tr>
    </w:tbl>
    <w:p w:rsidR="0084587E" w:rsidRDefault="0084587E" w:rsidP="0084587E"/>
    <w:p w:rsidR="0084587E" w:rsidRDefault="0084587E" w:rsidP="0084587E">
      <w:pPr>
        <w:pStyle w:val="ListNumber2"/>
        <w:numPr>
          <w:ilvl w:val="0"/>
          <w:numId w:val="30"/>
        </w:numPr>
        <w:tabs>
          <w:tab w:val="clear" w:pos="907"/>
          <w:tab w:val="left" w:pos="904"/>
        </w:tabs>
        <w:ind w:left="904"/>
      </w:pPr>
      <w:r>
        <w:t xml:space="preserve">Click </w:t>
      </w:r>
      <w:r>
        <w:rPr>
          <w:b/>
        </w:rPr>
        <w:t>Update Submission</w:t>
      </w:r>
      <w:r>
        <w:t>.</w:t>
      </w:r>
      <w:r>
        <w:br/>
        <w:t>The submission is modified and the submission details appear in the System Administrator dashboard.</w:t>
      </w:r>
    </w:p>
    <w:p w:rsidR="0084587E" w:rsidRDefault="0084587E" w:rsidP="0084587E">
      <w:pPr>
        <w:pStyle w:val="Heading2"/>
        <w:tabs>
          <w:tab w:val="left" w:pos="540"/>
        </w:tabs>
        <w:ind w:left="533" w:hanging="792"/>
      </w:pPr>
      <w:r>
        <w:lastRenderedPageBreak/>
        <w:t>Deleting a submission</w:t>
      </w:r>
    </w:p>
    <w:p w:rsidR="0084587E" w:rsidRDefault="0084587E" w:rsidP="0084587E">
      <w:pPr>
        <w:pStyle w:val="BodyText"/>
        <w:rPr>
          <w:lang w:val="en-US"/>
        </w:rPr>
      </w:pPr>
      <w:r>
        <w:rPr>
          <w:lang w:val="en-US"/>
        </w:rPr>
        <w:t>To delete a submission:</w:t>
      </w:r>
    </w:p>
    <w:p w:rsidR="0084587E" w:rsidRDefault="0084587E" w:rsidP="0084587E">
      <w:pPr>
        <w:pStyle w:val="ListNumber2"/>
        <w:numPr>
          <w:ilvl w:val="0"/>
          <w:numId w:val="31"/>
        </w:numPr>
      </w:pPr>
      <w:r>
        <w:t>On the System Administrator dashboard, click on a submission from the submission list.</w:t>
      </w:r>
    </w:p>
    <w:p w:rsidR="0084587E" w:rsidRDefault="0084587E" w:rsidP="0084587E">
      <w:pPr>
        <w:pStyle w:val="ListNumber2"/>
        <w:numPr>
          <w:ilvl w:val="0"/>
          <w:numId w:val="31"/>
        </w:numPr>
        <w:ind w:left="904"/>
      </w:pPr>
      <w:r>
        <w:t xml:space="preserve">Click </w:t>
      </w:r>
      <w:r>
        <w:rPr>
          <w:b/>
        </w:rPr>
        <w:t>Submissions &gt; Delete Submission</w:t>
      </w:r>
      <w:r>
        <w:t xml:space="preserve"> as shown in the screenshot below.</w:t>
      </w:r>
      <w:r>
        <w:br/>
      </w:r>
      <w:r>
        <w:rPr>
          <w:noProof/>
          <w:lang w:eastAsia="zh-TW"/>
        </w:rPr>
        <w:drawing>
          <wp:inline distT="0" distB="0" distL="0" distR="0" wp14:anchorId="368774DC" wp14:editId="059AEF05">
            <wp:extent cx="6315075" cy="2362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15075" cy="2362200"/>
                    </a:xfrm>
                    <a:prstGeom prst="rect">
                      <a:avLst/>
                    </a:prstGeom>
                    <a:solidFill>
                      <a:srgbClr val="FFFFFF">
                        <a:alpha val="0"/>
                      </a:srgbClr>
                    </a:solidFill>
                    <a:ln>
                      <a:noFill/>
                    </a:ln>
                  </pic:spPr>
                </pic:pic>
              </a:graphicData>
            </a:graphic>
          </wp:inline>
        </w:drawing>
      </w:r>
      <w:r>
        <w:t xml:space="preserve"> </w:t>
      </w:r>
      <w:r>
        <w:br/>
        <w:t>A warning message appears.</w:t>
      </w:r>
      <w:r>
        <w:br/>
      </w:r>
      <w:r>
        <w:rPr>
          <w:noProof/>
          <w:lang w:eastAsia="zh-TW"/>
        </w:rPr>
        <w:drawing>
          <wp:inline distT="0" distB="0" distL="0" distR="0" wp14:anchorId="23D05727" wp14:editId="0AAC3FD3">
            <wp:extent cx="2857500" cy="1019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101917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31"/>
        </w:numPr>
        <w:ind w:left="904"/>
      </w:pPr>
      <w:r>
        <w:t>Click on Yes to delete a Submission or Click on No to undo the action.</w:t>
      </w:r>
    </w:p>
    <w:p w:rsidR="0084587E" w:rsidRDefault="0084587E" w:rsidP="0084587E">
      <w:pPr>
        <w:pStyle w:val="ListNumber2"/>
        <w:numPr>
          <w:ilvl w:val="0"/>
          <w:numId w:val="0"/>
        </w:numPr>
        <w:ind w:left="904" w:hanging="360"/>
      </w:pPr>
      <w:r>
        <w:t>After deleting, the submission disappears from the Submissions list.</w:t>
      </w:r>
    </w:p>
    <w:p w:rsidR="0084587E" w:rsidRDefault="0084587E" w:rsidP="0084587E">
      <w:pPr>
        <w:pStyle w:val="Heading2"/>
        <w:tabs>
          <w:tab w:val="left" w:pos="540"/>
        </w:tabs>
        <w:ind w:left="533" w:hanging="792"/>
      </w:pPr>
      <w:r>
        <w:t>Downloading a submission</w:t>
      </w:r>
    </w:p>
    <w:p w:rsidR="0084587E" w:rsidRDefault="0084587E" w:rsidP="0084587E">
      <w:pPr>
        <w:pStyle w:val="BodyText"/>
        <w:rPr>
          <w:lang w:val="en-US"/>
        </w:rPr>
      </w:pPr>
      <w:r>
        <w:rPr>
          <w:lang w:val="en-US"/>
        </w:rPr>
        <w:t>To download a submission:</w:t>
      </w:r>
    </w:p>
    <w:p w:rsidR="0084587E" w:rsidRDefault="0084587E" w:rsidP="0084587E">
      <w:pPr>
        <w:pStyle w:val="ListNumber2"/>
        <w:numPr>
          <w:ilvl w:val="0"/>
          <w:numId w:val="32"/>
        </w:numPr>
        <w:tabs>
          <w:tab w:val="clear" w:pos="907"/>
          <w:tab w:val="left" w:pos="904"/>
        </w:tabs>
        <w:ind w:left="904"/>
      </w:pPr>
      <w:r>
        <w:t>On the System Administrator dashboard, click on a submission from the submission list.</w:t>
      </w:r>
    </w:p>
    <w:p w:rsidR="0084587E" w:rsidRDefault="0084587E" w:rsidP="0084587E">
      <w:pPr>
        <w:pStyle w:val="ListNumber2"/>
        <w:numPr>
          <w:ilvl w:val="0"/>
          <w:numId w:val="32"/>
        </w:numPr>
        <w:tabs>
          <w:tab w:val="clear" w:pos="907"/>
          <w:tab w:val="left" w:pos="904"/>
        </w:tabs>
        <w:ind w:left="904"/>
      </w:pPr>
      <w:r>
        <w:lastRenderedPageBreak/>
        <w:t xml:space="preserve">Click </w:t>
      </w:r>
      <w:r>
        <w:rPr>
          <w:b/>
        </w:rPr>
        <w:t>Submissions &gt; Download Submission</w:t>
      </w:r>
      <w:r>
        <w:t xml:space="preserve"> as shown in the screenshot below.</w:t>
      </w:r>
      <w:r>
        <w:br/>
      </w:r>
      <w:r>
        <w:rPr>
          <w:noProof/>
          <w:lang w:eastAsia="zh-TW"/>
        </w:rPr>
        <w:drawing>
          <wp:inline distT="0" distB="0" distL="0" distR="0" wp14:anchorId="0D192E2A" wp14:editId="1A0CB0B1">
            <wp:extent cx="6315075" cy="2362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15075" cy="2362200"/>
                    </a:xfrm>
                    <a:prstGeom prst="rect">
                      <a:avLst/>
                    </a:prstGeom>
                    <a:solidFill>
                      <a:srgbClr val="FFFFFF">
                        <a:alpha val="0"/>
                      </a:srgbClr>
                    </a:solidFill>
                    <a:ln>
                      <a:noFill/>
                    </a:ln>
                  </pic:spPr>
                </pic:pic>
              </a:graphicData>
            </a:graphic>
          </wp:inline>
        </w:drawing>
      </w:r>
      <w:r>
        <w:br/>
        <w:t>The tool prepares the submission files for download and the Download dialog box appears.</w:t>
      </w:r>
    </w:p>
    <w:p w:rsidR="0084587E" w:rsidRDefault="0084587E" w:rsidP="0084587E">
      <w:pPr>
        <w:pStyle w:val="ListNumber2"/>
        <w:numPr>
          <w:ilvl w:val="0"/>
          <w:numId w:val="32"/>
        </w:numPr>
        <w:tabs>
          <w:tab w:val="clear" w:pos="907"/>
          <w:tab w:val="left" w:pos="904"/>
        </w:tabs>
        <w:ind w:left="904"/>
      </w:pPr>
      <w:r>
        <w:t xml:space="preserve">Click </w:t>
      </w:r>
      <w:r>
        <w:rPr>
          <w:b/>
        </w:rPr>
        <w:t>Download</w:t>
      </w:r>
      <w:r>
        <w:t>.</w:t>
      </w:r>
    </w:p>
    <w:p w:rsidR="0084587E" w:rsidRDefault="0084587E" w:rsidP="0084587E">
      <w:pPr>
        <w:pStyle w:val="ListNumber2"/>
        <w:numPr>
          <w:ilvl w:val="0"/>
          <w:numId w:val="32"/>
        </w:numPr>
        <w:tabs>
          <w:tab w:val="clear" w:pos="907"/>
          <w:tab w:val="left" w:pos="904"/>
        </w:tabs>
        <w:ind w:left="904"/>
      </w:pPr>
      <w:r>
        <w:t>Save the submission to a preferred location.</w:t>
      </w:r>
    </w:p>
    <w:p w:rsidR="0084587E" w:rsidRDefault="0084587E" w:rsidP="0084587E">
      <w:pPr>
        <w:pStyle w:val="Heading2"/>
        <w:tabs>
          <w:tab w:val="left" w:pos="540"/>
        </w:tabs>
        <w:ind w:left="533" w:hanging="792"/>
      </w:pPr>
      <w:r>
        <w:t>Generating a review report</w:t>
      </w:r>
    </w:p>
    <w:p w:rsidR="0084587E" w:rsidRDefault="0084587E" w:rsidP="0084587E">
      <w:pPr>
        <w:pStyle w:val="BodyText"/>
        <w:rPr>
          <w:lang w:val="en-US"/>
        </w:rPr>
      </w:pPr>
      <w:r>
        <w:rPr>
          <w:lang w:val="en-US"/>
        </w:rPr>
        <w:t>To generate a review report:</w:t>
      </w:r>
    </w:p>
    <w:p w:rsidR="0084587E" w:rsidRDefault="0084587E" w:rsidP="0084587E">
      <w:pPr>
        <w:pStyle w:val="ListNumber2"/>
        <w:numPr>
          <w:ilvl w:val="0"/>
          <w:numId w:val="33"/>
        </w:numPr>
        <w:tabs>
          <w:tab w:val="clear" w:pos="907"/>
          <w:tab w:val="left" w:pos="904"/>
        </w:tabs>
        <w:ind w:left="904"/>
      </w:pPr>
      <w:r>
        <w:t>On the System Administrator dashboard, click on a submission from the submission list.</w:t>
      </w:r>
    </w:p>
    <w:p w:rsidR="0084587E" w:rsidRDefault="0084587E" w:rsidP="0084587E">
      <w:pPr>
        <w:pStyle w:val="ListNumber2"/>
        <w:numPr>
          <w:ilvl w:val="0"/>
          <w:numId w:val="33"/>
        </w:numPr>
        <w:tabs>
          <w:tab w:val="clear" w:pos="907"/>
          <w:tab w:val="left" w:pos="904"/>
        </w:tabs>
        <w:ind w:left="904"/>
      </w:pPr>
      <w:r>
        <w:t xml:space="preserve">Click </w:t>
      </w:r>
      <w:r>
        <w:rPr>
          <w:b/>
        </w:rPr>
        <w:t>Submissions &gt; Review Report</w:t>
      </w:r>
      <w:r>
        <w:t xml:space="preserve"> as shown in the screenshot below. </w:t>
      </w:r>
      <w:r>
        <w:br/>
      </w:r>
      <w:r>
        <w:rPr>
          <w:noProof/>
          <w:lang w:eastAsia="zh-TW"/>
        </w:rPr>
        <w:drawing>
          <wp:inline distT="0" distB="0" distL="0" distR="0" wp14:anchorId="73E328F3" wp14:editId="6CA6EA63">
            <wp:extent cx="6315075" cy="2362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15075" cy="2362200"/>
                    </a:xfrm>
                    <a:prstGeom prst="rect">
                      <a:avLst/>
                    </a:prstGeom>
                    <a:solidFill>
                      <a:srgbClr val="FFFFFF">
                        <a:alpha val="0"/>
                      </a:srgbClr>
                    </a:solidFill>
                    <a:ln>
                      <a:noFill/>
                    </a:ln>
                  </pic:spPr>
                </pic:pic>
              </a:graphicData>
            </a:graphic>
          </wp:inline>
        </w:drawing>
      </w:r>
      <w:r>
        <w:br/>
        <w:t>You have two options:</w:t>
      </w:r>
    </w:p>
    <w:p w:rsidR="0084587E" w:rsidRDefault="0084587E" w:rsidP="0084587E">
      <w:pPr>
        <w:pStyle w:val="ListBullet"/>
        <w:numPr>
          <w:ilvl w:val="0"/>
          <w:numId w:val="4"/>
        </w:numPr>
        <w:ind w:left="1264"/>
      </w:pPr>
      <w:r>
        <w:t xml:space="preserve">To view the review report in the browser, click </w:t>
      </w:r>
      <w:r>
        <w:rPr>
          <w:b/>
        </w:rPr>
        <w:t>View in Browser</w:t>
      </w:r>
      <w:r>
        <w:t>.</w:t>
      </w:r>
      <w:r>
        <w:br/>
        <w:t xml:space="preserve">The tool processes the submission and prompts you to </w:t>
      </w:r>
      <w:r>
        <w:rPr>
          <w:b/>
        </w:rPr>
        <w:t>Open Report</w:t>
      </w:r>
      <w:r>
        <w:t xml:space="preserve">. Find below a screenshot of </w:t>
      </w:r>
      <w:r>
        <w:lastRenderedPageBreak/>
        <w:t>a review report in the browser view:</w:t>
      </w:r>
      <w:r>
        <w:br/>
      </w:r>
      <w:r>
        <w:rPr>
          <w:noProof/>
          <w:lang w:eastAsia="zh-TW"/>
        </w:rPr>
        <w:drawing>
          <wp:inline distT="0" distB="0" distL="0" distR="0" wp14:anchorId="5A7AB865" wp14:editId="3100F234">
            <wp:extent cx="4572000" cy="2895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72000" cy="2895600"/>
                    </a:xfrm>
                    <a:prstGeom prst="rect">
                      <a:avLst/>
                    </a:prstGeom>
                    <a:solidFill>
                      <a:srgbClr val="FFFFFF">
                        <a:alpha val="0"/>
                      </a:srgbClr>
                    </a:solidFill>
                    <a:ln>
                      <a:noFill/>
                    </a:ln>
                  </pic:spPr>
                </pic:pic>
              </a:graphicData>
            </a:graphic>
          </wp:inline>
        </w:drawing>
      </w:r>
    </w:p>
    <w:p w:rsidR="0084587E" w:rsidRDefault="0084587E" w:rsidP="0084587E">
      <w:pPr>
        <w:pStyle w:val="ListBullet"/>
        <w:numPr>
          <w:ilvl w:val="0"/>
          <w:numId w:val="4"/>
        </w:numPr>
        <w:ind w:left="1264"/>
      </w:pPr>
      <w:r>
        <w:t xml:space="preserve">To download the review report as a comma-separated (CSV) file, click </w:t>
      </w:r>
      <w:r>
        <w:rPr>
          <w:b/>
        </w:rPr>
        <w:t>Download CSV</w:t>
      </w:r>
      <w:r>
        <w:t>.</w:t>
      </w:r>
      <w:r>
        <w:br/>
        <w:t xml:space="preserve">The tool processes the submission and prompts you to </w:t>
      </w:r>
      <w:r>
        <w:rPr>
          <w:b/>
        </w:rPr>
        <w:t>Download</w:t>
      </w:r>
      <w:r>
        <w:t xml:space="preserve"> and save a copy of the submission statistics to your computer. Find below a screenshot of a review report in the CSV format:</w:t>
      </w:r>
      <w:r>
        <w:br/>
      </w:r>
      <w:r>
        <w:rPr>
          <w:noProof/>
          <w:lang w:eastAsia="zh-TW"/>
        </w:rPr>
        <w:drawing>
          <wp:inline distT="0" distB="0" distL="0" distR="0" wp14:anchorId="0C5883DE" wp14:editId="3AC7A05C">
            <wp:extent cx="4572000" cy="2257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solidFill>
                      <a:srgbClr val="FFFFFF">
                        <a:alpha val="0"/>
                      </a:srgbClr>
                    </a:solidFill>
                    <a:ln>
                      <a:noFill/>
                    </a:ln>
                  </pic:spPr>
                </pic:pic>
              </a:graphicData>
            </a:graphic>
          </wp:inline>
        </w:drawing>
      </w:r>
    </w:p>
    <w:tbl>
      <w:tblPr>
        <w:tblW w:w="0" w:type="auto"/>
        <w:tblInd w:w="108" w:type="dxa"/>
        <w:tblLayout w:type="fixed"/>
        <w:tblLook w:val="0000" w:firstRow="0" w:lastRow="0" w:firstColumn="0" w:lastColumn="0" w:noHBand="0" w:noVBand="0"/>
      </w:tblPr>
      <w:tblGrid>
        <w:gridCol w:w="1682"/>
        <w:gridCol w:w="2377"/>
        <w:gridCol w:w="2377"/>
        <w:gridCol w:w="2381"/>
      </w:tblGrid>
      <w:tr w:rsidR="0084587E" w:rsidTr="00F16E27">
        <w:tc>
          <w:tcPr>
            <w:tcW w:w="1682"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6"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881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The review report includes all submission statistics, such as list of files, review status, reviewer details, source, target and modified target segments and notes.</w:t>
            </w:r>
          </w:p>
        </w:tc>
      </w:tr>
    </w:tbl>
    <w:p w:rsidR="0084587E" w:rsidRDefault="0084587E" w:rsidP="0084587E"/>
    <w:p w:rsidR="0084587E" w:rsidRDefault="0084587E" w:rsidP="0084587E">
      <w:pPr>
        <w:pStyle w:val="Heading2"/>
        <w:tabs>
          <w:tab w:val="left" w:pos="540"/>
        </w:tabs>
        <w:ind w:left="533" w:hanging="792"/>
      </w:pPr>
      <w:bookmarkStart w:id="19" w:name="_Submission_file_status"/>
      <w:bookmarkEnd w:id="19"/>
      <w:r>
        <w:t>Viewing or hiding completed submissions</w:t>
      </w:r>
    </w:p>
    <w:p w:rsidR="0084587E" w:rsidRDefault="0084587E" w:rsidP="0084587E">
      <w:pPr>
        <w:pStyle w:val="BodyText"/>
      </w:pPr>
      <w:r>
        <w:t>The GlobalLink Translation &amp; Review Portal allows the System Administrator to unhide or hide completed submissions. This helps you keep track of the submissions that are being worked on.</w:t>
      </w:r>
    </w:p>
    <w:p w:rsidR="0084587E" w:rsidRDefault="0084587E" w:rsidP="0084587E">
      <w:pPr>
        <w:pStyle w:val="BodyText"/>
      </w:pPr>
      <w:r>
        <w:t>To unhide or hide completed submissions in the submissions list:</w:t>
      </w:r>
    </w:p>
    <w:p w:rsidR="0084587E" w:rsidRDefault="0084587E" w:rsidP="0084587E">
      <w:pPr>
        <w:pStyle w:val="ListNumber2"/>
        <w:numPr>
          <w:ilvl w:val="0"/>
          <w:numId w:val="34"/>
        </w:numPr>
        <w:ind w:left="904"/>
      </w:pPr>
      <w:r>
        <w:lastRenderedPageBreak/>
        <w:t xml:space="preserve">On the System Administrator dashboard, click </w:t>
      </w:r>
      <w:r>
        <w:rPr>
          <w:b/>
        </w:rPr>
        <w:t>Submissions</w:t>
      </w:r>
      <w:r>
        <w:t>.</w:t>
      </w:r>
      <w:r>
        <w:br/>
        <w:t xml:space="preserve">The Submissions menu options appear. </w:t>
      </w:r>
      <w:r>
        <w:br/>
      </w:r>
      <w:r>
        <w:rPr>
          <w:noProof/>
          <w:lang w:eastAsia="zh-TW"/>
        </w:rPr>
        <w:drawing>
          <wp:inline distT="0" distB="0" distL="0" distR="0" wp14:anchorId="175FB28E" wp14:editId="4D51AFDA">
            <wp:extent cx="6315075" cy="23622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15075" cy="23622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34"/>
        </w:numPr>
        <w:tabs>
          <w:tab w:val="clear" w:pos="907"/>
          <w:tab w:val="left" w:pos="904"/>
        </w:tabs>
        <w:ind w:left="904"/>
      </w:pPr>
      <w:r>
        <w:t xml:space="preserve">Click </w:t>
      </w:r>
      <w:r>
        <w:rPr>
          <w:b/>
        </w:rPr>
        <w:t>Hide Completed Submissions</w:t>
      </w:r>
      <w:r>
        <w:t xml:space="preserve"> checkbox. </w:t>
      </w:r>
      <w:r>
        <w:br/>
        <w:t>The tool processes the submissions details and unhides or hides the completed submissions.</w:t>
      </w:r>
    </w:p>
    <w:p w:rsidR="0084587E" w:rsidRDefault="0084587E" w:rsidP="0084587E">
      <w:pPr>
        <w:pStyle w:val="ListNumber2"/>
        <w:numPr>
          <w:ilvl w:val="0"/>
          <w:numId w:val="0"/>
        </w:numPr>
        <w:tabs>
          <w:tab w:val="left" w:pos="904"/>
        </w:tabs>
        <w:ind w:left="904" w:hanging="360"/>
      </w:pPr>
      <w:r>
        <w:t xml:space="preserve">//The screenshot does not show the mentioned feature i.e </w:t>
      </w:r>
      <w:r>
        <w:rPr>
          <w:b/>
        </w:rPr>
        <w:t>Hide Completed Submissions</w:t>
      </w:r>
      <w:r>
        <w:t xml:space="preserve"> checkbox.</w:t>
      </w:r>
    </w:p>
    <w:p w:rsidR="0084587E" w:rsidRDefault="0084587E" w:rsidP="0084587E">
      <w:pPr>
        <w:pStyle w:val="Heading2"/>
        <w:tabs>
          <w:tab w:val="left" w:pos="540"/>
        </w:tabs>
        <w:ind w:left="533" w:hanging="792"/>
      </w:pPr>
      <w:r>
        <w:t>Viewing review history</w:t>
      </w:r>
    </w:p>
    <w:p w:rsidR="0084587E" w:rsidRDefault="0084587E" w:rsidP="0084587E">
      <w:pPr>
        <w:pStyle w:val="BodyText"/>
        <w:rPr>
          <w:lang w:val="en-US"/>
        </w:rPr>
      </w:pPr>
      <w:r>
        <w:rPr>
          <w:lang w:val="en-US"/>
        </w:rPr>
        <w:t>To view the review history:</w:t>
      </w:r>
    </w:p>
    <w:p w:rsidR="0084587E" w:rsidRDefault="0084587E" w:rsidP="0084587E">
      <w:pPr>
        <w:pStyle w:val="ListNumber2"/>
        <w:numPr>
          <w:ilvl w:val="0"/>
          <w:numId w:val="35"/>
        </w:numPr>
        <w:ind w:left="904"/>
      </w:pPr>
      <w:r>
        <w:t xml:space="preserve">On the System Administrator dashboard, click on </w:t>
      </w:r>
      <w:r>
        <w:rPr>
          <w:b/>
        </w:rPr>
        <w:t>Submissions &gt; Review History</w:t>
      </w:r>
      <w:r>
        <w:t>.</w:t>
      </w:r>
      <w:r>
        <w:br/>
        <w:t>The Review History dialog box appears.</w:t>
      </w:r>
      <w:r>
        <w:br/>
      </w:r>
      <w:r>
        <w:rPr>
          <w:noProof/>
          <w:lang w:eastAsia="zh-TW"/>
        </w:rPr>
        <w:drawing>
          <wp:inline distT="0" distB="0" distL="0" distR="0" wp14:anchorId="51D415DC" wp14:editId="505786B1">
            <wp:extent cx="3143250"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43250" cy="17145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35"/>
        </w:numPr>
        <w:tabs>
          <w:tab w:val="clear" w:pos="907"/>
          <w:tab w:val="left" w:pos="904"/>
        </w:tabs>
        <w:ind w:left="904"/>
      </w:pPr>
      <w:r>
        <w:t>Complete the following entries:</w:t>
      </w:r>
    </w:p>
    <w:tbl>
      <w:tblPr>
        <w:tblW w:w="0" w:type="auto"/>
        <w:tblInd w:w="986" w:type="dxa"/>
        <w:tblLayout w:type="fixed"/>
        <w:tblLook w:val="0000" w:firstRow="0" w:lastRow="0" w:firstColumn="0" w:lastColumn="0" w:noHBand="0" w:noVBand="0"/>
      </w:tblPr>
      <w:tblGrid>
        <w:gridCol w:w="1801"/>
        <w:gridCol w:w="6885"/>
      </w:tblGrid>
      <w:tr w:rsidR="0084587E" w:rsidTr="00F16E27">
        <w:trPr>
          <w:trHeight w:val="333"/>
          <w:tblHeader/>
        </w:trPr>
        <w:tc>
          <w:tcPr>
            <w:tcW w:w="1801" w:type="dxa"/>
            <w:tcBorders>
              <w:top w:val="single" w:sz="8" w:space="0" w:color="FFFFFF"/>
              <w:left w:val="single" w:sz="8" w:space="0" w:color="FFFFFF"/>
              <w:bottom w:val="single" w:sz="8" w:space="0" w:color="FFFFFF"/>
            </w:tcBorders>
            <w:shd w:val="clear" w:color="auto" w:fill="181848"/>
            <w:vAlign w:val="center"/>
          </w:tcPr>
          <w:p w:rsidR="0084587E" w:rsidRDefault="0084587E" w:rsidP="00F16E27">
            <w:pPr>
              <w:pStyle w:val="CellHeadCenter"/>
              <w:snapToGrid w:val="0"/>
              <w:jc w:val="both"/>
            </w:pPr>
            <w:r>
              <w:t>Option</w:t>
            </w:r>
          </w:p>
        </w:tc>
        <w:tc>
          <w:tcPr>
            <w:tcW w:w="6885" w:type="dxa"/>
            <w:tcBorders>
              <w:top w:val="single" w:sz="8" w:space="0" w:color="FFFFFF"/>
              <w:left w:val="single" w:sz="8" w:space="0" w:color="FFFFFF"/>
              <w:bottom w:val="single" w:sz="8" w:space="0" w:color="FFFFFF"/>
              <w:right w:val="single" w:sz="8" w:space="0" w:color="FFFFFF"/>
            </w:tcBorders>
            <w:shd w:val="clear" w:color="auto" w:fill="181848"/>
            <w:vAlign w:val="center"/>
          </w:tcPr>
          <w:p w:rsidR="0084587E" w:rsidRDefault="0084587E" w:rsidP="00F16E27">
            <w:pPr>
              <w:pStyle w:val="CellHeadCenter"/>
              <w:snapToGrid w:val="0"/>
              <w:jc w:val="left"/>
            </w:pPr>
            <w:r>
              <w:t>Description</w:t>
            </w:r>
          </w:p>
        </w:tc>
      </w:tr>
      <w:tr w:rsidR="0084587E" w:rsidTr="00F16E27">
        <w:trPr>
          <w:trHeight w:val="304"/>
        </w:trPr>
        <w:tc>
          <w:tcPr>
            <w:tcW w:w="1801"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Client</w:t>
            </w:r>
          </w:p>
        </w:tc>
        <w:tc>
          <w:tcPr>
            <w:tcW w:w="688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the client from the drop down list.</w:t>
            </w:r>
          </w:p>
        </w:tc>
      </w:tr>
      <w:tr w:rsidR="0084587E" w:rsidTr="00F16E27">
        <w:trPr>
          <w:trHeight w:val="304"/>
        </w:trPr>
        <w:tc>
          <w:tcPr>
            <w:tcW w:w="1801"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Since</w:t>
            </w:r>
          </w:p>
        </w:tc>
        <w:tc>
          <w:tcPr>
            <w:tcW w:w="688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or type the date from when the review history should be populated. The date format is yyyy-mm-dd.</w:t>
            </w:r>
          </w:p>
        </w:tc>
      </w:tr>
      <w:tr w:rsidR="0084587E" w:rsidTr="00F16E27">
        <w:trPr>
          <w:trHeight w:val="304"/>
        </w:trPr>
        <w:tc>
          <w:tcPr>
            <w:tcW w:w="1801" w:type="dxa"/>
            <w:tcBorders>
              <w:top w:val="single" w:sz="8" w:space="0" w:color="FFFFFF"/>
              <w:left w:val="single" w:sz="8" w:space="0" w:color="FFFFFF"/>
              <w:bottom w:val="single" w:sz="8" w:space="0" w:color="FFFFFF"/>
            </w:tcBorders>
            <w:shd w:val="clear" w:color="auto" w:fill="D9D9D9"/>
            <w:vAlign w:val="center"/>
          </w:tcPr>
          <w:p w:rsidR="0084587E" w:rsidRDefault="0084587E" w:rsidP="00F16E27">
            <w:pPr>
              <w:pStyle w:val="CellBody"/>
              <w:snapToGrid w:val="0"/>
            </w:pPr>
            <w:r>
              <w:t>To</w:t>
            </w:r>
          </w:p>
        </w:tc>
        <w:tc>
          <w:tcPr>
            <w:tcW w:w="6885" w:type="dxa"/>
            <w:tcBorders>
              <w:top w:val="single" w:sz="8" w:space="0" w:color="FFFFFF"/>
              <w:left w:val="single" w:sz="8" w:space="0" w:color="FFFFFF"/>
              <w:bottom w:val="single" w:sz="8" w:space="0" w:color="FFFFFF"/>
              <w:right w:val="single" w:sz="8" w:space="0" w:color="FFFFFF"/>
            </w:tcBorders>
            <w:shd w:val="clear" w:color="auto" w:fill="D9D9D9"/>
            <w:vAlign w:val="center"/>
          </w:tcPr>
          <w:p w:rsidR="0084587E" w:rsidRDefault="0084587E" w:rsidP="00F16E27">
            <w:pPr>
              <w:pStyle w:val="CellBody"/>
              <w:snapToGrid w:val="0"/>
            </w:pPr>
            <w:r>
              <w:t>Select or type the date until when the review should be populated. The date format is yyyy-mm-dd.</w:t>
            </w:r>
          </w:p>
        </w:tc>
      </w:tr>
    </w:tbl>
    <w:p w:rsidR="0084587E" w:rsidRDefault="0084587E" w:rsidP="0084587E"/>
    <w:p w:rsidR="0084587E" w:rsidRDefault="0084587E" w:rsidP="0084587E">
      <w:pPr>
        <w:pStyle w:val="ListNumber2"/>
        <w:numPr>
          <w:ilvl w:val="0"/>
          <w:numId w:val="35"/>
        </w:numPr>
        <w:tabs>
          <w:tab w:val="clear" w:pos="907"/>
          <w:tab w:val="left" w:pos="904"/>
        </w:tabs>
        <w:ind w:left="904"/>
      </w:pPr>
      <w:r>
        <w:t>You have two options:</w:t>
      </w:r>
    </w:p>
    <w:p w:rsidR="0084587E" w:rsidRDefault="0084587E" w:rsidP="0084587E">
      <w:pPr>
        <w:pStyle w:val="ListBullet"/>
        <w:numPr>
          <w:ilvl w:val="0"/>
          <w:numId w:val="4"/>
        </w:numPr>
        <w:ind w:left="1264"/>
      </w:pPr>
      <w:r>
        <w:lastRenderedPageBreak/>
        <w:t>To view the review history in the browser, click View in Browser.</w:t>
      </w:r>
      <w:r>
        <w:br/>
        <w:t>The tool processes the review history and prompts you to Open File. Find below a screenshot of the review history in the browser view.</w:t>
      </w:r>
      <w:r>
        <w:br/>
      </w:r>
      <w:r>
        <w:rPr>
          <w:noProof/>
          <w:lang w:eastAsia="zh-TW"/>
        </w:rPr>
        <w:drawing>
          <wp:inline distT="0" distB="0" distL="0" distR="0" wp14:anchorId="48D7121C" wp14:editId="7DDEA5E4">
            <wp:extent cx="45720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3257550"/>
                    </a:xfrm>
                    <a:prstGeom prst="rect">
                      <a:avLst/>
                    </a:prstGeom>
                    <a:solidFill>
                      <a:srgbClr val="FFFFFF">
                        <a:alpha val="0"/>
                      </a:srgbClr>
                    </a:solidFill>
                    <a:ln>
                      <a:noFill/>
                    </a:ln>
                  </pic:spPr>
                </pic:pic>
              </a:graphicData>
            </a:graphic>
          </wp:inline>
        </w:drawing>
      </w:r>
      <w:r>
        <w:br/>
      </w:r>
    </w:p>
    <w:p w:rsidR="0084587E" w:rsidRDefault="0084587E" w:rsidP="0084587E">
      <w:pPr>
        <w:pStyle w:val="ListBullet"/>
        <w:numPr>
          <w:ilvl w:val="0"/>
          <w:numId w:val="4"/>
        </w:numPr>
        <w:ind w:left="1264"/>
      </w:pPr>
      <w:r>
        <w:t>To download the review history as a comma-separated (CSV) file, click Download CSV.</w:t>
      </w:r>
      <w:r>
        <w:br/>
        <w:t>The tool processes the review history and prompts you to Download and save a copy of the review history to your computer. Find below a screenshot of the review history in CSV format.</w:t>
      </w:r>
      <w:r>
        <w:br/>
      </w:r>
      <w:r>
        <w:rPr>
          <w:noProof/>
          <w:lang w:eastAsia="zh-TW"/>
        </w:rPr>
        <w:drawing>
          <wp:inline distT="0" distB="0" distL="0" distR="0" wp14:anchorId="618F2758" wp14:editId="4BE53D33">
            <wp:extent cx="45720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72000" cy="2047875"/>
                    </a:xfrm>
                    <a:prstGeom prst="rect">
                      <a:avLst/>
                    </a:prstGeom>
                    <a:solidFill>
                      <a:srgbClr val="FFFFFF">
                        <a:alpha val="0"/>
                      </a:srgbClr>
                    </a:solidFill>
                    <a:ln>
                      <a:noFill/>
                    </a:ln>
                  </pic:spPr>
                </pic:pic>
              </a:graphicData>
            </a:graphic>
          </wp:inline>
        </w:drawing>
      </w:r>
      <w:r>
        <w:br/>
      </w:r>
    </w:p>
    <w:tbl>
      <w:tblPr>
        <w:tblW w:w="0" w:type="auto"/>
        <w:tblInd w:w="108" w:type="dxa"/>
        <w:tblLayout w:type="fixed"/>
        <w:tblLook w:val="0000" w:firstRow="0" w:lastRow="0" w:firstColumn="0" w:lastColumn="0" w:noHBand="0" w:noVBand="0"/>
      </w:tblPr>
      <w:tblGrid>
        <w:gridCol w:w="1682"/>
        <w:gridCol w:w="2377"/>
        <w:gridCol w:w="2377"/>
        <w:gridCol w:w="2381"/>
      </w:tblGrid>
      <w:tr w:rsidR="0084587E" w:rsidTr="00F16E27">
        <w:tc>
          <w:tcPr>
            <w:tcW w:w="1682"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6"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881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The review history includes all submission statistics for the selected date range. The statistics includes submission names, source and target locales, file list, review status, reviewer details, source, target and modified target segments and comments.</w:t>
            </w:r>
          </w:p>
        </w:tc>
      </w:tr>
    </w:tbl>
    <w:p w:rsidR="0084587E" w:rsidRDefault="0084587E" w:rsidP="0084587E">
      <w:pPr>
        <w:pStyle w:val="Heading2"/>
        <w:tabs>
          <w:tab w:val="left" w:pos="540"/>
        </w:tabs>
        <w:ind w:left="533" w:hanging="792"/>
      </w:pPr>
      <w:r>
        <w:lastRenderedPageBreak/>
        <w:t>Reopening a submission</w:t>
      </w:r>
    </w:p>
    <w:p w:rsidR="0084587E" w:rsidRDefault="0084587E" w:rsidP="0084587E">
      <w:pPr>
        <w:pStyle w:val="BodyText"/>
        <w:rPr>
          <w:lang w:val="en-US"/>
        </w:rPr>
      </w:pPr>
      <w:r>
        <w:rPr>
          <w:lang w:val="en-US"/>
        </w:rPr>
        <w:t xml:space="preserve">To reopen a submission: </w:t>
      </w:r>
    </w:p>
    <w:p w:rsidR="0084587E" w:rsidRDefault="0084587E" w:rsidP="0084587E">
      <w:pPr>
        <w:pStyle w:val="ListNumber2"/>
        <w:numPr>
          <w:ilvl w:val="0"/>
          <w:numId w:val="36"/>
        </w:numPr>
        <w:ind w:left="904"/>
      </w:pPr>
      <w:r>
        <w:t>On the System Administrator dashboard, click on a submission from the submission list.</w:t>
      </w:r>
    </w:p>
    <w:p w:rsidR="0084587E" w:rsidRDefault="0084587E" w:rsidP="0084587E">
      <w:pPr>
        <w:pStyle w:val="ListNumber2"/>
        <w:numPr>
          <w:ilvl w:val="0"/>
          <w:numId w:val="36"/>
        </w:numPr>
        <w:tabs>
          <w:tab w:val="clear" w:pos="907"/>
          <w:tab w:val="left" w:pos="904"/>
        </w:tabs>
        <w:ind w:left="904"/>
      </w:pPr>
      <w:r>
        <w:t xml:space="preserve">Click </w:t>
      </w:r>
      <w:r>
        <w:rPr>
          <w:b/>
        </w:rPr>
        <w:t>Submissions &gt; Reopen Submission</w:t>
      </w:r>
      <w:r>
        <w:t xml:space="preserve"> as shown in the screenshot below.</w:t>
      </w:r>
      <w:r>
        <w:br/>
      </w:r>
      <w:r>
        <w:rPr>
          <w:noProof/>
          <w:lang w:eastAsia="zh-TW"/>
        </w:rPr>
        <w:drawing>
          <wp:inline distT="0" distB="0" distL="0" distR="0" wp14:anchorId="3469AC63" wp14:editId="55072A28">
            <wp:extent cx="6315075" cy="2362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15075" cy="2362200"/>
                    </a:xfrm>
                    <a:prstGeom prst="rect">
                      <a:avLst/>
                    </a:prstGeom>
                    <a:solidFill>
                      <a:srgbClr val="FFFFFF">
                        <a:alpha val="0"/>
                      </a:srgbClr>
                    </a:solidFill>
                    <a:ln>
                      <a:noFill/>
                    </a:ln>
                  </pic:spPr>
                </pic:pic>
              </a:graphicData>
            </a:graphic>
          </wp:inline>
        </w:drawing>
      </w:r>
      <w:r>
        <w:br/>
        <w:t>The Reopen Submission dialog box appears.</w:t>
      </w:r>
      <w:r>
        <w:br/>
      </w:r>
      <w:r>
        <w:rPr>
          <w:noProof/>
          <w:lang w:eastAsia="zh-TW"/>
        </w:rPr>
        <w:drawing>
          <wp:inline distT="0" distB="0" distL="0" distR="0" wp14:anchorId="0EE9125B" wp14:editId="1E71EE06">
            <wp:extent cx="3333750"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33750" cy="1524000"/>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36"/>
        </w:numPr>
        <w:tabs>
          <w:tab w:val="clear" w:pos="907"/>
          <w:tab w:val="left" w:pos="904"/>
        </w:tabs>
        <w:ind w:left="904"/>
      </w:pPr>
      <w:r>
        <w:t>Select the workflow stage from where the submission should restart.</w:t>
      </w:r>
    </w:p>
    <w:tbl>
      <w:tblPr>
        <w:tblW w:w="0" w:type="auto"/>
        <w:tblInd w:w="108" w:type="dxa"/>
        <w:tblLayout w:type="fixed"/>
        <w:tblLook w:val="0000" w:firstRow="0" w:lastRow="0" w:firstColumn="0" w:lastColumn="0" w:noHBand="0" w:noVBand="0"/>
      </w:tblPr>
      <w:tblGrid>
        <w:gridCol w:w="2042"/>
        <w:gridCol w:w="2377"/>
        <w:gridCol w:w="2377"/>
        <w:gridCol w:w="2381"/>
      </w:tblGrid>
      <w:tr w:rsidR="0084587E" w:rsidTr="00F16E27">
        <w:tc>
          <w:tcPr>
            <w:tcW w:w="2042" w:type="dxa"/>
            <w:tcBorders>
              <w:top w:val="single" w:sz="1" w:space="0" w:color="FF0000"/>
              <w:left w:val="single" w:sz="1" w:space="0" w:color="FF0000"/>
              <w:bottom w:val="single" w:sz="1" w:space="0" w:color="FF0000"/>
            </w:tcBorders>
            <w:shd w:val="clear" w:color="auto" w:fill="FF7E18"/>
            <w:vAlign w:val="center"/>
          </w:tcPr>
          <w:p w:rsidR="0084587E" w:rsidRDefault="0084587E" w:rsidP="00F16E27">
            <w:pPr>
              <w:pStyle w:val="TableHeaderCenter"/>
              <w:snapToGrid w:val="0"/>
            </w:pPr>
            <w:r>
              <w:t>Important</w:t>
            </w:r>
          </w:p>
        </w:tc>
        <w:tc>
          <w:tcPr>
            <w:tcW w:w="2377" w:type="dxa"/>
            <w:tcBorders>
              <w:left w:val="single" w:sz="1" w:space="0" w:color="FF0000"/>
              <w:bottom w:val="single" w:sz="1" w:space="0" w:color="FF0000"/>
            </w:tcBorders>
            <w:shd w:val="clear" w:color="auto" w:fill="auto"/>
            <w:vAlign w:val="center"/>
          </w:tcPr>
          <w:p w:rsidR="0084587E" w:rsidRDefault="0084587E" w:rsidP="00F16E27">
            <w:pPr>
              <w:pStyle w:val="CellBody"/>
              <w:snapToGrid w:val="0"/>
            </w:pPr>
          </w:p>
        </w:tc>
        <w:tc>
          <w:tcPr>
            <w:tcW w:w="2377" w:type="dxa"/>
            <w:tcBorders>
              <w:bottom w:val="single" w:sz="1" w:space="0" w:color="FF0000"/>
            </w:tcBorders>
            <w:shd w:val="clear" w:color="auto" w:fill="auto"/>
            <w:vAlign w:val="center"/>
          </w:tcPr>
          <w:p w:rsidR="0084587E" w:rsidRDefault="0084587E" w:rsidP="00F16E27">
            <w:pPr>
              <w:pStyle w:val="CellBody"/>
              <w:snapToGrid w:val="0"/>
            </w:pPr>
          </w:p>
        </w:tc>
        <w:tc>
          <w:tcPr>
            <w:tcW w:w="2376" w:type="dxa"/>
            <w:tcBorders>
              <w:bottom w:val="single" w:sz="1" w:space="0" w:color="FF0000"/>
            </w:tcBorders>
            <w:shd w:val="clear" w:color="auto" w:fill="auto"/>
            <w:vAlign w:val="center"/>
          </w:tcPr>
          <w:p w:rsidR="0084587E" w:rsidRDefault="0084587E" w:rsidP="00F16E27">
            <w:pPr>
              <w:pStyle w:val="CellBody"/>
              <w:snapToGrid w:val="0"/>
            </w:pPr>
          </w:p>
        </w:tc>
      </w:tr>
      <w:tr w:rsidR="0084587E" w:rsidTr="00F16E27">
        <w:tc>
          <w:tcPr>
            <w:tcW w:w="9177" w:type="dxa"/>
            <w:gridSpan w:val="4"/>
            <w:tcBorders>
              <w:top w:val="single" w:sz="1" w:space="0" w:color="FF0000"/>
              <w:left w:val="single" w:sz="1" w:space="0" w:color="FF0000"/>
              <w:bottom w:val="single" w:sz="1" w:space="0" w:color="FF0000"/>
              <w:right w:val="single" w:sz="1" w:space="0" w:color="FF0000"/>
            </w:tcBorders>
            <w:shd w:val="clear" w:color="auto" w:fill="auto"/>
            <w:vAlign w:val="center"/>
          </w:tcPr>
          <w:p w:rsidR="0084587E" w:rsidRDefault="0084587E" w:rsidP="00F16E27">
            <w:pPr>
              <w:pStyle w:val="CellBody"/>
              <w:snapToGrid w:val="0"/>
            </w:pPr>
            <w:r>
              <w:t>The stage options will correspond to the workflow options selected during submission creation.</w:t>
            </w:r>
          </w:p>
        </w:tc>
      </w:tr>
    </w:tbl>
    <w:p w:rsidR="0084587E" w:rsidRDefault="0084587E" w:rsidP="0084587E">
      <w:r>
        <w:t xml:space="preserve"> </w:t>
      </w:r>
    </w:p>
    <w:p w:rsidR="0084587E" w:rsidRDefault="0084587E" w:rsidP="0084587E">
      <w:pPr>
        <w:pStyle w:val="ListNumber2"/>
        <w:numPr>
          <w:ilvl w:val="0"/>
          <w:numId w:val="36"/>
        </w:numPr>
        <w:tabs>
          <w:tab w:val="clear" w:pos="907"/>
          <w:tab w:val="left" w:pos="904"/>
        </w:tabs>
        <w:ind w:left="904"/>
      </w:pPr>
      <w:r>
        <w:t xml:space="preserve">Click </w:t>
      </w:r>
      <w:r>
        <w:rPr>
          <w:b/>
        </w:rPr>
        <w:t>Accept</w:t>
      </w:r>
      <w:r>
        <w:t>.</w:t>
      </w:r>
      <w:r>
        <w:br/>
        <w:t>An automated email notification is sent to the user assigned to the selected workflow stage.</w:t>
      </w:r>
    </w:p>
    <w:p w:rsidR="0084587E" w:rsidRDefault="0084587E" w:rsidP="0084587E">
      <w:pPr>
        <w:pStyle w:val="Heading2"/>
        <w:tabs>
          <w:tab w:val="left" w:pos="540"/>
        </w:tabs>
        <w:ind w:left="533" w:hanging="792"/>
      </w:pPr>
      <w:r>
        <w:t>Filtering submissions</w:t>
      </w:r>
    </w:p>
    <w:p w:rsidR="0084587E" w:rsidRDefault="0084587E" w:rsidP="0084587E">
      <w:pPr>
        <w:pStyle w:val="BodyText"/>
      </w:pPr>
      <w:r>
        <w:t>You can filter submissions based on submission name and find files within a submission.</w:t>
      </w:r>
    </w:p>
    <w:p w:rsidR="0084587E" w:rsidRDefault="0084587E" w:rsidP="0084587E">
      <w:pPr>
        <w:pStyle w:val="Heading3"/>
        <w:ind w:left="540"/>
      </w:pPr>
      <w:r>
        <w:t>Filtering by submission name</w:t>
      </w:r>
    </w:p>
    <w:p w:rsidR="0084587E" w:rsidRDefault="0084587E" w:rsidP="0084587E">
      <w:pPr>
        <w:pStyle w:val="BodyText"/>
      </w:pPr>
      <w:r>
        <w:t>To filter submissions based on submission name:</w:t>
      </w:r>
    </w:p>
    <w:p w:rsidR="0084587E" w:rsidRDefault="0084587E" w:rsidP="0084587E">
      <w:pPr>
        <w:pStyle w:val="ListNumber2"/>
        <w:numPr>
          <w:ilvl w:val="0"/>
          <w:numId w:val="37"/>
        </w:numPr>
      </w:pPr>
      <w:r>
        <w:t>On the System Administrator dashboard, enter the submission name or part of the submission name in the Submissions Filter text box.</w:t>
      </w:r>
    </w:p>
    <w:p w:rsidR="0084587E" w:rsidRDefault="0084587E" w:rsidP="0084587E">
      <w:pPr>
        <w:pStyle w:val="ListNumber2"/>
        <w:numPr>
          <w:ilvl w:val="0"/>
          <w:numId w:val="37"/>
        </w:numPr>
        <w:ind w:left="904"/>
      </w:pPr>
      <w:r>
        <w:lastRenderedPageBreak/>
        <w:t xml:space="preserve">Press </w:t>
      </w:r>
      <w:r>
        <w:rPr>
          <w:b/>
        </w:rPr>
        <w:t>Enter</w:t>
      </w:r>
      <w:r>
        <w:t xml:space="preserve"> on your keyboard.</w:t>
      </w:r>
      <w:r>
        <w:br/>
        <w:t>The submissions with the entered text filter appear as shown in the screenshot below.</w:t>
      </w:r>
      <w:r>
        <w:br/>
      </w:r>
      <w:r>
        <w:rPr>
          <w:noProof/>
          <w:lang w:eastAsia="zh-TW"/>
        </w:rPr>
        <w:drawing>
          <wp:inline distT="0" distB="0" distL="0" distR="0" wp14:anchorId="13C5222A" wp14:editId="0CBC71C3">
            <wp:extent cx="6324600" cy="2257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324600" cy="22574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37"/>
        </w:numPr>
        <w:ind w:left="904"/>
      </w:pPr>
      <w:r>
        <w:t xml:space="preserve">Click on </w:t>
      </w:r>
      <w:r>
        <w:rPr>
          <w:noProof/>
          <w:lang w:eastAsia="zh-TW"/>
        </w:rPr>
        <w:drawing>
          <wp:inline distT="0" distB="0" distL="0" distR="0" wp14:anchorId="34650AC6" wp14:editId="235B2BF7">
            <wp:extent cx="152400"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solidFill>
                      <a:srgbClr val="FFFFFF">
                        <a:alpha val="0"/>
                      </a:srgbClr>
                    </a:solidFill>
                    <a:ln>
                      <a:noFill/>
                    </a:ln>
                  </pic:spPr>
                </pic:pic>
              </a:graphicData>
            </a:graphic>
          </wp:inline>
        </w:drawing>
      </w:r>
      <w:r>
        <w:t xml:space="preserve"> to clear the entered text filter and view all submissions.</w:t>
      </w:r>
    </w:p>
    <w:p w:rsidR="0084587E" w:rsidRDefault="0084587E" w:rsidP="0084587E">
      <w:pPr>
        <w:pStyle w:val="Heading3"/>
        <w:ind w:left="540"/>
      </w:pPr>
      <w:r>
        <w:t>Finding files in a submission</w:t>
      </w:r>
    </w:p>
    <w:p w:rsidR="0084587E" w:rsidRDefault="0084587E" w:rsidP="0084587E">
      <w:pPr>
        <w:pStyle w:val="BodyText"/>
      </w:pPr>
      <w:r>
        <w:t>To find files within a submission:</w:t>
      </w:r>
    </w:p>
    <w:p w:rsidR="0084587E" w:rsidRDefault="0084587E" w:rsidP="0084587E">
      <w:pPr>
        <w:pStyle w:val="ListNumber2"/>
        <w:numPr>
          <w:ilvl w:val="0"/>
          <w:numId w:val="38"/>
        </w:numPr>
      </w:pPr>
      <w:r>
        <w:t xml:space="preserve">On the System Administrator dashboard, check the </w:t>
      </w:r>
      <w:r>
        <w:rPr>
          <w:b/>
        </w:rPr>
        <w:t>Find Files</w:t>
      </w:r>
      <w:r>
        <w:t xml:space="preserve"> checkbox.</w:t>
      </w:r>
    </w:p>
    <w:p w:rsidR="0084587E" w:rsidRDefault="0084587E" w:rsidP="0084587E">
      <w:pPr>
        <w:pStyle w:val="ListNumber2"/>
        <w:numPr>
          <w:ilvl w:val="0"/>
          <w:numId w:val="38"/>
        </w:numPr>
        <w:ind w:left="904"/>
      </w:pPr>
      <w:r>
        <w:t>Enter the file name or part of the file name in the Submissions Filter text box as shown in the screenshot below.</w:t>
      </w:r>
      <w:r>
        <w:br/>
      </w:r>
      <w:r>
        <w:rPr>
          <w:noProof/>
          <w:lang w:eastAsia="zh-TW"/>
        </w:rPr>
        <w:drawing>
          <wp:inline distT="0" distB="0" distL="0" distR="0" wp14:anchorId="7BB27AFE" wp14:editId="0925616E">
            <wp:extent cx="6324600" cy="2257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24600" cy="22574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38"/>
        </w:numPr>
        <w:ind w:left="904"/>
      </w:pPr>
      <w:r>
        <w:lastRenderedPageBreak/>
        <w:t xml:space="preserve">Press </w:t>
      </w:r>
      <w:r>
        <w:rPr>
          <w:b/>
        </w:rPr>
        <w:t>Enter</w:t>
      </w:r>
      <w:r>
        <w:t xml:space="preserve"> on your keyboard.</w:t>
      </w:r>
      <w:r>
        <w:br/>
        <w:t>The submissions that include files with the entered text filter appear.</w:t>
      </w:r>
      <w:r>
        <w:br/>
      </w:r>
      <w:r>
        <w:rPr>
          <w:noProof/>
          <w:lang w:eastAsia="zh-TW"/>
        </w:rPr>
        <w:drawing>
          <wp:inline distT="0" distB="0" distL="0" distR="0" wp14:anchorId="7A1775E0" wp14:editId="71120610">
            <wp:extent cx="354330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43300" cy="1952625"/>
                    </a:xfrm>
                    <a:prstGeom prst="rect">
                      <a:avLst/>
                    </a:prstGeom>
                    <a:solidFill>
                      <a:srgbClr val="FFFFFF">
                        <a:alpha val="0"/>
                      </a:srgbClr>
                    </a:solidFill>
                    <a:ln>
                      <a:noFill/>
                    </a:ln>
                  </pic:spPr>
                </pic:pic>
              </a:graphicData>
            </a:graphic>
          </wp:inline>
        </w:drawing>
      </w:r>
    </w:p>
    <w:p w:rsidR="0084587E" w:rsidRDefault="0084587E" w:rsidP="0084587E">
      <w:pPr>
        <w:pStyle w:val="ListNumber2"/>
        <w:numPr>
          <w:ilvl w:val="0"/>
          <w:numId w:val="38"/>
        </w:numPr>
        <w:ind w:left="904"/>
      </w:pPr>
      <w:r>
        <w:t xml:space="preserve">Click on </w:t>
      </w:r>
      <w:r>
        <w:rPr>
          <w:noProof/>
          <w:lang w:eastAsia="zh-TW"/>
        </w:rPr>
        <w:drawing>
          <wp:inline distT="0" distB="0" distL="0" distR="0" wp14:anchorId="5B7F7F09" wp14:editId="45395369">
            <wp:extent cx="152400" cy="171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solidFill>
                      <a:srgbClr val="FFFFFF">
                        <a:alpha val="0"/>
                      </a:srgbClr>
                    </a:solidFill>
                    <a:ln>
                      <a:noFill/>
                    </a:ln>
                  </pic:spPr>
                </pic:pic>
              </a:graphicData>
            </a:graphic>
          </wp:inline>
        </w:drawing>
      </w:r>
      <w:r>
        <w:t xml:space="preserve"> to clear the entered text filter and view all submissions.</w:t>
      </w:r>
      <w:bookmarkStart w:id="20" w:name="_Ref508197454"/>
    </w:p>
    <w:p w:rsidR="00C16B36" w:rsidRPr="0084587E" w:rsidRDefault="00C16B36">
      <w:pPr>
        <w:rPr>
          <w:lang w:val="en-US"/>
        </w:rPr>
      </w:pPr>
      <w:bookmarkStart w:id="21" w:name="_GoBack"/>
      <w:bookmarkEnd w:id="21"/>
    </w:p>
    <w:sectPr w:rsidR="00C16B36" w:rsidRPr="0084587E">
      <w:type w:val="continuous"/>
      <w:pgSz w:w="12240" w:h="15840"/>
      <w:pgMar w:top="1138" w:right="1138" w:bottom="1138" w:left="113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4587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4587E">
    <w:pPr>
      <w:pStyle w:val="xInfoRight"/>
      <w:rPr>
        <w:lang w:val="en-US"/>
      </w:rPr>
    </w:pPr>
    <w:r>
      <w:rPr>
        <w:noProof/>
        <w:lang w:val="en-US" w:eastAsia="zh-TW"/>
      </w:rPr>
      <mc:AlternateContent>
        <mc:Choice Requires="wps">
          <w:drawing>
            <wp:anchor distT="0" distB="0" distL="114300" distR="114300" simplePos="0" relativeHeight="251660288" behindDoc="1" locked="0" layoutInCell="1" allowOverlap="1">
              <wp:simplePos x="0" y="0"/>
              <wp:positionH relativeFrom="page">
                <wp:posOffset>3175</wp:posOffset>
              </wp:positionH>
              <wp:positionV relativeFrom="page">
                <wp:posOffset>5294630</wp:posOffset>
              </wp:positionV>
              <wp:extent cx="7523480" cy="4394200"/>
              <wp:effectExtent l="12700" t="8255" r="17145" b="7620"/>
              <wp:wrapNone/>
              <wp:docPr id="68"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3480" cy="4394200"/>
                      </a:xfrm>
                      <a:custGeom>
                        <a:avLst/>
                        <a:gdLst>
                          <a:gd name="T0" fmla="*/ 9916 w 11914"/>
                          <a:gd name="T1" fmla="*/ 0 h 6176"/>
                          <a:gd name="T2" fmla="*/ 10426 w 11914"/>
                          <a:gd name="T3" fmla="*/ 48 h 6176"/>
                          <a:gd name="T4" fmla="*/ 10873 w 11914"/>
                          <a:gd name="T5" fmla="*/ 160 h 6176"/>
                          <a:gd name="T6" fmla="*/ 11248 w 11914"/>
                          <a:gd name="T7" fmla="*/ 334 h 6176"/>
                          <a:gd name="T8" fmla="*/ 11544 w 11914"/>
                          <a:gd name="T9" fmla="*/ 582 h 6176"/>
                          <a:gd name="T10" fmla="*/ 11758 w 11914"/>
                          <a:gd name="T11" fmla="*/ 892 h 6176"/>
                          <a:gd name="T12" fmla="*/ 11880 w 11914"/>
                          <a:gd name="T13" fmla="*/ 1256 h 6176"/>
                          <a:gd name="T14" fmla="*/ 11914 w 11914"/>
                          <a:gd name="T15" fmla="*/ 1669 h 6176"/>
                          <a:gd name="T16" fmla="*/ 11865 w 11914"/>
                          <a:gd name="T17" fmla="*/ 2125 h 6176"/>
                          <a:gd name="T18" fmla="*/ 11729 w 11914"/>
                          <a:gd name="T19" fmla="*/ 2619 h 6176"/>
                          <a:gd name="T20" fmla="*/ 11510 w 11914"/>
                          <a:gd name="T21" fmla="*/ 3148 h 6176"/>
                          <a:gd name="T22" fmla="*/ 11219 w 11914"/>
                          <a:gd name="T23" fmla="*/ 3711 h 6176"/>
                          <a:gd name="T24" fmla="*/ 10854 w 11914"/>
                          <a:gd name="T25" fmla="*/ 4298 h 6176"/>
                          <a:gd name="T26" fmla="*/ 10417 w 11914"/>
                          <a:gd name="T27" fmla="*/ 4909 h 6176"/>
                          <a:gd name="T28" fmla="*/ 9911 w 11914"/>
                          <a:gd name="T29" fmla="*/ 5535 h 6176"/>
                          <a:gd name="T30" fmla="*/ 9342 w 11914"/>
                          <a:gd name="T31" fmla="*/ 6176 h 6176"/>
                          <a:gd name="T32" fmla="*/ 9882 w 11914"/>
                          <a:gd name="T33" fmla="*/ 5555 h 6176"/>
                          <a:gd name="T34" fmla="*/ 10363 w 11914"/>
                          <a:gd name="T35" fmla="*/ 4953 h 6176"/>
                          <a:gd name="T36" fmla="*/ 10771 w 11914"/>
                          <a:gd name="T37" fmla="*/ 4366 h 6176"/>
                          <a:gd name="T38" fmla="*/ 11112 w 11914"/>
                          <a:gd name="T39" fmla="*/ 3808 h 6176"/>
                          <a:gd name="T40" fmla="*/ 11374 w 11914"/>
                          <a:gd name="T41" fmla="*/ 3274 h 6176"/>
                          <a:gd name="T42" fmla="*/ 11559 w 11914"/>
                          <a:gd name="T43" fmla="*/ 2775 h 6176"/>
                          <a:gd name="T44" fmla="*/ 11661 w 11914"/>
                          <a:gd name="T45" fmla="*/ 2314 h 6176"/>
                          <a:gd name="T46" fmla="*/ 11685 w 11914"/>
                          <a:gd name="T47" fmla="*/ 1897 h 6176"/>
                          <a:gd name="T48" fmla="*/ 11617 w 11914"/>
                          <a:gd name="T49" fmla="*/ 1523 h 6176"/>
                          <a:gd name="T50" fmla="*/ 11457 w 11914"/>
                          <a:gd name="T51" fmla="*/ 1198 h 6176"/>
                          <a:gd name="T52" fmla="*/ 11219 w 11914"/>
                          <a:gd name="T53" fmla="*/ 941 h 6176"/>
                          <a:gd name="T54" fmla="*/ 10907 w 11914"/>
                          <a:gd name="T55" fmla="*/ 757 h 6176"/>
                          <a:gd name="T56" fmla="*/ 10528 w 11914"/>
                          <a:gd name="T57" fmla="*/ 635 h 6176"/>
                          <a:gd name="T58" fmla="*/ 10086 w 11914"/>
                          <a:gd name="T59" fmla="*/ 582 h 6176"/>
                          <a:gd name="T60" fmla="*/ 9580 w 11914"/>
                          <a:gd name="T61" fmla="*/ 592 h 6176"/>
                          <a:gd name="T62" fmla="*/ 9022 w 11914"/>
                          <a:gd name="T63" fmla="*/ 659 h 6176"/>
                          <a:gd name="T64" fmla="*/ 8414 w 11914"/>
                          <a:gd name="T65" fmla="*/ 786 h 6176"/>
                          <a:gd name="T66" fmla="*/ 7758 w 11914"/>
                          <a:gd name="T67" fmla="*/ 970 h 6176"/>
                          <a:gd name="T68" fmla="*/ 7063 w 11914"/>
                          <a:gd name="T69" fmla="*/ 1208 h 6176"/>
                          <a:gd name="T70" fmla="*/ 6329 w 11914"/>
                          <a:gd name="T71" fmla="*/ 1499 h 6176"/>
                          <a:gd name="T72" fmla="*/ 5561 w 11914"/>
                          <a:gd name="T73" fmla="*/ 1838 h 6176"/>
                          <a:gd name="T74" fmla="*/ 4764 w 11914"/>
                          <a:gd name="T75" fmla="*/ 2231 h 6176"/>
                          <a:gd name="T76" fmla="*/ 3942 w 11914"/>
                          <a:gd name="T77" fmla="*/ 2663 h 6176"/>
                          <a:gd name="T78" fmla="*/ 3106 w 11914"/>
                          <a:gd name="T79" fmla="*/ 3143 h 6176"/>
                          <a:gd name="T80" fmla="*/ 2251 w 11914"/>
                          <a:gd name="T81" fmla="*/ 3667 h 6176"/>
                          <a:gd name="T82" fmla="*/ 1385 w 11914"/>
                          <a:gd name="T83" fmla="*/ 4230 h 6176"/>
                          <a:gd name="T84" fmla="*/ 467 w 11914"/>
                          <a:gd name="T85" fmla="*/ 4866 h 6176"/>
                          <a:gd name="T86" fmla="*/ 0 w 11914"/>
                          <a:gd name="T87" fmla="*/ 4182 h 6176"/>
                          <a:gd name="T88" fmla="*/ 471 w 11914"/>
                          <a:gd name="T89" fmla="*/ 3852 h 6176"/>
                          <a:gd name="T90" fmla="*/ 1380 w 11914"/>
                          <a:gd name="T91" fmla="*/ 3250 h 6176"/>
                          <a:gd name="T92" fmla="*/ 2280 w 11914"/>
                          <a:gd name="T93" fmla="*/ 2692 h 6176"/>
                          <a:gd name="T94" fmla="*/ 3174 w 11914"/>
                          <a:gd name="T95" fmla="*/ 2183 h 6176"/>
                          <a:gd name="T96" fmla="*/ 4049 w 11914"/>
                          <a:gd name="T97" fmla="*/ 1727 h 6176"/>
                          <a:gd name="T98" fmla="*/ 4909 w 11914"/>
                          <a:gd name="T99" fmla="*/ 1319 h 6176"/>
                          <a:gd name="T100" fmla="*/ 5741 w 11914"/>
                          <a:gd name="T101" fmla="*/ 960 h 6176"/>
                          <a:gd name="T102" fmla="*/ 6543 w 11914"/>
                          <a:gd name="T103" fmla="*/ 659 h 6176"/>
                          <a:gd name="T104" fmla="*/ 7306 w 11914"/>
                          <a:gd name="T105" fmla="*/ 412 h 6176"/>
                          <a:gd name="T106" fmla="*/ 8035 w 11914"/>
                          <a:gd name="T107" fmla="*/ 218 h 6176"/>
                          <a:gd name="T108" fmla="*/ 8715 w 11914"/>
                          <a:gd name="T109" fmla="*/ 87 h 6176"/>
                          <a:gd name="T110" fmla="*/ 9342 w 11914"/>
                          <a:gd name="T111" fmla="*/ 14 h 6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914" h="6176">
                            <a:moveTo>
                              <a:pt x="9634" y="0"/>
                            </a:moveTo>
                            <a:lnTo>
                              <a:pt x="9916" y="0"/>
                            </a:lnTo>
                            <a:lnTo>
                              <a:pt x="10178" y="14"/>
                            </a:lnTo>
                            <a:lnTo>
                              <a:pt x="10426" y="48"/>
                            </a:lnTo>
                            <a:lnTo>
                              <a:pt x="10660" y="97"/>
                            </a:lnTo>
                            <a:lnTo>
                              <a:pt x="10873" y="160"/>
                            </a:lnTo>
                            <a:lnTo>
                              <a:pt x="11068" y="237"/>
                            </a:lnTo>
                            <a:lnTo>
                              <a:pt x="11248" y="334"/>
                            </a:lnTo>
                            <a:lnTo>
                              <a:pt x="11403" y="451"/>
                            </a:lnTo>
                            <a:lnTo>
                              <a:pt x="11544" y="582"/>
                            </a:lnTo>
                            <a:lnTo>
                              <a:pt x="11661" y="727"/>
                            </a:lnTo>
                            <a:lnTo>
                              <a:pt x="11758" y="892"/>
                            </a:lnTo>
                            <a:lnTo>
                              <a:pt x="11831" y="1067"/>
                            </a:lnTo>
                            <a:lnTo>
                              <a:pt x="11880" y="1256"/>
                            </a:lnTo>
                            <a:lnTo>
                              <a:pt x="11909" y="1455"/>
                            </a:lnTo>
                            <a:lnTo>
                              <a:pt x="11914" y="1669"/>
                            </a:lnTo>
                            <a:lnTo>
                              <a:pt x="11899" y="1892"/>
                            </a:lnTo>
                            <a:lnTo>
                              <a:pt x="11865" y="2125"/>
                            </a:lnTo>
                            <a:lnTo>
                              <a:pt x="11807" y="2367"/>
                            </a:lnTo>
                            <a:lnTo>
                              <a:pt x="11729" y="2619"/>
                            </a:lnTo>
                            <a:lnTo>
                              <a:pt x="11632" y="2881"/>
                            </a:lnTo>
                            <a:lnTo>
                              <a:pt x="11510" y="3148"/>
                            </a:lnTo>
                            <a:lnTo>
                              <a:pt x="11374" y="3430"/>
                            </a:lnTo>
                            <a:lnTo>
                              <a:pt x="11219" y="3711"/>
                            </a:lnTo>
                            <a:lnTo>
                              <a:pt x="11044" y="4002"/>
                            </a:lnTo>
                            <a:lnTo>
                              <a:pt x="10854" y="4298"/>
                            </a:lnTo>
                            <a:lnTo>
                              <a:pt x="10645" y="4599"/>
                            </a:lnTo>
                            <a:lnTo>
                              <a:pt x="10417" y="4909"/>
                            </a:lnTo>
                            <a:lnTo>
                              <a:pt x="10174" y="5220"/>
                            </a:lnTo>
                            <a:lnTo>
                              <a:pt x="9911" y="5535"/>
                            </a:lnTo>
                            <a:lnTo>
                              <a:pt x="9634" y="5855"/>
                            </a:lnTo>
                            <a:lnTo>
                              <a:pt x="9342" y="6176"/>
                            </a:lnTo>
                            <a:lnTo>
                              <a:pt x="9619" y="5865"/>
                            </a:lnTo>
                            <a:lnTo>
                              <a:pt x="9882" y="5555"/>
                            </a:lnTo>
                            <a:lnTo>
                              <a:pt x="10130" y="5254"/>
                            </a:lnTo>
                            <a:lnTo>
                              <a:pt x="10363" y="4953"/>
                            </a:lnTo>
                            <a:lnTo>
                              <a:pt x="10577" y="4657"/>
                            </a:lnTo>
                            <a:lnTo>
                              <a:pt x="10771" y="4366"/>
                            </a:lnTo>
                            <a:lnTo>
                              <a:pt x="10951" y="4085"/>
                            </a:lnTo>
                            <a:lnTo>
                              <a:pt x="11112" y="3808"/>
                            </a:lnTo>
                            <a:lnTo>
                              <a:pt x="11253" y="3536"/>
                            </a:lnTo>
                            <a:lnTo>
                              <a:pt x="11374" y="3274"/>
                            </a:lnTo>
                            <a:lnTo>
                              <a:pt x="11476" y="3022"/>
                            </a:lnTo>
                            <a:lnTo>
                              <a:pt x="11559" y="2775"/>
                            </a:lnTo>
                            <a:lnTo>
                              <a:pt x="11622" y="2542"/>
                            </a:lnTo>
                            <a:lnTo>
                              <a:pt x="11661" y="2314"/>
                            </a:lnTo>
                            <a:lnTo>
                              <a:pt x="11685" y="2100"/>
                            </a:lnTo>
                            <a:lnTo>
                              <a:pt x="11685" y="1897"/>
                            </a:lnTo>
                            <a:lnTo>
                              <a:pt x="11661" y="1703"/>
                            </a:lnTo>
                            <a:lnTo>
                              <a:pt x="11617" y="1523"/>
                            </a:lnTo>
                            <a:lnTo>
                              <a:pt x="11549" y="1353"/>
                            </a:lnTo>
                            <a:lnTo>
                              <a:pt x="11457" y="1198"/>
                            </a:lnTo>
                            <a:lnTo>
                              <a:pt x="11345" y="1062"/>
                            </a:lnTo>
                            <a:lnTo>
                              <a:pt x="11219" y="941"/>
                            </a:lnTo>
                            <a:lnTo>
                              <a:pt x="11073" y="839"/>
                            </a:lnTo>
                            <a:lnTo>
                              <a:pt x="10907" y="757"/>
                            </a:lnTo>
                            <a:lnTo>
                              <a:pt x="10728" y="689"/>
                            </a:lnTo>
                            <a:lnTo>
                              <a:pt x="10528" y="635"/>
                            </a:lnTo>
                            <a:lnTo>
                              <a:pt x="10314" y="601"/>
                            </a:lnTo>
                            <a:lnTo>
                              <a:pt x="10086" y="582"/>
                            </a:lnTo>
                            <a:lnTo>
                              <a:pt x="9838" y="577"/>
                            </a:lnTo>
                            <a:lnTo>
                              <a:pt x="9580" y="592"/>
                            </a:lnTo>
                            <a:lnTo>
                              <a:pt x="9308" y="616"/>
                            </a:lnTo>
                            <a:lnTo>
                              <a:pt x="9022" y="659"/>
                            </a:lnTo>
                            <a:lnTo>
                              <a:pt x="8725" y="718"/>
                            </a:lnTo>
                            <a:lnTo>
                              <a:pt x="8414" y="786"/>
                            </a:lnTo>
                            <a:lnTo>
                              <a:pt x="8093" y="873"/>
                            </a:lnTo>
                            <a:lnTo>
                              <a:pt x="7758" y="970"/>
                            </a:lnTo>
                            <a:lnTo>
                              <a:pt x="7413" y="1082"/>
                            </a:lnTo>
                            <a:lnTo>
                              <a:pt x="7063" y="1208"/>
                            </a:lnTo>
                            <a:lnTo>
                              <a:pt x="6698" y="1348"/>
                            </a:lnTo>
                            <a:lnTo>
                              <a:pt x="6329" y="1499"/>
                            </a:lnTo>
                            <a:lnTo>
                              <a:pt x="5945" y="1664"/>
                            </a:lnTo>
                            <a:lnTo>
                              <a:pt x="5561" y="1838"/>
                            </a:lnTo>
                            <a:lnTo>
                              <a:pt x="5167" y="2028"/>
                            </a:lnTo>
                            <a:lnTo>
                              <a:pt x="4764" y="2231"/>
                            </a:lnTo>
                            <a:lnTo>
                              <a:pt x="4355" y="2440"/>
                            </a:lnTo>
                            <a:lnTo>
                              <a:pt x="3942" y="2663"/>
                            </a:lnTo>
                            <a:lnTo>
                              <a:pt x="3524" y="2901"/>
                            </a:lnTo>
                            <a:lnTo>
                              <a:pt x="3106" y="3143"/>
                            </a:lnTo>
                            <a:lnTo>
                              <a:pt x="2678" y="3401"/>
                            </a:lnTo>
                            <a:lnTo>
                              <a:pt x="2251" y="3667"/>
                            </a:lnTo>
                            <a:lnTo>
                              <a:pt x="1818" y="3944"/>
                            </a:lnTo>
                            <a:lnTo>
                              <a:pt x="1385" y="4230"/>
                            </a:lnTo>
                            <a:lnTo>
                              <a:pt x="948" y="4526"/>
                            </a:lnTo>
                            <a:lnTo>
                              <a:pt x="467" y="4866"/>
                            </a:lnTo>
                            <a:lnTo>
                              <a:pt x="0" y="5200"/>
                            </a:lnTo>
                            <a:lnTo>
                              <a:pt x="0" y="4182"/>
                            </a:lnTo>
                            <a:lnTo>
                              <a:pt x="233" y="4017"/>
                            </a:lnTo>
                            <a:lnTo>
                              <a:pt x="471" y="3852"/>
                            </a:lnTo>
                            <a:lnTo>
                              <a:pt x="924" y="3546"/>
                            </a:lnTo>
                            <a:lnTo>
                              <a:pt x="1380" y="3250"/>
                            </a:lnTo>
                            <a:lnTo>
                              <a:pt x="1832" y="2964"/>
                            </a:lnTo>
                            <a:lnTo>
                              <a:pt x="2280" y="2692"/>
                            </a:lnTo>
                            <a:lnTo>
                              <a:pt x="2727" y="2430"/>
                            </a:lnTo>
                            <a:lnTo>
                              <a:pt x="3174" y="2183"/>
                            </a:lnTo>
                            <a:lnTo>
                              <a:pt x="3616" y="1950"/>
                            </a:lnTo>
                            <a:lnTo>
                              <a:pt x="4049" y="1727"/>
                            </a:lnTo>
                            <a:lnTo>
                              <a:pt x="4482" y="1513"/>
                            </a:lnTo>
                            <a:lnTo>
                              <a:pt x="4909" y="1319"/>
                            </a:lnTo>
                            <a:lnTo>
                              <a:pt x="5327" y="1130"/>
                            </a:lnTo>
                            <a:lnTo>
                              <a:pt x="5741" y="960"/>
                            </a:lnTo>
                            <a:lnTo>
                              <a:pt x="6144" y="805"/>
                            </a:lnTo>
                            <a:lnTo>
                              <a:pt x="6543" y="659"/>
                            </a:lnTo>
                            <a:lnTo>
                              <a:pt x="6931" y="528"/>
                            </a:lnTo>
                            <a:lnTo>
                              <a:pt x="7306" y="412"/>
                            </a:lnTo>
                            <a:lnTo>
                              <a:pt x="7675" y="310"/>
                            </a:lnTo>
                            <a:lnTo>
                              <a:pt x="8035" y="218"/>
                            </a:lnTo>
                            <a:lnTo>
                              <a:pt x="8380" y="145"/>
                            </a:lnTo>
                            <a:lnTo>
                              <a:pt x="8715" y="87"/>
                            </a:lnTo>
                            <a:lnTo>
                              <a:pt x="9036" y="43"/>
                            </a:lnTo>
                            <a:lnTo>
                              <a:pt x="9342" y="14"/>
                            </a:lnTo>
                            <a:lnTo>
                              <a:pt x="9634" y="0"/>
                            </a:lnTo>
                            <a:close/>
                          </a:path>
                        </a:pathLst>
                      </a:custGeom>
                      <a:solidFill>
                        <a:srgbClr val="E7EDF5"/>
                      </a:solidFill>
                      <a:ln w="9525">
                        <a:solidFill>
                          <a:srgbClr val="E7EDF5"/>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7497CA4" id="Freeform 68" o:spid="_x0000_s1026" style="position:absolute;margin-left:.25pt;margin-top:416.9pt;width:592.4pt;height:346pt;z-index:-251656192;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1914,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" path="m9634,r282,l10178,14r248,34l10660,97r213,63l11068,237r180,97l11403,451r141,131l11661,727r97,165l11831,1067r49,189l11909,1455r5,214l11899,1892r-34,233l11807,2367r-78,252l11632,2881r-122,267l11374,3430r-155,281l11044,4002r-190,296l10645,4599r-228,310l10174,5220r-263,315l9634,5855r-292,321l9619,5865r263,-310l10130,5254r233,-301l10577,4657r194,-291l10951,4085r161,-277l11253,3536r121,-262l11476,3022r83,-247l11622,2542r39,-228l11685,2100r,-203l11661,1703r-44,-180l11549,1353r-92,-155l11345,1062,11219,941,11073,839r-166,-82l10728,689r-200,-54l10314,601r-228,-19l9838,577r-258,15l9308,616r-286,43l8725,718r-311,68l8093,873r-335,97l7413,1082r-350,126l6698,1348r-369,151l5945,1664r-384,174l5167,2028r-403,203l4355,2440r-413,223l3524,2901r-418,242l2678,3401r-427,266l1818,3944r-433,286l948,4526,467,4866,,5200,,4182,233,4017,471,3852,924,3546r456,-296l1832,2964r448,-272l2727,2430r447,-247l3616,1950r433,-223l4482,1513r427,-194l5327,1130,5741,960,6144,805,6543,659,6931,528,7306,412,7675,310r360,-92l8380,145,8715,87,9036,43,9342,14,9634,xe" fillcolor="#e7edf5" strokecolor="#e7edf5">
              <v:path o:connecttype="custom" o:connectlocs="6261778,0;6583834,34152;6866107,113839;7102913,237640;7289832,414091;7424969,634655;7502010,893639;7523480,1187487;7492537,1511929;7406656,1863408;7268361,2239790;7084600,2640362;6854109,3058010;6578151,3492734;6258621,3938131;5899308,4394200;6240308,3952361;6544051,3524040;6801696,3106392;7017031,2709377;7182480,2329438;7299304,1974402;7363715,1646402;7378871,1349708;7335930,1083609;7234893,852372;7084600,669518;6887577,538603;6648246,451800;6369130,414091;6049600,421206;5697233,468876;5313292,559236;4899040,690151;4460159,859487;3996651,1066533;3511673,1307730;3008382,1587348;2489303,1894714;1961384,2236232;1421467,2609056;874603,3009629;294902,3462140;0,2975477;297428,2740683;871446,2312362;1439780,1915348;2004325,1553196;2556872,1228754;3099947,938463;3625340,683036;4131789,468876;4613610,293136;5073960,155106;5503368,61900;5899308,9961" o:connectangles="0,0,0,0,0,0,0,0,0,0,0,0,0,0,0,0,0,0,0,0,0,0,0,0,0,0,0,0,0,0,0,0,0,0,0,0,0,0,0,0,0,0,0,0,0,0,0,0,0,0,0,0,0,0,0,0"/>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4587E"/>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4587E"/>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4587E">
    <w:pPr>
      <w:pStyle w:val="Footer"/>
      <w:rPr>
        <w:lang w:val="en-US"/>
      </w:rPr>
    </w:pPr>
    <w:r>
      <w:rPr>
        <w:noProof/>
        <w:lang w:eastAsia="zh-TW"/>
      </w:rPr>
      <mc:AlternateContent>
        <mc:Choice Requires="wps">
          <w:drawing>
            <wp:anchor distT="0" distB="0" distL="114300" distR="114300" simplePos="0" relativeHeight="251659264" behindDoc="1" locked="0" layoutInCell="1" allowOverlap="1">
              <wp:simplePos x="0" y="0"/>
              <wp:positionH relativeFrom="page">
                <wp:posOffset>-80010</wp:posOffset>
              </wp:positionH>
              <wp:positionV relativeFrom="page">
                <wp:posOffset>5751830</wp:posOffset>
              </wp:positionV>
              <wp:extent cx="7523480" cy="4394200"/>
              <wp:effectExtent l="5715" t="8255" r="14605" b="7620"/>
              <wp:wrapNone/>
              <wp:docPr id="67"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3480" cy="4394200"/>
                      </a:xfrm>
                      <a:custGeom>
                        <a:avLst/>
                        <a:gdLst>
                          <a:gd name="T0" fmla="*/ 9916 w 11914"/>
                          <a:gd name="T1" fmla="*/ 0 h 6176"/>
                          <a:gd name="T2" fmla="*/ 10426 w 11914"/>
                          <a:gd name="T3" fmla="*/ 48 h 6176"/>
                          <a:gd name="T4" fmla="*/ 10873 w 11914"/>
                          <a:gd name="T5" fmla="*/ 160 h 6176"/>
                          <a:gd name="T6" fmla="*/ 11248 w 11914"/>
                          <a:gd name="T7" fmla="*/ 334 h 6176"/>
                          <a:gd name="T8" fmla="*/ 11544 w 11914"/>
                          <a:gd name="T9" fmla="*/ 582 h 6176"/>
                          <a:gd name="T10" fmla="*/ 11758 w 11914"/>
                          <a:gd name="T11" fmla="*/ 892 h 6176"/>
                          <a:gd name="T12" fmla="*/ 11880 w 11914"/>
                          <a:gd name="T13" fmla="*/ 1256 h 6176"/>
                          <a:gd name="T14" fmla="*/ 11914 w 11914"/>
                          <a:gd name="T15" fmla="*/ 1669 h 6176"/>
                          <a:gd name="T16" fmla="*/ 11865 w 11914"/>
                          <a:gd name="T17" fmla="*/ 2125 h 6176"/>
                          <a:gd name="T18" fmla="*/ 11729 w 11914"/>
                          <a:gd name="T19" fmla="*/ 2619 h 6176"/>
                          <a:gd name="T20" fmla="*/ 11510 w 11914"/>
                          <a:gd name="T21" fmla="*/ 3148 h 6176"/>
                          <a:gd name="T22" fmla="*/ 11219 w 11914"/>
                          <a:gd name="T23" fmla="*/ 3711 h 6176"/>
                          <a:gd name="T24" fmla="*/ 10854 w 11914"/>
                          <a:gd name="T25" fmla="*/ 4298 h 6176"/>
                          <a:gd name="T26" fmla="*/ 10417 w 11914"/>
                          <a:gd name="T27" fmla="*/ 4909 h 6176"/>
                          <a:gd name="T28" fmla="*/ 9911 w 11914"/>
                          <a:gd name="T29" fmla="*/ 5535 h 6176"/>
                          <a:gd name="T30" fmla="*/ 9342 w 11914"/>
                          <a:gd name="T31" fmla="*/ 6176 h 6176"/>
                          <a:gd name="T32" fmla="*/ 9882 w 11914"/>
                          <a:gd name="T33" fmla="*/ 5555 h 6176"/>
                          <a:gd name="T34" fmla="*/ 10363 w 11914"/>
                          <a:gd name="T35" fmla="*/ 4953 h 6176"/>
                          <a:gd name="T36" fmla="*/ 10771 w 11914"/>
                          <a:gd name="T37" fmla="*/ 4366 h 6176"/>
                          <a:gd name="T38" fmla="*/ 11112 w 11914"/>
                          <a:gd name="T39" fmla="*/ 3808 h 6176"/>
                          <a:gd name="T40" fmla="*/ 11374 w 11914"/>
                          <a:gd name="T41" fmla="*/ 3274 h 6176"/>
                          <a:gd name="T42" fmla="*/ 11559 w 11914"/>
                          <a:gd name="T43" fmla="*/ 2775 h 6176"/>
                          <a:gd name="T44" fmla="*/ 11661 w 11914"/>
                          <a:gd name="T45" fmla="*/ 2314 h 6176"/>
                          <a:gd name="T46" fmla="*/ 11685 w 11914"/>
                          <a:gd name="T47" fmla="*/ 1897 h 6176"/>
                          <a:gd name="T48" fmla="*/ 11617 w 11914"/>
                          <a:gd name="T49" fmla="*/ 1523 h 6176"/>
                          <a:gd name="T50" fmla="*/ 11457 w 11914"/>
                          <a:gd name="T51" fmla="*/ 1198 h 6176"/>
                          <a:gd name="T52" fmla="*/ 11219 w 11914"/>
                          <a:gd name="T53" fmla="*/ 941 h 6176"/>
                          <a:gd name="T54" fmla="*/ 10907 w 11914"/>
                          <a:gd name="T55" fmla="*/ 757 h 6176"/>
                          <a:gd name="T56" fmla="*/ 10528 w 11914"/>
                          <a:gd name="T57" fmla="*/ 635 h 6176"/>
                          <a:gd name="T58" fmla="*/ 10086 w 11914"/>
                          <a:gd name="T59" fmla="*/ 582 h 6176"/>
                          <a:gd name="T60" fmla="*/ 9580 w 11914"/>
                          <a:gd name="T61" fmla="*/ 592 h 6176"/>
                          <a:gd name="T62" fmla="*/ 9022 w 11914"/>
                          <a:gd name="T63" fmla="*/ 659 h 6176"/>
                          <a:gd name="T64" fmla="*/ 8414 w 11914"/>
                          <a:gd name="T65" fmla="*/ 786 h 6176"/>
                          <a:gd name="T66" fmla="*/ 7758 w 11914"/>
                          <a:gd name="T67" fmla="*/ 970 h 6176"/>
                          <a:gd name="T68" fmla="*/ 7063 w 11914"/>
                          <a:gd name="T69" fmla="*/ 1208 h 6176"/>
                          <a:gd name="T70" fmla="*/ 6329 w 11914"/>
                          <a:gd name="T71" fmla="*/ 1499 h 6176"/>
                          <a:gd name="T72" fmla="*/ 5561 w 11914"/>
                          <a:gd name="T73" fmla="*/ 1838 h 6176"/>
                          <a:gd name="T74" fmla="*/ 4764 w 11914"/>
                          <a:gd name="T75" fmla="*/ 2231 h 6176"/>
                          <a:gd name="T76" fmla="*/ 3942 w 11914"/>
                          <a:gd name="T77" fmla="*/ 2663 h 6176"/>
                          <a:gd name="T78" fmla="*/ 3106 w 11914"/>
                          <a:gd name="T79" fmla="*/ 3143 h 6176"/>
                          <a:gd name="T80" fmla="*/ 2251 w 11914"/>
                          <a:gd name="T81" fmla="*/ 3667 h 6176"/>
                          <a:gd name="T82" fmla="*/ 1385 w 11914"/>
                          <a:gd name="T83" fmla="*/ 4230 h 6176"/>
                          <a:gd name="T84" fmla="*/ 467 w 11914"/>
                          <a:gd name="T85" fmla="*/ 4866 h 6176"/>
                          <a:gd name="T86" fmla="*/ 0 w 11914"/>
                          <a:gd name="T87" fmla="*/ 4182 h 6176"/>
                          <a:gd name="T88" fmla="*/ 471 w 11914"/>
                          <a:gd name="T89" fmla="*/ 3852 h 6176"/>
                          <a:gd name="T90" fmla="*/ 1380 w 11914"/>
                          <a:gd name="T91" fmla="*/ 3250 h 6176"/>
                          <a:gd name="T92" fmla="*/ 2280 w 11914"/>
                          <a:gd name="T93" fmla="*/ 2692 h 6176"/>
                          <a:gd name="T94" fmla="*/ 3174 w 11914"/>
                          <a:gd name="T95" fmla="*/ 2183 h 6176"/>
                          <a:gd name="T96" fmla="*/ 4049 w 11914"/>
                          <a:gd name="T97" fmla="*/ 1727 h 6176"/>
                          <a:gd name="T98" fmla="*/ 4909 w 11914"/>
                          <a:gd name="T99" fmla="*/ 1319 h 6176"/>
                          <a:gd name="T100" fmla="*/ 5741 w 11914"/>
                          <a:gd name="T101" fmla="*/ 960 h 6176"/>
                          <a:gd name="T102" fmla="*/ 6543 w 11914"/>
                          <a:gd name="T103" fmla="*/ 659 h 6176"/>
                          <a:gd name="T104" fmla="*/ 7306 w 11914"/>
                          <a:gd name="T105" fmla="*/ 412 h 6176"/>
                          <a:gd name="T106" fmla="*/ 8035 w 11914"/>
                          <a:gd name="T107" fmla="*/ 218 h 6176"/>
                          <a:gd name="T108" fmla="*/ 8715 w 11914"/>
                          <a:gd name="T109" fmla="*/ 87 h 6176"/>
                          <a:gd name="T110" fmla="*/ 9342 w 11914"/>
                          <a:gd name="T111" fmla="*/ 14 h 61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914" h="6176">
                            <a:moveTo>
                              <a:pt x="9634" y="0"/>
                            </a:moveTo>
                            <a:lnTo>
                              <a:pt x="9916" y="0"/>
                            </a:lnTo>
                            <a:lnTo>
                              <a:pt x="10178" y="14"/>
                            </a:lnTo>
                            <a:lnTo>
                              <a:pt x="10426" y="48"/>
                            </a:lnTo>
                            <a:lnTo>
                              <a:pt x="10660" y="97"/>
                            </a:lnTo>
                            <a:lnTo>
                              <a:pt x="10873" y="160"/>
                            </a:lnTo>
                            <a:lnTo>
                              <a:pt x="11068" y="237"/>
                            </a:lnTo>
                            <a:lnTo>
                              <a:pt x="11248" y="334"/>
                            </a:lnTo>
                            <a:lnTo>
                              <a:pt x="11403" y="451"/>
                            </a:lnTo>
                            <a:lnTo>
                              <a:pt x="11544" y="582"/>
                            </a:lnTo>
                            <a:lnTo>
                              <a:pt x="11661" y="727"/>
                            </a:lnTo>
                            <a:lnTo>
                              <a:pt x="11758" y="892"/>
                            </a:lnTo>
                            <a:lnTo>
                              <a:pt x="11831" y="1067"/>
                            </a:lnTo>
                            <a:lnTo>
                              <a:pt x="11880" y="1256"/>
                            </a:lnTo>
                            <a:lnTo>
                              <a:pt x="11909" y="1455"/>
                            </a:lnTo>
                            <a:lnTo>
                              <a:pt x="11914" y="1669"/>
                            </a:lnTo>
                            <a:lnTo>
                              <a:pt x="11899" y="1892"/>
                            </a:lnTo>
                            <a:lnTo>
                              <a:pt x="11865" y="2125"/>
                            </a:lnTo>
                            <a:lnTo>
                              <a:pt x="11807" y="2367"/>
                            </a:lnTo>
                            <a:lnTo>
                              <a:pt x="11729" y="2619"/>
                            </a:lnTo>
                            <a:lnTo>
                              <a:pt x="11632" y="2881"/>
                            </a:lnTo>
                            <a:lnTo>
                              <a:pt x="11510" y="3148"/>
                            </a:lnTo>
                            <a:lnTo>
                              <a:pt x="11374" y="3430"/>
                            </a:lnTo>
                            <a:lnTo>
                              <a:pt x="11219" y="3711"/>
                            </a:lnTo>
                            <a:lnTo>
                              <a:pt x="11044" y="4002"/>
                            </a:lnTo>
                            <a:lnTo>
                              <a:pt x="10854" y="4298"/>
                            </a:lnTo>
                            <a:lnTo>
                              <a:pt x="10645" y="4599"/>
                            </a:lnTo>
                            <a:lnTo>
                              <a:pt x="10417" y="4909"/>
                            </a:lnTo>
                            <a:lnTo>
                              <a:pt x="10174" y="5220"/>
                            </a:lnTo>
                            <a:lnTo>
                              <a:pt x="9911" y="5535"/>
                            </a:lnTo>
                            <a:lnTo>
                              <a:pt x="9634" y="5855"/>
                            </a:lnTo>
                            <a:lnTo>
                              <a:pt x="9342" y="6176"/>
                            </a:lnTo>
                            <a:lnTo>
                              <a:pt x="9619" y="5865"/>
                            </a:lnTo>
                            <a:lnTo>
                              <a:pt x="9882" y="5555"/>
                            </a:lnTo>
                            <a:lnTo>
                              <a:pt x="10130" y="5254"/>
                            </a:lnTo>
                            <a:lnTo>
                              <a:pt x="10363" y="4953"/>
                            </a:lnTo>
                            <a:lnTo>
                              <a:pt x="10577" y="4657"/>
                            </a:lnTo>
                            <a:lnTo>
                              <a:pt x="10771" y="4366"/>
                            </a:lnTo>
                            <a:lnTo>
                              <a:pt x="10951" y="4085"/>
                            </a:lnTo>
                            <a:lnTo>
                              <a:pt x="11112" y="3808"/>
                            </a:lnTo>
                            <a:lnTo>
                              <a:pt x="11253" y="3536"/>
                            </a:lnTo>
                            <a:lnTo>
                              <a:pt x="11374" y="3274"/>
                            </a:lnTo>
                            <a:lnTo>
                              <a:pt x="11476" y="3022"/>
                            </a:lnTo>
                            <a:lnTo>
                              <a:pt x="11559" y="2775"/>
                            </a:lnTo>
                            <a:lnTo>
                              <a:pt x="11622" y="2542"/>
                            </a:lnTo>
                            <a:lnTo>
                              <a:pt x="11661" y="2314"/>
                            </a:lnTo>
                            <a:lnTo>
                              <a:pt x="11685" y="2100"/>
                            </a:lnTo>
                            <a:lnTo>
                              <a:pt x="11685" y="1897"/>
                            </a:lnTo>
                            <a:lnTo>
                              <a:pt x="11661" y="1703"/>
                            </a:lnTo>
                            <a:lnTo>
                              <a:pt x="11617" y="1523"/>
                            </a:lnTo>
                            <a:lnTo>
                              <a:pt x="11549" y="1353"/>
                            </a:lnTo>
                            <a:lnTo>
                              <a:pt x="11457" y="1198"/>
                            </a:lnTo>
                            <a:lnTo>
                              <a:pt x="11345" y="1062"/>
                            </a:lnTo>
                            <a:lnTo>
                              <a:pt x="11219" y="941"/>
                            </a:lnTo>
                            <a:lnTo>
                              <a:pt x="11073" y="839"/>
                            </a:lnTo>
                            <a:lnTo>
                              <a:pt x="10907" y="757"/>
                            </a:lnTo>
                            <a:lnTo>
                              <a:pt x="10728" y="689"/>
                            </a:lnTo>
                            <a:lnTo>
                              <a:pt x="10528" y="635"/>
                            </a:lnTo>
                            <a:lnTo>
                              <a:pt x="10314" y="601"/>
                            </a:lnTo>
                            <a:lnTo>
                              <a:pt x="10086" y="582"/>
                            </a:lnTo>
                            <a:lnTo>
                              <a:pt x="9838" y="577"/>
                            </a:lnTo>
                            <a:lnTo>
                              <a:pt x="9580" y="592"/>
                            </a:lnTo>
                            <a:lnTo>
                              <a:pt x="9308" y="616"/>
                            </a:lnTo>
                            <a:lnTo>
                              <a:pt x="9022" y="659"/>
                            </a:lnTo>
                            <a:lnTo>
                              <a:pt x="8725" y="718"/>
                            </a:lnTo>
                            <a:lnTo>
                              <a:pt x="8414" y="786"/>
                            </a:lnTo>
                            <a:lnTo>
                              <a:pt x="8093" y="873"/>
                            </a:lnTo>
                            <a:lnTo>
                              <a:pt x="7758" y="970"/>
                            </a:lnTo>
                            <a:lnTo>
                              <a:pt x="7413" y="1082"/>
                            </a:lnTo>
                            <a:lnTo>
                              <a:pt x="7063" y="1208"/>
                            </a:lnTo>
                            <a:lnTo>
                              <a:pt x="6698" y="1348"/>
                            </a:lnTo>
                            <a:lnTo>
                              <a:pt x="6329" y="1499"/>
                            </a:lnTo>
                            <a:lnTo>
                              <a:pt x="5945" y="1664"/>
                            </a:lnTo>
                            <a:lnTo>
                              <a:pt x="5561" y="1838"/>
                            </a:lnTo>
                            <a:lnTo>
                              <a:pt x="5167" y="2028"/>
                            </a:lnTo>
                            <a:lnTo>
                              <a:pt x="4764" y="2231"/>
                            </a:lnTo>
                            <a:lnTo>
                              <a:pt x="4355" y="2440"/>
                            </a:lnTo>
                            <a:lnTo>
                              <a:pt x="3942" y="2663"/>
                            </a:lnTo>
                            <a:lnTo>
                              <a:pt x="3524" y="2901"/>
                            </a:lnTo>
                            <a:lnTo>
                              <a:pt x="3106" y="3143"/>
                            </a:lnTo>
                            <a:lnTo>
                              <a:pt x="2678" y="3401"/>
                            </a:lnTo>
                            <a:lnTo>
                              <a:pt x="2251" y="3667"/>
                            </a:lnTo>
                            <a:lnTo>
                              <a:pt x="1818" y="3944"/>
                            </a:lnTo>
                            <a:lnTo>
                              <a:pt x="1385" y="4230"/>
                            </a:lnTo>
                            <a:lnTo>
                              <a:pt x="948" y="4526"/>
                            </a:lnTo>
                            <a:lnTo>
                              <a:pt x="467" y="4866"/>
                            </a:lnTo>
                            <a:lnTo>
                              <a:pt x="0" y="5200"/>
                            </a:lnTo>
                            <a:lnTo>
                              <a:pt x="0" y="4182"/>
                            </a:lnTo>
                            <a:lnTo>
                              <a:pt x="233" y="4017"/>
                            </a:lnTo>
                            <a:lnTo>
                              <a:pt x="471" y="3852"/>
                            </a:lnTo>
                            <a:lnTo>
                              <a:pt x="924" y="3546"/>
                            </a:lnTo>
                            <a:lnTo>
                              <a:pt x="1380" y="3250"/>
                            </a:lnTo>
                            <a:lnTo>
                              <a:pt x="1832" y="2964"/>
                            </a:lnTo>
                            <a:lnTo>
                              <a:pt x="2280" y="2692"/>
                            </a:lnTo>
                            <a:lnTo>
                              <a:pt x="2727" y="2430"/>
                            </a:lnTo>
                            <a:lnTo>
                              <a:pt x="3174" y="2183"/>
                            </a:lnTo>
                            <a:lnTo>
                              <a:pt x="3616" y="1950"/>
                            </a:lnTo>
                            <a:lnTo>
                              <a:pt x="4049" y="1727"/>
                            </a:lnTo>
                            <a:lnTo>
                              <a:pt x="4482" y="1513"/>
                            </a:lnTo>
                            <a:lnTo>
                              <a:pt x="4909" y="1319"/>
                            </a:lnTo>
                            <a:lnTo>
                              <a:pt x="5327" y="1130"/>
                            </a:lnTo>
                            <a:lnTo>
                              <a:pt x="5741" y="960"/>
                            </a:lnTo>
                            <a:lnTo>
                              <a:pt x="6144" y="805"/>
                            </a:lnTo>
                            <a:lnTo>
                              <a:pt x="6543" y="659"/>
                            </a:lnTo>
                            <a:lnTo>
                              <a:pt x="6931" y="528"/>
                            </a:lnTo>
                            <a:lnTo>
                              <a:pt x="7306" y="412"/>
                            </a:lnTo>
                            <a:lnTo>
                              <a:pt x="7675" y="310"/>
                            </a:lnTo>
                            <a:lnTo>
                              <a:pt x="8035" y="218"/>
                            </a:lnTo>
                            <a:lnTo>
                              <a:pt x="8380" y="145"/>
                            </a:lnTo>
                            <a:lnTo>
                              <a:pt x="8715" y="87"/>
                            </a:lnTo>
                            <a:lnTo>
                              <a:pt x="9036" y="43"/>
                            </a:lnTo>
                            <a:lnTo>
                              <a:pt x="9342" y="14"/>
                            </a:lnTo>
                            <a:lnTo>
                              <a:pt x="9634" y="0"/>
                            </a:lnTo>
                            <a:close/>
                          </a:path>
                        </a:pathLst>
                      </a:custGeom>
                      <a:solidFill>
                        <a:srgbClr val="E7EDF5"/>
                      </a:solidFill>
                      <a:ln w="9525">
                        <a:solidFill>
                          <a:srgbClr val="E7EDF5"/>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018FD" id="Freeform 67" o:spid="_x0000_s1026" style="position:absolute;margin-left:-6.3pt;margin-top:452.9pt;width:592.4pt;height:346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coordsize="11914,6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" path="m9634,r282,l10178,14r248,34l10660,97r213,63l11068,237r180,97l11403,451r141,131l11661,727r97,165l11831,1067r49,189l11909,1455r5,214l11899,1892r-34,233l11807,2367r-78,252l11632,2881r-122,267l11374,3430r-155,281l11044,4002r-190,296l10645,4599r-228,310l10174,5220r-263,315l9634,5855r-292,321l9619,5865r263,-310l10130,5254r233,-301l10577,4657r194,-291l10951,4085r161,-277l11253,3536r121,-262l11476,3022r83,-247l11622,2542r39,-228l11685,2100r,-203l11661,1703r-44,-180l11549,1353r-92,-155l11345,1062,11219,941,11073,839r-166,-82l10728,689r-200,-54l10314,601r-228,-19l9838,577r-258,15l9308,616r-286,43l8725,718r-311,68l8093,873r-335,97l7413,1082r-350,126l6698,1348r-369,151l5945,1664r-384,174l5167,2028r-403,203l4355,2440r-413,223l3524,2901r-418,242l2678,3401r-427,266l1818,3944r-433,286l948,4526,467,4866,,5200,,4182,233,4017,471,3852,924,3546r456,-296l1832,2964r448,-272l2727,2430r447,-247l3616,1950r433,-223l4482,1513r427,-194l5327,1130,5741,960,6144,805,6543,659,6931,528,7306,412,7675,310r360,-92l8380,145,8715,87,9036,43,9342,14,9634,xe" fillcolor="#e7edf5" strokecolor="#e7edf5">
              <v:path o:connecttype="custom" o:connectlocs="6261778,0;6583834,34152;6866107,113839;7102913,237640;7289832,414091;7424969,634655;7502010,893639;7523480,1187487;7492537,1511929;7406656,1863408;7268361,2239790;7084600,2640362;6854109,3058010;6578151,3492734;6258621,3938131;5899308,4394200;6240308,3952361;6544051,3524040;6801696,3106392;7017031,2709377;7182480,2329438;7299304,1974402;7363715,1646402;7378871,1349708;7335930,1083609;7234893,852372;7084600,669518;6887577,538603;6648246,451800;6369130,414091;6049600,421206;5697233,468876;5313292,559236;4899040,690151;4460159,859487;3996651,1066533;3511673,1307730;3008382,1587348;2489303,1894714;1961384,2236232;1421467,2609056;874603,3009629;294902,3462140;0,2975477;297428,2740683;871446,2312362;1439780,1915348;2004325,1553196;2556872,1228754;3099947,938463;3625340,683036;4131789,468876;4613610,293136;5073960,155106;5503368,61900;5899308,9961" o:connectangles="0,0,0,0,0,0,0,0,0,0,0,0,0,0,0,0,0,0,0,0,0,0,0,0,0,0,0,0,0,0,0,0,0,0,0,0,0,0,0,0,0,0,0,0,0,0,0,0,0,0,0,0,0,0,0,0"/>
              <w10:wrap anchorx="page" anchory="page"/>
            </v:shape>
          </w:pict>
        </mc:Fallback>
      </mc:AlternateContent>
    </w:r>
  </w:p>
  <w:tbl>
    <w:tblPr>
      <w:tblW w:w="0" w:type="auto"/>
      <w:tblLayout w:type="fixed"/>
      <w:tblLook w:val="0000" w:firstRow="0" w:lastRow="0" w:firstColumn="0" w:lastColumn="0" w:noHBand="0" w:noVBand="0"/>
    </w:tblPr>
    <w:tblGrid>
      <w:gridCol w:w="3394"/>
      <w:gridCol w:w="3394"/>
      <w:gridCol w:w="3392"/>
    </w:tblGrid>
    <w:tr w:rsidR="00000000">
      <w:tc>
        <w:tcPr>
          <w:tcW w:w="3394" w:type="dxa"/>
          <w:tcBorders>
            <w:top w:val="single" w:sz="4" w:space="0" w:color="FF0000"/>
          </w:tcBorders>
          <w:shd w:val="clear" w:color="auto" w:fill="auto"/>
        </w:tcPr>
        <w:p w:rsidR="00000000" w:rsidRDefault="0084587E">
          <w:pPr>
            <w:pStyle w:val="xInfo"/>
            <w:snapToGrid w:val="0"/>
            <w:ind w:left="-1797" w:firstLine="1797"/>
          </w:pPr>
          <w:r>
            <w:t>©2011 Translations.com</w:t>
          </w:r>
        </w:p>
      </w:tc>
      <w:tc>
        <w:tcPr>
          <w:tcW w:w="3394" w:type="dxa"/>
          <w:tcBorders>
            <w:top w:val="single" w:sz="4" w:space="0" w:color="FF0000"/>
          </w:tcBorders>
          <w:shd w:val="clear" w:color="auto" w:fill="auto"/>
        </w:tcPr>
        <w:p w:rsidR="00000000" w:rsidRDefault="0084587E">
          <w:pPr>
            <w:pStyle w:val="xInfoCenter"/>
            <w:snapToGrid w:val="0"/>
            <w:ind w:left="-1797" w:firstLine="1797"/>
          </w:pPr>
          <w:r>
            <w:t xml:space="preserve">Page </w:t>
          </w:r>
          <w:r>
            <w:fldChar w:fldCharType="begin"/>
          </w:r>
          <w:r>
            <w:instrText xml:space="preserve"> PAGE </w:instrText>
          </w:r>
          <w:r>
            <w:fldChar w:fldCharType="separate"/>
          </w:r>
          <w:r>
            <w:rPr>
              <w:noProof/>
            </w:rPr>
            <w:t>61</w:t>
          </w:r>
          <w:r>
            <w:fldChar w:fldCharType="end"/>
          </w:r>
          <w:r>
            <w:t xml:space="preserve"> of </w:t>
          </w:r>
          <w:r>
            <w:fldChar w:fldCharType="begin"/>
          </w:r>
          <w:r>
            <w:instrText xml:space="preserve"> NUMPAGES \*Arabic </w:instrText>
          </w:r>
          <w:r>
            <w:fldChar w:fldCharType="separate"/>
          </w:r>
          <w:r>
            <w:rPr>
              <w:noProof/>
            </w:rPr>
            <w:t>61</w:t>
          </w:r>
          <w:r>
            <w:fldChar w:fldCharType="end"/>
          </w:r>
        </w:p>
      </w:tc>
      <w:tc>
        <w:tcPr>
          <w:tcW w:w="3392" w:type="dxa"/>
          <w:tcBorders>
            <w:top w:val="single" w:sz="4" w:space="0" w:color="FF0000"/>
          </w:tcBorders>
          <w:shd w:val="clear" w:color="auto" w:fill="auto"/>
        </w:tcPr>
        <w:p w:rsidR="00000000" w:rsidRDefault="0084587E">
          <w:pPr>
            <w:pStyle w:val="xInfoRight"/>
            <w:snapToGrid w:val="0"/>
            <w:ind w:left="-1797" w:firstLine="1797"/>
          </w:pPr>
          <w:r>
            <w:fldChar w:fldCharType="begin"/>
          </w:r>
          <w:r>
            <w:instrText xml:space="preserve"> SAVEDATE \@"MMMM\ D', 'YYYY" </w:instrText>
          </w:r>
          <w:r>
            <w:fldChar w:fldCharType="separate"/>
          </w:r>
          <w:r>
            <w:rPr>
              <w:noProof/>
            </w:rPr>
            <w:t>September 29, 2011</w:t>
          </w:r>
          <w:r>
            <w:fldChar w:fldCharType="end"/>
          </w:r>
        </w:p>
      </w:tc>
    </w:tr>
  </w:tbl>
  <w:p w:rsidR="00000000" w:rsidRDefault="0084587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4587E"/>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458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4587E"/>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4587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394"/>
      <w:gridCol w:w="3394"/>
      <w:gridCol w:w="3392"/>
    </w:tblGrid>
    <w:tr w:rsidR="00000000">
      <w:tc>
        <w:tcPr>
          <w:tcW w:w="3394" w:type="dxa"/>
          <w:tcBorders>
            <w:bottom w:val="single" w:sz="4" w:space="0" w:color="FF0000"/>
          </w:tcBorders>
          <w:shd w:val="clear" w:color="auto" w:fill="auto"/>
        </w:tcPr>
        <w:p w:rsidR="00000000" w:rsidRDefault="0084587E">
          <w:pPr>
            <w:pStyle w:val="xInfo"/>
            <w:snapToGrid w:val="0"/>
            <w:ind w:left="-1797" w:firstLine="1797"/>
          </w:pPr>
          <w:r>
            <w:t>GlobalLink</w:t>
          </w:r>
          <w:r>
            <w:rPr>
              <w:rFonts w:cs="Arial"/>
            </w:rPr>
            <w:t>™</w:t>
          </w:r>
          <w:r>
            <w:t xml:space="preserve"> Translation &amp; </w:t>
          </w:r>
          <w:r>
            <w:t>Review Portal</w:t>
          </w:r>
        </w:p>
      </w:tc>
      <w:tc>
        <w:tcPr>
          <w:tcW w:w="3394" w:type="dxa"/>
          <w:tcBorders>
            <w:bottom w:val="single" w:sz="4" w:space="0" w:color="FF0000"/>
          </w:tcBorders>
          <w:shd w:val="clear" w:color="auto" w:fill="auto"/>
        </w:tcPr>
        <w:p w:rsidR="00000000" w:rsidRDefault="0084587E">
          <w:pPr>
            <w:pStyle w:val="xInfoCenter"/>
            <w:snapToGrid w:val="0"/>
            <w:ind w:left="-1797" w:firstLine="1797"/>
          </w:pPr>
          <w:r>
            <w:t>Confidential</w:t>
          </w:r>
        </w:p>
      </w:tc>
      <w:tc>
        <w:tcPr>
          <w:tcW w:w="3392" w:type="dxa"/>
          <w:tcBorders>
            <w:bottom w:val="single" w:sz="4" w:space="0" w:color="FF0000"/>
          </w:tcBorders>
          <w:shd w:val="clear" w:color="auto" w:fill="auto"/>
        </w:tcPr>
        <w:p w:rsidR="00000000" w:rsidRDefault="0084587E">
          <w:pPr>
            <w:pStyle w:val="xInfoRight"/>
            <w:snapToGrid w:val="0"/>
            <w:ind w:left="-1797" w:right="80" w:firstLine="1797"/>
          </w:pPr>
          <w:r>
            <w:t>System Administrator Guide</w:t>
          </w:r>
        </w:p>
      </w:tc>
    </w:tr>
  </w:tbl>
  <w:p w:rsidR="00000000" w:rsidRDefault="0084587E">
    <w:pPr>
      <w:pStyle w:val="Header"/>
      <w:tabs>
        <w:tab w:val="clear" w:pos="9360"/>
        <w:tab w:val="right" w:pos="9659"/>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0000" w:rsidRDefault="0084587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D5829CAA"/>
    <w:lvl w:ilvl="0">
      <w:start w:val="1"/>
      <w:numFmt w:val="decimal"/>
      <w:pStyle w:val="ListNumber2"/>
      <w:lvlText w:val="%1."/>
      <w:lvlJc w:val="left"/>
      <w:pPr>
        <w:tabs>
          <w:tab w:val="num" w:pos="720"/>
        </w:tabs>
        <w:ind w:left="720" w:hanging="360"/>
      </w:pPr>
    </w:lvl>
  </w:abstractNum>
  <w:abstractNum w:abstractNumId="1" w15:restartNumberingAfterBreak="0">
    <w:nsid w:val="FFFFFF83"/>
    <w:multiLevelType w:val="singleLevel"/>
    <w:tmpl w:val="29D42AA8"/>
    <w:lvl w:ilvl="0">
      <w:start w:val="1"/>
      <w:numFmt w:val="bullet"/>
      <w:pStyle w:val="ListBullet2"/>
      <w:lvlText w:val=""/>
      <w:lvlJc w:val="left"/>
      <w:pPr>
        <w:tabs>
          <w:tab w:val="num" w:pos="720"/>
        </w:tabs>
        <w:ind w:left="720" w:hanging="360"/>
      </w:pPr>
      <w:rPr>
        <w:rFonts w:ascii="Symbol" w:hAnsi="Symbol" w:hint="default"/>
      </w:rPr>
    </w:lvl>
  </w:abstractNum>
  <w:abstractNum w:abstractNumId="2" w15:restartNumberingAfterBreak="0">
    <w:nsid w:val="FFFFFF89"/>
    <w:multiLevelType w:val="singleLevel"/>
    <w:tmpl w:val="651C6182"/>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0000001"/>
    <w:multiLevelType w:val="multilevel"/>
    <w:tmpl w:val="00000001"/>
    <w:lvl w:ilvl="0">
      <w:start w:val="1"/>
      <w:numFmt w:val="decimal"/>
      <w:lvlText w:val="%1"/>
      <w:lvlJc w:val="left"/>
      <w:pPr>
        <w:tabs>
          <w:tab w:val="num" w:pos="432"/>
        </w:tabs>
        <w:ind w:left="432" w:hanging="432"/>
      </w:pPr>
      <w:rPr>
        <w:rFonts w:cs="Times New Roman"/>
      </w:rPr>
    </w:lvl>
    <w:lvl w:ilvl="1">
      <w:start w:val="1"/>
      <w:numFmt w:val="decimal"/>
      <w:lvlText w:val="%1.%2"/>
      <w:lvlJc w:val="left"/>
      <w:pPr>
        <w:tabs>
          <w:tab w:val="num" w:pos="851"/>
        </w:tabs>
        <w:ind w:left="851" w:hanging="851"/>
      </w:pPr>
      <w:rPr>
        <w:rFonts w:cs="Times New Roman"/>
      </w:rPr>
    </w:lvl>
    <w:lvl w:ilvl="2">
      <w:start w:val="1"/>
      <w:numFmt w:val="decimal"/>
      <w:lvlText w:val="%1.%2.%3"/>
      <w:lvlJc w:val="left"/>
      <w:pPr>
        <w:tabs>
          <w:tab w:val="num" w:pos="720"/>
        </w:tabs>
        <w:ind w:left="720" w:hanging="720"/>
      </w:pPr>
      <w:rPr>
        <w:rFonts w:cs="Times New Roman"/>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4" w15:restartNumberingAfterBreak="0">
    <w:nsid w:val="00000002"/>
    <w:multiLevelType w:val="singleLevel"/>
    <w:tmpl w:val="00000002"/>
    <w:name w:val="WW8Num1"/>
    <w:lvl w:ilvl="0">
      <w:start w:val="1"/>
      <w:numFmt w:val="bullet"/>
      <w:lvlText w:val=""/>
      <w:lvlJc w:val="left"/>
      <w:pPr>
        <w:tabs>
          <w:tab w:val="num" w:pos="1080"/>
        </w:tabs>
        <w:ind w:left="1080" w:hanging="360"/>
      </w:pPr>
      <w:rPr>
        <w:rFonts w:ascii="Wingdings" w:hAnsi="Wingdings"/>
        <w:color w:val="181848"/>
        <w:sz w:val="24"/>
      </w:rPr>
    </w:lvl>
  </w:abstractNum>
  <w:abstractNum w:abstractNumId="5" w15:restartNumberingAfterBreak="0">
    <w:nsid w:val="00000003"/>
    <w:multiLevelType w:val="singleLevel"/>
    <w:tmpl w:val="00000003"/>
    <w:name w:val="WW8Num2"/>
    <w:lvl w:ilvl="0">
      <w:start w:val="1"/>
      <w:numFmt w:val="decimal"/>
      <w:lvlText w:val="%1."/>
      <w:lvlJc w:val="left"/>
      <w:pPr>
        <w:tabs>
          <w:tab w:val="num" w:pos="360"/>
        </w:tabs>
        <w:ind w:left="360" w:hanging="3"/>
      </w:pPr>
      <w:rPr>
        <w:rFonts w:cs="Times New Roman"/>
      </w:rPr>
    </w:lvl>
  </w:abstractNum>
  <w:abstractNum w:abstractNumId="6" w15:restartNumberingAfterBreak="0">
    <w:nsid w:val="00000004"/>
    <w:multiLevelType w:val="singleLevel"/>
    <w:tmpl w:val="00000004"/>
    <w:name w:val="WW8Num3"/>
    <w:lvl w:ilvl="0">
      <w:start w:val="1"/>
      <w:numFmt w:val="bullet"/>
      <w:lvlText w:val=""/>
      <w:lvlJc w:val="left"/>
      <w:pPr>
        <w:tabs>
          <w:tab w:val="num" w:pos="720"/>
        </w:tabs>
        <w:ind w:left="720" w:hanging="360"/>
      </w:pPr>
      <w:rPr>
        <w:rFonts w:ascii="Wingdings" w:hAnsi="Wingdings"/>
        <w:color w:val="181848"/>
        <w:sz w:val="24"/>
      </w:rPr>
    </w:lvl>
  </w:abstractNum>
  <w:abstractNum w:abstractNumId="7" w15:restartNumberingAfterBreak="0">
    <w:nsid w:val="00000005"/>
    <w:multiLevelType w:val="multilevel"/>
    <w:tmpl w:val="00000005"/>
    <w:name w:val="WW8Num4"/>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8" w15:restartNumberingAfterBreak="0">
    <w:nsid w:val="00000006"/>
    <w:multiLevelType w:val="multilevel"/>
    <w:tmpl w:val="000000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7"/>
    <w:multiLevelType w:val="multilevel"/>
    <w:tmpl w:val="00000007"/>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10" w15:restartNumberingAfterBreak="0">
    <w:nsid w:val="00000008"/>
    <w:multiLevelType w:val="multilevel"/>
    <w:tmpl w:val="00000008"/>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11" w15:restartNumberingAfterBreak="0">
    <w:nsid w:val="00000009"/>
    <w:multiLevelType w:val="multilevel"/>
    <w:tmpl w:val="00000009"/>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12" w15:restartNumberingAfterBreak="0">
    <w:nsid w:val="0000000A"/>
    <w:multiLevelType w:val="multilevel"/>
    <w:tmpl w:val="0000000A"/>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13" w15:restartNumberingAfterBreak="0">
    <w:nsid w:val="0000000B"/>
    <w:multiLevelType w:val="multilevel"/>
    <w:tmpl w:val="0000000B"/>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14" w15:restartNumberingAfterBreak="0">
    <w:nsid w:val="0000000C"/>
    <w:multiLevelType w:val="multilevel"/>
    <w:tmpl w:val="0000000C"/>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15" w15:restartNumberingAfterBreak="0">
    <w:nsid w:val="0000000D"/>
    <w:multiLevelType w:val="multilevel"/>
    <w:tmpl w:val="0000000D"/>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16" w15:restartNumberingAfterBreak="0">
    <w:nsid w:val="0000000E"/>
    <w:multiLevelType w:val="multilevel"/>
    <w:tmpl w:val="0000000E"/>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17" w15:restartNumberingAfterBreak="0">
    <w:nsid w:val="0000000F"/>
    <w:multiLevelType w:val="multilevel"/>
    <w:tmpl w:val="0000000F"/>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18" w15:restartNumberingAfterBreak="0">
    <w:nsid w:val="00000010"/>
    <w:multiLevelType w:val="multilevel"/>
    <w:tmpl w:val="00000010"/>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19" w15:restartNumberingAfterBreak="0">
    <w:nsid w:val="00000011"/>
    <w:multiLevelType w:val="multilevel"/>
    <w:tmpl w:val="00000011"/>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20" w15:restartNumberingAfterBreak="0">
    <w:nsid w:val="00000012"/>
    <w:multiLevelType w:val="multilevel"/>
    <w:tmpl w:val="00000012"/>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21" w15:restartNumberingAfterBreak="0">
    <w:nsid w:val="00000013"/>
    <w:multiLevelType w:val="multilevel"/>
    <w:tmpl w:val="00000013"/>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22" w15:restartNumberingAfterBreak="0">
    <w:nsid w:val="00000014"/>
    <w:multiLevelType w:val="multilevel"/>
    <w:tmpl w:val="00000014"/>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23" w15:restartNumberingAfterBreak="0">
    <w:nsid w:val="00000015"/>
    <w:multiLevelType w:val="multilevel"/>
    <w:tmpl w:val="00000015"/>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24" w15:restartNumberingAfterBreak="0">
    <w:nsid w:val="00000016"/>
    <w:multiLevelType w:val="multilevel"/>
    <w:tmpl w:val="00000016"/>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25" w15:restartNumberingAfterBreak="0">
    <w:nsid w:val="00000017"/>
    <w:multiLevelType w:val="multilevel"/>
    <w:tmpl w:val="00000017"/>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26" w15:restartNumberingAfterBreak="0">
    <w:nsid w:val="00000018"/>
    <w:multiLevelType w:val="multilevel"/>
    <w:tmpl w:val="00000018"/>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27" w15:restartNumberingAfterBreak="0">
    <w:nsid w:val="00000019"/>
    <w:multiLevelType w:val="multilevel"/>
    <w:tmpl w:val="00000019"/>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28" w15:restartNumberingAfterBreak="0">
    <w:nsid w:val="0000001A"/>
    <w:multiLevelType w:val="multilevel"/>
    <w:tmpl w:val="0000001A"/>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29" w15:restartNumberingAfterBreak="0">
    <w:nsid w:val="0000001B"/>
    <w:multiLevelType w:val="multilevel"/>
    <w:tmpl w:val="0000001B"/>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30" w15:restartNumberingAfterBreak="0">
    <w:nsid w:val="0000001C"/>
    <w:multiLevelType w:val="multilevel"/>
    <w:tmpl w:val="0000001C"/>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31" w15:restartNumberingAfterBreak="0">
    <w:nsid w:val="0000001D"/>
    <w:multiLevelType w:val="multilevel"/>
    <w:tmpl w:val="0000001D"/>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32" w15:restartNumberingAfterBreak="0">
    <w:nsid w:val="0000001E"/>
    <w:multiLevelType w:val="multilevel"/>
    <w:tmpl w:val="0000001E"/>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33" w15:restartNumberingAfterBreak="0">
    <w:nsid w:val="0000001F"/>
    <w:multiLevelType w:val="multilevel"/>
    <w:tmpl w:val="0000001F"/>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34" w15:restartNumberingAfterBreak="0">
    <w:nsid w:val="00000020"/>
    <w:multiLevelType w:val="multilevel"/>
    <w:tmpl w:val="00000020"/>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35" w15:restartNumberingAfterBreak="0">
    <w:nsid w:val="00000021"/>
    <w:multiLevelType w:val="multilevel"/>
    <w:tmpl w:val="00000021"/>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36" w15:restartNumberingAfterBreak="0">
    <w:nsid w:val="00000022"/>
    <w:multiLevelType w:val="multilevel"/>
    <w:tmpl w:val="00000022"/>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37" w15:restartNumberingAfterBreak="0">
    <w:nsid w:val="00000023"/>
    <w:multiLevelType w:val="multilevel"/>
    <w:tmpl w:val="00000023"/>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38" w15:restartNumberingAfterBreak="0">
    <w:nsid w:val="00000024"/>
    <w:multiLevelType w:val="multilevel"/>
    <w:tmpl w:val="00000024"/>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39" w15:restartNumberingAfterBreak="0">
    <w:nsid w:val="00000025"/>
    <w:multiLevelType w:val="multilevel"/>
    <w:tmpl w:val="00000025"/>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abstractNum w:abstractNumId="40" w15:restartNumberingAfterBreak="0">
    <w:nsid w:val="00000026"/>
    <w:multiLevelType w:val="multilevel"/>
    <w:tmpl w:val="00000026"/>
    <w:lvl w:ilvl="0">
      <w:start w:val="1"/>
      <w:numFmt w:val="decimal"/>
      <w:lvlText w:val="%1."/>
      <w:lvlJc w:val="left"/>
      <w:pPr>
        <w:tabs>
          <w:tab w:val="num" w:pos="907"/>
        </w:tabs>
        <w:ind w:left="907" w:hanging="360"/>
      </w:pPr>
      <w:rPr>
        <w:b w:val="0"/>
        <w:i w:val="0"/>
      </w:rPr>
    </w:lvl>
    <w:lvl w:ilvl="1">
      <w:start w:val="1"/>
      <w:numFmt w:val="decimal"/>
      <w:lvlText w:val="%2."/>
      <w:lvlJc w:val="left"/>
      <w:pPr>
        <w:tabs>
          <w:tab w:val="num" w:pos="1627"/>
        </w:tabs>
        <w:ind w:left="1627" w:hanging="360"/>
      </w:pPr>
    </w:lvl>
    <w:lvl w:ilvl="2">
      <w:start w:val="1"/>
      <w:numFmt w:val="decimal"/>
      <w:lvlText w:val="%3."/>
      <w:lvlJc w:val="left"/>
      <w:pPr>
        <w:tabs>
          <w:tab w:val="num" w:pos="1987"/>
        </w:tabs>
        <w:ind w:left="1987" w:hanging="360"/>
      </w:pPr>
    </w:lvl>
    <w:lvl w:ilvl="3">
      <w:start w:val="1"/>
      <w:numFmt w:val="decimal"/>
      <w:lvlText w:val="%4."/>
      <w:lvlJc w:val="left"/>
      <w:pPr>
        <w:tabs>
          <w:tab w:val="num" w:pos="2347"/>
        </w:tabs>
        <w:ind w:left="2347" w:hanging="360"/>
      </w:pPr>
    </w:lvl>
    <w:lvl w:ilvl="4">
      <w:start w:val="1"/>
      <w:numFmt w:val="decimal"/>
      <w:lvlText w:val="%5."/>
      <w:lvlJc w:val="left"/>
      <w:pPr>
        <w:tabs>
          <w:tab w:val="num" w:pos="2707"/>
        </w:tabs>
        <w:ind w:left="2707" w:hanging="360"/>
      </w:pPr>
    </w:lvl>
    <w:lvl w:ilvl="5">
      <w:start w:val="1"/>
      <w:numFmt w:val="decimal"/>
      <w:lvlText w:val="%6."/>
      <w:lvlJc w:val="left"/>
      <w:pPr>
        <w:tabs>
          <w:tab w:val="num" w:pos="3067"/>
        </w:tabs>
        <w:ind w:left="3067" w:hanging="360"/>
      </w:pPr>
    </w:lvl>
    <w:lvl w:ilvl="6">
      <w:start w:val="1"/>
      <w:numFmt w:val="decimal"/>
      <w:lvlText w:val="%7."/>
      <w:lvlJc w:val="left"/>
      <w:pPr>
        <w:tabs>
          <w:tab w:val="num" w:pos="3427"/>
        </w:tabs>
        <w:ind w:left="3427" w:hanging="360"/>
      </w:pPr>
    </w:lvl>
    <w:lvl w:ilvl="7">
      <w:start w:val="1"/>
      <w:numFmt w:val="decimal"/>
      <w:lvlText w:val="%8."/>
      <w:lvlJc w:val="left"/>
      <w:pPr>
        <w:tabs>
          <w:tab w:val="num" w:pos="3787"/>
        </w:tabs>
        <w:ind w:left="3787" w:hanging="360"/>
      </w:pPr>
    </w:lvl>
    <w:lvl w:ilvl="8">
      <w:start w:val="1"/>
      <w:numFmt w:val="decimal"/>
      <w:lvlText w:val="%9."/>
      <w:lvlJc w:val="left"/>
      <w:pPr>
        <w:tabs>
          <w:tab w:val="num" w:pos="4147"/>
        </w:tabs>
        <w:ind w:left="4147" w:hanging="360"/>
      </w:pPr>
    </w:lvl>
  </w:abstractNum>
  <w:num w:numId="1">
    <w:abstractNumId w:val="3"/>
  </w:num>
  <w:num w:numId="2">
    <w:abstractNumId w:val="4"/>
  </w:num>
  <w:num w:numId="3">
    <w:abstractNumId w:val="5"/>
  </w:num>
  <w:num w:numId="4">
    <w:abstractNumId w:val="6"/>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24"/>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1"/>
  </w:num>
  <w:num w:numId="30">
    <w:abstractNumId w:val="32"/>
  </w:num>
  <w:num w:numId="31">
    <w:abstractNumId w:val="33"/>
  </w:num>
  <w:num w:numId="32">
    <w:abstractNumId w:val="34"/>
  </w:num>
  <w:num w:numId="33">
    <w:abstractNumId w:val="35"/>
  </w:num>
  <w:num w:numId="34">
    <w:abstractNumId w:val="36"/>
  </w:num>
  <w:num w:numId="35">
    <w:abstractNumId w:val="37"/>
  </w:num>
  <w:num w:numId="36">
    <w:abstractNumId w:val="38"/>
  </w:num>
  <w:num w:numId="37">
    <w:abstractNumId w:val="39"/>
  </w:num>
  <w:num w:numId="38">
    <w:abstractNumId w:val="40"/>
  </w:num>
  <w:num w:numId="39">
    <w:abstractNumId w:val="2"/>
  </w:num>
  <w:num w:numId="40">
    <w:abstractNumId w:val="1"/>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1326"/>
    <w:rsid w:val="004B1326"/>
    <w:rsid w:val="0084587E"/>
    <w:rsid w:val="00C16B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D7F6E1-18A5-440F-BBBD-1FC22E619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587E"/>
    <w:pPr>
      <w:suppressAutoHyphens/>
      <w:spacing w:after="0" w:line="240" w:lineRule="auto"/>
    </w:pPr>
    <w:rPr>
      <w:rFonts w:ascii="Arial" w:eastAsia="Times New Roman" w:hAnsi="Arial" w:cs="Times New Roman"/>
      <w:sz w:val="20"/>
      <w:szCs w:val="24"/>
      <w:lang w:val="en-GB" w:eastAsia="ar-SA"/>
    </w:rPr>
  </w:style>
  <w:style w:type="paragraph" w:styleId="Heading1">
    <w:name w:val="heading 1"/>
    <w:basedOn w:val="Normal"/>
    <w:next w:val="BodyText"/>
    <w:link w:val="Heading1Char"/>
    <w:qFormat/>
    <w:rsid w:val="0084587E"/>
    <w:pPr>
      <w:keepNext/>
      <w:pageBreakBefore/>
      <w:numPr>
        <w:numId w:val="1"/>
      </w:numPr>
      <w:tabs>
        <w:tab w:val="left" w:pos="540"/>
      </w:tabs>
      <w:spacing w:before="480" w:after="240"/>
      <w:jc w:val="both"/>
      <w:outlineLvl w:val="0"/>
    </w:pPr>
    <w:rPr>
      <w:rFonts w:eastAsia="MS Mincho" w:cs="Arial"/>
      <w:b/>
      <w:bCs/>
      <w:smallCaps/>
      <w:color w:val="808080"/>
      <w:spacing w:val="22"/>
      <w:kern w:val="1"/>
      <w:sz w:val="36"/>
      <w:szCs w:val="32"/>
      <w:lang w:val="en-US"/>
    </w:rPr>
  </w:style>
  <w:style w:type="paragraph" w:styleId="Heading2">
    <w:name w:val="heading 2"/>
    <w:basedOn w:val="Normal"/>
    <w:next w:val="BodyText"/>
    <w:link w:val="Heading2Char"/>
    <w:qFormat/>
    <w:rsid w:val="0084587E"/>
    <w:pPr>
      <w:keepNext/>
      <w:numPr>
        <w:ilvl w:val="1"/>
        <w:numId w:val="1"/>
      </w:numPr>
      <w:spacing w:before="360" w:after="120"/>
      <w:jc w:val="both"/>
      <w:outlineLvl w:val="1"/>
    </w:pPr>
    <w:rPr>
      <w:rFonts w:eastAsia="MS Mincho" w:cs="Arial"/>
      <w:b/>
      <w:bCs/>
      <w:iCs/>
      <w:color w:val="2A3A6D"/>
      <w:spacing w:val="22"/>
      <w:sz w:val="28"/>
      <w:szCs w:val="28"/>
      <w:lang w:val="en-US"/>
    </w:rPr>
  </w:style>
  <w:style w:type="paragraph" w:styleId="Heading3">
    <w:name w:val="heading 3"/>
    <w:basedOn w:val="Normal"/>
    <w:next w:val="BodyText"/>
    <w:link w:val="Heading3Char"/>
    <w:qFormat/>
    <w:rsid w:val="0084587E"/>
    <w:pPr>
      <w:keepNext/>
      <w:numPr>
        <w:ilvl w:val="2"/>
        <w:numId w:val="1"/>
      </w:numPr>
      <w:spacing w:before="240" w:after="120"/>
      <w:jc w:val="both"/>
      <w:outlineLvl w:val="2"/>
    </w:pPr>
    <w:rPr>
      <w:rFonts w:eastAsia="MS Mincho" w:cs="Arial"/>
      <w:b/>
      <w:bCs/>
      <w:szCs w:val="26"/>
      <w:lang w:val="en-US"/>
    </w:rPr>
  </w:style>
  <w:style w:type="paragraph" w:styleId="Heading4">
    <w:name w:val="heading 4"/>
    <w:basedOn w:val="Normal"/>
    <w:next w:val="BodyText"/>
    <w:link w:val="Heading4Char"/>
    <w:qFormat/>
    <w:rsid w:val="0084587E"/>
    <w:pPr>
      <w:keepNext/>
      <w:spacing w:before="160" w:after="80"/>
      <w:ind w:left="540"/>
      <w:jc w:val="both"/>
      <w:outlineLvl w:val="3"/>
    </w:pPr>
    <w:rPr>
      <w:b/>
      <w:color w:val="FF7C18"/>
      <w:sz w:val="22"/>
    </w:rPr>
  </w:style>
  <w:style w:type="paragraph" w:styleId="Heading5">
    <w:name w:val="heading 5"/>
    <w:basedOn w:val="Heading4"/>
    <w:next w:val="Normal"/>
    <w:link w:val="Heading5Char"/>
    <w:qFormat/>
    <w:rsid w:val="0084587E"/>
    <w:pPr>
      <w:outlineLvl w:val="4"/>
    </w:pPr>
    <w:rPr>
      <w:color w:val="2A306D"/>
      <w:sz w:val="20"/>
    </w:rPr>
  </w:style>
  <w:style w:type="paragraph" w:styleId="Heading6">
    <w:name w:val="heading 6"/>
    <w:basedOn w:val="Heading5"/>
    <w:next w:val="Normal"/>
    <w:link w:val="Heading6Char"/>
    <w:qFormat/>
    <w:rsid w:val="0084587E"/>
    <w:pPr>
      <w:outlineLvl w:val="5"/>
    </w:pPr>
    <w:rPr>
      <w:color w:val="auto"/>
    </w:rPr>
  </w:style>
  <w:style w:type="paragraph" w:styleId="Heading7">
    <w:name w:val="heading 7"/>
    <w:basedOn w:val="Normal"/>
    <w:next w:val="Normal"/>
    <w:link w:val="Heading7Char"/>
    <w:qFormat/>
    <w:rsid w:val="0084587E"/>
    <w:pPr>
      <w:numPr>
        <w:ilvl w:val="6"/>
        <w:numId w:val="1"/>
      </w:numPr>
      <w:spacing w:before="60" w:after="60"/>
      <w:jc w:val="both"/>
      <w:outlineLvl w:val="6"/>
    </w:pPr>
    <w:rPr>
      <w:rFonts w:eastAsia="MS Mincho"/>
      <w:lang w:val="en-US"/>
    </w:rPr>
  </w:style>
  <w:style w:type="paragraph" w:styleId="Heading8">
    <w:name w:val="heading 8"/>
    <w:basedOn w:val="Normal"/>
    <w:next w:val="Normal"/>
    <w:link w:val="Heading8Char"/>
    <w:qFormat/>
    <w:rsid w:val="0084587E"/>
    <w:pPr>
      <w:keepNext/>
      <w:numPr>
        <w:ilvl w:val="7"/>
        <w:numId w:val="1"/>
      </w:numPr>
      <w:spacing w:before="60" w:after="60"/>
      <w:jc w:val="both"/>
      <w:outlineLvl w:val="7"/>
    </w:pPr>
    <w:rPr>
      <w:rFonts w:eastAsia="MS Mincho" w:cs="Arial"/>
      <w:lang w:val="en-US"/>
    </w:rPr>
  </w:style>
  <w:style w:type="paragraph" w:styleId="Heading9">
    <w:name w:val="heading 9"/>
    <w:basedOn w:val="Heading7"/>
    <w:next w:val="Normal"/>
    <w:link w:val="Heading9Char"/>
    <w:qFormat/>
    <w:rsid w:val="0084587E"/>
    <w:pPr>
      <w:numPr>
        <w:ilvl w:val="8"/>
      </w:numPr>
      <w:tabs>
        <w:tab w:val="left" w:pos="720"/>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4587E"/>
    <w:rPr>
      <w:rFonts w:ascii="Arial" w:eastAsia="MS Mincho" w:hAnsi="Arial" w:cs="Arial"/>
      <w:b/>
      <w:bCs/>
      <w:smallCaps/>
      <w:color w:val="808080"/>
      <w:spacing w:val="22"/>
      <w:kern w:val="1"/>
      <w:sz w:val="36"/>
      <w:szCs w:val="32"/>
      <w:lang w:eastAsia="ar-SA"/>
    </w:rPr>
  </w:style>
  <w:style w:type="character" w:customStyle="1" w:styleId="Heading2Char">
    <w:name w:val="Heading 2 Char"/>
    <w:basedOn w:val="DefaultParagraphFont"/>
    <w:link w:val="Heading2"/>
    <w:rsid w:val="0084587E"/>
    <w:rPr>
      <w:rFonts w:ascii="Arial" w:eastAsia="MS Mincho" w:hAnsi="Arial" w:cs="Arial"/>
      <w:b/>
      <w:bCs/>
      <w:iCs/>
      <w:color w:val="2A3A6D"/>
      <w:spacing w:val="22"/>
      <w:sz w:val="28"/>
      <w:szCs w:val="28"/>
      <w:lang w:eastAsia="ar-SA"/>
    </w:rPr>
  </w:style>
  <w:style w:type="character" w:customStyle="1" w:styleId="Heading3Char">
    <w:name w:val="Heading 3 Char"/>
    <w:basedOn w:val="DefaultParagraphFont"/>
    <w:link w:val="Heading3"/>
    <w:rsid w:val="0084587E"/>
    <w:rPr>
      <w:rFonts w:ascii="Arial" w:eastAsia="MS Mincho" w:hAnsi="Arial" w:cs="Arial"/>
      <w:b/>
      <w:bCs/>
      <w:sz w:val="20"/>
      <w:szCs w:val="26"/>
      <w:lang w:eastAsia="ar-SA"/>
    </w:rPr>
  </w:style>
  <w:style w:type="character" w:customStyle="1" w:styleId="Heading4Char">
    <w:name w:val="Heading 4 Char"/>
    <w:basedOn w:val="DefaultParagraphFont"/>
    <w:link w:val="Heading4"/>
    <w:rsid w:val="0084587E"/>
    <w:rPr>
      <w:rFonts w:ascii="Arial" w:eastAsia="Times New Roman" w:hAnsi="Arial" w:cs="Times New Roman"/>
      <w:b/>
      <w:color w:val="FF7C18"/>
      <w:szCs w:val="24"/>
      <w:lang w:val="en-GB" w:eastAsia="ar-SA"/>
    </w:rPr>
  </w:style>
  <w:style w:type="character" w:customStyle="1" w:styleId="Heading5Char">
    <w:name w:val="Heading 5 Char"/>
    <w:basedOn w:val="DefaultParagraphFont"/>
    <w:link w:val="Heading5"/>
    <w:rsid w:val="0084587E"/>
    <w:rPr>
      <w:rFonts w:ascii="Arial" w:eastAsia="Times New Roman" w:hAnsi="Arial" w:cs="Times New Roman"/>
      <w:b/>
      <w:color w:val="2A306D"/>
      <w:sz w:val="20"/>
      <w:szCs w:val="24"/>
      <w:lang w:val="en-GB" w:eastAsia="ar-SA"/>
    </w:rPr>
  </w:style>
  <w:style w:type="character" w:customStyle="1" w:styleId="Heading6Char">
    <w:name w:val="Heading 6 Char"/>
    <w:basedOn w:val="DefaultParagraphFont"/>
    <w:link w:val="Heading6"/>
    <w:rsid w:val="0084587E"/>
    <w:rPr>
      <w:rFonts w:ascii="Arial" w:eastAsia="Times New Roman" w:hAnsi="Arial" w:cs="Times New Roman"/>
      <w:b/>
      <w:sz w:val="20"/>
      <w:szCs w:val="24"/>
      <w:lang w:val="en-GB" w:eastAsia="ar-SA"/>
    </w:rPr>
  </w:style>
  <w:style w:type="character" w:customStyle="1" w:styleId="Heading7Char">
    <w:name w:val="Heading 7 Char"/>
    <w:basedOn w:val="DefaultParagraphFont"/>
    <w:link w:val="Heading7"/>
    <w:rsid w:val="0084587E"/>
    <w:rPr>
      <w:rFonts w:ascii="Arial" w:eastAsia="MS Mincho" w:hAnsi="Arial" w:cs="Times New Roman"/>
      <w:sz w:val="20"/>
      <w:szCs w:val="24"/>
      <w:lang w:eastAsia="ar-SA"/>
    </w:rPr>
  </w:style>
  <w:style w:type="character" w:customStyle="1" w:styleId="Heading8Char">
    <w:name w:val="Heading 8 Char"/>
    <w:basedOn w:val="DefaultParagraphFont"/>
    <w:link w:val="Heading8"/>
    <w:rsid w:val="0084587E"/>
    <w:rPr>
      <w:rFonts w:ascii="Arial" w:eastAsia="MS Mincho" w:hAnsi="Arial" w:cs="Arial"/>
      <w:sz w:val="20"/>
      <w:szCs w:val="24"/>
      <w:lang w:eastAsia="ar-SA"/>
    </w:rPr>
  </w:style>
  <w:style w:type="character" w:customStyle="1" w:styleId="Heading9Char">
    <w:name w:val="Heading 9 Char"/>
    <w:basedOn w:val="DefaultParagraphFont"/>
    <w:link w:val="Heading9"/>
    <w:rsid w:val="0084587E"/>
    <w:rPr>
      <w:rFonts w:ascii="Arial" w:eastAsia="MS Mincho" w:hAnsi="Arial" w:cs="Times New Roman"/>
      <w:sz w:val="20"/>
      <w:szCs w:val="24"/>
      <w:lang w:eastAsia="ar-SA"/>
    </w:rPr>
  </w:style>
  <w:style w:type="character" w:customStyle="1" w:styleId="WW8Num1z0">
    <w:name w:val="WW8Num1z0"/>
    <w:rsid w:val="0084587E"/>
    <w:rPr>
      <w:rFonts w:ascii="Wingdings" w:hAnsi="Wingdings"/>
      <w:color w:val="181848"/>
      <w:sz w:val="24"/>
    </w:rPr>
  </w:style>
  <w:style w:type="character" w:customStyle="1" w:styleId="WW8Num2z0">
    <w:name w:val="WW8Num2z0"/>
    <w:rsid w:val="0084587E"/>
    <w:rPr>
      <w:rFonts w:cs="Times New Roman"/>
    </w:rPr>
  </w:style>
  <w:style w:type="character" w:customStyle="1" w:styleId="WW8Num3z0">
    <w:name w:val="WW8Num3z0"/>
    <w:rsid w:val="0084587E"/>
    <w:rPr>
      <w:rFonts w:ascii="Wingdings" w:hAnsi="Wingdings"/>
      <w:color w:val="181848"/>
      <w:sz w:val="24"/>
    </w:rPr>
  </w:style>
  <w:style w:type="character" w:customStyle="1" w:styleId="WW8Num4z0">
    <w:name w:val="WW8Num4z0"/>
    <w:rsid w:val="0084587E"/>
    <w:rPr>
      <w:b w:val="0"/>
      <w:i w:val="0"/>
    </w:rPr>
  </w:style>
  <w:style w:type="character" w:customStyle="1" w:styleId="WW8Num5z0">
    <w:name w:val="WW8Num5z0"/>
    <w:rsid w:val="0084587E"/>
    <w:rPr>
      <w:rFonts w:cs="Times New Roman"/>
    </w:rPr>
  </w:style>
  <w:style w:type="character" w:customStyle="1" w:styleId="BodyCharChar">
    <w:name w:val="Body Char Char"/>
    <w:basedOn w:val="DefaultParagraphFont"/>
    <w:rsid w:val="0084587E"/>
    <w:rPr>
      <w:rFonts w:ascii="Arial" w:eastAsia="MS Mincho" w:hAnsi="Arial"/>
      <w:szCs w:val="24"/>
      <w:lang w:val="en-GB" w:eastAsia="ar-SA" w:bidi="ar-SA"/>
    </w:rPr>
  </w:style>
  <w:style w:type="character" w:customStyle="1" w:styleId="CharChar">
    <w:name w:val="Char Char"/>
    <w:basedOn w:val="DefaultParagraphFont"/>
    <w:rsid w:val="0084587E"/>
    <w:rPr>
      <w:rFonts w:ascii="Arial" w:eastAsia="MS Mincho" w:hAnsi="Arial" w:cs="Arial"/>
      <w:b/>
      <w:bCs/>
      <w:iCs/>
      <w:color w:val="2A3A6D"/>
      <w:spacing w:val="22"/>
      <w:sz w:val="28"/>
      <w:szCs w:val="28"/>
      <w:lang w:val="en-US" w:eastAsia="ar-SA" w:bidi="ar-SA"/>
    </w:rPr>
  </w:style>
  <w:style w:type="character" w:styleId="Hyperlink">
    <w:name w:val="Hyperlink"/>
    <w:basedOn w:val="DefaultParagraphFont"/>
    <w:rsid w:val="0084587E"/>
    <w:rPr>
      <w:rFonts w:cs="Times New Roman"/>
      <w:color w:val="0000FF"/>
      <w:u w:val="single"/>
    </w:rPr>
  </w:style>
  <w:style w:type="character" w:customStyle="1" w:styleId="FootnoteChar">
    <w:name w:val="Footnote Char"/>
    <w:basedOn w:val="DefaultParagraphFont"/>
    <w:rsid w:val="0084587E"/>
    <w:rPr>
      <w:rFonts w:cs="Times New Roman"/>
      <w:b/>
      <w:vertAlign w:val="superscript"/>
      <w:lang w:val="en-GB"/>
    </w:rPr>
  </w:style>
  <w:style w:type="character" w:customStyle="1" w:styleId="EmphasisBold">
    <w:name w:val="Emphasis Bold"/>
    <w:basedOn w:val="DefaultParagraphFont"/>
    <w:rsid w:val="0084587E"/>
    <w:rPr>
      <w:rFonts w:cs="Times New Roman"/>
      <w:b/>
    </w:rPr>
  </w:style>
  <w:style w:type="character" w:customStyle="1" w:styleId="CrossReference">
    <w:name w:val="Cross Reference"/>
    <w:basedOn w:val="DefaultParagraphFont"/>
    <w:rsid w:val="0084587E"/>
    <w:rPr>
      <w:rFonts w:cs="Times New Roman"/>
      <w:b/>
      <w:i/>
      <w:color w:val="2A3A6D"/>
    </w:rPr>
  </w:style>
  <w:style w:type="character" w:customStyle="1" w:styleId="TableHeadingBox">
    <w:name w:val="TableHeadingBox"/>
    <w:basedOn w:val="DefaultParagraphFont"/>
    <w:rsid w:val="0084587E"/>
    <w:rPr>
      <w:rFonts w:ascii="Arial Black" w:hAnsi="Arial Black" w:cs="Times New Roman"/>
      <w:b/>
      <w:smallCaps/>
      <w:color w:val="auto"/>
      <w:sz w:val="16"/>
    </w:rPr>
  </w:style>
  <w:style w:type="character" w:customStyle="1" w:styleId="EmphasisCode">
    <w:name w:val="Emphasis Code"/>
    <w:basedOn w:val="DefaultParagraphFont"/>
    <w:rsid w:val="0084587E"/>
    <w:rPr>
      <w:rFonts w:ascii="Courier New" w:hAnsi="Courier New" w:cs="Courier New"/>
    </w:rPr>
  </w:style>
  <w:style w:type="character" w:customStyle="1" w:styleId="EmphasisBoldBlueDark">
    <w:name w:val="Emphasis Bold Blue Dark"/>
    <w:basedOn w:val="EmphasisBold"/>
    <w:rsid w:val="0084587E"/>
    <w:rPr>
      <w:rFonts w:cs="Times New Roman"/>
      <w:b/>
      <w:color w:val="2A306D"/>
    </w:rPr>
  </w:style>
  <w:style w:type="character" w:customStyle="1" w:styleId="EmphasisBoldBlueLight">
    <w:name w:val="Emphasis Bold Blue Light"/>
    <w:basedOn w:val="EmphasisBold"/>
    <w:rsid w:val="0084587E"/>
    <w:rPr>
      <w:rFonts w:cs="Times New Roman"/>
      <w:b/>
      <w:color w:val="6CAEDF"/>
    </w:rPr>
  </w:style>
  <w:style w:type="character" w:customStyle="1" w:styleId="EmphasisRed">
    <w:name w:val="Emphasis Red"/>
    <w:basedOn w:val="EmphasisBold"/>
    <w:rsid w:val="0084587E"/>
    <w:rPr>
      <w:rFonts w:cs="Times New Roman"/>
      <w:b/>
      <w:color w:val="FF7E18"/>
    </w:rPr>
  </w:style>
  <w:style w:type="character" w:styleId="CommentReference">
    <w:name w:val="annotation reference"/>
    <w:basedOn w:val="DefaultParagraphFont"/>
    <w:rsid w:val="0084587E"/>
    <w:rPr>
      <w:rFonts w:cs="Times New Roman"/>
      <w:sz w:val="16"/>
      <w:szCs w:val="16"/>
    </w:rPr>
  </w:style>
  <w:style w:type="character" w:customStyle="1" w:styleId="TitleChar">
    <w:name w:val="Title Char"/>
    <w:basedOn w:val="DefaultParagraphFont"/>
    <w:rsid w:val="0084587E"/>
    <w:rPr>
      <w:rFonts w:ascii="Arial Black" w:eastAsia="MS Mincho" w:hAnsi="Arial Black"/>
      <w:sz w:val="44"/>
      <w:szCs w:val="24"/>
      <w:lang w:val="en-US" w:eastAsia="ar-SA" w:bidi="ar-SA"/>
    </w:rPr>
  </w:style>
  <w:style w:type="character" w:customStyle="1" w:styleId="VersionChar">
    <w:name w:val="Version Char"/>
    <w:basedOn w:val="TitleChar"/>
    <w:rsid w:val="0084587E"/>
    <w:rPr>
      <w:rFonts w:ascii="Arial Black" w:eastAsia="MS Mincho" w:hAnsi="Arial Black"/>
      <w:sz w:val="28"/>
      <w:szCs w:val="24"/>
      <w:lang w:val="en-US" w:eastAsia="ar-SA" w:bidi="ar-SA"/>
    </w:rPr>
  </w:style>
  <w:style w:type="character" w:customStyle="1" w:styleId="ListBullet2Char">
    <w:name w:val="List Bullet 2 Char"/>
    <w:basedOn w:val="DefaultParagraphFont"/>
    <w:rsid w:val="0084587E"/>
    <w:rPr>
      <w:rFonts w:ascii="Arial" w:eastAsia="MS Mincho" w:hAnsi="Arial"/>
      <w:szCs w:val="24"/>
      <w:lang w:val="en-US" w:eastAsia="ar-SA" w:bidi="ar-SA"/>
    </w:rPr>
  </w:style>
  <w:style w:type="character" w:customStyle="1" w:styleId="ListBulletChar">
    <w:name w:val="List Bullet Char"/>
    <w:basedOn w:val="DefaultParagraphFont"/>
    <w:rsid w:val="0084587E"/>
    <w:rPr>
      <w:rFonts w:ascii="Arial" w:eastAsia="MS Mincho" w:hAnsi="Arial"/>
      <w:szCs w:val="24"/>
      <w:lang w:val="en-US" w:eastAsia="ar-SA" w:bidi="ar-SA"/>
    </w:rPr>
  </w:style>
  <w:style w:type="character" w:customStyle="1" w:styleId="CellBodyChar">
    <w:name w:val="Cell Body Char"/>
    <w:basedOn w:val="DefaultParagraphFont"/>
    <w:rsid w:val="0084587E"/>
    <w:rPr>
      <w:rFonts w:ascii="Arial" w:hAnsi="Arial"/>
      <w:szCs w:val="24"/>
      <w:lang w:val="en-GB" w:eastAsia="ar-SA" w:bidi="ar-SA"/>
    </w:rPr>
  </w:style>
  <w:style w:type="character" w:customStyle="1" w:styleId="CellBodyblueChar">
    <w:name w:val="Cell Body blue Char"/>
    <w:basedOn w:val="CellBodyChar"/>
    <w:rsid w:val="0084587E"/>
    <w:rPr>
      <w:rFonts w:ascii="Arial" w:hAnsi="Arial"/>
      <w:color w:val="000080"/>
      <w:szCs w:val="24"/>
      <w:lang w:val="en-GB" w:eastAsia="ar-SA" w:bidi="ar-SA"/>
    </w:rPr>
  </w:style>
  <w:style w:type="character" w:customStyle="1" w:styleId="DEL">
    <w:name w:val="DEL"/>
    <w:rsid w:val="0084587E"/>
  </w:style>
  <w:style w:type="character" w:customStyle="1" w:styleId="NumberingSymbols">
    <w:name w:val="Numbering Symbols"/>
    <w:rsid w:val="0084587E"/>
  </w:style>
  <w:style w:type="paragraph" w:customStyle="1" w:styleId="Heading">
    <w:name w:val="Heading"/>
    <w:basedOn w:val="Normal"/>
    <w:next w:val="BodyText"/>
    <w:rsid w:val="0084587E"/>
    <w:pPr>
      <w:keepNext/>
      <w:spacing w:before="240" w:after="120"/>
    </w:pPr>
    <w:rPr>
      <w:rFonts w:eastAsia="Lucida Sans Unicode" w:cs="Mangal"/>
      <w:sz w:val="28"/>
      <w:szCs w:val="28"/>
    </w:rPr>
  </w:style>
  <w:style w:type="paragraph" w:styleId="BodyText">
    <w:name w:val="Body Text"/>
    <w:basedOn w:val="Normal"/>
    <w:link w:val="BodyTextChar"/>
    <w:rsid w:val="0084587E"/>
    <w:pPr>
      <w:spacing w:line="360" w:lineRule="auto"/>
      <w:ind w:left="547"/>
    </w:pPr>
    <w:rPr>
      <w:rFonts w:eastAsia="MS Mincho"/>
    </w:rPr>
  </w:style>
  <w:style w:type="character" w:customStyle="1" w:styleId="BodyTextChar">
    <w:name w:val="Body Text Char"/>
    <w:basedOn w:val="DefaultParagraphFont"/>
    <w:link w:val="BodyText"/>
    <w:rsid w:val="0084587E"/>
    <w:rPr>
      <w:rFonts w:ascii="Arial" w:eastAsia="MS Mincho" w:hAnsi="Arial" w:cs="Times New Roman"/>
      <w:sz w:val="20"/>
      <w:szCs w:val="24"/>
      <w:lang w:val="en-GB" w:eastAsia="ar-SA"/>
    </w:rPr>
  </w:style>
  <w:style w:type="paragraph" w:styleId="List">
    <w:name w:val="List"/>
    <w:basedOn w:val="BodyText"/>
    <w:rsid w:val="0084587E"/>
    <w:rPr>
      <w:rFonts w:cs="Mangal"/>
    </w:rPr>
  </w:style>
  <w:style w:type="paragraph" w:styleId="Caption">
    <w:name w:val="caption"/>
    <w:basedOn w:val="Normal"/>
    <w:qFormat/>
    <w:rsid w:val="0084587E"/>
    <w:pPr>
      <w:suppressLineNumbers/>
      <w:spacing w:before="120" w:after="120"/>
    </w:pPr>
    <w:rPr>
      <w:rFonts w:cs="Mangal"/>
      <w:i/>
      <w:iCs/>
      <w:sz w:val="24"/>
    </w:rPr>
  </w:style>
  <w:style w:type="paragraph" w:customStyle="1" w:styleId="Index">
    <w:name w:val="Index"/>
    <w:basedOn w:val="Normal"/>
    <w:rsid w:val="0084587E"/>
    <w:pPr>
      <w:suppressLineNumbers/>
    </w:pPr>
    <w:rPr>
      <w:rFonts w:cs="Mangal"/>
    </w:rPr>
  </w:style>
  <w:style w:type="paragraph" w:styleId="Header">
    <w:name w:val="header"/>
    <w:basedOn w:val="Normal"/>
    <w:link w:val="HeaderChar"/>
    <w:rsid w:val="0084587E"/>
    <w:pPr>
      <w:tabs>
        <w:tab w:val="right" w:pos="9360"/>
      </w:tabs>
      <w:ind w:left="720"/>
      <w:jc w:val="both"/>
    </w:pPr>
    <w:rPr>
      <w:rFonts w:eastAsia="MS Mincho" w:cs="Arial"/>
      <w:color w:val="C0C0C0"/>
      <w:szCs w:val="20"/>
      <w:lang w:val="en-US"/>
    </w:rPr>
  </w:style>
  <w:style w:type="character" w:customStyle="1" w:styleId="HeaderChar">
    <w:name w:val="Header Char"/>
    <w:basedOn w:val="DefaultParagraphFont"/>
    <w:link w:val="Header"/>
    <w:rsid w:val="0084587E"/>
    <w:rPr>
      <w:rFonts w:ascii="Arial" w:eastAsia="MS Mincho" w:hAnsi="Arial" w:cs="Arial"/>
      <w:color w:val="C0C0C0"/>
      <w:sz w:val="20"/>
      <w:szCs w:val="20"/>
      <w:lang w:eastAsia="ar-SA"/>
    </w:rPr>
  </w:style>
  <w:style w:type="paragraph" w:styleId="ListBullet">
    <w:name w:val="List Bullet"/>
    <w:basedOn w:val="Normal"/>
    <w:rsid w:val="0084587E"/>
    <w:pPr>
      <w:numPr>
        <w:numId w:val="39"/>
      </w:numPr>
      <w:tabs>
        <w:tab w:val="clear" w:pos="360"/>
        <w:tab w:val="num" w:pos="720"/>
        <w:tab w:val="left" w:pos="864"/>
      </w:tabs>
      <w:spacing w:line="360" w:lineRule="auto"/>
      <w:ind w:left="720"/>
    </w:pPr>
    <w:rPr>
      <w:rFonts w:eastAsia="MS Mincho"/>
      <w:lang w:val="en-US"/>
    </w:rPr>
  </w:style>
  <w:style w:type="paragraph" w:styleId="Footer">
    <w:name w:val="footer"/>
    <w:basedOn w:val="Normal"/>
    <w:link w:val="FooterChar"/>
    <w:rsid w:val="0084587E"/>
    <w:pPr>
      <w:tabs>
        <w:tab w:val="center" w:pos="4860"/>
        <w:tab w:val="right" w:pos="9639"/>
      </w:tabs>
      <w:autoSpaceDE w:val="0"/>
      <w:ind w:left="720"/>
      <w:jc w:val="both"/>
    </w:pPr>
    <w:rPr>
      <w:rFonts w:eastAsia="MS Mincho"/>
      <w:color w:val="999999"/>
      <w:sz w:val="14"/>
      <w:szCs w:val="18"/>
      <w:lang w:val="en-US"/>
    </w:rPr>
  </w:style>
  <w:style w:type="character" w:customStyle="1" w:styleId="FooterChar">
    <w:name w:val="Footer Char"/>
    <w:basedOn w:val="DefaultParagraphFont"/>
    <w:link w:val="Footer"/>
    <w:rsid w:val="0084587E"/>
    <w:rPr>
      <w:rFonts w:ascii="Arial" w:eastAsia="MS Mincho" w:hAnsi="Arial" w:cs="Times New Roman"/>
      <w:color w:val="999999"/>
      <w:sz w:val="14"/>
      <w:szCs w:val="18"/>
      <w:lang w:eastAsia="ar-SA"/>
    </w:rPr>
  </w:style>
  <w:style w:type="paragraph" w:customStyle="1" w:styleId="CellHead">
    <w:name w:val="Cell Head"/>
    <w:basedOn w:val="Normal"/>
    <w:rsid w:val="0084587E"/>
    <w:pPr>
      <w:spacing w:before="60" w:after="60"/>
    </w:pPr>
    <w:rPr>
      <w:rFonts w:eastAsia="MS Mincho"/>
      <w:b/>
      <w:color w:val="FFFFFF"/>
      <w:lang w:val="en-US"/>
    </w:rPr>
  </w:style>
  <w:style w:type="paragraph" w:styleId="TOC1">
    <w:name w:val="toc 1"/>
    <w:basedOn w:val="Normal"/>
    <w:next w:val="Normal"/>
    <w:rsid w:val="0084587E"/>
    <w:pPr>
      <w:tabs>
        <w:tab w:val="left" w:pos="0"/>
        <w:tab w:val="left" w:pos="360"/>
        <w:tab w:val="right" w:leader="dot" w:pos="9963"/>
      </w:tabs>
      <w:spacing w:before="60" w:after="60"/>
    </w:pPr>
    <w:rPr>
      <w:rFonts w:eastAsia="MS Mincho"/>
      <w:b/>
      <w:sz w:val="22"/>
      <w:lang w:val="en-US"/>
    </w:rPr>
  </w:style>
  <w:style w:type="paragraph" w:styleId="TOC2">
    <w:name w:val="toc 2"/>
    <w:basedOn w:val="Normal"/>
    <w:next w:val="Normal"/>
    <w:rsid w:val="0084587E"/>
    <w:pPr>
      <w:tabs>
        <w:tab w:val="right" w:pos="1008"/>
        <w:tab w:val="right" w:leader="dot" w:pos="9963"/>
      </w:tabs>
      <w:spacing w:before="40" w:after="40"/>
      <w:ind w:left="360"/>
    </w:pPr>
    <w:rPr>
      <w:rFonts w:eastAsia="MS Mincho"/>
      <w:lang w:val="en-US"/>
    </w:rPr>
  </w:style>
  <w:style w:type="paragraph" w:styleId="ListBullet2">
    <w:name w:val="List Bullet 2"/>
    <w:basedOn w:val="Normal"/>
    <w:rsid w:val="0084587E"/>
    <w:pPr>
      <w:numPr>
        <w:numId w:val="40"/>
      </w:numPr>
      <w:tabs>
        <w:tab w:val="clear" w:pos="720"/>
        <w:tab w:val="num" w:pos="1080"/>
      </w:tabs>
      <w:ind w:left="1080"/>
    </w:pPr>
    <w:rPr>
      <w:rFonts w:eastAsia="MS Mincho"/>
      <w:lang w:val="en-US"/>
    </w:rPr>
  </w:style>
  <w:style w:type="paragraph" w:styleId="Title">
    <w:name w:val="Title"/>
    <w:basedOn w:val="Normal"/>
    <w:next w:val="Subtitle"/>
    <w:link w:val="TitleChar1"/>
    <w:qFormat/>
    <w:rsid w:val="0084587E"/>
    <w:pPr>
      <w:spacing w:after="120"/>
      <w:ind w:left="-1797" w:firstLine="1797"/>
      <w:jc w:val="right"/>
    </w:pPr>
    <w:rPr>
      <w:rFonts w:ascii="Arial Black" w:eastAsia="MS Mincho" w:hAnsi="Arial Black"/>
      <w:sz w:val="44"/>
      <w:lang w:val="en-US"/>
    </w:rPr>
  </w:style>
  <w:style w:type="character" w:customStyle="1" w:styleId="TitleChar1">
    <w:name w:val="Title Char1"/>
    <w:basedOn w:val="DefaultParagraphFont"/>
    <w:link w:val="Title"/>
    <w:rsid w:val="0084587E"/>
    <w:rPr>
      <w:rFonts w:ascii="Arial Black" w:eastAsia="MS Mincho" w:hAnsi="Arial Black" w:cs="Times New Roman"/>
      <w:sz w:val="44"/>
      <w:szCs w:val="24"/>
      <w:lang w:eastAsia="ar-SA"/>
    </w:rPr>
  </w:style>
  <w:style w:type="paragraph" w:styleId="Subtitle">
    <w:name w:val="Subtitle"/>
    <w:basedOn w:val="Heading"/>
    <w:next w:val="BodyText"/>
    <w:link w:val="SubtitleChar"/>
    <w:qFormat/>
    <w:rsid w:val="0084587E"/>
    <w:pPr>
      <w:jc w:val="center"/>
    </w:pPr>
    <w:rPr>
      <w:i/>
      <w:iCs/>
    </w:rPr>
  </w:style>
  <w:style w:type="character" w:customStyle="1" w:styleId="SubtitleChar">
    <w:name w:val="Subtitle Char"/>
    <w:basedOn w:val="DefaultParagraphFont"/>
    <w:link w:val="Subtitle"/>
    <w:rsid w:val="0084587E"/>
    <w:rPr>
      <w:rFonts w:ascii="Arial" w:eastAsia="Lucida Sans Unicode" w:hAnsi="Arial" w:cs="Mangal"/>
      <w:i/>
      <w:iCs/>
      <w:sz w:val="28"/>
      <w:szCs w:val="28"/>
      <w:lang w:val="en-GB" w:eastAsia="ar-SA"/>
    </w:rPr>
  </w:style>
  <w:style w:type="paragraph" w:styleId="BlockText">
    <w:name w:val="Block Text"/>
    <w:basedOn w:val="Normal"/>
    <w:rsid w:val="0084587E"/>
    <w:pPr>
      <w:spacing w:before="60" w:after="60"/>
    </w:pPr>
    <w:rPr>
      <w:rFonts w:eastAsia="MS Mincho" w:cs="Arial"/>
      <w:i/>
      <w:iCs/>
      <w:sz w:val="16"/>
    </w:rPr>
  </w:style>
  <w:style w:type="paragraph" w:customStyle="1" w:styleId="CellHeadCenter">
    <w:name w:val="Cell Head Center"/>
    <w:basedOn w:val="CellHead"/>
    <w:rsid w:val="0084587E"/>
    <w:pPr>
      <w:jc w:val="center"/>
    </w:pPr>
    <w:rPr>
      <w:lang w:val="en-GB"/>
    </w:rPr>
  </w:style>
  <w:style w:type="paragraph" w:customStyle="1" w:styleId="CellBody">
    <w:name w:val="Cell Body"/>
    <w:basedOn w:val="Normal"/>
    <w:rsid w:val="0084587E"/>
    <w:pPr>
      <w:spacing w:before="40" w:after="40"/>
    </w:pPr>
  </w:style>
  <w:style w:type="paragraph" w:customStyle="1" w:styleId="CellBodyRight">
    <w:name w:val="Cell Body Right"/>
    <w:basedOn w:val="CellBody"/>
    <w:rsid w:val="0084587E"/>
    <w:pPr>
      <w:jc w:val="right"/>
    </w:pPr>
    <w:rPr>
      <w:rFonts w:eastAsia="MS Mincho"/>
    </w:rPr>
  </w:style>
  <w:style w:type="paragraph" w:styleId="ListNumber">
    <w:name w:val="List Number"/>
    <w:basedOn w:val="Normal"/>
    <w:rsid w:val="0084587E"/>
    <w:pPr>
      <w:numPr>
        <w:numId w:val="3"/>
      </w:numPr>
      <w:ind w:left="720" w:firstLine="0"/>
    </w:pPr>
    <w:rPr>
      <w:rFonts w:eastAsia="MS Mincho"/>
      <w:lang w:val="en-US"/>
    </w:rPr>
  </w:style>
  <w:style w:type="paragraph" w:styleId="ListNumber2">
    <w:name w:val="List Number 2"/>
    <w:basedOn w:val="Normal"/>
    <w:rsid w:val="0084587E"/>
    <w:pPr>
      <w:numPr>
        <w:numId w:val="41"/>
      </w:numPr>
      <w:tabs>
        <w:tab w:val="clear" w:pos="720"/>
        <w:tab w:val="num" w:pos="907"/>
      </w:tabs>
      <w:spacing w:line="360" w:lineRule="auto"/>
      <w:ind w:left="907"/>
    </w:pPr>
    <w:rPr>
      <w:rFonts w:eastAsia="MS Mincho"/>
      <w:lang w:val="en-US"/>
    </w:rPr>
  </w:style>
  <w:style w:type="paragraph" w:customStyle="1" w:styleId="TOCHeading">
    <w:name w:val="TOCHeading"/>
    <w:basedOn w:val="Heading1"/>
    <w:rsid w:val="0084587E"/>
    <w:pPr>
      <w:numPr>
        <w:numId w:val="0"/>
      </w:numPr>
      <w:spacing w:before="360"/>
    </w:pPr>
  </w:style>
  <w:style w:type="paragraph" w:customStyle="1" w:styleId="WW-Caption">
    <w:name w:val="WW-Caption"/>
    <w:basedOn w:val="Normal"/>
    <w:next w:val="Normal"/>
    <w:rsid w:val="0084587E"/>
    <w:pPr>
      <w:spacing w:before="60" w:after="60"/>
      <w:ind w:left="720"/>
      <w:jc w:val="center"/>
    </w:pPr>
    <w:rPr>
      <w:rFonts w:eastAsia="MS Mincho"/>
      <w:b/>
      <w:bCs/>
      <w:sz w:val="16"/>
      <w:szCs w:val="20"/>
      <w:lang w:val="en-US"/>
    </w:rPr>
  </w:style>
  <w:style w:type="paragraph" w:styleId="TableofFigures">
    <w:name w:val="table of figures"/>
    <w:basedOn w:val="Normal"/>
    <w:next w:val="Normal"/>
    <w:rsid w:val="0084587E"/>
    <w:pPr>
      <w:spacing w:before="60" w:after="60"/>
      <w:ind w:left="720"/>
      <w:jc w:val="both"/>
    </w:pPr>
    <w:rPr>
      <w:rFonts w:eastAsia="MS Mincho"/>
      <w:lang w:val="en-US"/>
    </w:rPr>
  </w:style>
  <w:style w:type="paragraph" w:customStyle="1" w:styleId="ListIndent">
    <w:name w:val="List Indent"/>
    <w:basedOn w:val="BodyText"/>
    <w:rsid w:val="0084587E"/>
    <w:pPr>
      <w:tabs>
        <w:tab w:val="left" w:pos="0"/>
      </w:tabs>
      <w:ind w:left="2835" w:hanging="2551"/>
    </w:pPr>
  </w:style>
  <w:style w:type="paragraph" w:customStyle="1" w:styleId="WW-ListIndent">
    <w:name w:val="WW-List Indent"/>
    <w:basedOn w:val="ListBullet"/>
    <w:rsid w:val="0084587E"/>
    <w:pPr>
      <w:numPr>
        <w:numId w:val="0"/>
      </w:numPr>
      <w:ind w:left="1080"/>
    </w:pPr>
  </w:style>
  <w:style w:type="paragraph" w:customStyle="1" w:styleId="ListIndent2">
    <w:name w:val="List Indent 2"/>
    <w:basedOn w:val="ListBullet2"/>
    <w:rsid w:val="0084587E"/>
    <w:pPr>
      <w:numPr>
        <w:numId w:val="0"/>
      </w:numPr>
      <w:ind w:left="1440"/>
    </w:pPr>
  </w:style>
  <w:style w:type="paragraph" w:styleId="FootnoteText">
    <w:name w:val="footnote text"/>
    <w:basedOn w:val="Normal"/>
    <w:link w:val="FootnoteTextChar"/>
    <w:rsid w:val="0084587E"/>
    <w:pPr>
      <w:ind w:left="771"/>
      <w:jc w:val="both"/>
    </w:pPr>
    <w:rPr>
      <w:sz w:val="18"/>
      <w:szCs w:val="20"/>
    </w:rPr>
  </w:style>
  <w:style w:type="character" w:customStyle="1" w:styleId="FootnoteTextChar">
    <w:name w:val="Footnote Text Char"/>
    <w:basedOn w:val="DefaultParagraphFont"/>
    <w:link w:val="FootnoteText"/>
    <w:rsid w:val="0084587E"/>
    <w:rPr>
      <w:rFonts w:ascii="Arial" w:eastAsia="Times New Roman" w:hAnsi="Arial" w:cs="Times New Roman"/>
      <w:sz w:val="18"/>
      <w:szCs w:val="20"/>
      <w:lang w:val="en-GB" w:eastAsia="ar-SA"/>
    </w:rPr>
  </w:style>
  <w:style w:type="paragraph" w:customStyle="1" w:styleId="CellBodyCenter">
    <w:name w:val="Cell Body Center"/>
    <w:basedOn w:val="CellBody"/>
    <w:rsid w:val="0084587E"/>
    <w:pPr>
      <w:jc w:val="center"/>
    </w:pPr>
    <w:rPr>
      <w:rFonts w:eastAsia="MS Mincho"/>
    </w:rPr>
  </w:style>
  <w:style w:type="paragraph" w:customStyle="1" w:styleId="xAnchorRight">
    <w:name w:val="xAnchor Right"/>
    <w:basedOn w:val="Normal"/>
    <w:rsid w:val="0084587E"/>
    <w:pPr>
      <w:ind w:left="720"/>
      <w:jc w:val="right"/>
    </w:pPr>
  </w:style>
  <w:style w:type="paragraph" w:customStyle="1" w:styleId="xInfo">
    <w:name w:val="xInfo"/>
    <w:basedOn w:val="Normal"/>
    <w:rsid w:val="0084587E"/>
    <w:pPr>
      <w:spacing w:before="40" w:after="20"/>
      <w:jc w:val="both"/>
    </w:pPr>
    <w:rPr>
      <w:rFonts w:eastAsia="MS Mincho"/>
      <w:color w:val="C0C0C0"/>
      <w:sz w:val="16"/>
    </w:rPr>
  </w:style>
  <w:style w:type="paragraph" w:customStyle="1" w:styleId="xInfoCenter">
    <w:name w:val="xInfo Center"/>
    <w:basedOn w:val="xInfo"/>
    <w:rsid w:val="0084587E"/>
    <w:pPr>
      <w:jc w:val="center"/>
    </w:pPr>
  </w:style>
  <w:style w:type="paragraph" w:customStyle="1" w:styleId="xInfoRight">
    <w:name w:val="xInfo Right"/>
    <w:basedOn w:val="xInfo"/>
    <w:rsid w:val="0084587E"/>
    <w:pPr>
      <w:jc w:val="right"/>
    </w:pPr>
  </w:style>
  <w:style w:type="paragraph" w:customStyle="1" w:styleId="Small">
    <w:name w:val="Small"/>
    <w:basedOn w:val="Normal"/>
    <w:rsid w:val="0084587E"/>
    <w:pPr>
      <w:jc w:val="both"/>
    </w:pPr>
    <w:rPr>
      <w:rFonts w:eastAsia="MS Mincho"/>
      <w:sz w:val="14"/>
    </w:rPr>
  </w:style>
  <w:style w:type="paragraph" w:customStyle="1" w:styleId="SmallOrange">
    <w:name w:val="Small Orange"/>
    <w:basedOn w:val="Small"/>
    <w:rsid w:val="0084587E"/>
    <w:rPr>
      <w:color w:val="FF7E18"/>
    </w:rPr>
  </w:style>
  <w:style w:type="paragraph" w:customStyle="1" w:styleId="SmallBlue">
    <w:name w:val="Small Blue"/>
    <w:basedOn w:val="Small"/>
    <w:rsid w:val="0084587E"/>
    <w:rPr>
      <w:color w:val="2A306D"/>
    </w:rPr>
  </w:style>
  <w:style w:type="paragraph" w:customStyle="1" w:styleId="xBodyLogo">
    <w:name w:val="xBody Logo"/>
    <w:basedOn w:val="BodyText"/>
    <w:rsid w:val="0084587E"/>
    <w:pPr>
      <w:pageBreakBefore/>
      <w:ind w:left="539"/>
    </w:pPr>
  </w:style>
  <w:style w:type="paragraph" w:styleId="CommentText">
    <w:name w:val="annotation text"/>
    <w:basedOn w:val="Normal"/>
    <w:link w:val="CommentTextChar"/>
    <w:rsid w:val="0084587E"/>
    <w:rPr>
      <w:szCs w:val="20"/>
    </w:rPr>
  </w:style>
  <w:style w:type="character" w:customStyle="1" w:styleId="CommentTextChar">
    <w:name w:val="Comment Text Char"/>
    <w:basedOn w:val="DefaultParagraphFont"/>
    <w:link w:val="CommentText"/>
    <w:rsid w:val="0084587E"/>
    <w:rPr>
      <w:rFonts w:ascii="Arial" w:eastAsia="Times New Roman" w:hAnsi="Arial" w:cs="Times New Roman"/>
      <w:sz w:val="20"/>
      <w:szCs w:val="20"/>
      <w:lang w:val="en-GB" w:eastAsia="ar-SA"/>
    </w:rPr>
  </w:style>
  <w:style w:type="paragraph" w:styleId="CommentSubject">
    <w:name w:val="annotation subject"/>
    <w:basedOn w:val="CommentText"/>
    <w:next w:val="CommentText"/>
    <w:link w:val="CommentSubjectChar"/>
    <w:rsid w:val="0084587E"/>
    <w:rPr>
      <w:b/>
      <w:bCs/>
    </w:rPr>
  </w:style>
  <w:style w:type="character" w:customStyle="1" w:styleId="CommentSubjectChar">
    <w:name w:val="Comment Subject Char"/>
    <w:basedOn w:val="CommentTextChar"/>
    <w:link w:val="CommentSubject"/>
    <w:rsid w:val="0084587E"/>
    <w:rPr>
      <w:rFonts w:ascii="Arial" w:eastAsia="Times New Roman" w:hAnsi="Arial" w:cs="Times New Roman"/>
      <w:b/>
      <w:bCs/>
      <w:sz w:val="20"/>
      <w:szCs w:val="20"/>
      <w:lang w:val="en-GB" w:eastAsia="ar-SA"/>
    </w:rPr>
  </w:style>
  <w:style w:type="paragraph" w:styleId="BalloonText">
    <w:name w:val="Balloon Text"/>
    <w:basedOn w:val="Normal"/>
    <w:link w:val="BalloonTextChar"/>
    <w:rsid w:val="0084587E"/>
    <w:rPr>
      <w:rFonts w:ascii="Tahoma" w:hAnsi="Tahoma" w:cs="Tahoma"/>
      <w:sz w:val="16"/>
      <w:szCs w:val="16"/>
    </w:rPr>
  </w:style>
  <w:style w:type="character" w:customStyle="1" w:styleId="BalloonTextChar">
    <w:name w:val="Balloon Text Char"/>
    <w:basedOn w:val="DefaultParagraphFont"/>
    <w:link w:val="BalloonText"/>
    <w:rsid w:val="0084587E"/>
    <w:rPr>
      <w:rFonts w:ascii="Tahoma" w:eastAsia="Times New Roman" w:hAnsi="Tahoma" w:cs="Tahoma"/>
      <w:sz w:val="16"/>
      <w:szCs w:val="16"/>
      <w:lang w:val="en-GB" w:eastAsia="ar-SA"/>
    </w:rPr>
  </w:style>
  <w:style w:type="paragraph" w:styleId="DocumentMap">
    <w:name w:val="Document Map"/>
    <w:basedOn w:val="Normal"/>
    <w:link w:val="DocumentMapChar"/>
    <w:rsid w:val="0084587E"/>
    <w:pPr>
      <w:shd w:val="clear" w:color="auto" w:fill="000080"/>
    </w:pPr>
    <w:rPr>
      <w:rFonts w:ascii="Tahoma" w:hAnsi="Tahoma" w:cs="Tahoma"/>
      <w:szCs w:val="20"/>
    </w:rPr>
  </w:style>
  <w:style w:type="character" w:customStyle="1" w:styleId="DocumentMapChar">
    <w:name w:val="Document Map Char"/>
    <w:basedOn w:val="DefaultParagraphFont"/>
    <w:link w:val="DocumentMap"/>
    <w:rsid w:val="0084587E"/>
    <w:rPr>
      <w:rFonts w:ascii="Tahoma" w:eastAsia="Times New Roman" w:hAnsi="Tahoma" w:cs="Tahoma"/>
      <w:sz w:val="20"/>
      <w:szCs w:val="20"/>
      <w:shd w:val="clear" w:color="auto" w:fill="000080"/>
      <w:lang w:val="en-GB" w:eastAsia="ar-SA"/>
    </w:rPr>
  </w:style>
  <w:style w:type="paragraph" w:customStyle="1" w:styleId="Version">
    <w:name w:val="Version"/>
    <w:basedOn w:val="Title"/>
    <w:rsid w:val="0084587E"/>
    <w:rPr>
      <w:sz w:val="28"/>
    </w:rPr>
  </w:style>
  <w:style w:type="paragraph" w:styleId="TOC3">
    <w:name w:val="toc 3"/>
    <w:basedOn w:val="Normal"/>
    <w:next w:val="Normal"/>
    <w:rsid w:val="0084587E"/>
    <w:pPr>
      <w:tabs>
        <w:tab w:val="right" w:leader="dot" w:pos="9954"/>
      </w:tabs>
      <w:ind w:left="360"/>
    </w:pPr>
    <w:rPr>
      <w:szCs w:val="20"/>
    </w:rPr>
  </w:style>
  <w:style w:type="paragraph" w:customStyle="1" w:styleId="TableHeaderCenter">
    <w:name w:val="Table Header Center"/>
    <w:basedOn w:val="Normal"/>
    <w:rsid w:val="0084587E"/>
    <w:pPr>
      <w:spacing w:before="60" w:after="60"/>
      <w:jc w:val="center"/>
    </w:pPr>
    <w:rPr>
      <w:rFonts w:eastAsia="MS Mincho"/>
      <w:b/>
      <w:color w:val="FFFFFF"/>
    </w:rPr>
  </w:style>
  <w:style w:type="paragraph" w:customStyle="1" w:styleId="CellBodyblue">
    <w:name w:val="Cell Body blue"/>
    <w:basedOn w:val="CellBody"/>
    <w:rsid w:val="0084587E"/>
    <w:rPr>
      <w:color w:val="000080"/>
      <w:szCs w:val="20"/>
    </w:rPr>
  </w:style>
  <w:style w:type="paragraph" w:customStyle="1" w:styleId="Framecontents">
    <w:name w:val="Frame contents"/>
    <w:basedOn w:val="BodyText"/>
    <w:rsid w:val="0084587E"/>
  </w:style>
  <w:style w:type="paragraph" w:customStyle="1" w:styleId="TableContents">
    <w:name w:val="Table Contents"/>
    <w:basedOn w:val="Normal"/>
    <w:rsid w:val="0084587E"/>
    <w:pPr>
      <w:suppressLineNumbers/>
    </w:pPr>
  </w:style>
  <w:style w:type="paragraph" w:customStyle="1" w:styleId="TableHeading">
    <w:name w:val="Table Heading"/>
    <w:basedOn w:val="TableContents"/>
    <w:rsid w:val="0084587E"/>
    <w:pPr>
      <w:jc w:val="center"/>
    </w:pPr>
    <w:rPr>
      <w:b/>
      <w:bCs/>
    </w:rPr>
  </w:style>
  <w:style w:type="paragraph" w:styleId="TOC4">
    <w:name w:val="toc 4"/>
    <w:basedOn w:val="Index"/>
    <w:rsid w:val="0084587E"/>
    <w:pPr>
      <w:tabs>
        <w:tab w:val="right" w:leader="dot" w:pos="9123"/>
      </w:tabs>
      <w:ind w:left="849"/>
    </w:pPr>
  </w:style>
  <w:style w:type="paragraph" w:styleId="TOC5">
    <w:name w:val="toc 5"/>
    <w:basedOn w:val="Index"/>
    <w:rsid w:val="0084587E"/>
    <w:pPr>
      <w:tabs>
        <w:tab w:val="right" w:leader="dot" w:pos="8840"/>
      </w:tabs>
      <w:ind w:left="1132"/>
    </w:pPr>
  </w:style>
  <w:style w:type="paragraph" w:styleId="TOC6">
    <w:name w:val="toc 6"/>
    <w:basedOn w:val="Index"/>
    <w:rsid w:val="0084587E"/>
    <w:pPr>
      <w:tabs>
        <w:tab w:val="right" w:leader="dot" w:pos="8557"/>
      </w:tabs>
      <w:ind w:left="1415"/>
    </w:pPr>
  </w:style>
  <w:style w:type="paragraph" w:styleId="TOC7">
    <w:name w:val="toc 7"/>
    <w:basedOn w:val="Index"/>
    <w:rsid w:val="0084587E"/>
    <w:pPr>
      <w:tabs>
        <w:tab w:val="right" w:leader="dot" w:pos="8274"/>
      </w:tabs>
      <w:ind w:left="1698"/>
    </w:pPr>
  </w:style>
  <w:style w:type="paragraph" w:styleId="TOC8">
    <w:name w:val="toc 8"/>
    <w:basedOn w:val="Index"/>
    <w:rsid w:val="0084587E"/>
    <w:pPr>
      <w:tabs>
        <w:tab w:val="right" w:leader="dot" w:pos="7991"/>
      </w:tabs>
      <w:ind w:left="1981"/>
    </w:pPr>
  </w:style>
  <w:style w:type="paragraph" w:styleId="TOC9">
    <w:name w:val="toc 9"/>
    <w:basedOn w:val="Index"/>
    <w:rsid w:val="0084587E"/>
    <w:pPr>
      <w:tabs>
        <w:tab w:val="right" w:leader="dot" w:pos="7708"/>
      </w:tabs>
      <w:ind w:left="2264"/>
    </w:pPr>
  </w:style>
  <w:style w:type="paragraph" w:customStyle="1" w:styleId="Contents10">
    <w:name w:val="Contents 10"/>
    <w:basedOn w:val="Index"/>
    <w:rsid w:val="0084587E"/>
    <w:pPr>
      <w:tabs>
        <w:tab w:val="right" w:leader="dot" w:pos="7425"/>
      </w:tabs>
      <w:ind w:left="254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image" Target="media/image35.jpe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jpeg"/><Relationship Id="rId76"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56.jpeg"/><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image" Target="media/image14.jpeg"/><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jpeg"/><Relationship Id="rId74" Type="http://schemas.openxmlformats.org/officeDocument/2006/relationships/image" Target="media/image59.png"/><Relationship Id="rId5" Type="http://schemas.openxmlformats.org/officeDocument/2006/relationships/image" Target="media/image1.emf"/><Relationship Id="rId15" Type="http://schemas.openxmlformats.org/officeDocument/2006/relationships/footer" Target="footer5.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eg"/><Relationship Id="rId73"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jpe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image" Target="media/image52.jpeg"/><Relationship Id="rId20" Type="http://schemas.openxmlformats.org/officeDocument/2006/relationships/image" Target="media/image5.jpeg"/><Relationship Id="rId41" Type="http://schemas.openxmlformats.org/officeDocument/2006/relationships/image" Target="media/image26.jpeg"/><Relationship Id="rId54" Type="http://schemas.openxmlformats.org/officeDocument/2006/relationships/image" Target="media/image39.png"/><Relationship Id="rId62" Type="http://schemas.openxmlformats.org/officeDocument/2006/relationships/image" Target="media/image47.jpe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6948</Words>
  <Characters>39605</Characters>
  <Application>Microsoft Office Word</Application>
  <DocSecurity>0</DocSecurity>
  <Lines>330</Lines>
  <Paragraphs>92</Paragraphs>
  <ScaleCrop>false</ScaleCrop>
  <Company>TransPerfect Translations</Company>
  <LinksUpToDate>false</LinksUpToDate>
  <CharactersWithSpaces>46461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Raghunath babu</dc:creator>
  <cp:keywords/>
  <dc:description/>
  <cp:lastModifiedBy>Raghunath babu</cp:lastModifiedBy>
  <cp:revision>2</cp:revision>
  <dcterms:created xsi:type="dcterms:W3CDTF">2016-12-14T05:48:00Z</dcterms:created>
  <dcterms:modified xsi:type="dcterms:W3CDTF">2016-12-14T05:49:00Z</dcterms:modified>
</cp:coreProperties>
</file>