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Chéëck théë dáãtáã wîîth néëw cóóntéënt áãnd éëxcéël dáãtáã háãs béëéën fîîxéëd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