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23962987"/>
        <w:docPartObj>
          <w:docPartGallery w:val="Table of Contents"/>
          <w:docPartUnique/>
        </w:docPartObj>
      </w:sdtPr>
      <w:sdtContent>
        <w:p w:rsidR="0004189C" w:rsidRDefault="0004189C" w:rsidP="0004189C">
          <w:pPr>
            <w:pStyle w:val="TOCHeading"/>
          </w:pPr>
          <w:r w:rsidRPr="00AB2CBD">
            <w:rPr>
              <w:sz w:val="40"/>
              <w:szCs w:val="40"/>
            </w:rPr>
            <w:t>Table of Contents</w:t>
          </w:r>
        </w:p>
        <w:p w:rsidR="00AB2CBD" w:rsidRDefault="0004189C">
          <w:pPr>
            <w:pStyle w:val="TOC1"/>
            <w:tabs>
              <w:tab w:val="left" w:pos="720"/>
              <w:tab w:val="right" w:leader="dot" w:pos="9350"/>
            </w:tabs>
            <w:rPr>
              <w:rFonts w:asciiTheme="minorHAnsi" w:hAnsiTheme="minorHAnsi" w:cstheme="minorBidi"/>
              <w:noProof/>
              <w:sz w:val="22"/>
            </w:rPr>
          </w:pPr>
          <w:r>
            <w:fldChar w:fldCharType="begin"/>
          </w:r>
          <w:r>
            <w:instrText xml:space="preserve"> TOC \o "1-2" \h \z \u </w:instrText>
          </w:r>
          <w:r>
            <w:fldChar w:fldCharType="separate"/>
          </w:r>
          <w:hyperlink w:anchor="_Toc461618089" w:history="1">
            <w:r w:rsidR="00AB2CBD" w:rsidRPr="00C67FD6">
              <w:rPr>
                <w:rStyle w:val="Hyperlink"/>
                <w:noProof/>
              </w:rPr>
              <w:t>I.</w:t>
            </w:r>
            <w:r w:rsidR="00AB2CBD">
              <w:rPr>
                <w:rFonts w:asciiTheme="minorHAnsi" w:hAnsiTheme="minorHAnsi" w:cstheme="minorBidi"/>
                <w:noProof/>
                <w:sz w:val="22"/>
              </w:rPr>
              <w:tab/>
            </w:r>
            <w:r w:rsidR="00AB2CBD" w:rsidRPr="00C67FD6">
              <w:rPr>
                <w:rStyle w:val="Hyperlink"/>
                <w:noProof/>
              </w:rPr>
              <w:t>Views &amp; Partials</w:t>
            </w:r>
            <w:r w:rsidR="00AB2CBD">
              <w:rPr>
                <w:noProof/>
                <w:webHidden/>
              </w:rPr>
              <w:tab/>
            </w:r>
            <w:r w:rsidR="00AB2CBD">
              <w:rPr>
                <w:noProof/>
                <w:webHidden/>
              </w:rPr>
              <w:fldChar w:fldCharType="begin"/>
            </w:r>
            <w:r w:rsidR="00AB2CBD">
              <w:rPr>
                <w:noProof/>
                <w:webHidden/>
              </w:rPr>
              <w:instrText xml:space="preserve"> PAGEREF _Toc461618089 \h </w:instrText>
            </w:r>
            <w:r w:rsidR="00AB2CBD">
              <w:rPr>
                <w:noProof/>
                <w:webHidden/>
              </w:rPr>
            </w:r>
            <w:r w:rsidR="00AB2CBD">
              <w:rPr>
                <w:noProof/>
                <w:webHidden/>
              </w:rPr>
              <w:fldChar w:fldCharType="separate"/>
            </w:r>
            <w:r w:rsidR="00AB2CBD">
              <w:rPr>
                <w:noProof/>
                <w:webHidden/>
              </w:rPr>
              <w:t>3</w:t>
            </w:r>
            <w:r w:rsidR="00AB2CBD">
              <w:rPr>
                <w:noProof/>
                <w:webHidden/>
              </w:rPr>
              <w:fldChar w:fldCharType="end"/>
            </w:r>
          </w:hyperlink>
        </w:p>
        <w:p w:rsidR="00AB2CBD" w:rsidRDefault="00AB2CBD">
          <w:pPr>
            <w:pStyle w:val="TOC1"/>
            <w:tabs>
              <w:tab w:val="left" w:pos="720"/>
              <w:tab w:val="right" w:leader="dot" w:pos="9350"/>
            </w:tabs>
            <w:rPr>
              <w:rFonts w:asciiTheme="minorHAnsi" w:hAnsiTheme="minorHAnsi" w:cstheme="minorBidi"/>
              <w:noProof/>
              <w:sz w:val="22"/>
            </w:rPr>
          </w:pPr>
          <w:hyperlink w:anchor="_Toc461618090" w:history="1">
            <w:r w:rsidRPr="00C67FD6">
              <w:rPr>
                <w:rStyle w:val="Hyperlink"/>
                <w:noProof/>
              </w:rPr>
              <w:t>II.</w:t>
            </w:r>
            <w:r>
              <w:rPr>
                <w:rFonts w:asciiTheme="minorHAnsi" w:hAnsiTheme="minorHAnsi" w:cstheme="minorBidi"/>
                <w:noProof/>
                <w:sz w:val="22"/>
              </w:rPr>
              <w:tab/>
            </w:r>
            <w:r w:rsidRPr="00C67FD6">
              <w:rPr>
                <w:rStyle w:val="Hyperlink"/>
                <w:noProof/>
              </w:rPr>
              <w:t>Layouts</w:t>
            </w:r>
            <w:r>
              <w:rPr>
                <w:noProof/>
                <w:webHidden/>
              </w:rPr>
              <w:tab/>
            </w:r>
            <w:r>
              <w:rPr>
                <w:noProof/>
                <w:webHidden/>
              </w:rPr>
              <w:fldChar w:fldCharType="begin"/>
            </w:r>
            <w:r>
              <w:rPr>
                <w:noProof/>
                <w:webHidden/>
              </w:rPr>
              <w:instrText xml:space="preserve"> PAGEREF _Toc461618090 \h </w:instrText>
            </w:r>
            <w:r>
              <w:rPr>
                <w:noProof/>
                <w:webHidden/>
              </w:rPr>
            </w:r>
            <w:r>
              <w:rPr>
                <w:noProof/>
                <w:webHidden/>
              </w:rPr>
              <w:fldChar w:fldCharType="separate"/>
            </w:r>
            <w:r>
              <w:rPr>
                <w:noProof/>
                <w:webHidden/>
              </w:rPr>
              <w:t>4</w:t>
            </w:r>
            <w:r>
              <w:rPr>
                <w:noProof/>
                <w:webHidden/>
              </w:rPr>
              <w:fldChar w:fldCharType="end"/>
            </w:r>
          </w:hyperlink>
        </w:p>
        <w:p w:rsidR="00AB2CBD" w:rsidRDefault="00AB2CBD">
          <w:pPr>
            <w:pStyle w:val="TOC1"/>
            <w:tabs>
              <w:tab w:val="left" w:pos="720"/>
              <w:tab w:val="right" w:leader="dot" w:pos="9350"/>
            </w:tabs>
            <w:rPr>
              <w:rFonts w:asciiTheme="minorHAnsi" w:hAnsiTheme="minorHAnsi" w:cstheme="minorBidi"/>
              <w:noProof/>
              <w:sz w:val="22"/>
            </w:rPr>
          </w:pPr>
          <w:hyperlink w:anchor="_Toc461618091" w:history="1">
            <w:r w:rsidRPr="00C67FD6">
              <w:rPr>
                <w:rStyle w:val="Hyperlink"/>
                <w:noProof/>
              </w:rPr>
              <w:t>III.</w:t>
            </w:r>
            <w:r>
              <w:rPr>
                <w:rFonts w:asciiTheme="minorHAnsi" w:hAnsiTheme="minorHAnsi" w:cstheme="minorBidi"/>
                <w:noProof/>
                <w:sz w:val="22"/>
              </w:rPr>
              <w:tab/>
            </w:r>
            <w:r w:rsidRPr="00C67FD6">
              <w:rPr>
                <w:rStyle w:val="Hyperlink"/>
                <w:noProof/>
              </w:rPr>
              <w:t>server.js</w:t>
            </w:r>
            <w:r>
              <w:rPr>
                <w:noProof/>
                <w:webHidden/>
              </w:rPr>
              <w:tab/>
            </w:r>
            <w:r>
              <w:rPr>
                <w:noProof/>
                <w:webHidden/>
              </w:rPr>
              <w:fldChar w:fldCharType="begin"/>
            </w:r>
            <w:r>
              <w:rPr>
                <w:noProof/>
                <w:webHidden/>
              </w:rPr>
              <w:instrText xml:space="preserve"> PAGEREF _Toc461618091 \h </w:instrText>
            </w:r>
            <w:r>
              <w:rPr>
                <w:noProof/>
                <w:webHidden/>
              </w:rPr>
            </w:r>
            <w:r>
              <w:rPr>
                <w:noProof/>
                <w:webHidden/>
              </w:rPr>
              <w:fldChar w:fldCharType="separate"/>
            </w:r>
            <w:r>
              <w:rPr>
                <w:noProof/>
                <w:webHidden/>
              </w:rPr>
              <w:t>7</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2" w:history="1">
            <w:r w:rsidRPr="00C67FD6">
              <w:rPr>
                <w:rStyle w:val="Hyperlink"/>
                <w:noProof/>
              </w:rPr>
              <w:t>a.</w:t>
            </w:r>
            <w:r>
              <w:rPr>
                <w:rFonts w:asciiTheme="minorHAnsi" w:hAnsiTheme="minorHAnsi" w:cstheme="minorBidi"/>
                <w:noProof/>
                <w:sz w:val="22"/>
              </w:rPr>
              <w:tab/>
            </w:r>
            <w:r w:rsidRPr="00C67FD6">
              <w:rPr>
                <w:rStyle w:val="Hyperlink"/>
                <w:noProof/>
              </w:rPr>
              <w:t>Modules &amp; Server Setup</w:t>
            </w:r>
            <w:r>
              <w:rPr>
                <w:noProof/>
                <w:webHidden/>
              </w:rPr>
              <w:tab/>
            </w:r>
            <w:r>
              <w:rPr>
                <w:noProof/>
                <w:webHidden/>
              </w:rPr>
              <w:fldChar w:fldCharType="begin"/>
            </w:r>
            <w:r>
              <w:rPr>
                <w:noProof/>
                <w:webHidden/>
              </w:rPr>
              <w:instrText xml:space="preserve"> PAGEREF _Toc461618092 \h </w:instrText>
            </w:r>
            <w:r>
              <w:rPr>
                <w:noProof/>
                <w:webHidden/>
              </w:rPr>
            </w:r>
            <w:r>
              <w:rPr>
                <w:noProof/>
                <w:webHidden/>
              </w:rPr>
              <w:fldChar w:fldCharType="separate"/>
            </w:r>
            <w:r>
              <w:rPr>
                <w:noProof/>
                <w:webHidden/>
              </w:rPr>
              <w:t>7</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3" w:history="1">
            <w:r w:rsidRPr="00C67FD6">
              <w:rPr>
                <w:rStyle w:val="Hyperlink"/>
                <w:noProof/>
              </w:rPr>
              <w:t>b.</w:t>
            </w:r>
            <w:r>
              <w:rPr>
                <w:rFonts w:asciiTheme="minorHAnsi" w:hAnsiTheme="minorHAnsi" w:cstheme="minorBidi"/>
                <w:noProof/>
                <w:sz w:val="22"/>
              </w:rPr>
              <w:tab/>
            </w:r>
            <w:r w:rsidRPr="00C67FD6">
              <w:rPr>
                <w:rStyle w:val="Hyperlink"/>
                <w:noProof/>
              </w:rPr>
              <w:t>Functions</w:t>
            </w:r>
            <w:r>
              <w:rPr>
                <w:noProof/>
                <w:webHidden/>
              </w:rPr>
              <w:tab/>
            </w:r>
            <w:r>
              <w:rPr>
                <w:noProof/>
                <w:webHidden/>
              </w:rPr>
              <w:fldChar w:fldCharType="begin"/>
            </w:r>
            <w:r>
              <w:rPr>
                <w:noProof/>
                <w:webHidden/>
              </w:rPr>
              <w:instrText xml:space="preserve"> PAGEREF _Toc461618093 \h </w:instrText>
            </w:r>
            <w:r>
              <w:rPr>
                <w:noProof/>
                <w:webHidden/>
              </w:rPr>
            </w:r>
            <w:r>
              <w:rPr>
                <w:noProof/>
                <w:webHidden/>
              </w:rPr>
              <w:fldChar w:fldCharType="separate"/>
            </w:r>
            <w:r>
              <w:rPr>
                <w:noProof/>
                <w:webHidden/>
              </w:rPr>
              <w:t>7</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4" w:history="1">
            <w:r w:rsidRPr="00C67FD6">
              <w:rPr>
                <w:rStyle w:val="Hyperlink"/>
                <w:noProof/>
              </w:rPr>
              <w:t>c.</w:t>
            </w:r>
            <w:r>
              <w:rPr>
                <w:rFonts w:asciiTheme="minorHAnsi" w:hAnsiTheme="minorHAnsi" w:cstheme="minorBidi"/>
                <w:noProof/>
                <w:sz w:val="22"/>
              </w:rPr>
              <w:tab/>
            </w:r>
            <w:r w:rsidRPr="00C67FD6">
              <w:rPr>
                <w:rStyle w:val="Hyperlink"/>
                <w:noProof/>
              </w:rPr>
              <w:t>Get Requests</w:t>
            </w:r>
            <w:r>
              <w:rPr>
                <w:noProof/>
                <w:webHidden/>
              </w:rPr>
              <w:tab/>
            </w:r>
            <w:r>
              <w:rPr>
                <w:noProof/>
                <w:webHidden/>
              </w:rPr>
              <w:fldChar w:fldCharType="begin"/>
            </w:r>
            <w:r>
              <w:rPr>
                <w:noProof/>
                <w:webHidden/>
              </w:rPr>
              <w:instrText xml:space="preserve"> PAGEREF _Toc461618094 \h </w:instrText>
            </w:r>
            <w:r>
              <w:rPr>
                <w:noProof/>
                <w:webHidden/>
              </w:rPr>
            </w:r>
            <w:r>
              <w:rPr>
                <w:noProof/>
                <w:webHidden/>
              </w:rPr>
              <w:fldChar w:fldCharType="separate"/>
            </w:r>
            <w:r>
              <w:rPr>
                <w:noProof/>
                <w:webHidden/>
              </w:rPr>
              <w:t>9</w:t>
            </w:r>
            <w:r>
              <w:rPr>
                <w:noProof/>
                <w:webHidden/>
              </w:rPr>
              <w:fldChar w:fldCharType="end"/>
            </w:r>
          </w:hyperlink>
        </w:p>
        <w:p w:rsidR="00AB2CBD" w:rsidRDefault="00AB2CBD">
          <w:pPr>
            <w:pStyle w:val="TOC1"/>
            <w:tabs>
              <w:tab w:val="left" w:pos="720"/>
              <w:tab w:val="right" w:leader="dot" w:pos="9350"/>
            </w:tabs>
            <w:rPr>
              <w:rFonts w:asciiTheme="minorHAnsi" w:hAnsiTheme="minorHAnsi" w:cstheme="minorBidi"/>
              <w:noProof/>
              <w:sz w:val="22"/>
            </w:rPr>
          </w:pPr>
          <w:hyperlink w:anchor="_Toc461618095" w:history="1">
            <w:r w:rsidRPr="00C67FD6">
              <w:rPr>
                <w:rStyle w:val="Hyperlink"/>
                <w:noProof/>
              </w:rPr>
              <w:t>IV.</w:t>
            </w:r>
            <w:r>
              <w:rPr>
                <w:rFonts w:asciiTheme="minorHAnsi" w:hAnsiTheme="minorHAnsi" w:cstheme="minorBidi"/>
                <w:noProof/>
                <w:sz w:val="22"/>
              </w:rPr>
              <w:tab/>
            </w:r>
            <w:r w:rsidRPr="00C67FD6">
              <w:rPr>
                <w:rStyle w:val="Hyperlink"/>
                <w:noProof/>
              </w:rPr>
              <w:t>client.js</w:t>
            </w:r>
            <w:r>
              <w:rPr>
                <w:noProof/>
                <w:webHidden/>
              </w:rPr>
              <w:tab/>
            </w:r>
            <w:r>
              <w:rPr>
                <w:noProof/>
                <w:webHidden/>
              </w:rPr>
              <w:fldChar w:fldCharType="begin"/>
            </w:r>
            <w:r>
              <w:rPr>
                <w:noProof/>
                <w:webHidden/>
              </w:rPr>
              <w:instrText xml:space="preserve"> PAGEREF _Toc461618095 \h </w:instrText>
            </w:r>
            <w:r>
              <w:rPr>
                <w:noProof/>
                <w:webHidden/>
              </w:rPr>
            </w:r>
            <w:r>
              <w:rPr>
                <w:noProof/>
                <w:webHidden/>
              </w:rPr>
              <w:fldChar w:fldCharType="separate"/>
            </w:r>
            <w:r>
              <w:rPr>
                <w:noProof/>
                <w:webHidden/>
              </w:rPr>
              <w:t>10</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6" w:history="1">
            <w:r w:rsidRPr="00C67FD6">
              <w:rPr>
                <w:rStyle w:val="Hyperlink"/>
                <w:noProof/>
              </w:rPr>
              <w:t>a.</w:t>
            </w:r>
            <w:r>
              <w:rPr>
                <w:rFonts w:asciiTheme="minorHAnsi" w:hAnsiTheme="minorHAnsi" w:cstheme="minorBidi"/>
                <w:noProof/>
                <w:sz w:val="22"/>
              </w:rPr>
              <w:tab/>
            </w:r>
            <w:r w:rsidRPr="00C67FD6">
              <w:rPr>
                <w:rStyle w:val="Hyperlink"/>
                <w:noProof/>
              </w:rPr>
              <w:t>Loading Screen</w:t>
            </w:r>
            <w:r>
              <w:rPr>
                <w:noProof/>
                <w:webHidden/>
              </w:rPr>
              <w:tab/>
            </w:r>
            <w:r>
              <w:rPr>
                <w:noProof/>
                <w:webHidden/>
              </w:rPr>
              <w:fldChar w:fldCharType="begin"/>
            </w:r>
            <w:r>
              <w:rPr>
                <w:noProof/>
                <w:webHidden/>
              </w:rPr>
              <w:instrText xml:space="preserve"> PAGEREF _Toc461618096 \h </w:instrText>
            </w:r>
            <w:r>
              <w:rPr>
                <w:noProof/>
                <w:webHidden/>
              </w:rPr>
            </w:r>
            <w:r>
              <w:rPr>
                <w:noProof/>
                <w:webHidden/>
              </w:rPr>
              <w:fldChar w:fldCharType="separate"/>
            </w:r>
            <w:r>
              <w:rPr>
                <w:noProof/>
                <w:webHidden/>
              </w:rPr>
              <w:t>10</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7" w:history="1">
            <w:r w:rsidRPr="00C67FD6">
              <w:rPr>
                <w:rStyle w:val="Hyperlink"/>
                <w:noProof/>
              </w:rPr>
              <w:t>b.</w:t>
            </w:r>
            <w:r>
              <w:rPr>
                <w:rFonts w:asciiTheme="minorHAnsi" w:hAnsiTheme="minorHAnsi" w:cstheme="minorBidi"/>
                <w:noProof/>
                <w:sz w:val="22"/>
              </w:rPr>
              <w:tab/>
            </w:r>
            <w:r w:rsidRPr="00C67FD6">
              <w:rPr>
                <w:rStyle w:val="Hyperlink"/>
                <w:noProof/>
              </w:rPr>
              <w:t>Anchor Transitions</w:t>
            </w:r>
            <w:r>
              <w:rPr>
                <w:noProof/>
                <w:webHidden/>
              </w:rPr>
              <w:tab/>
            </w:r>
            <w:r>
              <w:rPr>
                <w:noProof/>
                <w:webHidden/>
              </w:rPr>
              <w:fldChar w:fldCharType="begin"/>
            </w:r>
            <w:r>
              <w:rPr>
                <w:noProof/>
                <w:webHidden/>
              </w:rPr>
              <w:instrText xml:space="preserve"> PAGEREF _Toc461618097 \h </w:instrText>
            </w:r>
            <w:r>
              <w:rPr>
                <w:noProof/>
                <w:webHidden/>
              </w:rPr>
            </w:r>
            <w:r>
              <w:rPr>
                <w:noProof/>
                <w:webHidden/>
              </w:rPr>
              <w:fldChar w:fldCharType="separate"/>
            </w:r>
            <w:r>
              <w:rPr>
                <w:noProof/>
                <w:webHidden/>
              </w:rPr>
              <w:t>10</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8" w:history="1">
            <w:r w:rsidRPr="00C67FD6">
              <w:rPr>
                <w:rStyle w:val="Hyperlink"/>
                <w:noProof/>
              </w:rPr>
              <w:t>c.</w:t>
            </w:r>
            <w:r>
              <w:rPr>
                <w:rFonts w:asciiTheme="minorHAnsi" w:hAnsiTheme="minorHAnsi" w:cstheme="minorBidi"/>
                <w:noProof/>
                <w:sz w:val="22"/>
              </w:rPr>
              <w:tab/>
            </w:r>
            <w:r w:rsidRPr="00C67FD6">
              <w:rPr>
                <w:rStyle w:val="Hyperlink"/>
                <w:noProof/>
              </w:rPr>
              <w:t>Scroll-to-Top Button</w:t>
            </w:r>
            <w:r>
              <w:rPr>
                <w:noProof/>
                <w:webHidden/>
              </w:rPr>
              <w:tab/>
            </w:r>
            <w:r>
              <w:rPr>
                <w:noProof/>
                <w:webHidden/>
              </w:rPr>
              <w:fldChar w:fldCharType="begin"/>
            </w:r>
            <w:r>
              <w:rPr>
                <w:noProof/>
                <w:webHidden/>
              </w:rPr>
              <w:instrText xml:space="preserve"> PAGEREF _Toc461618098 \h </w:instrText>
            </w:r>
            <w:r>
              <w:rPr>
                <w:noProof/>
                <w:webHidden/>
              </w:rPr>
            </w:r>
            <w:r>
              <w:rPr>
                <w:noProof/>
                <w:webHidden/>
              </w:rPr>
              <w:fldChar w:fldCharType="separate"/>
            </w:r>
            <w:r>
              <w:rPr>
                <w:noProof/>
                <w:webHidden/>
              </w:rPr>
              <w:t>11</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099" w:history="1">
            <w:r w:rsidRPr="00C67FD6">
              <w:rPr>
                <w:rStyle w:val="Hyperlink"/>
                <w:noProof/>
              </w:rPr>
              <w:t>d.</w:t>
            </w:r>
            <w:r>
              <w:rPr>
                <w:rFonts w:asciiTheme="minorHAnsi" w:hAnsiTheme="minorHAnsi" w:cstheme="minorBidi"/>
                <w:noProof/>
                <w:sz w:val="22"/>
              </w:rPr>
              <w:tab/>
            </w:r>
            <w:r w:rsidRPr="00C67FD6">
              <w:rPr>
                <w:rStyle w:val="Hyperlink"/>
                <w:noProof/>
              </w:rPr>
              <w:t>Next/Previous Page Buttons</w:t>
            </w:r>
            <w:r>
              <w:rPr>
                <w:noProof/>
                <w:webHidden/>
              </w:rPr>
              <w:tab/>
            </w:r>
            <w:r>
              <w:rPr>
                <w:noProof/>
                <w:webHidden/>
              </w:rPr>
              <w:fldChar w:fldCharType="begin"/>
            </w:r>
            <w:r>
              <w:rPr>
                <w:noProof/>
                <w:webHidden/>
              </w:rPr>
              <w:instrText xml:space="preserve"> PAGEREF _Toc461618099 \h </w:instrText>
            </w:r>
            <w:r>
              <w:rPr>
                <w:noProof/>
                <w:webHidden/>
              </w:rPr>
            </w:r>
            <w:r>
              <w:rPr>
                <w:noProof/>
                <w:webHidden/>
              </w:rPr>
              <w:fldChar w:fldCharType="separate"/>
            </w:r>
            <w:r>
              <w:rPr>
                <w:noProof/>
                <w:webHidden/>
              </w:rPr>
              <w:t>11</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0" w:history="1">
            <w:r w:rsidRPr="00C67FD6">
              <w:rPr>
                <w:rStyle w:val="Hyperlink"/>
                <w:noProof/>
              </w:rPr>
              <w:t>e.</w:t>
            </w:r>
            <w:r>
              <w:rPr>
                <w:rFonts w:asciiTheme="minorHAnsi" w:hAnsiTheme="minorHAnsi" w:cstheme="minorBidi"/>
                <w:noProof/>
                <w:sz w:val="22"/>
              </w:rPr>
              <w:tab/>
            </w:r>
            <w:r w:rsidRPr="00C67FD6">
              <w:rPr>
                <w:rStyle w:val="Hyperlink"/>
                <w:noProof/>
              </w:rPr>
              <w:t>Acronym Modal</w:t>
            </w:r>
            <w:r>
              <w:rPr>
                <w:noProof/>
                <w:webHidden/>
              </w:rPr>
              <w:tab/>
            </w:r>
            <w:r>
              <w:rPr>
                <w:noProof/>
                <w:webHidden/>
              </w:rPr>
              <w:fldChar w:fldCharType="begin"/>
            </w:r>
            <w:r>
              <w:rPr>
                <w:noProof/>
                <w:webHidden/>
              </w:rPr>
              <w:instrText xml:space="preserve"> PAGEREF _Toc461618100 \h </w:instrText>
            </w:r>
            <w:r>
              <w:rPr>
                <w:noProof/>
                <w:webHidden/>
              </w:rPr>
            </w:r>
            <w:r>
              <w:rPr>
                <w:noProof/>
                <w:webHidden/>
              </w:rPr>
              <w:fldChar w:fldCharType="separate"/>
            </w:r>
            <w:r>
              <w:rPr>
                <w:noProof/>
                <w:webHidden/>
              </w:rPr>
              <w:t>12</w:t>
            </w:r>
            <w:r>
              <w:rPr>
                <w:noProof/>
                <w:webHidden/>
              </w:rPr>
              <w:fldChar w:fldCharType="end"/>
            </w:r>
          </w:hyperlink>
        </w:p>
        <w:p w:rsidR="00AB2CBD" w:rsidRDefault="00AB2CBD">
          <w:pPr>
            <w:pStyle w:val="TOC1"/>
            <w:tabs>
              <w:tab w:val="left" w:pos="720"/>
              <w:tab w:val="right" w:leader="dot" w:pos="9350"/>
            </w:tabs>
            <w:rPr>
              <w:rFonts w:asciiTheme="minorHAnsi" w:hAnsiTheme="minorHAnsi" w:cstheme="minorBidi"/>
              <w:noProof/>
              <w:sz w:val="22"/>
            </w:rPr>
          </w:pPr>
          <w:hyperlink w:anchor="_Toc461618101" w:history="1">
            <w:r w:rsidRPr="00C67FD6">
              <w:rPr>
                <w:rStyle w:val="Hyperlink"/>
                <w:noProof/>
              </w:rPr>
              <w:t>V.</w:t>
            </w:r>
            <w:r>
              <w:rPr>
                <w:rFonts w:asciiTheme="minorHAnsi" w:hAnsiTheme="minorHAnsi" w:cstheme="minorBidi"/>
                <w:noProof/>
                <w:sz w:val="22"/>
              </w:rPr>
              <w:tab/>
            </w:r>
            <w:r w:rsidRPr="00C67FD6">
              <w:rPr>
                <w:rStyle w:val="Hyperlink"/>
                <w:noProof/>
              </w:rPr>
              <w:t>style.css</w:t>
            </w:r>
            <w:r>
              <w:rPr>
                <w:noProof/>
                <w:webHidden/>
              </w:rPr>
              <w:tab/>
            </w:r>
            <w:r>
              <w:rPr>
                <w:noProof/>
                <w:webHidden/>
              </w:rPr>
              <w:fldChar w:fldCharType="begin"/>
            </w:r>
            <w:r>
              <w:rPr>
                <w:noProof/>
                <w:webHidden/>
              </w:rPr>
              <w:instrText xml:space="preserve"> PAGEREF _Toc461618101 \h </w:instrText>
            </w:r>
            <w:r>
              <w:rPr>
                <w:noProof/>
                <w:webHidden/>
              </w:rPr>
            </w:r>
            <w:r>
              <w:rPr>
                <w:noProof/>
                <w:webHidden/>
              </w:rPr>
              <w:fldChar w:fldCharType="separate"/>
            </w:r>
            <w:r>
              <w:rPr>
                <w:noProof/>
                <w:webHidden/>
              </w:rPr>
              <w:t>13</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2" w:history="1">
            <w:r w:rsidRPr="00C67FD6">
              <w:rPr>
                <w:rStyle w:val="Hyperlink"/>
                <w:noProof/>
              </w:rPr>
              <w:t>a.</w:t>
            </w:r>
            <w:r>
              <w:rPr>
                <w:rFonts w:asciiTheme="minorHAnsi" w:hAnsiTheme="minorHAnsi" w:cstheme="minorBidi"/>
                <w:noProof/>
                <w:sz w:val="22"/>
              </w:rPr>
              <w:tab/>
            </w:r>
            <w:r w:rsidRPr="00C67FD6">
              <w:rPr>
                <w:rStyle w:val="Hyperlink"/>
                <w:noProof/>
              </w:rPr>
              <w:t>Global</w:t>
            </w:r>
            <w:r>
              <w:rPr>
                <w:noProof/>
                <w:webHidden/>
              </w:rPr>
              <w:tab/>
            </w:r>
            <w:r>
              <w:rPr>
                <w:noProof/>
                <w:webHidden/>
              </w:rPr>
              <w:fldChar w:fldCharType="begin"/>
            </w:r>
            <w:r>
              <w:rPr>
                <w:noProof/>
                <w:webHidden/>
              </w:rPr>
              <w:instrText xml:space="preserve"> PAGEREF _Toc461618102 \h </w:instrText>
            </w:r>
            <w:r>
              <w:rPr>
                <w:noProof/>
                <w:webHidden/>
              </w:rPr>
            </w:r>
            <w:r>
              <w:rPr>
                <w:noProof/>
                <w:webHidden/>
              </w:rPr>
              <w:fldChar w:fldCharType="separate"/>
            </w:r>
            <w:r>
              <w:rPr>
                <w:noProof/>
                <w:webHidden/>
              </w:rPr>
              <w:t>14</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3" w:history="1">
            <w:r w:rsidRPr="00C67FD6">
              <w:rPr>
                <w:rStyle w:val="Hyperlink"/>
                <w:noProof/>
              </w:rPr>
              <w:t>b.</w:t>
            </w:r>
            <w:r>
              <w:rPr>
                <w:rFonts w:asciiTheme="minorHAnsi" w:hAnsiTheme="minorHAnsi" w:cstheme="minorBidi"/>
                <w:noProof/>
                <w:sz w:val="22"/>
              </w:rPr>
              <w:tab/>
            </w:r>
            <w:r w:rsidRPr="00C67FD6">
              <w:rPr>
                <w:rStyle w:val="Hyperlink"/>
                <w:noProof/>
              </w:rPr>
              <w:t>Header Section</w:t>
            </w:r>
            <w:r>
              <w:rPr>
                <w:noProof/>
                <w:webHidden/>
              </w:rPr>
              <w:tab/>
            </w:r>
            <w:r>
              <w:rPr>
                <w:noProof/>
                <w:webHidden/>
              </w:rPr>
              <w:fldChar w:fldCharType="begin"/>
            </w:r>
            <w:r>
              <w:rPr>
                <w:noProof/>
                <w:webHidden/>
              </w:rPr>
              <w:instrText xml:space="preserve"> PAGEREF _Toc461618103 \h </w:instrText>
            </w:r>
            <w:r>
              <w:rPr>
                <w:noProof/>
                <w:webHidden/>
              </w:rPr>
            </w:r>
            <w:r>
              <w:rPr>
                <w:noProof/>
                <w:webHidden/>
              </w:rPr>
              <w:fldChar w:fldCharType="separate"/>
            </w:r>
            <w:r>
              <w:rPr>
                <w:noProof/>
                <w:webHidden/>
              </w:rPr>
              <w:t>15</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4" w:history="1">
            <w:r w:rsidRPr="00C67FD6">
              <w:rPr>
                <w:rStyle w:val="Hyperlink"/>
                <w:noProof/>
              </w:rPr>
              <w:t>c.</w:t>
            </w:r>
            <w:r>
              <w:rPr>
                <w:rFonts w:asciiTheme="minorHAnsi" w:hAnsiTheme="minorHAnsi" w:cstheme="minorBidi"/>
                <w:noProof/>
                <w:sz w:val="22"/>
              </w:rPr>
              <w:tab/>
            </w:r>
            <w:r w:rsidRPr="00C67FD6">
              <w:rPr>
                <w:rStyle w:val="Hyperlink"/>
                <w:noProof/>
              </w:rPr>
              <w:t>Main Section</w:t>
            </w:r>
            <w:r>
              <w:rPr>
                <w:noProof/>
                <w:webHidden/>
              </w:rPr>
              <w:tab/>
            </w:r>
            <w:r>
              <w:rPr>
                <w:noProof/>
                <w:webHidden/>
              </w:rPr>
              <w:fldChar w:fldCharType="begin"/>
            </w:r>
            <w:r>
              <w:rPr>
                <w:noProof/>
                <w:webHidden/>
              </w:rPr>
              <w:instrText xml:space="preserve"> PAGEREF _Toc461618104 \h </w:instrText>
            </w:r>
            <w:r>
              <w:rPr>
                <w:noProof/>
                <w:webHidden/>
              </w:rPr>
            </w:r>
            <w:r>
              <w:rPr>
                <w:noProof/>
                <w:webHidden/>
              </w:rPr>
              <w:fldChar w:fldCharType="separate"/>
            </w:r>
            <w:r>
              <w:rPr>
                <w:noProof/>
                <w:webHidden/>
              </w:rPr>
              <w:t>16</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5" w:history="1">
            <w:r w:rsidRPr="00C67FD6">
              <w:rPr>
                <w:rStyle w:val="Hyperlink"/>
                <w:noProof/>
              </w:rPr>
              <w:t>d.</w:t>
            </w:r>
            <w:r>
              <w:rPr>
                <w:rFonts w:asciiTheme="minorHAnsi" w:hAnsiTheme="minorHAnsi" w:cstheme="minorBidi"/>
                <w:noProof/>
                <w:sz w:val="22"/>
              </w:rPr>
              <w:tab/>
            </w:r>
            <w:r w:rsidRPr="00C67FD6">
              <w:rPr>
                <w:rStyle w:val="Hyperlink"/>
                <w:noProof/>
              </w:rPr>
              <w:t>Remaining CSS</w:t>
            </w:r>
            <w:r>
              <w:rPr>
                <w:noProof/>
                <w:webHidden/>
              </w:rPr>
              <w:tab/>
            </w:r>
            <w:r>
              <w:rPr>
                <w:noProof/>
                <w:webHidden/>
              </w:rPr>
              <w:fldChar w:fldCharType="begin"/>
            </w:r>
            <w:r>
              <w:rPr>
                <w:noProof/>
                <w:webHidden/>
              </w:rPr>
              <w:instrText xml:space="preserve"> PAGEREF _Toc461618105 \h </w:instrText>
            </w:r>
            <w:r>
              <w:rPr>
                <w:noProof/>
                <w:webHidden/>
              </w:rPr>
            </w:r>
            <w:r>
              <w:rPr>
                <w:noProof/>
                <w:webHidden/>
              </w:rPr>
              <w:fldChar w:fldCharType="separate"/>
            </w:r>
            <w:r>
              <w:rPr>
                <w:noProof/>
                <w:webHidden/>
              </w:rPr>
              <w:t>19</w:t>
            </w:r>
            <w:r>
              <w:rPr>
                <w:noProof/>
                <w:webHidden/>
              </w:rPr>
              <w:fldChar w:fldCharType="end"/>
            </w:r>
          </w:hyperlink>
        </w:p>
        <w:p w:rsidR="00AB2CBD" w:rsidRDefault="00AB2CBD">
          <w:pPr>
            <w:pStyle w:val="TOC1"/>
            <w:tabs>
              <w:tab w:val="left" w:pos="720"/>
              <w:tab w:val="right" w:leader="dot" w:pos="9350"/>
            </w:tabs>
            <w:rPr>
              <w:rFonts w:asciiTheme="minorHAnsi" w:hAnsiTheme="minorHAnsi" w:cstheme="minorBidi"/>
              <w:noProof/>
              <w:sz w:val="22"/>
            </w:rPr>
          </w:pPr>
          <w:hyperlink w:anchor="_Toc461618106" w:history="1">
            <w:r w:rsidRPr="00C67FD6">
              <w:rPr>
                <w:rStyle w:val="Hyperlink"/>
                <w:noProof/>
              </w:rPr>
              <w:t>VI.</w:t>
            </w:r>
            <w:r>
              <w:rPr>
                <w:rFonts w:asciiTheme="minorHAnsi" w:hAnsiTheme="minorHAnsi" w:cstheme="minorBidi"/>
                <w:noProof/>
                <w:sz w:val="22"/>
              </w:rPr>
              <w:tab/>
            </w:r>
            <w:r w:rsidRPr="00C67FD6">
              <w:rPr>
                <w:rStyle w:val="Hyperlink"/>
                <w:noProof/>
              </w:rPr>
              <w:t>Making Changes to Website</w:t>
            </w:r>
            <w:r>
              <w:rPr>
                <w:noProof/>
                <w:webHidden/>
              </w:rPr>
              <w:tab/>
            </w:r>
            <w:r>
              <w:rPr>
                <w:noProof/>
                <w:webHidden/>
              </w:rPr>
              <w:fldChar w:fldCharType="begin"/>
            </w:r>
            <w:r>
              <w:rPr>
                <w:noProof/>
                <w:webHidden/>
              </w:rPr>
              <w:instrText xml:space="preserve"> PAGEREF _Toc461618106 \h </w:instrText>
            </w:r>
            <w:r>
              <w:rPr>
                <w:noProof/>
                <w:webHidden/>
              </w:rPr>
            </w:r>
            <w:r>
              <w:rPr>
                <w:noProof/>
                <w:webHidden/>
              </w:rPr>
              <w:fldChar w:fldCharType="separate"/>
            </w:r>
            <w:r>
              <w:rPr>
                <w:noProof/>
                <w:webHidden/>
              </w:rPr>
              <w:t>21</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7" w:history="1">
            <w:r w:rsidRPr="00C67FD6">
              <w:rPr>
                <w:rStyle w:val="Hyperlink"/>
                <w:noProof/>
              </w:rPr>
              <w:t>a.</w:t>
            </w:r>
            <w:r>
              <w:rPr>
                <w:rFonts w:asciiTheme="minorHAnsi" w:hAnsiTheme="minorHAnsi" w:cstheme="minorBidi"/>
                <w:noProof/>
                <w:sz w:val="22"/>
              </w:rPr>
              <w:tab/>
            </w:r>
            <w:r w:rsidRPr="00C67FD6">
              <w:rPr>
                <w:rStyle w:val="Hyperlink"/>
                <w:i/>
                <w:noProof/>
              </w:rPr>
              <w:t>DCAF</w:t>
            </w:r>
            <w:r w:rsidRPr="00C67FD6">
              <w:rPr>
                <w:rStyle w:val="Hyperlink"/>
                <w:noProof/>
              </w:rPr>
              <w:t xml:space="preserve"> Changes</w:t>
            </w:r>
            <w:r>
              <w:rPr>
                <w:noProof/>
                <w:webHidden/>
              </w:rPr>
              <w:tab/>
            </w:r>
            <w:r>
              <w:rPr>
                <w:noProof/>
                <w:webHidden/>
              </w:rPr>
              <w:fldChar w:fldCharType="begin"/>
            </w:r>
            <w:r>
              <w:rPr>
                <w:noProof/>
                <w:webHidden/>
              </w:rPr>
              <w:instrText xml:space="preserve"> PAGEREF _Toc461618107 \h </w:instrText>
            </w:r>
            <w:r>
              <w:rPr>
                <w:noProof/>
                <w:webHidden/>
              </w:rPr>
            </w:r>
            <w:r>
              <w:rPr>
                <w:noProof/>
                <w:webHidden/>
              </w:rPr>
              <w:fldChar w:fldCharType="separate"/>
            </w:r>
            <w:r>
              <w:rPr>
                <w:noProof/>
                <w:webHidden/>
              </w:rPr>
              <w:t>22</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8" w:history="1">
            <w:r w:rsidRPr="00C67FD6">
              <w:rPr>
                <w:rStyle w:val="Hyperlink"/>
                <w:noProof/>
              </w:rPr>
              <w:t>b.</w:t>
            </w:r>
            <w:r>
              <w:rPr>
                <w:rFonts w:asciiTheme="minorHAnsi" w:hAnsiTheme="minorHAnsi" w:cstheme="minorBidi"/>
                <w:noProof/>
                <w:sz w:val="22"/>
              </w:rPr>
              <w:tab/>
            </w:r>
            <w:r w:rsidRPr="00C67FD6">
              <w:rPr>
                <w:rStyle w:val="Hyperlink"/>
                <w:i/>
                <w:noProof/>
              </w:rPr>
              <w:t>SCR</w:t>
            </w:r>
            <w:r w:rsidRPr="00C67FD6">
              <w:rPr>
                <w:rStyle w:val="Hyperlink"/>
                <w:noProof/>
              </w:rPr>
              <w:t xml:space="preserve"> Changes</w:t>
            </w:r>
            <w:r>
              <w:rPr>
                <w:noProof/>
                <w:webHidden/>
              </w:rPr>
              <w:tab/>
            </w:r>
            <w:r>
              <w:rPr>
                <w:noProof/>
                <w:webHidden/>
              </w:rPr>
              <w:fldChar w:fldCharType="begin"/>
            </w:r>
            <w:r>
              <w:rPr>
                <w:noProof/>
                <w:webHidden/>
              </w:rPr>
              <w:instrText xml:space="preserve"> PAGEREF _Toc461618108 \h </w:instrText>
            </w:r>
            <w:r>
              <w:rPr>
                <w:noProof/>
                <w:webHidden/>
              </w:rPr>
            </w:r>
            <w:r>
              <w:rPr>
                <w:noProof/>
                <w:webHidden/>
              </w:rPr>
              <w:fldChar w:fldCharType="separate"/>
            </w:r>
            <w:r>
              <w:rPr>
                <w:noProof/>
                <w:webHidden/>
              </w:rPr>
              <w:t>23</w:t>
            </w:r>
            <w:r>
              <w:rPr>
                <w:noProof/>
                <w:webHidden/>
              </w:rPr>
              <w:fldChar w:fldCharType="end"/>
            </w:r>
          </w:hyperlink>
        </w:p>
        <w:p w:rsidR="00AB2CBD" w:rsidRDefault="00AB2CBD">
          <w:pPr>
            <w:pStyle w:val="TOC2"/>
            <w:tabs>
              <w:tab w:val="left" w:pos="1320"/>
              <w:tab w:val="right" w:leader="dot" w:pos="9350"/>
            </w:tabs>
            <w:rPr>
              <w:rFonts w:asciiTheme="minorHAnsi" w:hAnsiTheme="minorHAnsi" w:cstheme="minorBidi"/>
              <w:noProof/>
              <w:sz w:val="22"/>
            </w:rPr>
          </w:pPr>
          <w:hyperlink w:anchor="_Toc461618109" w:history="1">
            <w:r w:rsidRPr="00C67FD6">
              <w:rPr>
                <w:rStyle w:val="Hyperlink"/>
                <w:noProof/>
              </w:rPr>
              <w:t>c.</w:t>
            </w:r>
            <w:r>
              <w:rPr>
                <w:rFonts w:asciiTheme="minorHAnsi" w:hAnsiTheme="minorHAnsi" w:cstheme="minorBidi"/>
                <w:noProof/>
                <w:sz w:val="22"/>
              </w:rPr>
              <w:tab/>
            </w:r>
            <w:r w:rsidRPr="00C67FD6">
              <w:rPr>
                <w:rStyle w:val="Hyperlink"/>
                <w:noProof/>
              </w:rPr>
              <w:t>Formatting Convention</w:t>
            </w:r>
            <w:r>
              <w:rPr>
                <w:noProof/>
                <w:webHidden/>
              </w:rPr>
              <w:tab/>
            </w:r>
            <w:r>
              <w:rPr>
                <w:noProof/>
                <w:webHidden/>
              </w:rPr>
              <w:fldChar w:fldCharType="begin"/>
            </w:r>
            <w:r>
              <w:rPr>
                <w:noProof/>
                <w:webHidden/>
              </w:rPr>
              <w:instrText xml:space="preserve"> PAGEREF _Toc461618109 \h </w:instrText>
            </w:r>
            <w:r>
              <w:rPr>
                <w:noProof/>
                <w:webHidden/>
              </w:rPr>
            </w:r>
            <w:r>
              <w:rPr>
                <w:noProof/>
                <w:webHidden/>
              </w:rPr>
              <w:fldChar w:fldCharType="separate"/>
            </w:r>
            <w:r>
              <w:rPr>
                <w:noProof/>
                <w:webHidden/>
              </w:rPr>
              <w:t>24</w:t>
            </w:r>
            <w:r>
              <w:rPr>
                <w:noProof/>
                <w:webHidden/>
              </w:rPr>
              <w:fldChar w:fldCharType="end"/>
            </w:r>
          </w:hyperlink>
        </w:p>
        <w:p w:rsidR="0004189C" w:rsidRDefault="0004189C" w:rsidP="0004189C">
          <w:pPr>
            <w:pStyle w:val="TOCHeading"/>
            <w:jc w:val="center"/>
          </w:pPr>
          <w:r>
            <w:fldChar w:fldCharType="end"/>
          </w:r>
        </w:p>
      </w:sdtContent>
    </w:sdt>
    <w:p w:rsidR="0004189C" w:rsidRPr="0004189C" w:rsidRDefault="0004189C" w:rsidP="0004189C"/>
    <w:p w:rsidR="003B3598" w:rsidRPr="003B3598" w:rsidRDefault="003B3598" w:rsidP="003B3598">
      <w:pPr>
        <w:rPr>
          <w:b/>
          <w:sz w:val="32"/>
          <w:szCs w:val="32"/>
        </w:rPr>
      </w:pPr>
      <w:r>
        <w:rPr>
          <w:noProof/>
        </w:rPr>
        <w:lastRenderedPageBreak/>
        <w:drawing>
          <wp:inline distT="0" distB="0" distL="0" distR="0" wp14:anchorId="5BDEC2CA" wp14:editId="0BE3B240">
            <wp:extent cx="5943600" cy="8253095"/>
            <wp:effectExtent l="0" t="0" r="0" b="0"/>
            <wp:docPr id="1" name="Picture 1" descr="C:\Users\H8835791\AppData\Local\Temp\SNAGHTML126a0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8835791\AppData\Local\Temp\SNAGHTML126a067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8253095"/>
                    </a:xfrm>
                    <a:prstGeom prst="rect">
                      <a:avLst/>
                    </a:prstGeom>
                    <a:noFill/>
                    <a:ln>
                      <a:noFill/>
                    </a:ln>
                  </pic:spPr>
                </pic:pic>
              </a:graphicData>
            </a:graphic>
          </wp:inline>
        </w:drawing>
      </w:r>
    </w:p>
    <w:p w:rsidR="003F1194" w:rsidRPr="00290860" w:rsidRDefault="003F1194" w:rsidP="005F10E3">
      <w:pPr>
        <w:pStyle w:val="Heading1"/>
      </w:pPr>
      <w:bookmarkStart w:id="0" w:name="_Toc461618089"/>
      <w:r w:rsidRPr="00290860">
        <w:lastRenderedPageBreak/>
        <w:t xml:space="preserve">Views </w:t>
      </w:r>
      <w:r w:rsidR="006C6D73">
        <w:t>&amp;</w:t>
      </w:r>
      <w:r w:rsidRPr="00290860">
        <w:t xml:space="preserve"> Partials</w:t>
      </w:r>
      <w:bookmarkEnd w:id="0"/>
    </w:p>
    <w:p w:rsidR="00E12261" w:rsidRDefault="00EC1886">
      <w:r>
        <w:t xml:space="preserve">The image above shows where the different </w:t>
      </w:r>
      <w:r w:rsidRPr="00E12261">
        <w:rPr>
          <w:i/>
        </w:rPr>
        <w:t>views</w:t>
      </w:r>
      <w:r>
        <w:t xml:space="preserve"> and </w:t>
      </w:r>
      <w:r w:rsidRPr="00E12261">
        <w:rPr>
          <w:i/>
        </w:rPr>
        <w:t>partials</w:t>
      </w:r>
      <w:r>
        <w:t xml:space="preserve"> for the webpage can be found.</w:t>
      </w:r>
      <w:r w:rsidR="00E12261">
        <w:t xml:space="preserve"> The </w:t>
      </w:r>
      <w:r w:rsidR="00E12261" w:rsidRPr="00E12261">
        <w:rPr>
          <w:i/>
        </w:rPr>
        <w:t>views</w:t>
      </w:r>
      <w:r w:rsidR="00E12261">
        <w:t xml:space="preserve"> and </w:t>
      </w:r>
      <w:r w:rsidR="00E12261" w:rsidRPr="00E12261">
        <w:rPr>
          <w:i/>
        </w:rPr>
        <w:t>partials</w:t>
      </w:r>
      <w:r w:rsidR="00E12261">
        <w:t xml:space="preserve"> are simply files which contain </w:t>
      </w:r>
      <w:r w:rsidR="00E12261">
        <w:rPr>
          <w:i/>
        </w:rPr>
        <w:t>HTML</w:t>
      </w:r>
      <w:r w:rsidR="00D820BB">
        <w:t xml:space="preserve"> code, and that are organized in </w:t>
      </w:r>
      <w:r w:rsidR="006E2654">
        <w:t>the</w:t>
      </w:r>
      <w:r w:rsidR="00D820BB">
        <w:t xml:space="preserve"> </w:t>
      </w:r>
      <w:r w:rsidR="003F1194">
        <w:t>“</w:t>
      </w:r>
      <w:r w:rsidR="006E2654">
        <w:t>main.handlebars</w:t>
      </w:r>
      <w:r w:rsidR="003F1194">
        <w:t>”</w:t>
      </w:r>
      <w:r w:rsidR="006E2654">
        <w:t xml:space="preserve"> layout</w:t>
      </w:r>
      <w:r w:rsidR="00D820BB">
        <w:t xml:space="preserve"> file. This can make traversing the code in a website easier by breaking the code up into manageable pieces.</w:t>
      </w:r>
      <w:r>
        <w:t xml:space="preserve"> </w:t>
      </w:r>
    </w:p>
    <w:p w:rsidR="00E12261" w:rsidRDefault="00EC1886">
      <w:r>
        <w:t xml:space="preserve">The </w:t>
      </w:r>
      <w:r>
        <w:rPr>
          <w:i/>
        </w:rPr>
        <w:t>views</w:t>
      </w:r>
      <w:r>
        <w:t xml:space="preserve"> make up the main part of the</w:t>
      </w:r>
      <w:r w:rsidR="00E12261">
        <w:t xml:space="preserve"> page; they are the part of the site which changes from page to page. The </w:t>
      </w:r>
      <w:r w:rsidR="00E12261">
        <w:rPr>
          <w:i/>
        </w:rPr>
        <w:t xml:space="preserve">views </w:t>
      </w:r>
      <w:r w:rsidR="00E12261">
        <w:t xml:space="preserve">are visible in the </w:t>
      </w:r>
      <w:r w:rsidR="00DA2AD1">
        <w:t>“</w:t>
      </w:r>
      <w:r w:rsidR="00E12261" w:rsidRPr="00DA2AD1">
        <w:t>main-content</w:t>
      </w:r>
      <w:r w:rsidR="00DA2AD1">
        <w:t>”</w:t>
      </w:r>
      <w:r w:rsidR="00E12261" w:rsidRPr="00DA2AD1">
        <w:t xml:space="preserve"> </w:t>
      </w:r>
      <w:r w:rsidR="00E12261">
        <w:t xml:space="preserve">section shown on the image, and there is a single view </w:t>
      </w:r>
      <w:r w:rsidR="00D820BB">
        <w:t xml:space="preserve">used </w:t>
      </w:r>
      <w:r w:rsidR="00E12261">
        <w:t>to represent each individual page for the site.</w:t>
      </w:r>
    </w:p>
    <w:p w:rsidR="00057D1C" w:rsidRDefault="00D820BB">
      <w:r>
        <w:t xml:space="preserve">The </w:t>
      </w:r>
      <w:r>
        <w:rPr>
          <w:i/>
        </w:rPr>
        <w:t>partials</w:t>
      </w:r>
      <w:r>
        <w:t xml:space="preserve"> make up sections of the site which never change. There can be logic incorporated into the </w:t>
      </w:r>
      <w:r>
        <w:rPr>
          <w:i/>
        </w:rPr>
        <w:t>layout</w:t>
      </w:r>
      <w:r>
        <w:t xml:space="preserve"> file to determine whether a partial is present for a particular page or for what condition it is present in a page, but a partial will never change. </w:t>
      </w:r>
      <w:r w:rsidR="00DA2AD1">
        <w:t>The other sections represented in the image above are each represented by a partial. The “</w:t>
      </w:r>
      <w:r w:rsidR="00DA2AD1" w:rsidRPr="00DA2AD1">
        <w:t>sub-content</w:t>
      </w:r>
      <w:r w:rsidR="00DA2AD1">
        <w:t xml:space="preserve">” </w:t>
      </w:r>
      <w:r w:rsidR="00DA2AD1">
        <w:rPr>
          <w:i/>
        </w:rPr>
        <w:t>partial</w:t>
      </w:r>
      <w:r w:rsidR="00DA2AD1">
        <w:t xml:space="preserve"> and the “header-middle” are only present on the homepage, and the “</w:t>
      </w:r>
      <w:proofErr w:type="spellStart"/>
      <w:r w:rsidR="00DA2AD1">
        <w:t>nav</w:t>
      </w:r>
      <w:proofErr w:type="spellEnd"/>
      <w:r w:rsidR="00DA2AD1">
        <w:t xml:space="preserve">-buttons” </w:t>
      </w:r>
      <w:r w:rsidR="00DA2AD1">
        <w:rPr>
          <w:i/>
        </w:rPr>
        <w:t>partial</w:t>
      </w:r>
      <w:r w:rsidR="00DA2AD1">
        <w:t xml:space="preserve"> is </w:t>
      </w:r>
      <w:r w:rsidR="00DA2AD1" w:rsidRPr="00194D61">
        <w:t>different</w:t>
      </w:r>
      <w:r w:rsidR="00DA2AD1">
        <w:t xml:space="preserve"> for the </w:t>
      </w:r>
      <w:r w:rsidR="00DA2AD1" w:rsidRPr="00194D61">
        <w:t>homepage</w:t>
      </w:r>
      <w:r w:rsidR="00DA2AD1">
        <w:t xml:space="preserve">, the last page, and the remaining pages. This is because </w:t>
      </w:r>
      <w:r w:rsidR="003F1194">
        <w:t xml:space="preserve">the homepage has only a </w:t>
      </w:r>
      <w:r w:rsidR="003F1194">
        <w:rPr>
          <w:i/>
        </w:rPr>
        <w:t>Next Page</w:t>
      </w:r>
      <w:r w:rsidR="003F1194">
        <w:t xml:space="preserve"> button, the last page has a </w:t>
      </w:r>
      <w:r w:rsidR="003F1194">
        <w:rPr>
          <w:i/>
        </w:rPr>
        <w:t>Previous Page</w:t>
      </w:r>
      <w:r w:rsidR="003F1194">
        <w:t xml:space="preserve"> and a return to </w:t>
      </w:r>
      <w:r w:rsidR="003F1194">
        <w:rPr>
          <w:i/>
        </w:rPr>
        <w:t>Home Page</w:t>
      </w:r>
      <w:r w:rsidR="003F1194">
        <w:t xml:space="preserve"> button, and the rest of the pages have both a </w:t>
      </w:r>
      <w:r w:rsidR="003F1194">
        <w:rPr>
          <w:i/>
        </w:rPr>
        <w:t xml:space="preserve">Next Page </w:t>
      </w:r>
      <w:r w:rsidR="003F1194">
        <w:t xml:space="preserve">and a </w:t>
      </w:r>
      <w:r w:rsidR="003F1194">
        <w:rPr>
          <w:i/>
        </w:rPr>
        <w:t>Previous Page</w:t>
      </w:r>
      <w:r w:rsidR="003F1194">
        <w:t xml:space="preserve"> button. The logic governing when these </w:t>
      </w:r>
      <w:r w:rsidR="003F1194">
        <w:rPr>
          <w:i/>
        </w:rPr>
        <w:t>partials</w:t>
      </w:r>
      <w:r w:rsidR="003F1194">
        <w:t xml:space="preserve"> are present is found in the “layout” file.</w:t>
      </w:r>
    </w:p>
    <w:p w:rsidR="003F1194" w:rsidRDefault="003F1194" w:rsidP="00807C18">
      <w:r>
        <w:t xml:space="preserve">The </w:t>
      </w:r>
      <w:r>
        <w:rPr>
          <w:i/>
        </w:rPr>
        <w:t xml:space="preserve">partials </w:t>
      </w:r>
      <w:r>
        <w:t>not shown in this image are the “preload-screen”</w:t>
      </w:r>
      <w:r w:rsidR="00846C28">
        <w:t xml:space="preserve"> and the “head”. The “preload-screen” simply holds the </w:t>
      </w:r>
      <w:r w:rsidR="00846C28">
        <w:rPr>
          <w:i/>
        </w:rPr>
        <w:t>wrapper</w:t>
      </w:r>
      <w:r w:rsidR="00846C28">
        <w:t xml:space="preserve"> for the loading screen which is only present during the initial website load, during the same time that the “main-content” is being retrieved from the database. This is an unnecessary feature, but makes the site more user friendly </w:t>
      </w:r>
      <w:r w:rsidR="00C3569A">
        <w:t>by replacing the pause</w:t>
      </w:r>
      <w:r w:rsidR="00846C28">
        <w:t xml:space="preserve"> </w:t>
      </w:r>
      <w:r w:rsidR="00C3569A">
        <w:t>created when</w:t>
      </w:r>
      <w:r w:rsidR="00846C28">
        <w:t xml:space="preserve"> data is being queried</w:t>
      </w:r>
      <w:r w:rsidR="00C3569A">
        <w:t xml:space="preserve"> with a loading screen</w:t>
      </w:r>
      <w:r w:rsidR="00846C28">
        <w:t xml:space="preserve">. The “head” file </w:t>
      </w:r>
      <w:r w:rsidR="00072EFC">
        <w:t xml:space="preserve">contains the content which is always present in </w:t>
      </w:r>
      <w:r w:rsidR="00C3569A">
        <w:t>an</w:t>
      </w:r>
      <w:r w:rsidR="00072EFC">
        <w:t xml:space="preserve"> </w:t>
      </w:r>
      <w:r w:rsidR="00072EFC">
        <w:rPr>
          <w:i/>
        </w:rPr>
        <w:t>HTML</w:t>
      </w:r>
      <w:r w:rsidR="00072EFC">
        <w:t xml:space="preserve"> head. It includes the site </w:t>
      </w:r>
      <w:r w:rsidR="00072EFC">
        <w:rPr>
          <w:i/>
        </w:rPr>
        <w:t>title</w:t>
      </w:r>
      <w:r w:rsidR="00072EFC">
        <w:t xml:space="preserve">, all associated </w:t>
      </w:r>
      <w:r w:rsidR="00072EFC">
        <w:rPr>
          <w:i/>
        </w:rPr>
        <w:t>CSS</w:t>
      </w:r>
      <w:r w:rsidR="00072EFC">
        <w:t xml:space="preserve"> files, and all </w:t>
      </w:r>
      <w:r w:rsidR="00072EFC">
        <w:rPr>
          <w:i/>
        </w:rPr>
        <w:t>javascript</w:t>
      </w:r>
      <w:r w:rsidR="00072EFC">
        <w:t xml:space="preserve"> files which must be loaded prior to the webpage</w:t>
      </w:r>
      <w:r w:rsidR="00C3569A">
        <w:t xml:space="preserve"> content</w:t>
      </w:r>
      <w:r w:rsidR="00072EFC">
        <w:t xml:space="preserve"> being loaded. </w:t>
      </w:r>
    </w:p>
    <w:p w:rsidR="006D6190" w:rsidRPr="00807C18" w:rsidRDefault="006D6190" w:rsidP="006D6190">
      <w:pPr>
        <w:pBdr>
          <w:bottom w:val="single" w:sz="4" w:space="1" w:color="auto"/>
        </w:pBdr>
      </w:pPr>
    </w:p>
    <w:p w:rsidR="00670307" w:rsidRDefault="006E2654" w:rsidP="00C3569A">
      <w:pPr>
        <w:rPr>
          <w:b/>
          <w:sz w:val="28"/>
          <w:szCs w:val="28"/>
        </w:rPr>
      </w:pPr>
      <w:r>
        <w:rPr>
          <w:noProof/>
        </w:rPr>
        <w:lastRenderedPageBreak/>
        <w:drawing>
          <wp:inline distT="0" distB="0" distL="0" distR="0">
            <wp:extent cx="5943600" cy="5721738"/>
            <wp:effectExtent l="0" t="0" r="0" b="0"/>
            <wp:docPr id="13" name="Picture 13" descr="C:\Users\H8835791\AppData\Local\Temp\SNAGHTML134e3b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8835791\AppData\Local\Temp\SNAGHTML134e3be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721738"/>
                    </a:xfrm>
                    <a:prstGeom prst="rect">
                      <a:avLst/>
                    </a:prstGeom>
                    <a:noFill/>
                    <a:ln>
                      <a:noFill/>
                    </a:ln>
                  </pic:spPr>
                </pic:pic>
              </a:graphicData>
            </a:graphic>
          </wp:inline>
        </w:drawing>
      </w:r>
    </w:p>
    <w:p w:rsidR="00C3569A" w:rsidRPr="00290860" w:rsidRDefault="00C3569A" w:rsidP="005F10E3">
      <w:pPr>
        <w:pStyle w:val="Heading1"/>
      </w:pPr>
      <w:bookmarkStart w:id="1" w:name="_Toc461618090"/>
      <w:r w:rsidRPr="00290860">
        <w:t>Layouts</w:t>
      </w:r>
      <w:bookmarkEnd w:id="1"/>
    </w:p>
    <w:p w:rsidR="005F520D" w:rsidRDefault="00670307" w:rsidP="00C3569A">
      <w:r>
        <w:t>Above</w:t>
      </w:r>
      <w:r w:rsidR="00C3569A">
        <w:t xml:space="preserve"> is an image of the “</w:t>
      </w:r>
      <w:r w:rsidR="006E2654">
        <w:t>main</w:t>
      </w:r>
      <w:r w:rsidR="00C3569A">
        <w:t>” file</w:t>
      </w:r>
      <w:r w:rsidR="006E2654">
        <w:t xml:space="preserve"> which is the </w:t>
      </w:r>
      <w:r w:rsidR="006E2654">
        <w:rPr>
          <w:i/>
        </w:rPr>
        <w:t>layout</w:t>
      </w:r>
      <w:r w:rsidR="006E2654">
        <w:t xml:space="preserve"> file,</w:t>
      </w:r>
      <w:r w:rsidR="005F520D">
        <w:t xml:space="preserve"> and a corresponding section of the “server.js” file</w:t>
      </w:r>
      <w:r w:rsidR="00C3569A">
        <w:t xml:space="preserve">. It may become necessary to understand some of the logic which is unique to node.js when making future changes </w:t>
      </w:r>
      <w:r w:rsidR="00E10F9B">
        <w:t xml:space="preserve">some of these will be detailed here. </w:t>
      </w:r>
      <w:r w:rsidR="005F520D">
        <w:t xml:space="preserve">One of the primary purposes of the “server.js” file is to render each page of the website. It is while rendering a page that node.js specific parameters can be passed to the </w:t>
      </w:r>
      <w:r w:rsidR="005F520D" w:rsidRPr="00CC0E5D">
        <w:rPr>
          <w:i/>
        </w:rPr>
        <w:t>layout</w:t>
      </w:r>
      <w:r w:rsidR="005F520D">
        <w:t xml:space="preserve"> file. </w:t>
      </w:r>
    </w:p>
    <w:p w:rsidR="009E6527" w:rsidRDefault="005F520D" w:rsidP="00C3569A">
      <w:r>
        <w:t xml:space="preserve">You may notice that the “acronym-table” partial denoted with the number 2 does not have </w:t>
      </w:r>
      <w:r w:rsidR="009E6527">
        <w:t>a</w:t>
      </w:r>
      <w:r>
        <w:t xml:space="preserve"> </w:t>
      </w:r>
      <w:r w:rsidR="009E6527">
        <w:t>conditional block</w:t>
      </w:r>
      <w:r>
        <w:t xml:space="preserve"> associated with it. This is because it is present in every page so there is no logic necessary. </w:t>
      </w:r>
      <w:r w:rsidR="009E6527">
        <w:t xml:space="preserve">The “preload-screen”, denoted by the number 1, has a simple “if” statement associated with it. </w:t>
      </w:r>
    </w:p>
    <w:p w:rsidR="00C3569A" w:rsidRDefault="009E6527" w:rsidP="00C3569A">
      <w:r>
        <w:lastRenderedPageBreak/>
        <w:t xml:space="preserve">Note: it is important to note that node.js is considered a “logic-less” framework, which essentially means that the associated conditional statements cannot have operators, but can only be true or false. This means that there is no </w:t>
      </w:r>
      <w:r w:rsidR="00D167BC">
        <w:t xml:space="preserve">“or” </w:t>
      </w:r>
      <w:proofErr w:type="gramStart"/>
      <w:r w:rsidR="00D167BC">
        <w:t>( |</w:t>
      </w:r>
      <w:proofErr w:type="gramEnd"/>
      <w:r w:rsidR="00D167BC">
        <w:t>| ), no “and” ( &amp;&amp; ), and no “greater/less than”, etc. ( &gt;, &lt;, &gt;=, &lt;=,</w:t>
      </w:r>
      <w:r w:rsidR="00E10F9B">
        <w:t xml:space="preserve"> </w:t>
      </w:r>
      <w:r w:rsidR="00D167BC">
        <w:t>!=, == ). This true or false must be passed as a parameter from the server.js when the page is rendered.</w:t>
      </w:r>
    </w:p>
    <w:p w:rsidR="00193857" w:rsidRDefault="00D167BC" w:rsidP="00C3569A">
      <w:r>
        <w:t xml:space="preserve">The “if” statement denoted by the number 1 reads, “if </w:t>
      </w:r>
      <w:proofErr w:type="spellStart"/>
      <w:r>
        <w:t>initialLoad</w:t>
      </w:r>
      <w:proofErr w:type="spellEnd"/>
      <w:r>
        <w:t xml:space="preserve"> is true then render the “pre-load” partial.” If you look at the server.js code segment you will notice </w:t>
      </w:r>
      <w:r w:rsidR="00193857">
        <w:t>a corresponding number 1 pointing at a line of code which reads, “</w:t>
      </w:r>
      <w:proofErr w:type="spellStart"/>
      <w:r w:rsidR="00193857">
        <w:t>initialLoad</w:t>
      </w:r>
      <w:proofErr w:type="spellEnd"/>
      <w:r w:rsidR="00193857">
        <w:t xml:space="preserve">: true.” </w:t>
      </w:r>
      <w:r w:rsidR="00F2155A">
        <w:t>Anytime this block of code executes, so will the “preload-screen.”</w:t>
      </w:r>
    </w:p>
    <w:p w:rsidR="00D167BC" w:rsidRDefault="00193857" w:rsidP="00C3569A">
      <w:r>
        <w:t>Note: Something else important to note at this point is</w:t>
      </w:r>
      <w:r w:rsidR="00F2155A">
        <w:t xml:space="preserve"> in</w:t>
      </w:r>
      <w:r>
        <w:t xml:space="preserve"> the first line shown in the “server.js” segment. It is the </w:t>
      </w:r>
      <w:r>
        <w:rPr>
          <w:i/>
        </w:rPr>
        <w:t>get</w:t>
      </w:r>
      <w:r>
        <w:t xml:space="preserve"> request </w:t>
      </w:r>
      <w:r w:rsidR="00715FC4">
        <w:t xml:space="preserve">which tells the server to render a specific page. The first parameter of the </w:t>
      </w:r>
      <w:r w:rsidR="00715FC4">
        <w:rPr>
          <w:i/>
        </w:rPr>
        <w:t>get</w:t>
      </w:r>
      <w:r w:rsidR="00715FC4">
        <w:t xml:space="preserve"> function is a forward slash character </w:t>
      </w:r>
      <w:proofErr w:type="gramStart"/>
      <w:r w:rsidR="00715FC4">
        <w:t>( /</w:t>
      </w:r>
      <w:proofErr w:type="gramEnd"/>
      <w:r w:rsidR="00715FC4">
        <w:t xml:space="preserve"> ). This means when there is no path included in the </w:t>
      </w:r>
      <w:r w:rsidR="00715FC4">
        <w:rPr>
          <w:i/>
        </w:rPr>
        <w:t>URL</w:t>
      </w:r>
      <w:r w:rsidR="00715FC4">
        <w:t xml:space="preserve"> to render this block of code. The next line of code hold the </w:t>
      </w:r>
      <w:r w:rsidR="00715FC4">
        <w:rPr>
          <w:i/>
        </w:rPr>
        <w:t>render()</w:t>
      </w:r>
      <w:r w:rsidR="00715FC4">
        <w:t xml:space="preserve"> function whose first parameter is the “home” page. You will notice that the next block also loads the “home” page but it is only executed when the path of the </w:t>
      </w:r>
      <w:r w:rsidR="00715FC4">
        <w:rPr>
          <w:i/>
        </w:rPr>
        <w:t>URL</w:t>
      </w:r>
      <w:r w:rsidR="00715FC4">
        <w:t xml:space="preserve"> is “/home”. This is what allows the same page to be loaded but with different functionality. One includes the “preload-screen” and the other does not.</w:t>
      </w:r>
    </w:p>
    <w:p w:rsidR="00773023" w:rsidRDefault="00F2155A" w:rsidP="00C3569A">
      <w:r>
        <w:t xml:space="preserve">The conditional block denoted by the number 3 is similar in purpose. It states that “if </w:t>
      </w:r>
      <w:proofErr w:type="spellStart"/>
      <w:r>
        <w:t>showHeader</w:t>
      </w:r>
      <w:proofErr w:type="spellEnd"/>
      <w:r>
        <w:t xml:space="preserve"> is true, then execute the line of code.” It also contains an “else” condition which essentially reads, “else do nothing</w:t>
      </w:r>
      <w:r w:rsidR="00773023">
        <w:t>.</w:t>
      </w:r>
      <w:r>
        <w:t>”</w:t>
      </w:r>
      <w:r w:rsidR="00773023">
        <w:t xml:space="preserve"> I don’t believe the “else” is necessary but it helps with readability. The corresponding javascript can be seen in the “server.js” file as well, and is similarly denoted by number 3.</w:t>
      </w:r>
    </w:p>
    <w:p w:rsidR="00715FC4" w:rsidRPr="00715FC4" w:rsidRDefault="00773023" w:rsidP="00C3569A">
      <w:r>
        <w:t>The block of code denoted by the number 4 does not have a conditional, but it is important to point out because of its unique syntax and functionality. The syntax “{</w:t>
      </w:r>
      <w:proofErr w:type="gramStart"/>
      <w:r>
        <w:t>{ &gt;</w:t>
      </w:r>
      <w:proofErr w:type="gramEnd"/>
      <w:r>
        <w:t xml:space="preserve"> somePartial }}” is used strictly as a placeholder for </w:t>
      </w:r>
      <w:r>
        <w:rPr>
          <w:i/>
        </w:rPr>
        <w:t>partials</w:t>
      </w:r>
      <w:r>
        <w:t xml:space="preserve"> while </w:t>
      </w:r>
      <w:r w:rsidR="006E18EF">
        <w:t xml:space="preserve">the “{{{ body }}}” syntax is used as a placeholder for the </w:t>
      </w:r>
      <w:r w:rsidR="006E18EF">
        <w:rPr>
          <w:i/>
        </w:rPr>
        <w:t>views</w:t>
      </w:r>
      <w:r w:rsidR="006E18EF">
        <w:t xml:space="preserve">. There is further applications for this syntax that is not relevant to the site so only the relevant application will be covered. As mentioned earlier, the first parameter of the </w:t>
      </w:r>
      <w:r w:rsidR="006E18EF">
        <w:rPr>
          <w:i/>
        </w:rPr>
        <w:t>render()</w:t>
      </w:r>
      <w:r w:rsidR="006E18EF">
        <w:t xml:space="preserve"> function in the “server.js” file, also denoted by the number 4, determines the </w:t>
      </w:r>
      <w:r w:rsidR="006E18EF">
        <w:rPr>
          <w:i/>
        </w:rPr>
        <w:t>view</w:t>
      </w:r>
      <w:r w:rsidR="006E18EF">
        <w:t xml:space="preserve"> being loaded.</w:t>
      </w:r>
      <w:r w:rsidR="00F2155A">
        <w:t xml:space="preserve"> </w:t>
      </w:r>
    </w:p>
    <w:p w:rsidR="00DB2245" w:rsidRDefault="00E56B8A">
      <w:pPr>
        <w:rPr>
          <w:noProof/>
        </w:rPr>
      </w:pPr>
      <w:r>
        <w:rPr>
          <w:noProof/>
        </w:rPr>
        <w:t xml:space="preserve">The block of code denoted by the number 5 contains the logic for the previous/next page buttons. </w:t>
      </w:r>
      <w:r w:rsidR="007819E8">
        <w:rPr>
          <w:noProof/>
        </w:rPr>
        <w:t xml:space="preserve">The first conditional states, </w:t>
      </w:r>
      <w:r w:rsidR="00107470">
        <w:rPr>
          <w:noProof/>
        </w:rPr>
        <w:t xml:space="preserve">“if isHome is true, then render the sub-content partial and the nav-buttons-home partial.” The additional parameter contained in the “nav-buttons-home” partial is a node.js specific way </w:t>
      </w:r>
      <w:r w:rsidR="00165CA2">
        <w:rPr>
          <w:noProof/>
        </w:rPr>
        <w:t xml:space="preserve">to pass a variable to a </w:t>
      </w:r>
      <w:r w:rsidR="00165CA2">
        <w:rPr>
          <w:i/>
          <w:noProof/>
        </w:rPr>
        <w:t>partial</w:t>
      </w:r>
      <w:r w:rsidR="00165CA2">
        <w:rPr>
          <w:noProof/>
        </w:rPr>
        <w:t>. The variables “nextPage” and “prevPage” are instantiated in “server.js” according to the appropriate previous and next page</w:t>
      </w:r>
      <w:r w:rsidR="00670307">
        <w:rPr>
          <w:noProof/>
        </w:rPr>
        <w:t xml:space="preserve"> </w:t>
      </w:r>
      <w:r w:rsidR="00670307">
        <w:rPr>
          <w:i/>
          <w:noProof/>
        </w:rPr>
        <w:t>view</w:t>
      </w:r>
      <w:r w:rsidR="00670307">
        <w:rPr>
          <w:noProof/>
        </w:rPr>
        <w:t xml:space="preserve"> names. In the example, denoted by the number 6, “prevPage” is “home” and “nextPage” is “sync”. </w:t>
      </w:r>
      <w:r w:rsidR="007819E8">
        <w:rPr>
          <w:noProof/>
        </w:rPr>
        <w:t xml:space="preserve">These values are then passed to </w:t>
      </w:r>
      <w:r w:rsidR="00CC0E5D">
        <w:rPr>
          <w:noProof/>
        </w:rPr>
        <w:t>“main”</w:t>
      </w:r>
      <w:r w:rsidR="007819E8">
        <w:rPr>
          <w:noProof/>
        </w:rPr>
        <w:t xml:space="preserve"> where they are set equal to “prev-href” and “next-href” respectively. These aformentioned variable names which are found in </w:t>
      </w:r>
      <w:r w:rsidR="00CC0E5D">
        <w:rPr>
          <w:noProof/>
        </w:rPr>
        <w:t>“main”</w:t>
      </w:r>
      <w:r w:rsidR="007819E8">
        <w:rPr>
          <w:noProof/>
        </w:rPr>
        <w:t xml:space="preserve"> are </w:t>
      </w:r>
      <w:r w:rsidR="000B5EDA">
        <w:rPr>
          <w:noProof/>
        </w:rPr>
        <w:t xml:space="preserve">also present in the “nav-buttons” which can be seen in the following image. </w:t>
      </w:r>
      <w:r w:rsidR="00107470">
        <w:rPr>
          <w:noProof/>
        </w:rPr>
        <w:t xml:space="preserve"> </w:t>
      </w:r>
    </w:p>
    <w:p w:rsidR="001648ED" w:rsidRDefault="00E57543">
      <w:r>
        <w:rPr>
          <w:noProof/>
        </w:rPr>
        <w:lastRenderedPageBreak/>
        <w:drawing>
          <wp:inline distT="0" distB="0" distL="0" distR="0">
            <wp:extent cx="4152900" cy="2124075"/>
            <wp:effectExtent l="0" t="0" r="0" b="9525"/>
            <wp:docPr id="10" name="Picture 10" descr="C:\Users\H8835791\AppData\Local\Temp\SNAGHTML130b56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8835791\AppData\Local\Temp\SNAGHTML130b56f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52900" cy="2124075"/>
                    </a:xfrm>
                    <a:prstGeom prst="rect">
                      <a:avLst/>
                    </a:prstGeom>
                    <a:noFill/>
                    <a:ln>
                      <a:noFill/>
                    </a:ln>
                  </pic:spPr>
                </pic:pic>
              </a:graphicData>
            </a:graphic>
          </wp:inline>
        </w:drawing>
      </w:r>
    </w:p>
    <w:p w:rsidR="000B5EDA" w:rsidRDefault="000B5EDA">
      <w:r>
        <w:t>You can see how the variable are passed from “server.js” to “</w:t>
      </w:r>
      <w:r w:rsidR="00CC0E5D">
        <w:t>main</w:t>
      </w:r>
      <w:r>
        <w:t>”, and then to “</w:t>
      </w:r>
      <w:proofErr w:type="spellStart"/>
      <w:r>
        <w:t>nav</w:t>
      </w:r>
      <w:proofErr w:type="spellEnd"/>
      <w:r>
        <w:t>-buttons” in order to become the links for the previous/next buttons for the page.</w:t>
      </w:r>
    </w:p>
    <w:p w:rsidR="000B5EDA" w:rsidRDefault="000B5EDA" w:rsidP="00463F5C">
      <w:pPr>
        <w:pBdr>
          <w:bottom w:val="single" w:sz="4" w:space="1" w:color="auto"/>
        </w:pBdr>
      </w:pPr>
      <w:r>
        <w:t xml:space="preserve">Because the last page only needs to be passed a </w:t>
      </w:r>
      <w:r w:rsidR="00110845">
        <w:t xml:space="preserve">single </w:t>
      </w:r>
      <w:r>
        <w:t xml:space="preserve">variable with </w:t>
      </w:r>
      <w:r w:rsidR="00110845">
        <w:t>the name of the</w:t>
      </w:r>
      <w:r>
        <w:t xml:space="preserve"> previous page, there is a separate</w:t>
      </w:r>
      <w:r w:rsidR="00110845">
        <w:t xml:space="preserve"> “else if” statement with a separate</w:t>
      </w:r>
      <w:r>
        <w:t xml:space="preserve"> </w:t>
      </w:r>
      <w:r w:rsidR="00110845">
        <w:rPr>
          <w:i/>
        </w:rPr>
        <w:t>partial</w:t>
      </w:r>
      <w:r w:rsidR="00110845">
        <w:t>, named “</w:t>
      </w:r>
      <w:proofErr w:type="spellStart"/>
      <w:r w:rsidR="00110845">
        <w:t>nav</w:t>
      </w:r>
      <w:proofErr w:type="spellEnd"/>
      <w:r w:rsidR="00110845">
        <w:t xml:space="preserve">-buttons-last”, which has a different variable. The same goes with the remaining pages which need a separate </w:t>
      </w:r>
      <w:r w:rsidR="00110845">
        <w:rPr>
          <w:i/>
        </w:rPr>
        <w:t>partial</w:t>
      </w:r>
      <w:r w:rsidR="00110845">
        <w:t xml:space="preserve">, but both a previous and next page variable. </w:t>
      </w:r>
    </w:p>
    <w:p w:rsidR="00463F5C" w:rsidRDefault="00463F5C" w:rsidP="00463F5C">
      <w:pPr>
        <w:pBdr>
          <w:bottom w:val="single" w:sz="4" w:space="1" w:color="auto"/>
        </w:pBdr>
      </w:pPr>
    </w:p>
    <w:p w:rsidR="00463F5C" w:rsidRDefault="00463F5C"/>
    <w:p w:rsidR="006D6190" w:rsidRPr="000B5EDA" w:rsidRDefault="006D6190">
      <w:r>
        <w:rPr>
          <w:noProof/>
        </w:rPr>
        <w:drawing>
          <wp:inline distT="0" distB="0" distL="0" distR="0" wp14:anchorId="03CA2E06" wp14:editId="0977453C">
            <wp:extent cx="5390476" cy="3619048"/>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476" cy="3619048"/>
                    </a:xfrm>
                    <a:prstGeom prst="rect">
                      <a:avLst/>
                    </a:prstGeom>
                  </pic:spPr>
                </pic:pic>
              </a:graphicData>
            </a:graphic>
          </wp:inline>
        </w:drawing>
      </w:r>
    </w:p>
    <w:p w:rsidR="006C219D" w:rsidRDefault="006C219D" w:rsidP="00E57543">
      <w:pPr>
        <w:rPr>
          <w:b/>
          <w:sz w:val="28"/>
          <w:szCs w:val="28"/>
        </w:rPr>
      </w:pPr>
    </w:p>
    <w:p w:rsidR="00E57543" w:rsidRPr="00290860" w:rsidRDefault="003351FF" w:rsidP="005F10E3">
      <w:pPr>
        <w:pStyle w:val="Heading1"/>
      </w:pPr>
      <w:bookmarkStart w:id="2" w:name="_Toc461618091"/>
      <w:r>
        <w:lastRenderedPageBreak/>
        <w:t>s</w:t>
      </w:r>
      <w:r w:rsidR="00E57543" w:rsidRPr="00290860">
        <w:t>erver.js</w:t>
      </w:r>
      <w:bookmarkEnd w:id="2"/>
    </w:p>
    <w:p w:rsidR="00290860" w:rsidRPr="00290860" w:rsidRDefault="00290860" w:rsidP="001E608A">
      <w:pPr>
        <w:pStyle w:val="Heading2"/>
      </w:pPr>
      <w:bookmarkStart w:id="3" w:name="_Toc461618092"/>
      <w:r w:rsidRPr="00290860">
        <w:t>Modules &amp; Server Setup</w:t>
      </w:r>
      <w:bookmarkEnd w:id="3"/>
    </w:p>
    <w:p w:rsidR="008364E7" w:rsidRDefault="00DB49C5" w:rsidP="00E57543">
      <w:r>
        <w:t>The following will detail the parts of “server.js” which are specific to a node.js environment. When using node.js, server side javascript, there are a lot of similarities that can be found in most other programming language. For instance, where you might be familiar with importing a library to utilize various functions associated with it</w:t>
      </w:r>
      <w:r w:rsidR="00640FA1">
        <w:t xml:space="preserve"> in a language like </w:t>
      </w:r>
      <w:r w:rsidR="00640FA1" w:rsidRPr="00640FA1">
        <w:rPr>
          <w:i/>
        </w:rPr>
        <w:t>C++</w:t>
      </w:r>
      <w:r>
        <w:t>,</w:t>
      </w:r>
      <w:r w:rsidR="00640FA1">
        <w:t xml:space="preserve"> in node.js, the equivalent is to </w:t>
      </w:r>
      <w:r w:rsidR="00640FA1">
        <w:rPr>
          <w:i/>
        </w:rPr>
        <w:t>require</w:t>
      </w:r>
      <w:r w:rsidR="00640FA1">
        <w:t xml:space="preserve"> a </w:t>
      </w:r>
      <w:r w:rsidR="00640FA1">
        <w:rPr>
          <w:i/>
        </w:rPr>
        <w:t>module</w:t>
      </w:r>
      <w:r w:rsidR="00640FA1">
        <w:t xml:space="preserve">. </w:t>
      </w:r>
      <w:r w:rsidR="006D6190">
        <w:t>In the image above</w:t>
      </w:r>
      <w:r w:rsidR="00463F5C">
        <w:t xml:space="preserve">, these modules can be found in the section of code denoted by the number 1. </w:t>
      </w:r>
    </w:p>
    <w:tbl>
      <w:tblPr>
        <w:tblStyle w:val="LightList-Accent3"/>
        <w:tblW w:w="9710" w:type="dxa"/>
        <w:tblLook w:val="0620" w:firstRow="1" w:lastRow="0" w:firstColumn="0" w:lastColumn="0" w:noHBand="1" w:noVBand="1"/>
      </w:tblPr>
      <w:tblGrid>
        <w:gridCol w:w="2150"/>
        <w:gridCol w:w="7560"/>
      </w:tblGrid>
      <w:tr w:rsidR="008364E7" w:rsidTr="00634067">
        <w:trPr>
          <w:cnfStyle w:val="100000000000" w:firstRow="1" w:lastRow="0" w:firstColumn="0" w:lastColumn="0" w:oddVBand="0" w:evenVBand="0" w:oddHBand="0" w:evenHBand="0" w:firstRowFirstColumn="0" w:firstRowLastColumn="0" w:lastRowFirstColumn="0" w:lastRowLastColumn="0"/>
        </w:trPr>
        <w:tc>
          <w:tcPr>
            <w:tcW w:w="2150" w:type="dxa"/>
          </w:tcPr>
          <w:p w:rsidR="008364E7" w:rsidRDefault="008364E7">
            <w:r>
              <w:t>Module</w:t>
            </w:r>
          </w:p>
        </w:tc>
        <w:tc>
          <w:tcPr>
            <w:tcW w:w="7560" w:type="dxa"/>
          </w:tcPr>
          <w:p w:rsidR="008364E7" w:rsidRDefault="002704CD">
            <w:r>
              <w:t>Description</w:t>
            </w:r>
          </w:p>
        </w:tc>
      </w:tr>
      <w:tr w:rsidR="008364E7" w:rsidTr="00634067">
        <w:tc>
          <w:tcPr>
            <w:tcW w:w="2150" w:type="dxa"/>
          </w:tcPr>
          <w:p w:rsidR="008364E7" w:rsidRDefault="008364E7">
            <w:r>
              <w:t>express</w:t>
            </w:r>
          </w:p>
        </w:tc>
        <w:tc>
          <w:tcPr>
            <w:tcW w:w="7560" w:type="dxa"/>
          </w:tcPr>
          <w:p w:rsidR="008364E7" w:rsidRDefault="008364E7">
            <w:r>
              <w:t>Necessary for supporting the template engine</w:t>
            </w:r>
            <w:r w:rsidR="004342A6">
              <w:t>, and the routing in node.js</w:t>
            </w:r>
          </w:p>
        </w:tc>
      </w:tr>
      <w:tr w:rsidR="008364E7" w:rsidTr="00634067">
        <w:tc>
          <w:tcPr>
            <w:tcW w:w="2150" w:type="dxa"/>
          </w:tcPr>
          <w:p w:rsidR="008364E7" w:rsidRDefault="00163732">
            <w:r>
              <w:t>b</w:t>
            </w:r>
            <w:r w:rsidR="008364E7">
              <w:t>ody-parser</w:t>
            </w:r>
          </w:p>
        </w:tc>
        <w:tc>
          <w:tcPr>
            <w:tcW w:w="7560" w:type="dxa"/>
          </w:tcPr>
          <w:p w:rsidR="008364E7" w:rsidRDefault="004342A6">
            <w:r>
              <w:t>Provides utilities to parse text, URL-encoded forms, and JSON</w:t>
            </w:r>
          </w:p>
        </w:tc>
      </w:tr>
      <w:tr w:rsidR="008364E7" w:rsidTr="00634067">
        <w:tc>
          <w:tcPr>
            <w:tcW w:w="2150" w:type="dxa"/>
          </w:tcPr>
          <w:p w:rsidR="008364E7" w:rsidRDefault="008364E7">
            <w:r>
              <w:t>path</w:t>
            </w:r>
          </w:p>
        </w:tc>
        <w:tc>
          <w:tcPr>
            <w:tcW w:w="7560" w:type="dxa"/>
          </w:tcPr>
          <w:p w:rsidR="008364E7" w:rsidRDefault="004342A6">
            <w:r>
              <w:t>Provides utilities for working with file and directory paths</w:t>
            </w:r>
          </w:p>
        </w:tc>
      </w:tr>
      <w:tr w:rsidR="008364E7" w:rsidTr="00634067">
        <w:tc>
          <w:tcPr>
            <w:tcW w:w="2150" w:type="dxa"/>
          </w:tcPr>
          <w:p w:rsidR="008364E7" w:rsidRDefault="008364E7">
            <w:r>
              <w:t>fs</w:t>
            </w:r>
          </w:p>
        </w:tc>
        <w:tc>
          <w:tcPr>
            <w:tcW w:w="7560" w:type="dxa"/>
          </w:tcPr>
          <w:p w:rsidR="008364E7" w:rsidRDefault="004342A6">
            <w:r>
              <w:t>Provides utilities for file synching, i.e. writing to or reading from files</w:t>
            </w:r>
          </w:p>
        </w:tc>
      </w:tr>
      <w:tr w:rsidR="008364E7" w:rsidTr="00634067">
        <w:tc>
          <w:tcPr>
            <w:tcW w:w="2150" w:type="dxa"/>
          </w:tcPr>
          <w:p w:rsidR="008364E7" w:rsidRDefault="003325B6">
            <w:proofErr w:type="spellStart"/>
            <w:r>
              <w:t>ms</w:t>
            </w:r>
            <w:r w:rsidR="008364E7">
              <w:t>sql</w:t>
            </w:r>
            <w:proofErr w:type="spellEnd"/>
          </w:p>
        </w:tc>
        <w:tc>
          <w:tcPr>
            <w:tcW w:w="7560" w:type="dxa"/>
          </w:tcPr>
          <w:p w:rsidR="008364E7" w:rsidRDefault="003325B6">
            <w:r>
              <w:t>Microsoft SQL Server client for node.js</w:t>
            </w:r>
          </w:p>
        </w:tc>
      </w:tr>
      <w:tr w:rsidR="008364E7" w:rsidTr="00634067">
        <w:tc>
          <w:tcPr>
            <w:tcW w:w="2150" w:type="dxa"/>
          </w:tcPr>
          <w:p w:rsidR="008364E7" w:rsidRDefault="00163732">
            <w:r>
              <w:t>e</w:t>
            </w:r>
            <w:r w:rsidR="003325B6">
              <w:t>xpress-</w:t>
            </w:r>
            <w:r w:rsidR="008364E7">
              <w:t>handlebars</w:t>
            </w:r>
          </w:p>
        </w:tc>
        <w:tc>
          <w:tcPr>
            <w:tcW w:w="7560" w:type="dxa"/>
          </w:tcPr>
          <w:p w:rsidR="008364E7" w:rsidRDefault="003325B6" w:rsidP="003325B6">
            <w:r>
              <w:t>Allows for the file structure, as well as, utilizing views and partials in node.js</w:t>
            </w:r>
          </w:p>
        </w:tc>
      </w:tr>
    </w:tbl>
    <w:p w:rsidR="008364E7" w:rsidRPr="00640FA1" w:rsidRDefault="008364E7" w:rsidP="00E57543"/>
    <w:p w:rsidR="000B5EDA" w:rsidRDefault="00163732" w:rsidP="00E57543">
      <w:pPr>
        <w:rPr>
          <w:noProof/>
        </w:rPr>
      </w:pPr>
      <w:r>
        <w:rPr>
          <w:noProof/>
        </w:rPr>
        <w:t>The block of code denoted by the number 2 contains the variables necessary for the server. I would stronly recommend not messing with these unless you are simply making a change to the server</w:t>
      </w:r>
      <w:r w:rsidR="006E2654">
        <w:rPr>
          <w:noProof/>
        </w:rPr>
        <w:t xml:space="preserve"> being used</w:t>
      </w:r>
      <w:r>
        <w:rPr>
          <w:noProof/>
        </w:rPr>
        <w:t>,</w:t>
      </w:r>
      <w:r w:rsidR="006E2654">
        <w:rPr>
          <w:noProof/>
        </w:rPr>
        <w:t xml:space="preserve"> the</w:t>
      </w:r>
      <w:r>
        <w:rPr>
          <w:noProof/>
        </w:rPr>
        <w:t xml:space="preserve"> user, password or port number.  </w:t>
      </w:r>
    </w:p>
    <w:p w:rsidR="00CD14B7" w:rsidRDefault="006E2654" w:rsidP="00E57543">
      <w:pPr>
        <w:rPr>
          <w:noProof/>
        </w:rPr>
      </w:pPr>
      <w:r>
        <w:rPr>
          <w:noProof/>
        </w:rPr>
        <w:t xml:space="preserve">The block of code denoted by the number 3 contains </w:t>
      </w:r>
      <w:r w:rsidR="00CC0E5D">
        <w:rPr>
          <w:noProof/>
        </w:rPr>
        <w:t xml:space="preserve">the </w:t>
      </w:r>
      <w:r w:rsidR="00CC0E5D">
        <w:rPr>
          <w:i/>
          <w:noProof/>
        </w:rPr>
        <w:t>require</w:t>
      </w:r>
      <w:r w:rsidR="00CC0E5D">
        <w:rPr>
          <w:noProof/>
        </w:rPr>
        <w:t xml:space="preserve"> for “express-handlebars”, as well as, setting the </w:t>
      </w:r>
      <w:r w:rsidR="00CC0E5D">
        <w:rPr>
          <w:i/>
          <w:noProof/>
        </w:rPr>
        <w:t>layout</w:t>
      </w:r>
      <w:r w:rsidR="00CC0E5D">
        <w:rPr>
          <w:noProof/>
        </w:rPr>
        <w:t xml:space="preserve"> template to the “main” file. It also sets the “view engine” </w:t>
      </w:r>
      <w:r w:rsidR="00CD14B7">
        <w:rPr>
          <w:noProof/>
        </w:rPr>
        <w:t xml:space="preserve">as “express-handlebars,” and sets the requirement for all associated file to end in the “.handlebars” extension. </w:t>
      </w:r>
    </w:p>
    <w:p w:rsidR="0096045C" w:rsidRDefault="00CD14B7" w:rsidP="0096045C">
      <w:pPr>
        <w:rPr>
          <w:noProof/>
        </w:rPr>
      </w:pPr>
      <w:r>
        <w:rPr>
          <w:noProof/>
        </w:rPr>
        <w:t xml:space="preserve">The block of code denoted by the number </w:t>
      </w:r>
      <w:r w:rsidR="00965629">
        <w:rPr>
          <w:noProof/>
        </w:rPr>
        <w:t>4</w:t>
      </w:r>
      <w:r>
        <w:rPr>
          <w:noProof/>
        </w:rPr>
        <w:t xml:space="preserve"> contains</w:t>
      </w:r>
      <w:r w:rsidR="00965629">
        <w:rPr>
          <w:noProof/>
        </w:rPr>
        <w:t xml:space="preserve"> various settings for the application. The port is set here. The “urlenceded ({ extended: false }) makes all requests to the server be returned in “key-value” pairs, while the next line sets the default encoding to be done in JSON. </w:t>
      </w:r>
      <w:r w:rsidR="009E0B11">
        <w:rPr>
          <w:noProof/>
        </w:rPr>
        <w:t>The final line in the code block sets the default path, for any further path references, to be set to the “public” directory. Without this</w:t>
      </w:r>
      <w:r w:rsidR="00AF671A">
        <w:rPr>
          <w:noProof/>
        </w:rPr>
        <w:t xml:space="preserve">, setting up paths would be much more difficult; the paths would begin at the location of the requesting file, and would not have a uniform location for the beginning of the path. </w:t>
      </w:r>
      <w:r w:rsidR="009E0B11">
        <w:rPr>
          <w:noProof/>
        </w:rPr>
        <w:t xml:space="preserve"> </w:t>
      </w:r>
    </w:p>
    <w:p w:rsidR="006C219D" w:rsidRDefault="00290860" w:rsidP="001E608A">
      <w:pPr>
        <w:pStyle w:val="Heading2"/>
      </w:pPr>
      <w:bookmarkStart w:id="4" w:name="_Toc461618093"/>
      <w:r w:rsidRPr="00290860">
        <w:t>Functions</w:t>
      </w:r>
      <w:bookmarkEnd w:id="4"/>
    </w:p>
    <w:p w:rsidR="0036561F" w:rsidRDefault="00290860" w:rsidP="00290860">
      <w:pPr>
        <w:tabs>
          <w:tab w:val="left" w:pos="2729"/>
        </w:tabs>
      </w:pPr>
      <w:r>
        <w:t xml:space="preserve">There are </w:t>
      </w:r>
      <w:r w:rsidR="00E07562">
        <w:t>4 functions</w:t>
      </w:r>
      <w:r w:rsidR="005D10B2">
        <w:t xml:space="preserve"> in the server side javascript file. These functions all work together to retrieve the webpage content from the database and write each individual page to its corresponding file. These functions are only ran on the initial rendering of the “home” page. The reason for this is to speed up the transition between pages. If content was retrieved from the database every time a new page was loaded, then latency could occur</w:t>
      </w:r>
      <w:r w:rsidR="00B61113">
        <w:t xml:space="preserve"> at ever render</w:t>
      </w:r>
      <w:r w:rsidR="005D10B2">
        <w:t xml:space="preserve">. By retrieving the data all at once, there is only ever a single </w:t>
      </w:r>
      <w:r w:rsidR="005D10B2">
        <w:lastRenderedPageBreak/>
        <w:t>connection to the database made</w:t>
      </w:r>
      <w:r w:rsidR="00B61113">
        <w:t xml:space="preserve">, and this is done while the loading screen is being displayed. </w:t>
      </w:r>
    </w:p>
    <w:p w:rsidR="0036561F" w:rsidRDefault="0036561F" w:rsidP="00290860">
      <w:pPr>
        <w:tabs>
          <w:tab w:val="left" w:pos="2729"/>
        </w:tabs>
      </w:pPr>
    </w:p>
    <w:p w:rsidR="0036561F" w:rsidRDefault="0036561F" w:rsidP="00290860">
      <w:pPr>
        <w:tabs>
          <w:tab w:val="left" w:pos="2729"/>
        </w:tabs>
      </w:pPr>
    </w:p>
    <w:p w:rsidR="0036561F" w:rsidRDefault="0036561F" w:rsidP="00290860">
      <w:pPr>
        <w:tabs>
          <w:tab w:val="left" w:pos="2729"/>
        </w:tabs>
      </w:pPr>
    </w:p>
    <w:tbl>
      <w:tblPr>
        <w:tblStyle w:val="LightList-Accent3"/>
        <w:tblW w:w="9530" w:type="dxa"/>
        <w:tblLook w:val="0620" w:firstRow="1" w:lastRow="0" w:firstColumn="0" w:lastColumn="0" w:noHBand="1" w:noVBand="1"/>
      </w:tblPr>
      <w:tblGrid>
        <w:gridCol w:w="2060"/>
        <w:gridCol w:w="7470"/>
      </w:tblGrid>
      <w:tr w:rsidR="002704CD" w:rsidTr="008F3A6F">
        <w:trPr>
          <w:cnfStyle w:val="100000000000" w:firstRow="1" w:lastRow="0" w:firstColumn="0" w:lastColumn="0" w:oddVBand="0" w:evenVBand="0" w:oddHBand="0" w:evenHBand="0" w:firstRowFirstColumn="0" w:firstRowLastColumn="0" w:lastRowFirstColumn="0" w:lastRowLastColumn="0"/>
        </w:trPr>
        <w:tc>
          <w:tcPr>
            <w:tcW w:w="2060" w:type="dxa"/>
          </w:tcPr>
          <w:p w:rsidR="002704CD" w:rsidRDefault="002704CD" w:rsidP="005543AA">
            <w:r>
              <w:t>Function</w:t>
            </w:r>
          </w:p>
        </w:tc>
        <w:tc>
          <w:tcPr>
            <w:tcW w:w="7470" w:type="dxa"/>
          </w:tcPr>
          <w:p w:rsidR="002704CD" w:rsidRDefault="002704CD" w:rsidP="005543AA">
            <w:r>
              <w:t>Description</w:t>
            </w:r>
          </w:p>
        </w:tc>
      </w:tr>
      <w:tr w:rsidR="002704CD" w:rsidTr="008F3A6F">
        <w:tc>
          <w:tcPr>
            <w:tcW w:w="2060" w:type="dxa"/>
          </w:tcPr>
          <w:p w:rsidR="002704CD" w:rsidRDefault="002704CD" w:rsidP="005543AA">
            <w:proofErr w:type="spellStart"/>
            <w:r>
              <w:t>retrieveData</w:t>
            </w:r>
            <w:proofErr w:type="spellEnd"/>
            <w:r>
              <w:t xml:space="preserve"> ( )</w:t>
            </w:r>
          </w:p>
        </w:tc>
        <w:tc>
          <w:tcPr>
            <w:tcW w:w="7470" w:type="dxa"/>
          </w:tcPr>
          <w:p w:rsidR="002704CD" w:rsidRDefault="00971BE1" w:rsidP="00971BE1">
            <w:r>
              <w:t>O</w:t>
            </w:r>
            <w:r w:rsidRPr="00971BE1">
              <w:t>pens a connection to the database</w:t>
            </w:r>
            <w:r>
              <w:t>, retrieves data for an individual page</w:t>
            </w:r>
            <w:r w:rsidR="00B1673B">
              <w:t xml:space="preserve"> by calling </w:t>
            </w:r>
            <w:proofErr w:type="gramStart"/>
            <w:r w:rsidR="00B1673B" w:rsidRPr="00B1673B">
              <w:rPr>
                <w:i/>
              </w:rPr>
              <w:t>querypage(</w:t>
            </w:r>
            <w:proofErr w:type="gramEnd"/>
            <w:r w:rsidR="00B1673B" w:rsidRPr="00B1673B">
              <w:rPr>
                <w:i/>
              </w:rPr>
              <w:t>)</w:t>
            </w:r>
            <w:r>
              <w:t xml:space="preserve">, then </w:t>
            </w:r>
            <w:r w:rsidR="00B1673B">
              <w:t xml:space="preserve">sends the result as a parameter for </w:t>
            </w:r>
            <w:r w:rsidR="00B1673B" w:rsidRPr="00B1673B">
              <w:rPr>
                <w:i/>
              </w:rPr>
              <w:t>writefile()</w:t>
            </w:r>
            <w:r w:rsidRPr="00971BE1">
              <w:t>.</w:t>
            </w:r>
          </w:p>
        </w:tc>
      </w:tr>
      <w:tr w:rsidR="002704CD" w:rsidTr="008F3A6F">
        <w:tc>
          <w:tcPr>
            <w:tcW w:w="2060" w:type="dxa"/>
          </w:tcPr>
          <w:p w:rsidR="002704CD" w:rsidRDefault="002704CD" w:rsidP="005543AA">
            <w:r>
              <w:t>querypage ( )</w:t>
            </w:r>
          </w:p>
        </w:tc>
        <w:tc>
          <w:tcPr>
            <w:tcW w:w="7470" w:type="dxa"/>
          </w:tcPr>
          <w:p w:rsidR="002704CD" w:rsidRDefault="00971BE1" w:rsidP="005543AA">
            <w:r w:rsidRPr="00971BE1">
              <w:t>Queries database for a single page at a time and returns data to the callback function</w:t>
            </w:r>
            <w:r w:rsidR="00B1673B">
              <w:t xml:space="preserve"> in </w:t>
            </w:r>
            <w:proofErr w:type="spellStart"/>
            <w:proofErr w:type="gramStart"/>
            <w:r w:rsidR="00B1673B" w:rsidRPr="00B1673B">
              <w:rPr>
                <w:i/>
              </w:rPr>
              <w:t>retrieveData</w:t>
            </w:r>
            <w:proofErr w:type="spellEnd"/>
            <w:r w:rsidR="00B1673B" w:rsidRPr="00B1673B">
              <w:rPr>
                <w:i/>
              </w:rPr>
              <w:t>(</w:t>
            </w:r>
            <w:proofErr w:type="gramEnd"/>
            <w:r w:rsidR="00B1673B" w:rsidRPr="00B1673B">
              <w:rPr>
                <w:i/>
              </w:rPr>
              <w:t>)</w:t>
            </w:r>
            <w:r>
              <w:t>.</w:t>
            </w:r>
          </w:p>
        </w:tc>
      </w:tr>
      <w:tr w:rsidR="002704CD" w:rsidTr="008F3A6F">
        <w:tc>
          <w:tcPr>
            <w:tcW w:w="2060" w:type="dxa"/>
          </w:tcPr>
          <w:p w:rsidR="002704CD" w:rsidRDefault="00971BE1" w:rsidP="005543AA">
            <w:r>
              <w:t>writefile ( )</w:t>
            </w:r>
          </w:p>
        </w:tc>
        <w:tc>
          <w:tcPr>
            <w:tcW w:w="7470" w:type="dxa"/>
          </w:tcPr>
          <w:p w:rsidR="002704CD" w:rsidRDefault="00B1673B" w:rsidP="00B1673B">
            <w:r>
              <w:t>Sends page data to</w:t>
            </w:r>
            <w:r w:rsidRPr="00B1673B">
              <w:rPr>
                <w:i/>
              </w:rPr>
              <w:t xml:space="preserve"> </w:t>
            </w:r>
            <w:proofErr w:type="gramStart"/>
            <w:r w:rsidRPr="00B1673B">
              <w:rPr>
                <w:i/>
              </w:rPr>
              <w:t>constructHTML(</w:t>
            </w:r>
            <w:proofErr w:type="gramEnd"/>
            <w:r w:rsidRPr="00B1673B">
              <w:rPr>
                <w:i/>
              </w:rPr>
              <w:t>)</w:t>
            </w:r>
            <w:r w:rsidR="00FF1B6E">
              <w:t>, then writes result</w:t>
            </w:r>
            <w:r>
              <w:t xml:space="preserve"> to a</w:t>
            </w:r>
            <w:r w:rsidR="00971BE1" w:rsidRPr="00971BE1">
              <w:t xml:space="preserve"> corresponding file</w:t>
            </w:r>
            <w:r w:rsidR="00971BE1">
              <w:t>.</w:t>
            </w:r>
          </w:p>
        </w:tc>
      </w:tr>
      <w:tr w:rsidR="002704CD" w:rsidTr="008F3A6F">
        <w:tc>
          <w:tcPr>
            <w:tcW w:w="2060" w:type="dxa"/>
          </w:tcPr>
          <w:p w:rsidR="002704CD" w:rsidRDefault="00971BE1" w:rsidP="005543AA">
            <w:r>
              <w:t>constructHTML ( )</w:t>
            </w:r>
          </w:p>
        </w:tc>
        <w:tc>
          <w:tcPr>
            <w:tcW w:w="7470" w:type="dxa"/>
          </w:tcPr>
          <w:p w:rsidR="002704CD" w:rsidRPr="00FF1B6E" w:rsidRDefault="00FF1B6E" w:rsidP="00FF1B6E">
            <w:pPr>
              <w:rPr>
                <w:i/>
              </w:rPr>
            </w:pPr>
            <w:r>
              <w:t xml:space="preserve">Encodes </w:t>
            </w:r>
            <w:r w:rsidRPr="00FF1B6E">
              <w:t xml:space="preserve">each line of </w:t>
            </w:r>
            <w:r>
              <w:t xml:space="preserve">data to html, then returns it to </w:t>
            </w:r>
            <w:proofErr w:type="gramStart"/>
            <w:r>
              <w:rPr>
                <w:i/>
              </w:rPr>
              <w:t>writefile(</w:t>
            </w:r>
            <w:proofErr w:type="gramEnd"/>
            <w:r>
              <w:rPr>
                <w:i/>
              </w:rPr>
              <w:t>).</w:t>
            </w:r>
          </w:p>
        </w:tc>
      </w:tr>
    </w:tbl>
    <w:p w:rsidR="002704CD" w:rsidRDefault="002704CD" w:rsidP="00290860">
      <w:pPr>
        <w:tabs>
          <w:tab w:val="left" w:pos="2729"/>
        </w:tabs>
      </w:pPr>
    </w:p>
    <w:p w:rsidR="00B61113" w:rsidRDefault="00B61113" w:rsidP="00290860">
      <w:pPr>
        <w:tabs>
          <w:tab w:val="left" w:pos="2729"/>
        </w:tabs>
      </w:pPr>
      <w:r>
        <w:t>The fi</w:t>
      </w:r>
      <w:r w:rsidR="00620AE6">
        <w:t xml:space="preserve">rst of the function calls originates in the </w:t>
      </w:r>
      <w:proofErr w:type="gramStart"/>
      <w:r w:rsidR="00620AE6">
        <w:rPr>
          <w:i/>
        </w:rPr>
        <w:t>render(</w:t>
      </w:r>
      <w:proofErr w:type="gramEnd"/>
      <w:r w:rsidR="00620AE6">
        <w:rPr>
          <w:i/>
        </w:rPr>
        <w:t>)</w:t>
      </w:r>
      <w:r w:rsidR="00620AE6">
        <w:t xml:space="preserve"> function </w:t>
      </w:r>
      <w:r w:rsidR="00FF1B6E">
        <w:t>from</w:t>
      </w:r>
      <w:r w:rsidR="00620AE6">
        <w:t xml:space="preserve"> the initial “home” page rendering.</w:t>
      </w:r>
    </w:p>
    <w:p w:rsidR="00620AE6" w:rsidRDefault="00620AE6" w:rsidP="00290860">
      <w:pPr>
        <w:tabs>
          <w:tab w:val="left" w:pos="2729"/>
        </w:tabs>
      </w:pPr>
      <w:r>
        <w:rPr>
          <w:noProof/>
        </w:rPr>
        <w:drawing>
          <wp:inline distT="0" distB="0" distL="0" distR="0" wp14:anchorId="467BBFC0" wp14:editId="3A3AFDCF">
            <wp:extent cx="3085714" cy="10380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5714" cy="1038095"/>
                    </a:xfrm>
                    <a:prstGeom prst="rect">
                      <a:avLst/>
                    </a:prstGeom>
                  </pic:spPr>
                </pic:pic>
              </a:graphicData>
            </a:graphic>
          </wp:inline>
        </w:drawing>
      </w:r>
    </w:p>
    <w:p w:rsidR="00AC79E3" w:rsidRDefault="00FF1B6E" w:rsidP="00290860">
      <w:pPr>
        <w:tabs>
          <w:tab w:val="left" w:pos="2729"/>
        </w:tabs>
      </w:pPr>
      <w:r>
        <w:t xml:space="preserve">The </w:t>
      </w:r>
      <w:proofErr w:type="spellStart"/>
      <w:proofErr w:type="gramStart"/>
      <w:r>
        <w:rPr>
          <w:i/>
        </w:rPr>
        <w:t>retrieveData</w:t>
      </w:r>
      <w:proofErr w:type="spellEnd"/>
      <w:r>
        <w:rPr>
          <w:i/>
        </w:rPr>
        <w:t>(</w:t>
      </w:r>
      <w:proofErr w:type="gramEnd"/>
      <w:r>
        <w:rPr>
          <w:i/>
        </w:rPr>
        <w:t>)</w:t>
      </w:r>
      <w:r>
        <w:t xml:space="preserve"> function is </w:t>
      </w:r>
      <w:r w:rsidR="007322AB">
        <w:t xml:space="preserve">used here as a “callback” function. A “callback” function is a function which is set as a parameter to another function, and </w:t>
      </w:r>
      <w:r w:rsidR="00E42203">
        <w:t>is not executed until the parent function call has returned</w:t>
      </w:r>
      <w:r w:rsidR="007322AB">
        <w:t xml:space="preserve">. This is done to make the </w:t>
      </w:r>
      <w:r w:rsidR="00AC79E3">
        <w:t>functions run asynchronously,</w:t>
      </w:r>
      <w:r w:rsidR="007322AB">
        <w:t xml:space="preserve"> so that </w:t>
      </w:r>
      <w:r w:rsidR="00AC79E3">
        <w:t xml:space="preserve">the loading screen is already loaded while the </w:t>
      </w:r>
      <w:proofErr w:type="spellStart"/>
      <w:proofErr w:type="gramStart"/>
      <w:r w:rsidR="00AC79E3">
        <w:rPr>
          <w:i/>
        </w:rPr>
        <w:t>retrieveData</w:t>
      </w:r>
      <w:proofErr w:type="spellEnd"/>
      <w:r w:rsidR="00AC79E3">
        <w:rPr>
          <w:i/>
        </w:rPr>
        <w:t>(</w:t>
      </w:r>
      <w:proofErr w:type="gramEnd"/>
      <w:r w:rsidR="00AC79E3">
        <w:rPr>
          <w:i/>
        </w:rPr>
        <w:t>)</w:t>
      </w:r>
      <w:r w:rsidR="00AC79E3">
        <w:t xml:space="preserve"> function is being executed.</w:t>
      </w:r>
    </w:p>
    <w:p w:rsidR="00FF1B6E" w:rsidRDefault="006927D8" w:rsidP="00290860">
      <w:pPr>
        <w:tabs>
          <w:tab w:val="left" w:pos="2729"/>
        </w:tabs>
      </w:pPr>
      <w:r>
        <w:t xml:space="preserve">When the </w:t>
      </w:r>
      <w:proofErr w:type="spellStart"/>
      <w:proofErr w:type="gramStart"/>
      <w:r w:rsidRPr="006927D8">
        <w:rPr>
          <w:i/>
        </w:rPr>
        <w:t>retrieveData</w:t>
      </w:r>
      <w:proofErr w:type="spellEnd"/>
      <w:r w:rsidRPr="006927D8">
        <w:rPr>
          <w:i/>
        </w:rPr>
        <w:t>(</w:t>
      </w:r>
      <w:proofErr w:type="gramEnd"/>
      <w:r w:rsidRPr="006927D8">
        <w:rPr>
          <w:i/>
        </w:rPr>
        <w:t>)</w:t>
      </w:r>
      <w:r>
        <w:t xml:space="preserve"> function is called, a database connection is made using the credentials stored in the “</w:t>
      </w:r>
      <w:proofErr w:type="spellStart"/>
      <w:r>
        <w:t>config</w:t>
      </w:r>
      <w:proofErr w:type="spellEnd"/>
      <w:r>
        <w:t xml:space="preserve">” variable. If the connection is successful, then </w:t>
      </w:r>
      <w:r w:rsidR="00E42203">
        <w:t xml:space="preserve">pages are queried, one at a time, via the </w:t>
      </w:r>
      <w:proofErr w:type="gramStart"/>
      <w:r w:rsidR="00E42203">
        <w:rPr>
          <w:i/>
        </w:rPr>
        <w:t>querypage(</w:t>
      </w:r>
      <w:proofErr w:type="gramEnd"/>
      <w:r w:rsidR="00E42203">
        <w:rPr>
          <w:i/>
        </w:rPr>
        <w:t>)</w:t>
      </w:r>
      <w:r w:rsidR="00E42203">
        <w:t xml:space="preserve"> function call. The result from the </w:t>
      </w:r>
      <w:proofErr w:type="gramStart"/>
      <w:r w:rsidR="00E42203">
        <w:rPr>
          <w:i/>
        </w:rPr>
        <w:t>querypage(</w:t>
      </w:r>
      <w:proofErr w:type="gramEnd"/>
      <w:r w:rsidR="00E42203">
        <w:rPr>
          <w:i/>
        </w:rPr>
        <w:t>)</w:t>
      </w:r>
      <w:r w:rsidR="00E42203">
        <w:t xml:space="preserve"> function is then </w:t>
      </w:r>
      <w:r w:rsidR="00DE23FB">
        <w:t xml:space="preserve">sent to the callback function upon its return. This particular callback function is a special form of a function which is necessary in this particular case to fix a </w:t>
      </w:r>
      <w:r w:rsidR="00DE23FB">
        <w:rPr>
          <w:i/>
        </w:rPr>
        <w:t>closure</w:t>
      </w:r>
      <w:r w:rsidR="00DE23FB">
        <w:t xml:space="preserve"> issue. </w:t>
      </w:r>
      <w:r w:rsidR="00DE23FB">
        <w:rPr>
          <w:i/>
        </w:rPr>
        <w:t>Closures</w:t>
      </w:r>
      <w:r w:rsidR="00DE23FB">
        <w:t xml:space="preserve"> are probably the most difficult concept in javascript to understand, but there is a ton of documentation online so I won’t go into too much detail.  </w:t>
      </w:r>
    </w:p>
    <w:p w:rsidR="003C34AC" w:rsidRDefault="003C34AC" w:rsidP="00290860">
      <w:pPr>
        <w:tabs>
          <w:tab w:val="left" w:pos="2729"/>
        </w:tabs>
      </w:pPr>
      <w:r>
        <w:rPr>
          <w:noProof/>
        </w:rPr>
        <w:drawing>
          <wp:inline distT="0" distB="0" distL="0" distR="0" wp14:anchorId="1D3B0531" wp14:editId="46FF797B">
            <wp:extent cx="4190476" cy="390476"/>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0476" cy="390476"/>
                    </a:xfrm>
                    <a:prstGeom prst="rect">
                      <a:avLst/>
                    </a:prstGeom>
                  </pic:spPr>
                </pic:pic>
              </a:graphicData>
            </a:graphic>
          </wp:inline>
        </w:drawing>
      </w:r>
    </w:p>
    <w:p w:rsidR="003C34AC" w:rsidRPr="002D74F5" w:rsidRDefault="003C34AC" w:rsidP="00290860">
      <w:pPr>
        <w:tabs>
          <w:tab w:val="left" w:pos="2729"/>
        </w:tabs>
      </w:pPr>
      <w:r>
        <w:lastRenderedPageBreak/>
        <w:t xml:space="preserve">You might imagine that this loop could be written as the above block of code, where there is a simple callback to the </w:t>
      </w:r>
      <w:proofErr w:type="gramStart"/>
      <w:r>
        <w:rPr>
          <w:i/>
        </w:rPr>
        <w:t>writefile(</w:t>
      </w:r>
      <w:proofErr w:type="gramEnd"/>
      <w:r>
        <w:rPr>
          <w:i/>
        </w:rPr>
        <w:t>)</w:t>
      </w:r>
      <w:r>
        <w:t xml:space="preserve"> function when </w:t>
      </w:r>
      <w:r>
        <w:rPr>
          <w:i/>
        </w:rPr>
        <w:t>querypage()</w:t>
      </w:r>
      <w:r>
        <w:t xml:space="preserve"> has returned. This seems logical and this syntax would execute as expected in most programming languages, but not javascript. What is happening is that, for each iteration of the loop</w:t>
      </w:r>
      <w:r w:rsidR="00E33B0D">
        <w:t xml:space="preserve">, a “writefile </w:t>
      </w:r>
      <w:proofErr w:type="gramStart"/>
      <w:r w:rsidR="00E33B0D">
        <w:t xml:space="preserve">( </w:t>
      </w:r>
      <w:proofErr w:type="spellStart"/>
      <w:r w:rsidR="00E33B0D">
        <w:t>pagetitle</w:t>
      </w:r>
      <w:proofErr w:type="spellEnd"/>
      <w:proofErr w:type="gramEnd"/>
      <w:r w:rsidR="00E33B0D">
        <w:t xml:space="preserve"> [ i ], rows ))” function call is being stored on a stack. Because there is no closure occurring, the functions are not being executed when called but </w:t>
      </w:r>
      <w:r w:rsidR="00DA0A6B">
        <w:t xml:space="preserve">are being </w:t>
      </w:r>
      <w:r w:rsidR="00E33B0D">
        <w:t>stored. They are not executed until there is a closure in the loop, so with a loop iterating 10 times there would be</w:t>
      </w:r>
      <w:r w:rsidR="00DA0A6B">
        <w:t xml:space="preserve"> 10</w:t>
      </w:r>
      <w:r w:rsidR="00E33B0D">
        <w:t xml:space="preserve"> of these function calls</w:t>
      </w:r>
      <w:r w:rsidR="00DA0A6B">
        <w:t xml:space="preserve"> stored on the stack, all with the same variable “i”. In this situation, what would the value of “i” be when the function</w:t>
      </w:r>
      <w:r w:rsidR="00230412">
        <w:t>s</w:t>
      </w:r>
      <w:r w:rsidR="00DA0A6B">
        <w:t xml:space="preserve"> are finally being popped off the stack and executed? At the closure of the loop, i = 9, so the first argument for all 10 of the </w:t>
      </w:r>
      <w:proofErr w:type="gramStart"/>
      <w:r w:rsidR="00DA0A6B">
        <w:rPr>
          <w:i/>
        </w:rPr>
        <w:t>writefile(</w:t>
      </w:r>
      <w:proofErr w:type="gramEnd"/>
      <w:r w:rsidR="00DA0A6B">
        <w:rPr>
          <w:i/>
        </w:rPr>
        <w:t>)</w:t>
      </w:r>
      <w:r w:rsidR="00DA0A6B">
        <w:t xml:space="preserve"> </w:t>
      </w:r>
      <w:r w:rsidR="002D74F5">
        <w:t>functions would be “</w:t>
      </w:r>
      <w:proofErr w:type="spellStart"/>
      <w:r w:rsidR="002D74F5">
        <w:t>pagetitle</w:t>
      </w:r>
      <w:proofErr w:type="spellEnd"/>
      <w:r w:rsidR="002D74F5">
        <w:t xml:space="preserve"> [ 9 ]”. This is where </w:t>
      </w:r>
      <w:r w:rsidR="002D74F5">
        <w:rPr>
          <w:i/>
        </w:rPr>
        <w:t>closure</w:t>
      </w:r>
      <w:r w:rsidR="002D74F5">
        <w:t xml:space="preserve"> become necessary.</w:t>
      </w:r>
    </w:p>
    <w:p w:rsidR="007C0A02" w:rsidRDefault="007C0A02" w:rsidP="00290860">
      <w:pPr>
        <w:tabs>
          <w:tab w:val="left" w:pos="2729"/>
        </w:tabs>
      </w:pPr>
      <w:r>
        <w:rPr>
          <w:noProof/>
        </w:rPr>
        <w:drawing>
          <wp:inline distT="0" distB="0" distL="0" distR="0" wp14:anchorId="115B4A34" wp14:editId="63391DE5">
            <wp:extent cx="3876190" cy="895238"/>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190" cy="895238"/>
                    </a:xfrm>
                    <a:prstGeom prst="rect">
                      <a:avLst/>
                    </a:prstGeom>
                  </pic:spPr>
                </pic:pic>
              </a:graphicData>
            </a:graphic>
          </wp:inline>
        </w:drawing>
      </w:r>
    </w:p>
    <w:p w:rsidR="007C0A02" w:rsidRPr="00E42203" w:rsidRDefault="002D74F5" w:rsidP="00290860">
      <w:pPr>
        <w:tabs>
          <w:tab w:val="left" w:pos="2729"/>
        </w:tabs>
      </w:pPr>
      <w:r>
        <w:t xml:space="preserve">So, what is happening in this version, the version which has the </w:t>
      </w:r>
      <w:r w:rsidRPr="002D74F5">
        <w:rPr>
          <w:i/>
        </w:rPr>
        <w:t>closure</w:t>
      </w:r>
      <w:r>
        <w:t xml:space="preserve">, is that instead of storing </w:t>
      </w:r>
      <w:r>
        <w:rPr>
          <w:i/>
        </w:rPr>
        <w:t>writefile()</w:t>
      </w:r>
      <w:r>
        <w:t xml:space="preserve"> functions using the loop iterator in </w:t>
      </w:r>
      <w:r w:rsidR="0032278A">
        <w:t>one of the</w:t>
      </w:r>
      <w:r>
        <w:t xml:space="preserve"> argument</w:t>
      </w:r>
      <w:r w:rsidR="0032278A">
        <w:t>s</w:t>
      </w:r>
      <w:r>
        <w:t>, we pass the current value of the loop iterator</w:t>
      </w:r>
      <w:r w:rsidR="0032278A">
        <w:t xml:space="preserve"> to a new function where the current value is then stored as a different variable named “index”. </w:t>
      </w:r>
      <w:r w:rsidR="00230412">
        <w:t>A</w:t>
      </w:r>
      <w:r w:rsidR="00230412">
        <w:rPr>
          <w:i/>
        </w:rPr>
        <w:t xml:space="preserve"> closure</w:t>
      </w:r>
      <w:r w:rsidR="00230412">
        <w:t xml:space="preserve"> is created </w:t>
      </w:r>
      <w:r w:rsidR="00FF4B76">
        <w:t>every time the function which contains the</w:t>
      </w:r>
      <w:r w:rsidR="00230412">
        <w:t xml:space="preserve"> </w:t>
      </w:r>
      <w:r w:rsidR="00230412">
        <w:rPr>
          <w:i/>
        </w:rPr>
        <w:t xml:space="preserve">writefile() </w:t>
      </w:r>
      <w:r w:rsidR="00FF4B76">
        <w:t xml:space="preserve">is executed. This forces the </w:t>
      </w:r>
      <w:r w:rsidR="00FF4B76">
        <w:rPr>
          <w:i/>
        </w:rPr>
        <w:t>writefile()</w:t>
      </w:r>
      <w:r w:rsidR="00FF4B76">
        <w:t xml:space="preserve"> function to be executed every iteration opposed to being stored on a stack</w:t>
      </w:r>
      <w:r w:rsidR="0096045C">
        <w:t>, which solves the issue.</w:t>
      </w:r>
      <w:r>
        <w:t xml:space="preserve"> </w:t>
      </w:r>
    </w:p>
    <w:p w:rsidR="00620AE6" w:rsidRPr="001D557F" w:rsidRDefault="0096045C" w:rsidP="00290860">
      <w:pPr>
        <w:tabs>
          <w:tab w:val="left" w:pos="2729"/>
        </w:tabs>
      </w:pPr>
      <w:r>
        <w:t xml:space="preserve">The </w:t>
      </w:r>
      <w:r w:rsidRPr="0096045C">
        <w:rPr>
          <w:i/>
        </w:rPr>
        <w:t>querypage()</w:t>
      </w:r>
      <w:r>
        <w:t xml:space="preserve"> function simply takes a page number as its first argument, and the second argument is the callback function. The function creates the </w:t>
      </w:r>
      <w:r>
        <w:rPr>
          <w:i/>
        </w:rPr>
        <w:t>SQL</w:t>
      </w:r>
      <w:r>
        <w:t xml:space="preserve"> q</w:t>
      </w:r>
      <w:r w:rsidR="001D557F">
        <w:t xml:space="preserve">uery based on the page argument, makes the request, and returns the result to the callback function. In this case, the result gets used as the second argument to the </w:t>
      </w:r>
      <w:r w:rsidR="001D557F">
        <w:rPr>
          <w:i/>
        </w:rPr>
        <w:t>writefile()</w:t>
      </w:r>
      <w:r w:rsidR="001D557F">
        <w:t xml:space="preserve"> function.</w:t>
      </w:r>
    </w:p>
    <w:p w:rsidR="00DE0DB7" w:rsidRDefault="001D557F" w:rsidP="00290860">
      <w:r>
        <w:t xml:space="preserve">The </w:t>
      </w:r>
      <w:r w:rsidRPr="001D557F">
        <w:rPr>
          <w:i/>
        </w:rPr>
        <w:t>writefile()</w:t>
      </w:r>
      <w:r>
        <w:t xml:space="preserve"> function takes 2 arguments. The first argument is the </w:t>
      </w:r>
      <w:r w:rsidR="00982305">
        <w:t xml:space="preserve">desired </w:t>
      </w:r>
      <w:r>
        <w:t xml:space="preserve">filename, and the second </w:t>
      </w:r>
      <w:r w:rsidR="00982305">
        <w:t xml:space="preserve">argument </w:t>
      </w:r>
      <w:r>
        <w:t>is the</w:t>
      </w:r>
      <w:r w:rsidR="00982305">
        <w:t>, for lack of a better word, “raw” data retrieved from the database. This function first creates a va</w:t>
      </w:r>
      <w:r w:rsidR="00DE0DB7">
        <w:t xml:space="preserve">riable to hold the </w:t>
      </w:r>
      <w:r w:rsidR="00DE0DB7" w:rsidRPr="00DE0DB7">
        <w:rPr>
          <w:i/>
        </w:rPr>
        <w:t>path</w:t>
      </w:r>
      <w:r w:rsidR="00982305">
        <w:t xml:space="preserve"> for the file being created. Each line of “raw” data is </w:t>
      </w:r>
      <w:r w:rsidR="00DE0DB7">
        <w:t xml:space="preserve">then </w:t>
      </w:r>
      <w:r w:rsidR="00982305">
        <w:t xml:space="preserve">sent to the </w:t>
      </w:r>
      <w:r w:rsidR="00982305">
        <w:rPr>
          <w:i/>
        </w:rPr>
        <w:t>constructHTML()</w:t>
      </w:r>
      <w:r w:rsidR="00982305">
        <w:t xml:space="preserve"> </w:t>
      </w:r>
      <w:r w:rsidR="00DE0DB7">
        <w:t xml:space="preserve">function, one at a time, to be converted to </w:t>
      </w:r>
      <w:r w:rsidR="00DE0DB7">
        <w:rPr>
          <w:i/>
        </w:rPr>
        <w:t>HTML</w:t>
      </w:r>
      <w:r w:rsidR="00DE0DB7">
        <w:t xml:space="preserve">. After all the lines of “raw” data from the page converted, then they are written to the designated </w:t>
      </w:r>
      <w:r w:rsidR="00DE0DB7">
        <w:rPr>
          <w:i/>
        </w:rPr>
        <w:t>path</w:t>
      </w:r>
      <w:r w:rsidR="00DE0DB7">
        <w:t xml:space="preserve"> with a newline character between each line to provide readability for anyone viewing the source code.</w:t>
      </w:r>
    </w:p>
    <w:p w:rsidR="00290860" w:rsidRPr="00676181" w:rsidRDefault="00DE0DB7" w:rsidP="00290860">
      <w:r>
        <w:t xml:space="preserve">The </w:t>
      </w:r>
      <w:r>
        <w:rPr>
          <w:i/>
        </w:rPr>
        <w:t xml:space="preserve">constructHTML() </w:t>
      </w:r>
      <w:r>
        <w:t xml:space="preserve">function takes a </w:t>
      </w:r>
      <w:r>
        <w:rPr>
          <w:i/>
        </w:rPr>
        <w:t>code</w:t>
      </w:r>
      <w:r>
        <w:t xml:space="preserve"> </w:t>
      </w:r>
      <w:r w:rsidR="00676181">
        <w:t xml:space="preserve">that is </w:t>
      </w:r>
      <w:r>
        <w:t xml:space="preserve">stored with </w:t>
      </w:r>
      <w:r w:rsidR="00676181">
        <w:t>every</w:t>
      </w:r>
      <w:r>
        <w:t xml:space="preserve"> line of content</w:t>
      </w:r>
      <w:r w:rsidR="00676181">
        <w:t xml:space="preserve"> in the database, as well as, the content itself.</w:t>
      </w:r>
      <w:r w:rsidR="001D557F">
        <w:t xml:space="preserve"> </w:t>
      </w:r>
      <w:r w:rsidR="00676181">
        <w:t xml:space="preserve">The coding scheme allows the switch statement to determine which </w:t>
      </w:r>
      <w:r w:rsidR="00676181">
        <w:rPr>
          <w:i/>
        </w:rPr>
        <w:t>HTML tags</w:t>
      </w:r>
      <w:r w:rsidR="00676181">
        <w:t xml:space="preserve"> to wrap each line of webpage content with. The lines are simply </w:t>
      </w:r>
      <w:r w:rsidR="00676181">
        <w:rPr>
          <w:i/>
        </w:rPr>
        <w:t xml:space="preserve">HTML </w:t>
      </w:r>
      <w:r w:rsidR="00676181">
        <w:t xml:space="preserve">encoded and then returned to the </w:t>
      </w:r>
      <w:r w:rsidR="00623014">
        <w:rPr>
          <w:i/>
        </w:rPr>
        <w:t>writefile (</w:t>
      </w:r>
      <w:r w:rsidR="00676181">
        <w:rPr>
          <w:i/>
        </w:rPr>
        <w:t>)</w:t>
      </w:r>
      <w:r w:rsidR="00676181">
        <w:t xml:space="preserve"> function to be stored in the “HTMLEncoded [ ]” array. </w:t>
      </w:r>
    </w:p>
    <w:p w:rsidR="00290860" w:rsidRPr="00290860" w:rsidRDefault="00B968D4" w:rsidP="001E608A">
      <w:pPr>
        <w:pStyle w:val="Heading2"/>
      </w:pPr>
      <w:bookmarkStart w:id="5" w:name="_Toc461618094"/>
      <w:r>
        <w:t>Get Requests</w:t>
      </w:r>
      <w:bookmarkEnd w:id="5"/>
    </w:p>
    <w:p w:rsidR="006C219D" w:rsidRDefault="006C219D" w:rsidP="006C219D">
      <w:pPr>
        <w:tabs>
          <w:tab w:val="left" w:pos="2729"/>
        </w:tabs>
      </w:pPr>
      <w:r>
        <w:lastRenderedPageBreak/>
        <w:t>The</w:t>
      </w:r>
      <w:r w:rsidR="00676181">
        <w:t>re is not much to say about the</w:t>
      </w:r>
      <w:r w:rsidR="00676181" w:rsidRPr="00676181">
        <w:rPr>
          <w:i/>
        </w:rPr>
        <w:t xml:space="preserve"> </w:t>
      </w:r>
      <w:proofErr w:type="gramStart"/>
      <w:r w:rsidR="00676181" w:rsidRPr="00676181">
        <w:rPr>
          <w:i/>
        </w:rPr>
        <w:t>render(</w:t>
      </w:r>
      <w:proofErr w:type="gramEnd"/>
      <w:r w:rsidR="00676181" w:rsidRPr="00676181">
        <w:rPr>
          <w:i/>
        </w:rPr>
        <w:t>)</w:t>
      </w:r>
      <w:r w:rsidR="00676181">
        <w:t xml:space="preserve"> functions which hasn’t already been covered in the </w:t>
      </w:r>
      <w:r w:rsidR="00B968D4">
        <w:rPr>
          <w:b/>
        </w:rPr>
        <w:t>Layouts</w:t>
      </w:r>
      <w:r w:rsidR="00B968D4">
        <w:t xml:space="preserve"> section of this document. </w:t>
      </w:r>
    </w:p>
    <w:p w:rsidR="00B968D4" w:rsidRPr="00D611FF" w:rsidRDefault="00B968D4" w:rsidP="006C219D">
      <w:pPr>
        <w:tabs>
          <w:tab w:val="left" w:pos="2729"/>
        </w:tabs>
      </w:pPr>
      <w:r>
        <w:t xml:space="preserve">When a link has been “clicked” which takes a user to another page, the name of the requested page is appended to the </w:t>
      </w:r>
      <w:r>
        <w:rPr>
          <w:i/>
        </w:rPr>
        <w:t>URL</w:t>
      </w:r>
      <w:r>
        <w:t xml:space="preserve"> and is processed by “server.js” as a </w:t>
      </w:r>
      <w:r>
        <w:rPr>
          <w:i/>
        </w:rPr>
        <w:t>get</w:t>
      </w:r>
      <w:r>
        <w:t xml:space="preserve"> request. When the </w:t>
      </w:r>
      <w:r>
        <w:rPr>
          <w:i/>
        </w:rPr>
        <w:t>get</w:t>
      </w:r>
      <w:r>
        <w:t xml:space="preserve"> request with the first argument matching the appendage to the </w:t>
      </w:r>
      <w:r>
        <w:rPr>
          <w:i/>
        </w:rPr>
        <w:t>URL</w:t>
      </w:r>
      <w:r w:rsidR="00D611FF">
        <w:t xml:space="preserve"> is found, then the corresponding block of code is executed.</w:t>
      </w:r>
      <w:r>
        <w:t xml:space="preserve"> </w:t>
      </w:r>
      <w:r w:rsidR="00D611FF">
        <w:t xml:space="preserve">For example, if the </w:t>
      </w:r>
      <w:r w:rsidR="00D611FF">
        <w:rPr>
          <w:i/>
        </w:rPr>
        <w:t>URL</w:t>
      </w:r>
      <w:r w:rsidR="00D611FF">
        <w:t xml:space="preserve"> is appended with “/sync” the following block will be executed.</w:t>
      </w:r>
    </w:p>
    <w:p w:rsidR="00D611FF" w:rsidRDefault="00D611FF" w:rsidP="006C219D">
      <w:pPr>
        <w:tabs>
          <w:tab w:val="left" w:pos="2729"/>
        </w:tabs>
      </w:pPr>
      <w:r>
        <w:rPr>
          <w:noProof/>
        </w:rPr>
        <w:drawing>
          <wp:inline distT="0" distB="0" distL="0" distR="0" wp14:anchorId="150593EF" wp14:editId="50B78BA8">
            <wp:extent cx="2914286" cy="761905"/>
            <wp:effectExtent l="0" t="0" r="63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286" cy="761905"/>
                    </a:xfrm>
                    <a:prstGeom prst="rect">
                      <a:avLst/>
                    </a:prstGeom>
                  </pic:spPr>
                </pic:pic>
              </a:graphicData>
            </a:graphic>
          </wp:inline>
        </w:drawing>
      </w:r>
    </w:p>
    <w:p w:rsidR="00D611FF" w:rsidRDefault="00D611FF" w:rsidP="006C219D">
      <w:pPr>
        <w:tabs>
          <w:tab w:val="left" w:pos="2729"/>
        </w:tabs>
      </w:pPr>
      <w:r>
        <w:t xml:space="preserve">When the </w:t>
      </w:r>
      <w:r>
        <w:rPr>
          <w:i/>
        </w:rPr>
        <w:t>get</w:t>
      </w:r>
      <w:r>
        <w:t xml:space="preserve"> request has been closed, then control will again transfer back to the </w:t>
      </w:r>
      <w:r>
        <w:rPr>
          <w:i/>
        </w:rPr>
        <w:t>HTML</w:t>
      </w:r>
      <w:r w:rsidR="007531ED">
        <w:t xml:space="preserve">, but before that the </w:t>
      </w:r>
      <w:r w:rsidR="007531ED">
        <w:rPr>
          <w:i/>
        </w:rPr>
        <w:t>render()</w:t>
      </w:r>
      <w:r w:rsidR="007531ED">
        <w:t xml:space="preserve"> function must return; this is because </w:t>
      </w:r>
      <w:r w:rsidR="007531ED">
        <w:rPr>
          <w:i/>
        </w:rPr>
        <w:t>render()</w:t>
      </w:r>
      <w:r w:rsidR="007531ED">
        <w:t xml:space="preserve"> is a callback function. As mentioned before, the first argument of the </w:t>
      </w:r>
      <w:r w:rsidR="007531ED">
        <w:rPr>
          <w:i/>
        </w:rPr>
        <w:t>render()</w:t>
      </w:r>
      <w:r w:rsidR="007531ED">
        <w:t xml:space="preserve"> function is the page being loaded, while the remaining arguments are additional parameters that are utilized by the </w:t>
      </w:r>
      <w:r w:rsidR="007531ED">
        <w:rPr>
          <w:i/>
        </w:rPr>
        <w:t>layout</w:t>
      </w:r>
      <w:r w:rsidR="007531ED">
        <w:t>, or “main.handlebars” in this webpage.</w:t>
      </w:r>
    </w:p>
    <w:p w:rsidR="007531ED" w:rsidRDefault="007531ED" w:rsidP="007531ED">
      <w:pPr>
        <w:pBdr>
          <w:bottom w:val="single" w:sz="4" w:space="1" w:color="auto"/>
        </w:pBdr>
      </w:pPr>
      <w:r>
        <w:t xml:space="preserve">Note: The </w:t>
      </w:r>
      <w:r>
        <w:rPr>
          <w:i/>
        </w:rPr>
        <w:t>views</w:t>
      </w:r>
      <w:r>
        <w:t xml:space="preserve"> titled “404” and “500” pertain to webpage errors. The “404” </w:t>
      </w:r>
      <w:r>
        <w:rPr>
          <w:i/>
        </w:rPr>
        <w:t>view</w:t>
      </w:r>
      <w:r>
        <w:t xml:space="preserve"> is only ever shown when there is a server error, i.e. server timed out, can’t find a </w:t>
      </w:r>
      <w:r>
        <w:rPr>
          <w:i/>
        </w:rPr>
        <w:t>view</w:t>
      </w:r>
      <w:r>
        <w:t xml:space="preserve">, etc. The “505” </w:t>
      </w:r>
      <w:r>
        <w:rPr>
          <w:i/>
        </w:rPr>
        <w:t>view</w:t>
      </w:r>
      <w:r>
        <w:t xml:space="preserve"> is only ever shown when there is a logic, programming, error. </w:t>
      </w:r>
    </w:p>
    <w:p w:rsidR="007531ED" w:rsidRDefault="007531ED" w:rsidP="007531ED">
      <w:pPr>
        <w:pBdr>
          <w:bottom w:val="single" w:sz="4" w:space="1" w:color="auto"/>
        </w:pBdr>
      </w:pPr>
    </w:p>
    <w:p w:rsidR="007531ED" w:rsidRDefault="007531ED" w:rsidP="006C219D">
      <w:pPr>
        <w:tabs>
          <w:tab w:val="left" w:pos="2729"/>
        </w:tabs>
      </w:pPr>
    </w:p>
    <w:p w:rsidR="007531ED" w:rsidRPr="00290860" w:rsidRDefault="003351FF" w:rsidP="005F10E3">
      <w:pPr>
        <w:pStyle w:val="Heading1"/>
      </w:pPr>
      <w:bookmarkStart w:id="6" w:name="_Toc461618095"/>
      <w:r>
        <w:t>client</w:t>
      </w:r>
      <w:r w:rsidR="007531ED" w:rsidRPr="00290860">
        <w:t>.js</w:t>
      </w:r>
      <w:bookmarkEnd w:id="6"/>
    </w:p>
    <w:p w:rsidR="003351FF" w:rsidRPr="0089040B" w:rsidRDefault="003351FF" w:rsidP="0089040B">
      <w:r w:rsidRPr="003351FF">
        <w:t xml:space="preserve">Client side </w:t>
      </w:r>
      <w:r>
        <w:t xml:space="preserve">javascript is loaded after the page has rendered, and enables the enhancement and manipulation of the webpages </w:t>
      </w:r>
      <w:r w:rsidR="0089040B">
        <w:t>and the client browser. This “client.js” script governs the user interactions and does not directly communicate with the server.</w:t>
      </w:r>
    </w:p>
    <w:p w:rsidR="007531ED" w:rsidRPr="003351FF" w:rsidRDefault="00236F58" w:rsidP="001E608A">
      <w:pPr>
        <w:pStyle w:val="Heading2"/>
        <w:numPr>
          <w:ilvl w:val="0"/>
          <w:numId w:val="24"/>
        </w:numPr>
      </w:pPr>
      <w:bookmarkStart w:id="7" w:name="_Toc461618096"/>
      <w:r>
        <w:t>Loading Screen</w:t>
      </w:r>
      <w:bookmarkEnd w:id="7"/>
    </w:p>
    <w:p w:rsidR="007531ED" w:rsidRDefault="005543AA" w:rsidP="005543AA">
      <w:pPr>
        <w:tabs>
          <w:tab w:val="left" w:pos="2729"/>
        </w:tabs>
      </w:pPr>
      <w:r>
        <w:rPr>
          <w:noProof/>
        </w:rPr>
        <w:drawing>
          <wp:inline distT="0" distB="0" distL="0" distR="0" wp14:anchorId="729217B6" wp14:editId="4961A021">
            <wp:extent cx="3142857" cy="819048"/>
            <wp:effectExtent l="0" t="0"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2857" cy="819048"/>
                    </a:xfrm>
                    <a:prstGeom prst="rect">
                      <a:avLst/>
                    </a:prstGeom>
                  </pic:spPr>
                </pic:pic>
              </a:graphicData>
            </a:graphic>
          </wp:inline>
        </w:drawing>
      </w:r>
    </w:p>
    <w:p w:rsidR="005543AA" w:rsidRDefault="005543AA" w:rsidP="005543AA">
      <w:pPr>
        <w:tabs>
          <w:tab w:val="left" w:pos="2729"/>
        </w:tabs>
      </w:pPr>
      <w:r>
        <w:t xml:space="preserve">This section of code is executed on the initial webpage rendering. It creates a timeout for 1000 milliseconds (1 second) while “loaded” is added to the class name of </w:t>
      </w:r>
      <w:r>
        <w:rPr>
          <w:i/>
        </w:rPr>
        <w:t>body</w:t>
      </w:r>
      <w:r>
        <w:t xml:space="preserve">. This creates the </w:t>
      </w:r>
      <w:r w:rsidR="00482335">
        <w:t>loading screen at the initial rendering of the webpage and for the duration of 1 second.</w:t>
      </w:r>
      <w:r>
        <w:t xml:space="preserve"> </w:t>
      </w:r>
    </w:p>
    <w:p w:rsidR="00482335" w:rsidRPr="00482335" w:rsidRDefault="00482335" w:rsidP="001E608A">
      <w:pPr>
        <w:pStyle w:val="Heading2"/>
      </w:pPr>
      <w:bookmarkStart w:id="8" w:name="_Toc461618097"/>
      <w:r>
        <w:t>Anchor Transitions</w:t>
      </w:r>
      <w:bookmarkEnd w:id="8"/>
    </w:p>
    <w:p w:rsidR="00482335" w:rsidRDefault="00482335" w:rsidP="00482335">
      <w:pPr>
        <w:tabs>
          <w:tab w:val="left" w:pos="2729"/>
        </w:tabs>
      </w:pPr>
      <w:r>
        <w:rPr>
          <w:noProof/>
        </w:rPr>
        <w:lastRenderedPageBreak/>
        <w:drawing>
          <wp:inline distT="0" distB="0" distL="0" distR="0" wp14:anchorId="74D0432C" wp14:editId="3EE7C572">
            <wp:extent cx="5333333" cy="1923810"/>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3333" cy="1923810"/>
                    </a:xfrm>
                    <a:prstGeom prst="rect">
                      <a:avLst/>
                    </a:prstGeom>
                  </pic:spPr>
                </pic:pic>
              </a:graphicData>
            </a:graphic>
          </wp:inline>
        </w:drawing>
      </w:r>
    </w:p>
    <w:p w:rsidR="00482335" w:rsidRDefault="00482335" w:rsidP="00482335">
      <w:pPr>
        <w:tabs>
          <w:tab w:val="left" w:pos="2729"/>
        </w:tabs>
      </w:pPr>
      <w:r>
        <w:t>Anchor transitions are animated scrolling transition</w:t>
      </w:r>
      <w:r w:rsidR="008D5E84">
        <w:t xml:space="preserve"> which occur when a link to somewhere else on the same page is “clicked”. </w:t>
      </w:r>
      <w:r w:rsidR="004B6202">
        <w:t>All that is vital to understand here is that the transition takes 1000 milliseconds. For the transition animation to function properly, nothing should be changed aside from the duration of the animation.</w:t>
      </w:r>
    </w:p>
    <w:p w:rsidR="004B6202" w:rsidRDefault="004B6202" w:rsidP="00482335">
      <w:pPr>
        <w:tabs>
          <w:tab w:val="left" w:pos="2729"/>
        </w:tabs>
      </w:pPr>
    </w:p>
    <w:p w:rsidR="004B6202" w:rsidRDefault="004B6202" w:rsidP="00482335">
      <w:pPr>
        <w:tabs>
          <w:tab w:val="left" w:pos="2729"/>
        </w:tabs>
      </w:pPr>
    </w:p>
    <w:p w:rsidR="004B6202" w:rsidRPr="004B6202" w:rsidRDefault="00236F58" w:rsidP="001E608A">
      <w:pPr>
        <w:pStyle w:val="Heading2"/>
      </w:pPr>
      <w:bookmarkStart w:id="9" w:name="_Toc461618098"/>
      <w:r>
        <w:t>Scroll-to-</w:t>
      </w:r>
      <w:r w:rsidR="004B6202">
        <w:t>Top Button</w:t>
      </w:r>
      <w:bookmarkEnd w:id="9"/>
    </w:p>
    <w:p w:rsidR="004B6202" w:rsidRDefault="004B6202" w:rsidP="00482335">
      <w:pPr>
        <w:tabs>
          <w:tab w:val="left" w:pos="2729"/>
        </w:tabs>
      </w:pPr>
      <w:r>
        <w:rPr>
          <w:noProof/>
        </w:rPr>
        <w:drawing>
          <wp:inline distT="0" distB="0" distL="0" distR="0" wp14:anchorId="31D5C179" wp14:editId="6EF74F94">
            <wp:extent cx="5180952" cy="20476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0952" cy="2047619"/>
                    </a:xfrm>
                    <a:prstGeom prst="rect">
                      <a:avLst/>
                    </a:prstGeom>
                  </pic:spPr>
                </pic:pic>
              </a:graphicData>
            </a:graphic>
          </wp:inline>
        </w:drawing>
      </w:r>
    </w:p>
    <w:p w:rsidR="004B6202" w:rsidRDefault="004B6202" w:rsidP="00482335">
      <w:pPr>
        <w:tabs>
          <w:tab w:val="left" w:pos="2729"/>
        </w:tabs>
      </w:pPr>
      <w:r>
        <w:t>This block of code is executed when</w:t>
      </w:r>
      <w:r w:rsidR="00B4517A">
        <w:t xml:space="preserve"> the user’s screen is more than 1000 pixels below the top of the page. The button itself become viewable after 1000 pixels and </w:t>
      </w:r>
      <w:r w:rsidR="008E6822">
        <w:t xml:space="preserve">the “scrollToTop” </w:t>
      </w:r>
      <w:r w:rsidR="00B4517A">
        <w:t xml:space="preserve">listener </w:t>
      </w:r>
      <w:r w:rsidR="008E6822">
        <w:t xml:space="preserve">is created </w:t>
      </w:r>
      <w:r w:rsidR="00B4517A">
        <w:t xml:space="preserve">for the button. </w:t>
      </w:r>
      <w:r w:rsidR="008E6822">
        <w:t xml:space="preserve">When the button button is “clicked”, then the </w:t>
      </w:r>
      <w:r w:rsidR="008E6822">
        <w:rPr>
          <w:i/>
        </w:rPr>
        <w:t>scrollToTop()</w:t>
      </w:r>
      <w:r w:rsidR="008E6822">
        <w:t xml:space="preserve"> function in this segment of code is executed. The </w:t>
      </w:r>
      <w:r w:rsidR="008E6822">
        <w:rPr>
          <w:i/>
        </w:rPr>
        <w:t>scrollToTop()</w:t>
      </w:r>
      <w:r w:rsidR="008E6822">
        <w:t xml:space="preserve"> function sets the “verticalOffset” variable equal to zero </w:t>
      </w:r>
      <w:r w:rsidR="00CC0FCE">
        <w:t xml:space="preserve">and the “offsetTop” variable equal to the top of the webpage’s </w:t>
      </w:r>
      <w:r w:rsidR="00CC0FCE">
        <w:rPr>
          <w:i/>
        </w:rPr>
        <w:t xml:space="preserve">body. </w:t>
      </w:r>
      <w:r w:rsidR="00CC0FCE">
        <w:t xml:space="preserve">The </w:t>
      </w:r>
      <w:r w:rsidR="00CC0FCE">
        <w:rPr>
          <w:i/>
        </w:rPr>
        <w:t>animate()</w:t>
      </w:r>
      <w:r w:rsidR="00CC0FCE">
        <w:t xml:space="preserve"> function then creates a </w:t>
      </w:r>
      <w:r w:rsidR="00CC0FCE">
        <w:rPr>
          <w:i/>
        </w:rPr>
        <w:t>scrollTop</w:t>
      </w:r>
      <w:r w:rsidR="00CC0FCE">
        <w:t xml:space="preserve"> action </w:t>
      </w:r>
      <w:r w:rsidR="00623014">
        <w:t>based on</w:t>
      </w:r>
      <w:r w:rsidR="00EF7BDB">
        <w:t xml:space="preserve"> the predefined “offset”, which was set to the top</w:t>
      </w:r>
      <w:r w:rsidR="00CC0FCE">
        <w:t xml:space="preserve"> of the page</w:t>
      </w:r>
      <w:r w:rsidR="00EF7BDB">
        <w:t>,</w:t>
      </w:r>
      <w:r w:rsidR="00CC0FCE">
        <w:t xml:space="preserve"> over </w:t>
      </w:r>
      <w:r w:rsidR="00EF7BDB">
        <w:t xml:space="preserve">a 500 millisecond period. </w:t>
      </w:r>
    </w:p>
    <w:p w:rsidR="00EF7BDB" w:rsidRDefault="00EF7BDB" w:rsidP="00482335">
      <w:pPr>
        <w:tabs>
          <w:tab w:val="left" w:pos="2729"/>
        </w:tabs>
      </w:pPr>
      <w:r>
        <w:t>For this animation to function properly, the only variables which should be changed are number of pixels below the top of the page which must be surpassed to display the button, or the period of time for which this animation occurs.</w:t>
      </w:r>
    </w:p>
    <w:p w:rsidR="00EF7BDB" w:rsidRPr="0036561F" w:rsidRDefault="0036561F" w:rsidP="001E608A">
      <w:pPr>
        <w:pStyle w:val="Heading2"/>
      </w:pPr>
      <w:bookmarkStart w:id="10" w:name="_Toc461618099"/>
      <w:r>
        <w:lastRenderedPageBreak/>
        <w:t>Next/Previous Page Buttons</w:t>
      </w:r>
      <w:bookmarkEnd w:id="10"/>
    </w:p>
    <w:p w:rsidR="00EF7BDB" w:rsidRDefault="0036561F" w:rsidP="00482335">
      <w:pPr>
        <w:tabs>
          <w:tab w:val="left" w:pos="2729"/>
        </w:tabs>
      </w:pPr>
      <w:r>
        <w:rPr>
          <w:noProof/>
        </w:rPr>
        <w:drawing>
          <wp:inline distT="0" distB="0" distL="0" distR="0" wp14:anchorId="64741943" wp14:editId="0EE26C87">
            <wp:extent cx="4400000" cy="1552381"/>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000" cy="1552381"/>
                    </a:xfrm>
                    <a:prstGeom prst="rect">
                      <a:avLst/>
                    </a:prstGeom>
                  </pic:spPr>
                </pic:pic>
              </a:graphicData>
            </a:graphic>
          </wp:inline>
        </w:drawing>
      </w:r>
    </w:p>
    <w:p w:rsidR="0036561F" w:rsidRDefault="0036561F" w:rsidP="00482335">
      <w:pPr>
        <w:tabs>
          <w:tab w:val="left" w:pos="2729"/>
        </w:tabs>
      </w:pPr>
      <w:r>
        <w:t>These 4 functions are fairly self-explanatory based on their names. One set of function governs the actions of the “arrow” buttons when the mouse</w:t>
      </w:r>
      <w:r w:rsidR="00351CCA">
        <w:t xml:space="preserve"> cursor</w:t>
      </w:r>
      <w:r>
        <w:t xml:space="preserve"> is hovering over the button, and the other governs </w:t>
      </w:r>
      <w:r w:rsidR="00351CCA">
        <w:t>the actions when the mouse cursor is not hovering over them.</w:t>
      </w:r>
    </w:p>
    <w:p w:rsidR="00351CCA" w:rsidRDefault="00351CCA" w:rsidP="00482335">
      <w:pPr>
        <w:tabs>
          <w:tab w:val="left" w:pos="2729"/>
        </w:tabs>
      </w:pPr>
    </w:p>
    <w:p w:rsidR="00A62CA8" w:rsidRDefault="00A62CA8" w:rsidP="00482335">
      <w:pPr>
        <w:tabs>
          <w:tab w:val="left" w:pos="2729"/>
        </w:tab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4"/>
        <w:gridCol w:w="2431"/>
      </w:tblGrid>
      <w:tr w:rsidR="00A62CA8" w:rsidTr="00E2131B">
        <w:tc>
          <w:tcPr>
            <w:tcW w:w="1904" w:type="dxa"/>
          </w:tcPr>
          <w:p w:rsidR="00A62CA8" w:rsidRPr="00E2131B" w:rsidRDefault="00E2131B" w:rsidP="00E2131B">
            <w:pPr>
              <w:tabs>
                <w:tab w:val="left" w:pos="2729"/>
              </w:tabs>
              <w:rPr>
                <w:i/>
                <w:sz w:val="24"/>
                <w:szCs w:val="24"/>
              </w:rPr>
            </w:pPr>
            <w:r w:rsidRPr="00E2131B">
              <w:rPr>
                <w:i/>
                <w:sz w:val="24"/>
                <w:szCs w:val="24"/>
              </w:rPr>
              <w:t>hover_arrow_left()</w:t>
            </w:r>
          </w:p>
        </w:tc>
        <w:tc>
          <w:tcPr>
            <w:tcW w:w="2051" w:type="dxa"/>
          </w:tcPr>
          <w:p w:rsidR="00A62CA8" w:rsidRPr="00E2131B" w:rsidRDefault="00E2131B" w:rsidP="00E2131B">
            <w:pPr>
              <w:tabs>
                <w:tab w:val="left" w:pos="2729"/>
              </w:tabs>
              <w:rPr>
                <w:sz w:val="24"/>
                <w:szCs w:val="24"/>
              </w:rPr>
            </w:pPr>
            <w:r>
              <w:rPr>
                <w:i/>
                <w:sz w:val="24"/>
                <w:szCs w:val="24"/>
              </w:rPr>
              <w:t>un</w:t>
            </w:r>
            <w:r w:rsidRPr="00E2131B">
              <w:rPr>
                <w:i/>
                <w:sz w:val="24"/>
                <w:szCs w:val="24"/>
              </w:rPr>
              <w:t>hover_arrow_</w:t>
            </w:r>
            <w:r>
              <w:rPr>
                <w:i/>
                <w:sz w:val="24"/>
                <w:szCs w:val="24"/>
              </w:rPr>
              <w:t>left</w:t>
            </w:r>
            <w:r w:rsidRPr="00E2131B">
              <w:rPr>
                <w:i/>
                <w:sz w:val="24"/>
                <w:szCs w:val="24"/>
              </w:rPr>
              <w:t>()</w:t>
            </w:r>
          </w:p>
        </w:tc>
      </w:tr>
      <w:tr w:rsidR="00A62CA8" w:rsidTr="00E2131B">
        <w:tc>
          <w:tcPr>
            <w:tcW w:w="1904" w:type="dxa"/>
          </w:tcPr>
          <w:p w:rsidR="00A62CA8" w:rsidRDefault="00A62CA8" w:rsidP="00A62CA8">
            <w:pPr>
              <w:tabs>
                <w:tab w:val="left" w:pos="2729"/>
              </w:tabs>
              <w:jc w:val="center"/>
            </w:pPr>
            <w:r>
              <w:rPr>
                <w:noProof/>
              </w:rPr>
              <w:drawing>
                <wp:inline distT="0" distB="0" distL="0" distR="0" wp14:anchorId="633BC08E" wp14:editId="0656E4CD">
                  <wp:extent cx="382905" cy="414655"/>
                  <wp:effectExtent l="0" t="0" r="0" b="4445"/>
                  <wp:docPr id="25" name="Picture 25" descr="C:\node.js\public\img\nav_arrow_lef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node.js\public\img\nav_arrow_left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2905" cy="414655"/>
                          </a:xfrm>
                          <a:prstGeom prst="rect">
                            <a:avLst/>
                          </a:prstGeom>
                          <a:noFill/>
                          <a:ln>
                            <a:noFill/>
                          </a:ln>
                        </pic:spPr>
                      </pic:pic>
                    </a:graphicData>
                  </a:graphic>
                </wp:inline>
              </w:drawing>
            </w:r>
          </w:p>
        </w:tc>
        <w:tc>
          <w:tcPr>
            <w:tcW w:w="2051" w:type="dxa"/>
          </w:tcPr>
          <w:p w:rsidR="00A62CA8" w:rsidRDefault="00A62CA8" w:rsidP="00A62CA8">
            <w:pPr>
              <w:tabs>
                <w:tab w:val="left" w:pos="2729"/>
              </w:tabs>
              <w:jc w:val="center"/>
            </w:pPr>
            <w:r>
              <w:rPr>
                <w:noProof/>
              </w:rPr>
              <w:drawing>
                <wp:inline distT="0" distB="0" distL="0" distR="0" wp14:anchorId="19537CDA" wp14:editId="32E96DE5">
                  <wp:extent cx="382905" cy="414655"/>
                  <wp:effectExtent l="0" t="0" r="0" b="4445"/>
                  <wp:docPr id="24" name="Picture 24" descr="C:\node.js\public\img\nav_arrow_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node.js\public\img\nav_arrow_lef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2905" cy="414655"/>
                          </a:xfrm>
                          <a:prstGeom prst="rect">
                            <a:avLst/>
                          </a:prstGeom>
                          <a:noFill/>
                          <a:ln>
                            <a:noFill/>
                          </a:ln>
                        </pic:spPr>
                      </pic:pic>
                    </a:graphicData>
                  </a:graphic>
                </wp:inline>
              </w:drawing>
            </w:r>
          </w:p>
        </w:tc>
      </w:tr>
    </w:tbl>
    <w:p w:rsidR="00A62CA8" w:rsidRDefault="00A62CA8" w:rsidP="00482335">
      <w:pPr>
        <w:tabs>
          <w:tab w:val="left" w:pos="2729"/>
        </w:tabs>
      </w:pPr>
    </w:p>
    <w:p w:rsidR="003E0111" w:rsidRDefault="00E2131B" w:rsidP="00482335">
      <w:pPr>
        <w:tabs>
          <w:tab w:val="left" w:pos="2729"/>
        </w:tabs>
      </w:pPr>
      <w:r>
        <w:t xml:space="preserve">When the mouse cursor is hovering over one of the next/previous page buttons, then the image actually changes to the “arrow” with the lighter shade of gray pictured above. </w:t>
      </w:r>
      <w:r w:rsidR="003E0111">
        <w:t>When the mouse cursor is not hovering over the same button, then the image returns to the original “arrow” image which has the slightly darker shade of gray.</w:t>
      </w:r>
    </w:p>
    <w:p w:rsidR="003E0111" w:rsidRPr="003E0111" w:rsidRDefault="003E0111" w:rsidP="001E608A">
      <w:pPr>
        <w:pStyle w:val="Heading2"/>
      </w:pPr>
      <w:bookmarkStart w:id="11" w:name="_Toc461618100"/>
      <w:r>
        <w:t>Acronym Modal</w:t>
      </w:r>
      <w:bookmarkEnd w:id="11"/>
    </w:p>
    <w:p w:rsidR="003E0111" w:rsidRDefault="00E2131B" w:rsidP="00482335">
      <w:pPr>
        <w:tabs>
          <w:tab w:val="left" w:pos="2729"/>
        </w:tabs>
      </w:pPr>
      <w:r>
        <w:t xml:space="preserve"> </w:t>
      </w:r>
      <w:r w:rsidR="00623014">
        <w:t xml:space="preserve">A modal is a pop-up window </w:t>
      </w:r>
      <w:r w:rsidR="007253BE">
        <w:t>which takes precedence over its parent window.</w:t>
      </w:r>
      <w:r w:rsidR="0027662F">
        <w:t xml:space="preserve"> </w:t>
      </w:r>
    </w:p>
    <w:p w:rsidR="0027662F" w:rsidRDefault="0027662F" w:rsidP="00482335">
      <w:pPr>
        <w:tabs>
          <w:tab w:val="left" w:pos="2729"/>
        </w:tabs>
      </w:pPr>
      <w:r>
        <w:rPr>
          <w:noProof/>
        </w:rPr>
        <w:lastRenderedPageBreak/>
        <w:drawing>
          <wp:inline distT="0" distB="0" distL="0" distR="0" wp14:anchorId="17930CC4" wp14:editId="3E7FF9FA">
            <wp:extent cx="5933333" cy="3476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3333" cy="3476190"/>
                    </a:xfrm>
                    <a:prstGeom prst="rect">
                      <a:avLst/>
                    </a:prstGeom>
                  </pic:spPr>
                </pic:pic>
              </a:graphicData>
            </a:graphic>
          </wp:inline>
        </w:drawing>
      </w:r>
    </w:p>
    <w:p w:rsidR="0027662F" w:rsidRDefault="0027662F" w:rsidP="00482335">
      <w:pPr>
        <w:tabs>
          <w:tab w:val="left" w:pos="2729"/>
        </w:tabs>
      </w:pPr>
      <w:r>
        <w:t xml:space="preserve">These blocks of code are action listeners. </w:t>
      </w:r>
      <w:r w:rsidR="00A549FA">
        <w:t>The top listener makes the modal fade-in on button “click” while the second listener makes the modal fade-out on a button “click”.</w:t>
      </w:r>
    </w:p>
    <w:p w:rsidR="00A549FA" w:rsidRDefault="00A549FA" w:rsidP="00482335">
      <w:pPr>
        <w:tabs>
          <w:tab w:val="left" w:pos="2729"/>
        </w:tabs>
      </w:pPr>
      <w:r>
        <w:rPr>
          <w:noProof/>
        </w:rPr>
        <w:drawing>
          <wp:inline distT="0" distB="0" distL="0" distR="0" wp14:anchorId="2C95F10D" wp14:editId="2080F3E4">
            <wp:extent cx="2190476" cy="1238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0476" cy="123810"/>
                    </a:xfrm>
                    <a:prstGeom prst="rect">
                      <a:avLst/>
                    </a:prstGeom>
                  </pic:spPr>
                </pic:pic>
              </a:graphicData>
            </a:graphic>
          </wp:inline>
        </w:drawing>
      </w:r>
    </w:p>
    <w:p w:rsidR="00A549FA" w:rsidRDefault="00A549FA" w:rsidP="00482335">
      <w:pPr>
        <w:tabs>
          <w:tab w:val="left" w:pos="2729"/>
        </w:tabs>
      </w:pPr>
      <w:r>
        <w:t>This line of code from the first listener allow the user to drag the modal to anywhere on the screen.</w:t>
      </w:r>
    </w:p>
    <w:p w:rsidR="00A549FA" w:rsidRDefault="00A549FA" w:rsidP="00482335">
      <w:pPr>
        <w:tabs>
          <w:tab w:val="left" w:pos="2729"/>
        </w:tabs>
      </w:pPr>
      <w:r>
        <w:rPr>
          <w:noProof/>
        </w:rPr>
        <w:drawing>
          <wp:inline distT="0" distB="0" distL="0" distR="0" wp14:anchorId="55DAA08F" wp14:editId="3D4129F2">
            <wp:extent cx="4238095" cy="23142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8095" cy="2314286"/>
                    </a:xfrm>
                    <a:prstGeom prst="rect">
                      <a:avLst/>
                    </a:prstGeom>
                  </pic:spPr>
                </pic:pic>
              </a:graphicData>
            </a:graphic>
          </wp:inline>
        </w:drawing>
      </w:r>
    </w:p>
    <w:p w:rsidR="00A549FA" w:rsidRDefault="00A549FA" w:rsidP="00482335">
      <w:pPr>
        <w:tabs>
          <w:tab w:val="left" w:pos="2729"/>
        </w:tabs>
      </w:pPr>
      <w:r>
        <w:t>The five function which resemble the block of code in the image above</w:t>
      </w:r>
      <w:r w:rsidR="00F20E19">
        <w:t xml:space="preserve"> are used to replace the table cells, which have the matching ids, with the string on the right-hand side of the expression. </w:t>
      </w:r>
    </w:p>
    <w:p w:rsidR="00F20E19" w:rsidRDefault="00F20E19" w:rsidP="00482335">
      <w:pPr>
        <w:tabs>
          <w:tab w:val="left" w:pos="2729"/>
        </w:tabs>
      </w:pPr>
      <w:r>
        <w:rPr>
          <w:noProof/>
        </w:rPr>
        <w:lastRenderedPageBreak/>
        <w:drawing>
          <wp:inline distT="0" distB="0" distL="0" distR="0" wp14:anchorId="19A9D2AB" wp14:editId="60D5394F">
            <wp:extent cx="5114286" cy="17047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286" cy="1704762"/>
                    </a:xfrm>
                    <a:prstGeom prst="rect">
                      <a:avLst/>
                    </a:prstGeom>
                  </pic:spPr>
                </pic:pic>
              </a:graphicData>
            </a:graphic>
          </wp:inline>
        </w:drawing>
      </w:r>
    </w:p>
    <w:p w:rsidR="000316AF" w:rsidRPr="000316AF" w:rsidRDefault="00F20E19" w:rsidP="00482335">
      <w:pPr>
        <w:tabs>
          <w:tab w:val="left" w:pos="2729"/>
        </w:tabs>
      </w:pPr>
      <w:r>
        <w:t>These blocks of code are button listeners. The top block is executed when the forward button on the modal is “clicked”</w:t>
      </w:r>
      <w:r w:rsidR="000316AF">
        <w:t xml:space="preserve">. The following line of code is </w:t>
      </w:r>
      <w:r w:rsidR="000316AF">
        <w:rPr>
          <w:i/>
        </w:rPr>
        <w:t>HTML</w:t>
      </w:r>
      <w:r w:rsidR="000316AF">
        <w:t xml:space="preserve"> which is taken from the “acronym-table” </w:t>
      </w:r>
      <w:r w:rsidR="000316AF">
        <w:rPr>
          <w:i/>
        </w:rPr>
        <w:t>partial</w:t>
      </w:r>
      <w:r w:rsidR="000316AF">
        <w:t>, where the mark-up for the modal is located.</w:t>
      </w:r>
    </w:p>
    <w:p w:rsidR="0036561F" w:rsidRDefault="000316AF" w:rsidP="00482335">
      <w:pPr>
        <w:tabs>
          <w:tab w:val="left" w:pos="2729"/>
        </w:tabs>
      </w:pPr>
      <w:r>
        <w:rPr>
          <w:noProof/>
        </w:rPr>
        <w:drawing>
          <wp:inline distT="0" distB="0" distL="0" distR="0" wp14:anchorId="16E4D540" wp14:editId="16D953DE">
            <wp:extent cx="4000000" cy="14285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000" cy="142857"/>
                    </a:xfrm>
                    <a:prstGeom prst="rect">
                      <a:avLst/>
                    </a:prstGeom>
                  </pic:spPr>
                </pic:pic>
              </a:graphicData>
            </a:graphic>
          </wp:inline>
        </w:drawing>
      </w:r>
      <w:r w:rsidR="00A62CA8">
        <w:tab/>
        <w:t xml:space="preserve">   </w:t>
      </w:r>
    </w:p>
    <w:p w:rsidR="00853B84" w:rsidRDefault="000316AF" w:rsidP="00853B84">
      <w:pPr>
        <w:pBdr>
          <w:bottom w:val="single" w:sz="4" w:space="1" w:color="auto"/>
        </w:pBdr>
      </w:pPr>
      <w:r>
        <w:t xml:space="preserve">This is a hidden “input” which acts as an </w:t>
      </w:r>
      <w:r>
        <w:rPr>
          <w:i/>
        </w:rPr>
        <w:t>HTML</w:t>
      </w:r>
      <w:r>
        <w:t xml:space="preserve"> variable. The hidden “value” equals 1 which corresponds to the default</w:t>
      </w:r>
      <w:r w:rsidR="00721D77">
        <w:t xml:space="preserve"> set of data being represented by the table. This value is changed in the modal’s button listener blocks according to the current page being displayed. This is how the previous/next button listeners can determine which set of data is currently displayed and which set of data needs to be retrieved.</w:t>
      </w:r>
    </w:p>
    <w:p w:rsidR="00853B84" w:rsidRDefault="00853B84" w:rsidP="00853B84">
      <w:pPr>
        <w:pBdr>
          <w:bottom w:val="single" w:sz="4" w:space="1" w:color="auto"/>
        </w:pBdr>
      </w:pPr>
    </w:p>
    <w:p w:rsidR="00853B84" w:rsidRDefault="00853B84" w:rsidP="00853B84">
      <w:pPr>
        <w:tabs>
          <w:tab w:val="left" w:pos="2729"/>
        </w:tabs>
      </w:pPr>
    </w:p>
    <w:p w:rsidR="00853B84" w:rsidRPr="00853B84" w:rsidRDefault="00853B84" w:rsidP="005F10E3">
      <w:pPr>
        <w:pStyle w:val="Heading1"/>
      </w:pPr>
      <w:bookmarkStart w:id="12" w:name="_Toc461618101"/>
      <w:r>
        <w:t>style.css</w:t>
      </w:r>
      <w:bookmarkEnd w:id="12"/>
    </w:p>
    <w:p w:rsidR="00853B84" w:rsidRPr="00E12BD1" w:rsidRDefault="00E12BD1" w:rsidP="00853B84">
      <w:r>
        <w:t xml:space="preserve">The </w:t>
      </w:r>
      <w:r>
        <w:rPr>
          <w:i/>
        </w:rPr>
        <w:t>CSS</w:t>
      </w:r>
      <w:r>
        <w:t xml:space="preserve"> file for the website is the least commented on, and potentially the most difficult file to traverse. </w:t>
      </w:r>
      <w:r w:rsidR="00482AF9">
        <w:t>To edit the parameters I would strongly suggest knowing the corresponding id number or class name and conducting a search of the document.</w:t>
      </w:r>
      <w:r w:rsidR="005E0E47">
        <w:t xml:space="preserve"> Very few blocks of code will be discussed here.</w:t>
      </w:r>
      <w:r w:rsidR="00482AF9">
        <w:t xml:space="preserve"> </w:t>
      </w:r>
    </w:p>
    <w:p w:rsidR="00853B84" w:rsidRPr="005E0E47" w:rsidRDefault="005E0E47" w:rsidP="001E608A">
      <w:pPr>
        <w:pStyle w:val="Heading2"/>
        <w:numPr>
          <w:ilvl w:val="0"/>
          <w:numId w:val="25"/>
        </w:numPr>
      </w:pPr>
      <w:bookmarkStart w:id="13" w:name="_Toc461618102"/>
      <w:r>
        <w:t>Global</w:t>
      </w:r>
      <w:bookmarkEnd w:id="13"/>
    </w:p>
    <w:p w:rsidR="005C7D2A" w:rsidRPr="00962654" w:rsidRDefault="005C7D2A" w:rsidP="00482335">
      <w:pPr>
        <w:tabs>
          <w:tab w:val="left" w:pos="2729"/>
        </w:tabs>
      </w:pPr>
      <w:r>
        <w:t xml:space="preserve">All code in the global section pertains to style attributes which are present on every page. These things </w:t>
      </w:r>
      <w:r w:rsidR="00962654">
        <w:t xml:space="preserve">include much of the </w:t>
      </w:r>
      <w:r w:rsidR="00812BF9">
        <w:t xml:space="preserve">site structure including attributes for the outer-most </w:t>
      </w:r>
      <w:r w:rsidR="00AC1ED7">
        <w:rPr>
          <w:i/>
        </w:rPr>
        <w:t xml:space="preserve">div </w:t>
      </w:r>
      <w:r w:rsidR="00AC1ED7">
        <w:t xml:space="preserve">containing the content from the different </w:t>
      </w:r>
      <w:r w:rsidR="00AC1ED7">
        <w:rPr>
          <w:i/>
        </w:rPr>
        <w:t>views</w:t>
      </w:r>
      <w:r w:rsidR="00812BF9">
        <w:t>,</w:t>
      </w:r>
      <w:r w:rsidR="00962654">
        <w:t xml:space="preserve"> </w:t>
      </w:r>
      <w:r w:rsidR="00962654">
        <w:rPr>
          <w:i/>
        </w:rPr>
        <w:t>CSS</w:t>
      </w:r>
      <w:r w:rsidR="00962654">
        <w:t xml:space="preserve"> mark-up for the site</w:t>
      </w:r>
      <w:r w:rsidR="00812BF9">
        <w:t>’s</w:t>
      </w:r>
      <w:r w:rsidR="00962654">
        <w:t xml:space="preserve"> animation including </w:t>
      </w:r>
      <w:r w:rsidR="00962654">
        <w:rPr>
          <w:i/>
        </w:rPr>
        <w:t>keyframes</w:t>
      </w:r>
      <w:r w:rsidR="00962654">
        <w:t xml:space="preserve">, and </w:t>
      </w:r>
      <w:r w:rsidR="00812BF9">
        <w:t>globally represented</w:t>
      </w:r>
      <w:r w:rsidR="00962654">
        <w:t xml:space="preserve"> tool</w:t>
      </w:r>
      <w:r w:rsidR="00812BF9">
        <w:t>s like the “jump-to top” buttons and the acronym modal.</w:t>
      </w:r>
    </w:p>
    <w:p w:rsidR="000316AF" w:rsidRDefault="005E0E47" w:rsidP="00482335">
      <w:pPr>
        <w:tabs>
          <w:tab w:val="left" w:pos="2729"/>
        </w:tabs>
      </w:pPr>
      <w:r>
        <w:rPr>
          <w:noProof/>
        </w:rPr>
        <w:drawing>
          <wp:inline distT="0" distB="0" distL="0" distR="0" wp14:anchorId="40C48F1F" wp14:editId="495EE9AF">
            <wp:extent cx="3257143" cy="514286"/>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7143" cy="514286"/>
                    </a:xfrm>
                    <a:prstGeom prst="rect">
                      <a:avLst/>
                    </a:prstGeom>
                  </pic:spPr>
                </pic:pic>
              </a:graphicData>
            </a:graphic>
          </wp:inline>
        </w:drawing>
      </w:r>
    </w:p>
    <w:p w:rsidR="005E0E47" w:rsidRDefault="005E0E47" w:rsidP="00482335">
      <w:pPr>
        <w:tabs>
          <w:tab w:val="left" w:pos="2729"/>
        </w:tabs>
      </w:pPr>
      <w:r>
        <w:lastRenderedPageBreak/>
        <w:t>This block of code fixes the screen resolution issue. This makes the website zoom in or out as appropriate depending on the width of the monitor that the site is being viewed on.</w:t>
      </w:r>
    </w:p>
    <w:p w:rsidR="00E4376C" w:rsidRDefault="00E4376C" w:rsidP="00482335">
      <w:pPr>
        <w:tabs>
          <w:tab w:val="left" w:pos="2729"/>
        </w:tabs>
      </w:pPr>
      <w:r>
        <w:rPr>
          <w:noProof/>
        </w:rPr>
        <w:drawing>
          <wp:inline distT="0" distB="0" distL="0" distR="0" wp14:anchorId="5651194F" wp14:editId="6AEA9ED3">
            <wp:extent cx="4523809" cy="9047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23809" cy="904762"/>
                    </a:xfrm>
                    <a:prstGeom prst="rect">
                      <a:avLst/>
                    </a:prstGeom>
                  </pic:spPr>
                </pic:pic>
              </a:graphicData>
            </a:graphic>
          </wp:inline>
        </w:drawing>
      </w:r>
    </w:p>
    <w:p w:rsidR="004B52AA" w:rsidRDefault="00E4376C" w:rsidP="00482335">
      <w:pPr>
        <w:tabs>
          <w:tab w:val="left" w:pos="2729"/>
        </w:tabs>
      </w:pPr>
      <w:r>
        <w:t xml:space="preserve">This block of code is </w:t>
      </w:r>
      <w:r w:rsidR="004B52AA">
        <w:t>responsible for setting the fade-in animation</w:t>
      </w:r>
      <w:r>
        <w:t xml:space="preserve"> duration for the “</w:t>
      </w:r>
      <w:r w:rsidR="003B31AD">
        <w:t xml:space="preserve">jump-to top” </w:t>
      </w:r>
      <w:r>
        <w:t xml:space="preserve">button. The animation occurs when the </w:t>
      </w:r>
      <w:r w:rsidR="004B52AA">
        <w:t>button is first made visible, when the window shown is over 1000px below the top of the page.</w:t>
      </w:r>
      <w:r>
        <w:t xml:space="preserve"> </w:t>
      </w:r>
    </w:p>
    <w:p w:rsidR="003B31AD" w:rsidRDefault="003B31AD" w:rsidP="00482335">
      <w:pPr>
        <w:tabs>
          <w:tab w:val="left" w:pos="2729"/>
        </w:tabs>
      </w:pPr>
      <w:r>
        <w:rPr>
          <w:noProof/>
        </w:rPr>
        <w:drawing>
          <wp:inline distT="0" distB="0" distL="0" distR="0" wp14:anchorId="62F68EC8" wp14:editId="185EFE79">
            <wp:extent cx="2428571" cy="133333"/>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8571" cy="133333"/>
                    </a:xfrm>
                    <a:prstGeom prst="rect">
                      <a:avLst/>
                    </a:prstGeom>
                  </pic:spPr>
                </pic:pic>
              </a:graphicData>
            </a:graphic>
          </wp:inline>
        </w:drawing>
      </w:r>
    </w:p>
    <w:p w:rsidR="003B31AD" w:rsidRDefault="003B31AD" w:rsidP="00482335">
      <w:pPr>
        <w:tabs>
          <w:tab w:val="left" w:pos="2729"/>
        </w:tabs>
      </w:pPr>
      <w:r>
        <w:t xml:space="preserve">All blocks of code beginning with “.scroll-top-wrapper” govern the many attributes of the “jump-to top” button. </w:t>
      </w:r>
      <w:r w:rsidR="004B52AA">
        <w:t>Some of the code sets the duration of time that button color transitions to a lighter shade of gray when the mouse cursor is hovering over the button, some adjusts the buttons location and rounded corners, and some of the code pertains to its visibility.</w:t>
      </w:r>
    </w:p>
    <w:p w:rsidR="004B52AA" w:rsidRDefault="004B52AA" w:rsidP="00482335">
      <w:pPr>
        <w:tabs>
          <w:tab w:val="left" w:pos="2729"/>
        </w:tabs>
      </w:pPr>
      <w:r>
        <w:rPr>
          <w:noProof/>
        </w:rPr>
        <w:drawing>
          <wp:inline distT="0" distB="0" distL="0" distR="0" wp14:anchorId="37E48BD7" wp14:editId="14317F1D">
            <wp:extent cx="1619048" cy="12381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9048" cy="123810"/>
                    </a:xfrm>
                    <a:prstGeom prst="rect">
                      <a:avLst/>
                    </a:prstGeom>
                  </pic:spPr>
                </pic:pic>
              </a:graphicData>
            </a:graphic>
          </wp:inline>
        </w:drawing>
      </w:r>
    </w:p>
    <w:p w:rsidR="00DB32A6" w:rsidRDefault="004B52AA" w:rsidP="00482335">
      <w:pPr>
        <w:tabs>
          <w:tab w:val="left" w:pos="2729"/>
        </w:tabs>
      </w:pPr>
      <w:r>
        <w:t xml:space="preserve">Blocks of code beginning with “#loader” pertain to the </w:t>
      </w:r>
      <w:r w:rsidR="00DB32A6">
        <w:t>animated loading screen that is present on the initial load of the “home” page. If you intend on keeping the loading screen operational I would not alter any of the code related to it; anything with %loader% in the id or class.</w:t>
      </w:r>
    </w:p>
    <w:p w:rsidR="00DB32A6" w:rsidRDefault="00DB32A6" w:rsidP="00482335">
      <w:pPr>
        <w:tabs>
          <w:tab w:val="left" w:pos="2729"/>
        </w:tabs>
      </w:pPr>
      <w:r>
        <w:rPr>
          <w:noProof/>
        </w:rPr>
        <w:drawing>
          <wp:inline distT="0" distB="0" distL="0" distR="0" wp14:anchorId="09B95685" wp14:editId="5C7BB45F">
            <wp:extent cx="4704762" cy="140000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4762" cy="1400000"/>
                    </a:xfrm>
                    <a:prstGeom prst="rect">
                      <a:avLst/>
                    </a:prstGeom>
                  </pic:spPr>
                </pic:pic>
              </a:graphicData>
            </a:graphic>
          </wp:inline>
        </w:drawing>
      </w:r>
    </w:p>
    <w:p w:rsidR="00FE6DB1" w:rsidRDefault="00FE6DB1" w:rsidP="00482335">
      <w:pPr>
        <w:tabs>
          <w:tab w:val="left" w:pos="2729"/>
        </w:tabs>
      </w:pPr>
      <w:r>
        <w:t>These blocks of code are responsible for the fade-in animation which occurs when a new page is rendered. The content is set to fade-in, from an opacity of 0 to an opacity of 1, over a period of 1 second.</w:t>
      </w:r>
    </w:p>
    <w:p w:rsidR="00FE6DB1" w:rsidRDefault="00FE6DB1" w:rsidP="00482335">
      <w:pPr>
        <w:tabs>
          <w:tab w:val="left" w:pos="2729"/>
        </w:tabs>
      </w:pPr>
      <w:r>
        <w:rPr>
          <w:noProof/>
        </w:rPr>
        <w:drawing>
          <wp:inline distT="0" distB="0" distL="0" distR="0" wp14:anchorId="44DD96E8" wp14:editId="3AF165FE">
            <wp:extent cx="1961905" cy="114286"/>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61905" cy="114286"/>
                    </a:xfrm>
                    <a:prstGeom prst="rect">
                      <a:avLst/>
                    </a:prstGeom>
                  </pic:spPr>
                </pic:pic>
              </a:graphicData>
            </a:graphic>
          </wp:inline>
        </w:drawing>
      </w:r>
    </w:p>
    <w:p w:rsidR="00FE6DB1" w:rsidRDefault="00FE6DB1" w:rsidP="00482335">
      <w:pPr>
        <w:tabs>
          <w:tab w:val="left" w:pos="2729"/>
        </w:tabs>
      </w:pPr>
      <w:r>
        <w:rPr>
          <w:noProof/>
        </w:rPr>
        <w:drawing>
          <wp:inline distT="0" distB="0" distL="0" distR="0" wp14:anchorId="514E63D0" wp14:editId="13B78166">
            <wp:extent cx="2114286" cy="1238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4286" cy="123810"/>
                    </a:xfrm>
                    <a:prstGeom prst="rect">
                      <a:avLst/>
                    </a:prstGeom>
                  </pic:spPr>
                </pic:pic>
              </a:graphicData>
            </a:graphic>
          </wp:inline>
        </w:drawing>
      </w:r>
    </w:p>
    <w:p w:rsidR="005C7D2A" w:rsidRDefault="00FE6DB1" w:rsidP="00482335">
      <w:pPr>
        <w:tabs>
          <w:tab w:val="left" w:pos="2729"/>
        </w:tabs>
      </w:pPr>
      <w:r>
        <w:t xml:space="preserve">All blocks of code which have either “.modal” or “.acronym-table” as a class name pertain to the </w:t>
      </w:r>
      <w:r w:rsidR="00B9435F">
        <w:t>modal, or pop-up window</w:t>
      </w:r>
      <w:r w:rsidR="005C7D2A">
        <w:t>,</w:t>
      </w:r>
      <w:r w:rsidR="00B9435F">
        <w:t xml:space="preserve"> which contain</w:t>
      </w:r>
      <w:r w:rsidR="005C7D2A">
        <w:t>s</w:t>
      </w:r>
      <w:r w:rsidR="00B9435F">
        <w:t xml:space="preserve"> a table of acronyms.</w:t>
      </w:r>
      <w:r>
        <w:t xml:space="preserve"> </w:t>
      </w:r>
    </w:p>
    <w:p w:rsidR="00812BF9" w:rsidRPr="00812BF9" w:rsidRDefault="005D2E40" w:rsidP="001E608A">
      <w:pPr>
        <w:pStyle w:val="Heading2"/>
      </w:pPr>
      <w:bookmarkStart w:id="14" w:name="_Toc461618103"/>
      <w:r>
        <w:lastRenderedPageBreak/>
        <w:t>H</w:t>
      </w:r>
      <w:r w:rsidR="00812BF9">
        <w:t>eader</w:t>
      </w:r>
      <w:r>
        <w:t xml:space="preserve"> Section</w:t>
      </w:r>
      <w:bookmarkEnd w:id="14"/>
    </w:p>
    <w:p w:rsidR="004B52AA" w:rsidRDefault="0018088A" w:rsidP="00812BF9">
      <w:pPr>
        <w:tabs>
          <w:tab w:val="left" w:pos="2729"/>
        </w:tabs>
      </w:pPr>
      <w:r>
        <w:t>The header s</w:t>
      </w:r>
      <w:r w:rsidR="00812BF9">
        <w:t xml:space="preserve">ection contains all the </w:t>
      </w:r>
      <w:r w:rsidR="00812BF9">
        <w:rPr>
          <w:i/>
        </w:rPr>
        <w:t>CSS</w:t>
      </w:r>
      <w:r w:rsidR="00812BF9">
        <w:t xml:space="preserve"> for the top, middle, and bottom headers. </w:t>
      </w:r>
    </w:p>
    <w:p w:rsidR="00812BF9" w:rsidRDefault="00812BF9" w:rsidP="00812BF9">
      <w:pPr>
        <w:tabs>
          <w:tab w:val="left" w:pos="2729"/>
        </w:tabs>
      </w:pPr>
      <w:r>
        <w:rPr>
          <w:noProof/>
        </w:rPr>
        <w:drawing>
          <wp:inline distT="0" distB="0" distL="0" distR="0" wp14:anchorId="76B20D1B" wp14:editId="4CD11F6D">
            <wp:extent cx="3876190" cy="10190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190" cy="1019048"/>
                    </a:xfrm>
                    <a:prstGeom prst="rect">
                      <a:avLst/>
                    </a:prstGeom>
                  </pic:spPr>
                </pic:pic>
              </a:graphicData>
            </a:graphic>
          </wp:inline>
        </w:drawing>
      </w:r>
    </w:p>
    <w:p w:rsidR="00812BF9" w:rsidRDefault="00812BF9" w:rsidP="00812BF9">
      <w:pPr>
        <w:tabs>
          <w:tab w:val="left" w:pos="2729"/>
        </w:tabs>
      </w:pPr>
      <w:r>
        <w:t xml:space="preserve">This block of code is what is responsible for displaying the image </w:t>
      </w:r>
      <w:r w:rsidR="00330EFE">
        <w:t xml:space="preserve">located </w:t>
      </w:r>
      <w:r>
        <w:t>in the header of the “home”</w:t>
      </w:r>
      <w:r w:rsidR="00330EFE">
        <w:t xml:space="preserve"> page</w:t>
      </w:r>
      <w:r>
        <w:t xml:space="preserve">. If the image needs to be changed, this is where the image path </w:t>
      </w:r>
      <w:r w:rsidR="00330EFE">
        <w:t>must be</w:t>
      </w:r>
      <w:r>
        <w:t xml:space="preserve"> updated from.</w:t>
      </w:r>
    </w:p>
    <w:p w:rsidR="00812BF9" w:rsidRDefault="00A51B12" w:rsidP="00812BF9">
      <w:pPr>
        <w:tabs>
          <w:tab w:val="left" w:pos="2729"/>
        </w:tabs>
      </w:pPr>
      <w:r>
        <w:rPr>
          <w:noProof/>
        </w:rPr>
        <w:drawing>
          <wp:inline distT="0" distB="0" distL="0" distR="0" wp14:anchorId="33A6E682" wp14:editId="2244D4DA">
            <wp:extent cx="2019048" cy="1238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9048" cy="123810"/>
                    </a:xfrm>
                    <a:prstGeom prst="rect">
                      <a:avLst/>
                    </a:prstGeom>
                  </pic:spPr>
                </pic:pic>
              </a:graphicData>
            </a:graphic>
          </wp:inline>
        </w:drawing>
      </w:r>
    </w:p>
    <w:p w:rsidR="00A51B12" w:rsidRDefault="0084750F" w:rsidP="00812BF9">
      <w:pPr>
        <w:tabs>
          <w:tab w:val="left" w:pos="2729"/>
        </w:tabs>
      </w:pPr>
      <w:r>
        <w:t>The</w:t>
      </w:r>
      <w:r w:rsidR="00A51B12">
        <w:t xml:space="preserve"> “nav1”</w:t>
      </w:r>
      <w:r>
        <w:t xml:space="preserve"> class</w:t>
      </w:r>
      <w:r w:rsidR="00A51B12">
        <w:t xml:space="preserve"> pertains to the navigation menu in the “header-top” </w:t>
      </w:r>
      <w:r w:rsidR="0099209D">
        <w:t xml:space="preserve">section of the </w:t>
      </w:r>
      <w:r w:rsidR="00A51B12">
        <w:t>webpage as shown in the following image.</w:t>
      </w:r>
    </w:p>
    <w:p w:rsidR="00A51B12" w:rsidRDefault="00A51B12" w:rsidP="00812BF9">
      <w:pPr>
        <w:tabs>
          <w:tab w:val="left" w:pos="2729"/>
        </w:tabs>
      </w:pPr>
      <w:r>
        <w:rPr>
          <w:noProof/>
        </w:rPr>
        <w:drawing>
          <wp:inline distT="0" distB="0" distL="0" distR="0" wp14:anchorId="135E0CE1" wp14:editId="31DAE003">
            <wp:extent cx="5161905" cy="666667"/>
            <wp:effectExtent l="0" t="0" r="127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1905" cy="666667"/>
                    </a:xfrm>
                    <a:prstGeom prst="rect">
                      <a:avLst/>
                    </a:prstGeom>
                  </pic:spPr>
                </pic:pic>
              </a:graphicData>
            </a:graphic>
          </wp:inline>
        </w:drawing>
      </w:r>
    </w:p>
    <w:p w:rsidR="00330EFE" w:rsidRDefault="0099209D" w:rsidP="00812BF9">
      <w:pPr>
        <w:tabs>
          <w:tab w:val="left" w:pos="2729"/>
        </w:tabs>
      </w:pPr>
      <w:r>
        <w:rPr>
          <w:noProof/>
        </w:rPr>
        <w:drawing>
          <wp:inline distT="0" distB="0" distL="0" distR="0" wp14:anchorId="79AAB63A" wp14:editId="1F253CCC">
            <wp:extent cx="2133333" cy="142857"/>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333" cy="142857"/>
                    </a:xfrm>
                    <a:prstGeom prst="rect">
                      <a:avLst/>
                    </a:prstGeom>
                  </pic:spPr>
                </pic:pic>
              </a:graphicData>
            </a:graphic>
          </wp:inline>
        </w:drawing>
      </w:r>
    </w:p>
    <w:p w:rsidR="0099209D" w:rsidRDefault="0084750F" w:rsidP="00812BF9">
      <w:pPr>
        <w:tabs>
          <w:tab w:val="left" w:pos="2729"/>
        </w:tabs>
      </w:pPr>
      <w:r>
        <w:t>The</w:t>
      </w:r>
      <w:r w:rsidR="0099209D">
        <w:t xml:space="preserve"> “nav2” </w:t>
      </w:r>
      <w:r>
        <w:t xml:space="preserve">class </w:t>
      </w:r>
      <w:r w:rsidR="0099209D">
        <w:t>pertains to the navigation menu in the “header-bottom” section of the webpage as shown in the following image.</w:t>
      </w:r>
    </w:p>
    <w:p w:rsidR="00330EFE" w:rsidRDefault="0099209D" w:rsidP="00812BF9">
      <w:pPr>
        <w:tabs>
          <w:tab w:val="left" w:pos="2729"/>
        </w:tabs>
      </w:pPr>
      <w:r>
        <w:rPr>
          <w:noProof/>
        </w:rPr>
        <w:drawing>
          <wp:inline distT="0" distB="0" distL="0" distR="0" wp14:anchorId="1CBFEEC9" wp14:editId="300AB63A">
            <wp:extent cx="5228571" cy="676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8571" cy="676190"/>
                    </a:xfrm>
                    <a:prstGeom prst="rect">
                      <a:avLst/>
                    </a:prstGeom>
                  </pic:spPr>
                </pic:pic>
              </a:graphicData>
            </a:graphic>
          </wp:inline>
        </w:drawing>
      </w:r>
    </w:p>
    <w:p w:rsidR="0099209D" w:rsidRDefault="0084750F" w:rsidP="00812BF9">
      <w:pPr>
        <w:tabs>
          <w:tab w:val="left" w:pos="2729"/>
        </w:tabs>
      </w:pPr>
      <w:r>
        <w:t xml:space="preserve">The “tooltip” class pertains to the tool tips located in the “header-top” section of the webpage, and which show when the mouse cursor hovers over </w:t>
      </w:r>
      <w:r w:rsidR="005D2E40">
        <w:t>one of the</w:t>
      </w:r>
      <w:r>
        <w:t xml:space="preserve"> menu items</w:t>
      </w:r>
      <w:r w:rsidR="005D2E40">
        <w:t>. The “callout” class has to do with triangle piece of the tooltip which points at the appropriate menu item. This is shown in the following image.</w:t>
      </w:r>
    </w:p>
    <w:p w:rsidR="00812BF9" w:rsidRDefault="0084750F" w:rsidP="00812BF9">
      <w:pPr>
        <w:tabs>
          <w:tab w:val="left" w:pos="2729"/>
        </w:tabs>
      </w:pPr>
      <w:r>
        <w:rPr>
          <w:noProof/>
        </w:rPr>
        <w:drawing>
          <wp:inline distT="0" distB="0" distL="0" distR="0" wp14:anchorId="4E3FA6EE" wp14:editId="79D4433E">
            <wp:extent cx="5057143" cy="18190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57143" cy="1819048"/>
                    </a:xfrm>
                    <a:prstGeom prst="rect">
                      <a:avLst/>
                    </a:prstGeom>
                  </pic:spPr>
                </pic:pic>
              </a:graphicData>
            </a:graphic>
          </wp:inline>
        </w:drawing>
      </w:r>
    </w:p>
    <w:p w:rsidR="00812BF9" w:rsidRPr="005D2E40" w:rsidRDefault="005D2E40" w:rsidP="001E608A">
      <w:pPr>
        <w:pStyle w:val="Heading2"/>
      </w:pPr>
      <w:bookmarkStart w:id="15" w:name="_Toc461618104"/>
      <w:r w:rsidRPr="005D2E40">
        <w:lastRenderedPageBreak/>
        <w:t>Main Section</w:t>
      </w:r>
      <w:bookmarkEnd w:id="15"/>
    </w:p>
    <w:p w:rsidR="00812BF9" w:rsidRDefault="0018088A" w:rsidP="00812BF9">
      <w:pPr>
        <w:tabs>
          <w:tab w:val="left" w:pos="2729"/>
        </w:tabs>
      </w:pPr>
      <w:r>
        <w:t xml:space="preserve">The main section is responsible for the </w:t>
      </w:r>
      <w:r>
        <w:rPr>
          <w:i/>
        </w:rPr>
        <w:t>CSS</w:t>
      </w:r>
      <w:r>
        <w:t xml:space="preserve"> that is between the header and the footer; this includes the </w:t>
      </w:r>
      <w:r>
        <w:rPr>
          <w:i/>
        </w:rPr>
        <w:t>HTML</w:t>
      </w:r>
      <w:r>
        <w:t xml:space="preserve"> mark-up for the “main-navigation”, “main-content” for each page, and the “sub-content” which is present on the “home” page.</w:t>
      </w:r>
    </w:p>
    <w:p w:rsidR="00562BCB" w:rsidRDefault="00653D59" w:rsidP="00812BF9">
      <w:pPr>
        <w:tabs>
          <w:tab w:val="left" w:pos="2729"/>
        </w:tabs>
      </w:pPr>
      <w:r>
        <w:rPr>
          <w:noProof/>
        </w:rPr>
        <w:drawing>
          <wp:inline distT="0" distB="0" distL="0" distR="0" wp14:anchorId="1DE455B7" wp14:editId="7731BE7D">
            <wp:extent cx="2219048" cy="13333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19048" cy="133333"/>
                    </a:xfrm>
                    <a:prstGeom prst="rect">
                      <a:avLst/>
                    </a:prstGeom>
                  </pic:spPr>
                </pic:pic>
              </a:graphicData>
            </a:graphic>
          </wp:inline>
        </w:drawing>
      </w:r>
    </w:p>
    <w:p w:rsidR="0000587F" w:rsidRDefault="00653D59" w:rsidP="00812BF9">
      <w:pPr>
        <w:tabs>
          <w:tab w:val="left" w:pos="2729"/>
        </w:tabs>
      </w:pPr>
      <w:r>
        <w:t xml:space="preserve">The “main-navigation” class refers to the </w:t>
      </w:r>
      <w:r>
        <w:rPr>
          <w:i/>
        </w:rPr>
        <w:t>div</w:t>
      </w:r>
      <w:r>
        <w:t xml:space="preserve"> containing the navigation pane located on the left-most part of the main content. Inside this navigation pane are several unordered lists containing all of the websites</w:t>
      </w:r>
      <w:r w:rsidR="0000587F">
        <w:t>’</w:t>
      </w:r>
      <w:r>
        <w:t xml:space="preserve"> pages,</w:t>
      </w:r>
      <w:r w:rsidR="0000587F">
        <w:t xml:space="preserve"> as well as, the jump-to links for </w:t>
      </w:r>
      <w:r w:rsidR="00B70E10">
        <w:t>their respective</w:t>
      </w:r>
      <w:r w:rsidR="0000587F">
        <w:t xml:space="preserve"> page</w:t>
      </w:r>
      <w:r w:rsidR="00612A0C">
        <w:t>.</w:t>
      </w:r>
    </w:p>
    <w:p w:rsidR="0000587F" w:rsidRDefault="0000587F" w:rsidP="00812BF9">
      <w:pPr>
        <w:tabs>
          <w:tab w:val="left" w:pos="2729"/>
        </w:tabs>
      </w:pPr>
      <w:r>
        <w:rPr>
          <w:noProof/>
        </w:rPr>
        <w:drawing>
          <wp:inline distT="0" distB="0" distL="0" distR="0" wp14:anchorId="312BB35E" wp14:editId="4874C73A">
            <wp:extent cx="2057143" cy="133333"/>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57143" cy="133333"/>
                    </a:xfrm>
                    <a:prstGeom prst="rect">
                      <a:avLst/>
                    </a:prstGeom>
                  </pic:spPr>
                </pic:pic>
              </a:graphicData>
            </a:graphic>
          </wp:inline>
        </w:drawing>
      </w:r>
    </w:p>
    <w:p w:rsidR="00612A0C" w:rsidRDefault="00612A0C" w:rsidP="00812BF9">
      <w:pPr>
        <w:tabs>
          <w:tab w:val="left" w:pos="2729"/>
        </w:tabs>
      </w:pPr>
      <w:r>
        <w:t>The “nav3-bullet” class</w:t>
      </w:r>
      <w:r w:rsidR="0000587F">
        <w:t xml:space="preserve"> refer</w:t>
      </w:r>
      <w:r>
        <w:t>s to the custom bullets for the list sub-item, the jump-to links. The following image shows the “main-navigation”, as well as, the “nav3-bullet”s.</w:t>
      </w:r>
    </w:p>
    <w:p w:rsidR="00653D59" w:rsidRDefault="00B70E10" w:rsidP="00812BF9">
      <w:pPr>
        <w:tabs>
          <w:tab w:val="left" w:pos="2729"/>
        </w:tabs>
      </w:pPr>
      <w:r>
        <w:rPr>
          <w:noProof/>
        </w:rPr>
        <w:drawing>
          <wp:inline distT="0" distB="0" distL="0" distR="0" wp14:anchorId="36DB9083" wp14:editId="64AF0352">
            <wp:extent cx="2885714" cy="301904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85714" cy="3019048"/>
                    </a:xfrm>
                    <a:prstGeom prst="rect">
                      <a:avLst/>
                    </a:prstGeom>
                  </pic:spPr>
                </pic:pic>
              </a:graphicData>
            </a:graphic>
          </wp:inline>
        </w:drawing>
      </w:r>
      <w:r w:rsidR="0000587F">
        <w:t xml:space="preserve"> </w:t>
      </w:r>
      <w:r w:rsidR="00653D59">
        <w:t xml:space="preserve">  </w:t>
      </w:r>
    </w:p>
    <w:p w:rsidR="00B70E10" w:rsidRDefault="00B70E10" w:rsidP="00812BF9">
      <w:pPr>
        <w:tabs>
          <w:tab w:val="left" w:pos="2729"/>
        </w:tabs>
      </w:pPr>
    </w:p>
    <w:p w:rsidR="00B70E10" w:rsidRPr="00653D59" w:rsidRDefault="00B70E10" w:rsidP="00812BF9">
      <w:pPr>
        <w:tabs>
          <w:tab w:val="left" w:pos="2729"/>
        </w:tabs>
      </w:pPr>
    </w:p>
    <w:p w:rsidR="005D2E40" w:rsidRDefault="0018088A" w:rsidP="00812BF9">
      <w:pPr>
        <w:tabs>
          <w:tab w:val="left" w:pos="2729"/>
        </w:tabs>
      </w:pPr>
      <w:r>
        <w:rPr>
          <w:noProof/>
        </w:rPr>
        <w:drawing>
          <wp:inline distT="0" distB="0" distL="0" distR="0" wp14:anchorId="3A5D2263" wp14:editId="04DDE4F5">
            <wp:extent cx="3495238" cy="14285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238" cy="142857"/>
                    </a:xfrm>
                    <a:prstGeom prst="rect">
                      <a:avLst/>
                    </a:prstGeom>
                  </pic:spPr>
                </pic:pic>
              </a:graphicData>
            </a:graphic>
          </wp:inline>
        </w:drawing>
      </w:r>
    </w:p>
    <w:p w:rsidR="005D2E40" w:rsidRDefault="00E52694" w:rsidP="00812BF9">
      <w:pPr>
        <w:tabs>
          <w:tab w:val="left" w:pos="2729"/>
        </w:tabs>
      </w:pPr>
      <w:r>
        <w:t xml:space="preserve">Anything block of code containing “column1-unit” in the class name is referring to the inner-most </w:t>
      </w:r>
      <w:r w:rsidRPr="00E52694">
        <w:rPr>
          <w:i/>
        </w:rPr>
        <w:t>divs</w:t>
      </w:r>
      <w:r>
        <w:t xml:space="preserve"> which are used to structure the page’s “main-content”. Every </w:t>
      </w:r>
      <w:r>
        <w:rPr>
          <w:i/>
        </w:rPr>
        <w:t>view</w:t>
      </w:r>
      <w:r>
        <w:t xml:space="preserve"> contains multiple sub-sections of content which are organized into these </w:t>
      </w:r>
      <w:proofErr w:type="spellStart"/>
      <w:r>
        <w:rPr>
          <w:i/>
        </w:rPr>
        <w:t>divs</w:t>
      </w:r>
      <w:r>
        <w:t>.</w:t>
      </w:r>
      <w:proofErr w:type="spellEnd"/>
      <w:r w:rsidR="00623D54">
        <w:t xml:space="preserve"> The area on a page which contains the “main-content” is different for the “home” page than it is for any of the other pages, thus the two different classes. This is because the “home” page contains the “sub-content” section</w:t>
      </w:r>
      <w:r w:rsidR="00360235">
        <w:t xml:space="preserve"> which occupies much of the available space. </w:t>
      </w:r>
      <w:r w:rsidR="00623D54">
        <w:lastRenderedPageBreak/>
        <w:t xml:space="preserve">The “column1-unit-home” governs the attributes of the </w:t>
      </w:r>
      <w:r w:rsidR="00623D54">
        <w:rPr>
          <w:i/>
        </w:rPr>
        <w:t>div</w:t>
      </w:r>
      <w:r w:rsidR="00623D54">
        <w:t xml:space="preserve"> for the “home” page, and “column1-unit-pages” governs the attributes of the </w:t>
      </w:r>
      <w:r w:rsidR="00623D54">
        <w:rPr>
          <w:i/>
        </w:rPr>
        <w:t>div</w:t>
      </w:r>
      <w:r w:rsidR="00623D54">
        <w:t xml:space="preserve"> for the remaining pages. </w:t>
      </w:r>
      <w:r>
        <w:t xml:space="preserve"> </w:t>
      </w:r>
    </w:p>
    <w:p w:rsidR="00940E83" w:rsidRDefault="00940E83" w:rsidP="00812BF9">
      <w:pPr>
        <w:tabs>
          <w:tab w:val="left" w:pos="2729"/>
        </w:tabs>
      </w:pPr>
      <w:r>
        <w:rPr>
          <w:noProof/>
        </w:rPr>
        <w:drawing>
          <wp:inline distT="0" distB="0" distL="0" distR="0" wp14:anchorId="39849FA9" wp14:editId="3BE737F8">
            <wp:extent cx="3400000" cy="133333"/>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00000" cy="133333"/>
                    </a:xfrm>
                    <a:prstGeom prst="rect">
                      <a:avLst/>
                    </a:prstGeom>
                  </pic:spPr>
                </pic:pic>
              </a:graphicData>
            </a:graphic>
          </wp:inline>
        </w:drawing>
      </w:r>
    </w:p>
    <w:p w:rsidR="00F55A32" w:rsidRDefault="00360235" w:rsidP="00812BF9">
      <w:pPr>
        <w:tabs>
          <w:tab w:val="left" w:pos="2729"/>
        </w:tabs>
      </w:pPr>
      <w:r>
        <w:t xml:space="preserve">The same is true for </w:t>
      </w:r>
      <w:r w:rsidR="00940E83">
        <w:t>the “main-content” classes; there are alternate attributes for the “home” page as opposed to the rest of the pages due to the difference in space to fill. These classes represent the outer most</w:t>
      </w:r>
      <w:r w:rsidR="00940E83">
        <w:rPr>
          <w:i/>
        </w:rPr>
        <w:t xml:space="preserve"> div</w:t>
      </w:r>
      <w:r w:rsidR="00940E83">
        <w:t xml:space="preserve"> for the main content</w:t>
      </w:r>
      <w:r w:rsidR="00AC1ED7">
        <w:t xml:space="preserve"> of each </w:t>
      </w:r>
      <w:r w:rsidR="00AC1ED7">
        <w:rPr>
          <w:i/>
        </w:rPr>
        <w:t>view</w:t>
      </w:r>
      <w:r w:rsidR="00940E83">
        <w:t xml:space="preserve">. There is only every one of these </w:t>
      </w:r>
      <w:r w:rsidR="00940E83">
        <w:rPr>
          <w:i/>
        </w:rPr>
        <w:t>divs</w:t>
      </w:r>
      <w:r w:rsidR="00940E83">
        <w:t xml:space="preserve"> present on a particular page</w:t>
      </w:r>
      <w:r w:rsidR="00F55A32">
        <w:t xml:space="preserve">. The following image will illustrate </w:t>
      </w:r>
      <w:r w:rsidR="00EC11A8">
        <w:t xml:space="preserve">the locations of these </w:t>
      </w:r>
      <w:r w:rsidR="00EC11A8">
        <w:rPr>
          <w:i/>
        </w:rPr>
        <w:t>divs</w:t>
      </w:r>
      <w:r w:rsidR="00EC11A8">
        <w:t xml:space="preserve"> on the website</w:t>
      </w:r>
      <w:r w:rsidR="00F55A32">
        <w:t>.</w:t>
      </w:r>
    </w:p>
    <w:p w:rsidR="00F55A32" w:rsidRDefault="00EC11A8" w:rsidP="00812BF9">
      <w:pPr>
        <w:tabs>
          <w:tab w:val="left" w:pos="2729"/>
        </w:tabs>
      </w:pPr>
      <w:r>
        <w:rPr>
          <w:noProof/>
        </w:rPr>
        <w:drawing>
          <wp:inline distT="0" distB="0" distL="0" distR="0">
            <wp:extent cx="5099118" cy="5358809"/>
            <wp:effectExtent l="0" t="0" r="6350" b="0"/>
            <wp:docPr id="56" name="Picture 56" descr="C:\Users\H8835791\AppData\Local\Temp\SNAGHTML18752b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8835791\AppData\Local\Temp\SNAGHTML18752b9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7335" cy="5367445"/>
                    </a:xfrm>
                    <a:prstGeom prst="rect">
                      <a:avLst/>
                    </a:prstGeom>
                    <a:noFill/>
                    <a:ln>
                      <a:noFill/>
                    </a:ln>
                  </pic:spPr>
                </pic:pic>
              </a:graphicData>
            </a:graphic>
          </wp:inline>
        </w:drawing>
      </w:r>
    </w:p>
    <w:p w:rsidR="00EC11A8" w:rsidRDefault="00EC11A8" w:rsidP="00812BF9">
      <w:pPr>
        <w:tabs>
          <w:tab w:val="left" w:pos="2729"/>
        </w:tabs>
      </w:pPr>
      <w:r>
        <w:rPr>
          <w:noProof/>
        </w:rPr>
        <w:drawing>
          <wp:inline distT="0" distB="0" distL="0" distR="0" wp14:anchorId="2C8FE5D9" wp14:editId="61BD4FF3">
            <wp:extent cx="2247619" cy="152381"/>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47619" cy="152381"/>
                    </a:xfrm>
                    <a:prstGeom prst="rect">
                      <a:avLst/>
                    </a:prstGeom>
                  </pic:spPr>
                </pic:pic>
              </a:graphicData>
            </a:graphic>
          </wp:inline>
        </w:drawing>
      </w:r>
    </w:p>
    <w:p w:rsidR="00EC11A8" w:rsidRDefault="00EC11A8" w:rsidP="00812BF9">
      <w:pPr>
        <w:tabs>
          <w:tab w:val="left" w:pos="2729"/>
        </w:tabs>
      </w:pPr>
      <w:r>
        <w:t>The blocks of code which contain the “</w:t>
      </w:r>
      <w:proofErr w:type="spellStart"/>
      <w:r>
        <w:t>hangingindent</w:t>
      </w:r>
      <w:proofErr w:type="spellEnd"/>
      <w:r>
        <w:t>” class pertain to the “notes” in the “main-content” of the webpage. The following image contains a note from the webpage which utilizes the “</w:t>
      </w:r>
      <w:proofErr w:type="spellStart"/>
      <w:r>
        <w:t>hangingindent</w:t>
      </w:r>
      <w:proofErr w:type="spellEnd"/>
      <w:r>
        <w:t>” class.</w:t>
      </w:r>
    </w:p>
    <w:p w:rsidR="00EC11A8" w:rsidRDefault="00EC11A8" w:rsidP="00812BF9">
      <w:pPr>
        <w:tabs>
          <w:tab w:val="left" w:pos="2729"/>
        </w:tabs>
      </w:pPr>
      <w:r>
        <w:rPr>
          <w:noProof/>
        </w:rPr>
        <w:lastRenderedPageBreak/>
        <w:drawing>
          <wp:inline distT="0" distB="0" distL="0" distR="0" wp14:anchorId="614748F0" wp14:editId="25C4DDCB">
            <wp:extent cx="4809524" cy="41904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9524" cy="419048"/>
                    </a:xfrm>
                    <a:prstGeom prst="rect">
                      <a:avLst/>
                    </a:prstGeom>
                  </pic:spPr>
                </pic:pic>
              </a:graphicData>
            </a:graphic>
          </wp:inline>
        </w:drawing>
      </w:r>
    </w:p>
    <w:p w:rsidR="00EC11A8" w:rsidRDefault="00BA6A60" w:rsidP="00812BF9">
      <w:pPr>
        <w:tabs>
          <w:tab w:val="left" w:pos="2729"/>
        </w:tabs>
      </w:pPr>
      <w:r>
        <w:t xml:space="preserve">All </w:t>
      </w:r>
      <w:r>
        <w:rPr>
          <w:i/>
        </w:rPr>
        <w:t xml:space="preserve">CSS </w:t>
      </w:r>
      <w:r>
        <w:t>blocks in the “</w:t>
      </w:r>
      <w:r w:rsidRPr="00BA6A60">
        <w:t xml:space="preserve">Main </w:t>
      </w:r>
      <w:proofErr w:type="spellStart"/>
      <w:r w:rsidRPr="00BA6A60">
        <w:t>Subcontent</w:t>
      </w:r>
      <w:proofErr w:type="spellEnd"/>
      <w:r>
        <w:t>”</w:t>
      </w:r>
      <w:r w:rsidRPr="00BA6A60">
        <w:t xml:space="preserve"> </w:t>
      </w:r>
      <w:r>
        <w:t>subsection of the “main section” refer to “sub-</w:t>
      </w:r>
      <w:proofErr w:type="spellStart"/>
      <w:r>
        <w:t>content.handlebars</w:t>
      </w:r>
      <w:proofErr w:type="spellEnd"/>
      <w:r>
        <w:t xml:space="preserve">” </w:t>
      </w:r>
      <w:r>
        <w:rPr>
          <w:i/>
        </w:rPr>
        <w:t>partial</w:t>
      </w:r>
      <w:r>
        <w:t>. This is the sub-content which is present only on the “home” page of the website. The following image</w:t>
      </w:r>
      <w:r w:rsidR="006C4E75">
        <w:t xml:space="preserve"> shows</w:t>
      </w:r>
      <w:r>
        <w:t xml:space="preserve"> the sub-content section of the “home” page.</w:t>
      </w:r>
    </w:p>
    <w:p w:rsidR="00BA6A60" w:rsidRDefault="006C4E75" w:rsidP="00812BF9">
      <w:pPr>
        <w:tabs>
          <w:tab w:val="left" w:pos="2729"/>
        </w:tabs>
      </w:pPr>
      <w:r>
        <w:rPr>
          <w:noProof/>
        </w:rPr>
        <w:drawing>
          <wp:inline distT="0" distB="0" distL="0" distR="0" wp14:anchorId="1DEC6692" wp14:editId="62A9EAB3">
            <wp:extent cx="4161905" cy="4990476"/>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61905" cy="4990476"/>
                    </a:xfrm>
                    <a:prstGeom prst="rect">
                      <a:avLst/>
                    </a:prstGeom>
                  </pic:spPr>
                </pic:pic>
              </a:graphicData>
            </a:graphic>
          </wp:inline>
        </w:drawing>
      </w:r>
    </w:p>
    <w:p w:rsidR="006C4E75" w:rsidRDefault="006C4E75" w:rsidP="00812BF9">
      <w:pPr>
        <w:tabs>
          <w:tab w:val="left" w:pos="2729"/>
        </w:tabs>
      </w:pPr>
      <w:r>
        <w:rPr>
          <w:noProof/>
        </w:rPr>
        <w:drawing>
          <wp:inline distT="0" distB="0" distL="0" distR="0" wp14:anchorId="1E47A7DB" wp14:editId="0A62BA54">
            <wp:extent cx="3123809" cy="133333"/>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23809" cy="133333"/>
                    </a:xfrm>
                    <a:prstGeom prst="rect">
                      <a:avLst/>
                    </a:prstGeom>
                  </pic:spPr>
                </pic:pic>
              </a:graphicData>
            </a:graphic>
          </wp:inline>
        </w:drawing>
      </w:r>
    </w:p>
    <w:p w:rsidR="006C4E75" w:rsidRDefault="006C4E75" w:rsidP="00812BF9">
      <w:pPr>
        <w:tabs>
          <w:tab w:val="left" w:pos="2729"/>
        </w:tabs>
      </w:pPr>
      <w:r>
        <w:t xml:space="preserve">The table with the id of “ac-table” represents </w:t>
      </w:r>
      <w:r w:rsidR="00562BCB">
        <w:t xml:space="preserve">the table of acronyms which is located in the </w:t>
      </w:r>
      <w:r w:rsidR="00F66607">
        <w:t>lower</w:t>
      </w:r>
      <w:r w:rsidR="00562BCB">
        <w:t xml:space="preserve"> section of the </w:t>
      </w:r>
      <w:proofErr w:type="spellStart"/>
      <w:r w:rsidR="00562BCB">
        <w:t>subcontent</w:t>
      </w:r>
      <w:proofErr w:type="spellEnd"/>
      <w:r w:rsidR="00562BCB">
        <w:t xml:space="preserve">. </w:t>
      </w:r>
    </w:p>
    <w:p w:rsidR="00812BF9" w:rsidRPr="00360235" w:rsidRDefault="00812BF9" w:rsidP="00812BF9">
      <w:pPr>
        <w:tabs>
          <w:tab w:val="left" w:pos="2729"/>
        </w:tabs>
      </w:pPr>
    </w:p>
    <w:p w:rsidR="008406F7" w:rsidRPr="008406F7" w:rsidRDefault="007A2002" w:rsidP="001E608A">
      <w:pPr>
        <w:pStyle w:val="Heading2"/>
      </w:pPr>
      <w:bookmarkStart w:id="16" w:name="_Toc461618105"/>
      <w:r>
        <w:t>Remaining CSS</w:t>
      </w:r>
      <w:bookmarkEnd w:id="16"/>
    </w:p>
    <w:p w:rsidR="007A2002" w:rsidRDefault="007A2002" w:rsidP="00812BF9">
      <w:pPr>
        <w:tabs>
          <w:tab w:val="left" w:pos="2729"/>
        </w:tabs>
      </w:pPr>
      <w:r>
        <w:rPr>
          <w:noProof/>
        </w:rPr>
        <w:drawing>
          <wp:inline distT="0" distB="0" distL="0" distR="0" wp14:anchorId="27BC7503" wp14:editId="0780C254">
            <wp:extent cx="2323809" cy="14285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23809" cy="142857"/>
                    </a:xfrm>
                    <a:prstGeom prst="rect">
                      <a:avLst/>
                    </a:prstGeom>
                  </pic:spPr>
                </pic:pic>
              </a:graphicData>
            </a:graphic>
          </wp:inline>
        </w:drawing>
      </w:r>
    </w:p>
    <w:p w:rsidR="001E0D5C" w:rsidRDefault="007A2002" w:rsidP="00812BF9">
      <w:pPr>
        <w:tabs>
          <w:tab w:val="left" w:pos="2729"/>
        </w:tabs>
      </w:pPr>
      <w:r>
        <w:lastRenderedPageBreak/>
        <w:t xml:space="preserve">The footer section of the </w:t>
      </w:r>
      <w:r>
        <w:rPr>
          <w:i/>
        </w:rPr>
        <w:t>CSS</w:t>
      </w:r>
      <w:r>
        <w:t xml:space="preserve"> is represented by the “footer” class. </w:t>
      </w:r>
      <w:r w:rsidR="001E0D5C">
        <w:t>Both blocks of code set the various text output attributes.</w:t>
      </w:r>
    </w:p>
    <w:p w:rsidR="001E0D5C" w:rsidRDefault="001E0D5C" w:rsidP="00812BF9">
      <w:pPr>
        <w:tabs>
          <w:tab w:val="left" w:pos="2729"/>
        </w:tabs>
      </w:pPr>
      <w:r>
        <w:rPr>
          <w:noProof/>
        </w:rPr>
        <w:drawing>
          <wp:inline distT="0" distB="0" distL="0" distR="0" wp14:anchorId="4DDAD43C" wp14:editId="0AB1D522">
            <wp:extent cx="1819048" cy="1238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19048" cy="123810"/>
                    </a:xfrm>
                    <a:prstGeom prst="rect">
                      <a:avLst/>
                    </a:prstGeom>
                  </pic:spPr>
                </pic:pic>
              </a:graphicData>
            </a:graphic>
          </wp:inline>
        </w:drawing>
      </w:r>
    </w:p>
    <w:p w:rsidR="00877446" w:rsidRDefault="001E0D5C" w:rsidP="00812BF9">
      <w:pPr>
        <w:tabs>
          <w:tab w:val="left" w:pos="2729"/>
        </w:tabs>
      </w:pPr>
      <w:r>
        <w:t xml:space="preserve">The “main” class </w:t>
      </w:r>
      <w:r w:rsidR="00AC1ED7">
        <w:t xml:space="preserve">refers to the </w:t>
      </w:r>
      <w:r w:rsidR="00AC1ED7">
        <w:rPr>
          <w:i/>
        </w:rPr>
        <w:t>div</w:t>
      </w:r>
      <w:r w:rsidR="00AC1ED7">
        <w:t xml:space="preserve"> which encompasses everything between the header and the footer. This </w:t>
      </w:r>
      <w:r w:rsidR="00AC1ED7">
        <w:rPr>
          <w:i/>
        </w:rPr>
        <w:t>div</w:t>
      </w:r>
      <w:r w:rsidR="00AC1ED7">
        <w:t xml:space="preserve"> contains the “main-navigation”, the “main-content” and the “sub-content”</w:t>
      </w:r>
      <w:r w:rsidR="00877446">
        <w:t>, and t</w:t>
      </w:r>
      <w:r w:rsidR="00AC1ED7">
        <w:t xml:space="preserve">here is only </w:t>
      </w:r>
      <w:r w:rsidR="00877446">
        <w:t xml:space="preserve">ever </w:t>
      </w:r>
      <w:r w:rsidR="00AC1ED7">
        <w:t xml:space="preserve">one </w:t>
      </w:r>
      <w:r w:rsidR="00877446">
        <w:t xml:space="preserve">“main”. The </w:t>
      </w:r>
      <w:r w:rsidR="00877446">
        <w:rPr>
          <w:i/>
        </w:rPr>
        <w:t>CSS</w:t>
      </w:r>
      <w:r w:rsidR="00877446">
        <w:t xml:space="preserve"> containing the class “main” is inherited by all child </w:t>
      </w:r>
      <w:r w:rsidR="00877446">
        <w:rPr>
          <w:i/>
        </w:rPr>
        <w:t>divs</w:t>
      </w:r>
      <w:r w:rsidR="00877446">
        <w:t xml:space="preserve"> and elements of the webpage. The following image shows the “main” </w:t>
      </w:r>
      <w:r w:rsidR="00877446">
        <w:rPr>
          <w:i/>
        </w:rPr>
        <w:t>div</w:t>
      </w:r>
      <w:r w:rsidR="00877446">
        <w:t xml:space="preserve"> in relation to the rest of the webpage.</w:t>
      </w:r>
    </w:p>
    <w:p w:rsidR="00877446" w:rsidRDefault="00877446" w:rsidP="00812BF9">
      <w:pPr>
        <w:tabs>
          <w:tab w:val="left" w:pos="2729"/>
        </w:tabs>
      </w:pPr>
      <w:r>
        <w:rPr>
          <w:noProof/>
        </w:rPr>
        <w:drawing>
          <wp:inline distT="0" distB="0" distL="0" distR="0" wp14:anchorId="6D0AB237" wp14:editId="09EDF1A8">
            <wp:extent cx="5943600" cy="4752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4752975"/>
                    </a:xfrm>
                    <a:prstGeom prst="rect">
                      <a:avLst/>
                    </a:prstGeom>
                  </pic:spPr>
                </pic:pic>
              </a:graphicData>
            </a:graphic>
          </wp:inline>
        </w:drawing>
      </w:r>
    </w:p>
    <w:p w:rsidR="00714F4C" w:rsidRDefault="00714F4C" w:rsidP="00812BF9">
      <w:pPr>
        <w:tabs>
          <w:tab w:val="left" w:pos="2729"/>
        </w:tabs>
      </w:pPr>
      <w:r>
        <w:rPr>
          <w:noProof/>
        </w:rPr>
        <w:drawing>
          <wp:inline distT="0" distB="0" distL="0" distR="0" wp14:anchorId="6A2CF532" wp14:editId="5043C64F">
            <wp:extent cx="3828571" cy="161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28571" cy="161905"/>
                    </a:xfrm>
                    <a:prstGeom prst="rect">
                      <a:avLst/>
                    </a:prstGeom>
                  </pic:spPr>
                </pic:pic>
              </a:graphicData>
            </a:graphic>
          </wp:inline>
        </w:drawing>
      </w:r>
    </w:p>
    <w:p w:rsidR="00E47C29" w:rsidRDefault="00714F4C" w:rsidP="00812BF9">
      <w:pPr>
        <w:tabs>
          <w:tab w:val="left" w:pos="2729"/>
        </w:tabs>
      </w:pPr>
      <w:r>
        <w:t>The “clear-</w:t>
      </w:r>
      <w:proofErr w:type="spellStart"/>
      <w:r>
        <w:t>contentunit</w:t>
      </w:r>
      <w:proofErr w:type="spellEnd"/>
      <w:r>
        <w:t xml:space="preserve">” class refers to </w:t>
      </w:r>
      <w:r w:rsidR="00E77508">
        <w:t xml:space="preserve">a </w:t>
      </w:r>
      <w:r w:rsidR="00E77508">
        <w:rPr>
          <w:i/>
        </w:rPr>
        <w:t>div</w:t>
      </w:r>
      <w:r w:rsidR="00E77508">
        <w:t xml:space="preserve"> which appears as a</w:t>
      </w:r>
      <w:r>
        <w:t xml:space="preserve"> line</w:t>
      </w:r>
      <w:r w:rsidR="00E77508">
        <w:t xml:space="preserve"> on the website. </w:t>
      </w:r>
      <w:r w:rsidR="00BA76BC">
        <w:t xml:space="preserve"> These lines </w:t>
      </w:r>
      <w:r w:rsidR="00E77508">
        <w:t xml:space="preserve">appear prior to headings and are used to </w:t>
      </w:r>
      <w:r w:rsidR="00BA76BC">
        <w:t xml:space="preserve">separate sections of the “main-content”. </w:t>
      </w:r>
      <w:r>
        <w:t xml:space="preserve">The area on a page which </w:t>
      </w:r>
      <w:r w:rsidR="00BA76BC">
        <w:t>can contain a</w:t>
      </w:r>
      <w:r>
        <w:t xml:space="preserve"> “</w:t>
      </w:r>
      <w:r w:rsidR="00BA76BC">
        <w:t>clear-</w:t>
      </w:r>
      <w:proofErr w:type="spellStart"/>
      <w:r w:rsidR="00BA76BC">
        <w:t>contentunit</w:t>
      </w:r>
      <w:proofErr w:type="spellEnd"/>
      <w:r>
        <w:t xml:space="preserve">” </w:t>
      </w:r>
      <w:r w:rsidR="00BA76BC">
        <w:t>is</w:t>
      </w:r>
      <w:r>
        <w:t xml:space="preserve"> different for the “home” page than it is for any of the other pages, thus the two different classes</w:t>
      </w:r>
      <w:r w:rsidR="00E77508">
        <w:t xml:space="preserve"> are necessary</w:t>
      </w:r>
      <w:r>
        <w:t xml:space="preserve">. </w:t>
      </w:r>
      <w:r w:rsidR="00E77508">
        <w:t>The reason for this is that</w:t>
      </w:r>
      <w:r>
        <w:t xml:space="preserve"> the “home” page contains the “sub-content” </w:t>
      </w:r>
      <w:r>
        <w:lastRenderedPageBreak/>
        <w:t>section which occupies much of the available space.</w:t>
      </w:r>
      <w:r w:rsidR="00BA76BC">
        <w:t xml:space="preserve"> The following image will show what</w:t>
      </w:r>
      <w:r w:rsidR="00E47C29">
        <w:t xml:space="preserve"> this line appears like in the website.</w:t>
      </w:r>
    </w:p>
    <w:p w:rsidR="007735D3" w:rsidRDefault="00E47C29" w:rsidP="00812BF9">
      <w:pPr>
        <w:tabs>
          <w:tab w:val="left" w:pos="2729"/>
        </w:tabs>
      </w:pPr>
      <w:r>
        <w:rPr>
          <w:noProof/>
        </w:rPr>
        <w:drawing>
          <wp:inline distT="0" distB="0" distL="0" distR="0" wp14:anchorId="1E19A261" wp14:editId="2247103D">
            <wp:extent cx="5943600" cy="1709420"/>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709420"/>
                    </a:xfrm>
                    <a:prstGeom prst="rect">
                      <a:avLst/>
                    </a:prstGeom>
                  </pic:spPr>
                </pic:pic>
              </a:graphicData>
            </a:graphic>
          </wp:inline>
        </w:drawing>
      </w:r>
    </w:p>
    <w:p w:rsidR="00714F4C" w:rsidRDefault="00BA76BC" w:rsidP="00812BF9">
      <w:pPr>
        <w:tabs>
          <w:tab w:val="left" w:pos="2729"/>
        </w:tabs>
      </w:pPr>
      <w:r>
        <w:t xml:space="preserve"> </w:t>
      </w:r>
    </w:p>
    <w:p w:rsidR="00714F4C" w:rsidRDefault="00714F4C" w:rsidP="009D1AB0">
      <w:pPr>
        <w:pBdr>
          <w:bottom w:val="single" w:sz="4" w:space="1" w:color="auto"/>
        </w:pBdr>
        <w:tabs>
          <w:tab w:val="left" w:pos="2729"/>
        </w:tabs>
      </w:pPr>
    </w:p>
    <w:p w:rsidR="009D1AB0" w:rsidRDefault="009D1AB0" w:rsidP="009D1AB0">
      <w:pPr>
        <w:pStyle w:val="ListParagraph"/>
        <w:ind w:left="1080"/>
        <w:rPr>
          <w:b/>
          <w:sz w:val="32"/>
          <w:szCs w:val="32"/>
        </w:rPr>
      </w:pPr>
    </w:p>
    <w:p w:rsidR="00D23416" w:rsidRDefault="00D23416" w:rsidP="005F10E3">
      <w:pPr>
        <w:pStyle w:val="Heading1"/>
      </w:pPr>
      <w:bookmarkStart w:id="17" w:name="_Toc461618106"/>
      <w:r>
        <w:t>Making Changes to</w:t>
      </w:r>
      <w:r w:rsidR="007E667F">
        <w:t xml:space="preserve"> </w:t>
      </w:r>
      <w:r w:rsidR="007957E6">
        <w:t>Website</w:t>
      </w:r>
      <w:bookmarkEnd w:id="17"/>
    </w:p>
    <w:p w:rsidR="00E4376C" w:rsidRDefault="007957E6" w:rsidP="00D23416">
      <w:r>
        <w:t>Some of the data on the website is stored as “raw” data on the database</w:t>
      </w:r>
      <w:r w:rsidR="00581ADF">
        <w:t>,</w:t>
      </w:r>
      <w:r>
        <w:t xml:space="preserve"> and ca</w:t>
      </w:r>
      <w:r w:rsidR="00581ADF">
        <w:t>n be fairly easily changed with</w:t>
      </w:r>
      <w:r>
        <w:t xml:space="preserve"> a </w:t>
      </w:r>
      <w:r>
        <w:rPr>
          <w:i/>
        </w:rPr>
        <w:t>DCAF</w:t>
      </w:r>
      <w:r w:rsidR="00581ADF">
        <w:t xml:space="preserve"> and by using basic </w:t>
      </w:r>
      <w:r w:rsidR="00581ADF">
        <w:rPr>
          <w:i/>
        </w:rPr>
        <w:t>SQL</w:t>
      </w:r>
      <w:r w:rsidR="00581ADF">
        <w:t xml:space="preserve"> queries. Other parts of the website, the </w:t>
      </w:r>
      <w:r w:rsidR="00581ADF">
        <w:rPr>
          <w:i/>
        </w:rPr>
        <w:t>CSS, Javascript</w:t>
      </w:r>
      <w:r w:rsidR="00581ADF">
        <w:t xml:space="preserve">, and some of the </w:t>
      </w:r>
      <w:r w:rsidR="00581ADF">
        <w:rPr>
          <w:i/>
        </w:rPr>
        <w:t>HTML</w:t>
      </w:r>
      <w:r w:rsidR="00581ADF">
        <w:t xml:space="preserve">, must be modified using an </w:t>
      </w:r>
      <w:r w:rsidR="00581ADF">
        <w:rPr>
          <w:i/>
        </w:rPr>
        <w:t>SCR</w:t>
      </w:r>
      <w:r w:rsidR="00581ADF">
        <w:t xml:space="preserve">. </w:t>
      </w:r>
      <w:r w:rsidR="009569A1">
        <w:t xml:space="preserve">The way the site is set up is so that changes to the main content will require a simple </w:t>
      </w:r>
      <w:r w:rsidR="009569A1">
        <w:rPr>
          <w:i/>
        </w:rPr>
        <w:t>DCAF</w:t>
      </w:r>
      <w:r w:rsidR="009569A1">
        <w:t xml:space="preserve"> while changes to the site’s framework will require an </w:t>
      </w:r>
      <w:r w:rsidR="00370674">
        <w:rPr>
          <w:i/>
        </w:rPr>
        <w:t>SCR</w:t>
      </w:r>
      <w:r w:rsidR="00370674">
        <w:t>. The following image will clarify which portions of a page can be modified with which request.</w:t>
      </w:r>
      <w:r w:rsidR="00581ADF">
        <w:t xml:space="preserve"> </w:t>
      </w:r>
      <w:r>
        <w:t xml:space="preserve"> </w:t>
      </w:r>
    </w:p>
    <w:p w:rsidR="00655161" w:rsidRDefault="00655161" w:rsidP="00D23416">
      <w:r>
        <w:rPr>
          <w:noProof/>
        </w:rPr>
        <w:lastRenderedPageBreak/>
        <w:drawing>
          <wp:inline distT="0" distB="0" distL="0" distR="0" wp14:anchorId="24541457" wp14:editId="667D99B1">
            <wp:extent cx="4708360" cy="364696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2757" cy="3665865"/>
                    </a:xfrm>
                    <a:prstGeom prst="rect">
                      <a:avLst/>
                    </a:prstGeom>
                  </pic:spPr>
                </pic:pic>
              </a:graphicData>
            </a:graphic>
          </wp:inline>
        </w:drawing>
      </w:r>
    </w:p>
    <w:p w:rsidR="00247446" w:rsidRPr="001E608A" w:rsidRDefault="00247446" w:rsidP="001E608A">
      <w:pPr>
        <w:pStyle w:val="Heading2"/>
        <w:numPr>
          <w:ilvl w:val="0"/>
          <w:numId w:val="28"/>
        </w:numPr>
      </w:pPr>
      <w:bookmarkStart w:id="18" w:name="_Toc461618107"/>
      <w:r w:rsidRPr="001E608A">
        <w:rPr>
          <w:i/>
        </w:rPr>
        <w:t>DCAF</w:t>
      </w:r>
      <w:r>
        <w:t xml:space="preserve"> Changes</w:t>
      </w:r>
      <w:bookmarkEnd w:id="18"/>
    </w:p>
    <w:p w:rsidR="002D0721" w:rsidRDefault="00F94392" w:rsidP="00D23416">
      <w:r>
        <w:t xml:space="preserve">If a change needs to be made to the “main-content” of the webpage which doesn’t require a new line of </w:t>
      </w:r>
      <w:r>
        <w:rPr>
          <w:i/>
        </w:rPr>
        <w:t>HTML</w:t>
      </w:r>
      <w:r>
        <w:t xml:space="preserve"> it is fairly simple. What is meant by this is that the change only modifies the content of an existing </w:t>
      </w:r>
      <w:r w:rsidR="002D0721">
        <w:t xml:space="preserve">row stored in the database, i.e. fixing a typo, rewriting or adding a sentence, changing an image. More complicated changes would be adding an entire new </w:t>
      </w:r>
      <w:r w:rsidR="002D0721">
        <w:rPr>
          <w:i/>
        </w:rPr>
        <w:t xml:space="preserve">HTML </w:t>
      </w:r>
      <w:r w:rsidR="002D0721">
        <w:t>tag to the middle of a page</w:t>
      </w:r>
      <w:r w:rsidR="00450CCB">
        <w:t xml:space="preserve"> which would require a new row in the database and the sequence of all the rows for the page to be incremented. An example of this would be</w:t>
      </w:r>
      <w:r w:rsidR="002D0721">
        <w:t xml:space="preserve"> adding a new heading </w:t>
      </w:r>
      <w:proofErr w:type="gramStart"/>
      <w:r w:rsidR="002D0721">
        <w:t>( &lt;</w:t>
      </w:r>
      <w:proofErr w:type="gramEnd"/>
      <w:r w:rsidR="002D0721">
        <w:t>h1&gt; ), a new paragraph ( &lt;p&gt; ), or a new image ( &lt;</w:t>
      </w:r>
      <w:proofErr w:type="spellStart"/>
      <w:r w:rsidR="002D0721">
        <w:t>img</w:t>
      </w:r>
      <w:proofErr w:type="spellEnd"/>
      <w:r w:rsidR="002D0721">
        <w:t xml:space="preserve">&gt; ). </w:t>
      </w:r>
    </w:p>
    <w:p w:rsidR="00450CCB" w:rsidRDefault="00450CCB" w:rsidP="00D23416">
      <w:r>
        <w:t xml:space="preserve">To simply modify an existing row you can search the database for the ‘Page’ which </w:t>
      </w:r>
      <w:r w:rsidR="008D61B0">
        <w:t>contains the row</w:t>
      </w:r>
      <w:r>
        <w:t>.</w:t>
      </w:r>
      <w:r w:rsidR="008D61B0">
        <w:t xml:space="preserve"> </w:t>
      </w:r>
    </w:p>
    <w:p w:rsidR="008D61B0" w:rsidRDefault="008D61B0" w:rsidP="00D23416">
      <w:r>
        <w:rPr>
          <w:noProof/>
        </w:rPr>
        <w:drawing>
          <wp:inline distT="0" distB="0" distL="0" distR="0" wp14:anchorId="6A508B63" wp14:editId="295CDCBD">
            <wp:extent cx="2914286" cy="619048"/>
            <wp:effectExtent l="0" t="0" r="63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14286" cy="619048"/>
                    </a:xfrm>
                    <a:prstGeom prst="rect">
                      <a:avLst/>
                    </a:prstGeom>
                  </pic:spPr>
                </pic:pic>
              </a:graphicData>
            </a:graphic>
          </wp:inline>
        </w:drawing>
      </w:r>
    </w:p>
    <w:p w:rsidR="008406F7" w:rsidRDefault="008D61B0" w:rsidP="00D23416">
      <w:r>
        <w:t>Once you determine the row, or ‘Line’ number, then you can edit it manually</w:t>
      </w:r>
      <w:r w:rsidR="000120CC">
        <w:t xml:space="preserve"> in </w:t>
      </w:r>
      <w:r w:rsidR="000120CC">
        <w:rPr>
          <w:i/>
        </w:rPr>
        <w:t>Microsoft SQL Server Management Studio</w:t>
      </w:r>
      <w:r>
        <w:t xml:space="preserve"> or by using an </w:t>
      </w:r>
      <w:r>
        <w:rPr>
          <w:i/>
        </w:rPr>
        <w:t>SQL</w:t>
      </w:r>
      <w:r>
        <w:t xml:space="preserve"> update query.</w:t>
      </w:r>
    </w:p>
    <w:p w:rsidR="008D61B0" w:rsidRDefault="008D61B0" w:rsidP="00D23416">
      <w:r>
        <w:t xml:space="preserve">To </w:t>
      </w:r>
      <w:r w:rsidR="000120CC">
        <w:t xml:space="preserve">add a new element to the </w:t>
      </w:r>
      <w:r w:rsidR="000120CC">
        <w:rPr>
          <w:i/>
        </w:rPr>
        <w:t>HTML</w:t>
      </w:r>
      <w:r w:rsidR="000120CC">
        <w:t>, i.e.</w:t>
      </w:r>
      <w:r w:rsidR="00783775">
        <w:t xml:space="preserve"> add</w:t>
      </w:r>
      <w:r w:rsidR="000120CC">
        <w:t xml:space="preserve"> a new row to the database, I find it is easiest to transfer the entire page to an </w:t>
      </w:r>
      <w:r w:rsidR="000120CC">
        <w:rPr>
          <w:i/>
        </w:rPr>
        <w:t>Excel</w:t>
      </w:r>
      <w:r w:rsidR="000120CC">
        <w:t xml:space="preserve"> spreadsheet. This </w:t>
      </w:r>
      <w:r w:rsidR="00783775">
        <w:t>will allow</w:t>
      </w:r>
      <w:r w:rsidR="000120CC">
        <w:t xml:space="preserve"> </w:t>
      </w:r>
      <w:r w:rsidR="008F2DD5">
        <w:t xml:space="preserve">you </w:t>
      </w:r>
      <w:r w:rsidR="00783775">
        <w:t xml:space="preserve">later </w:t>
      </w:r>
      <w:r w:rsidR="008F2DD5">
        <w:t>to increment the “Line” numbers automatically</w:t>
      </w:r>
      <w:r w:rsidR="00783775">
        <w:t xml:space="preserve"> so that the elements in the webpage are displayed in the appropriate order</w:t>
      </w:r>
      <w:r w:rsidR="008F2DD5">
        <w:t>.</w:t>
      </w:r>
    </w:p>
    <w:p w:rsidR="00500D04" w:rsidRDefault="00F97F2D" w:rsidP="00D23416">
      <w:r>
        <w:t xml:space="preserve">When you have an </w:t>
      </w:r>
      <w:r>
        <w:rPr>
          <w:i/>
        </w:rPr>
        <w:t>Excel</w:t>
      </w:r>
      <w:r>
        <w:t xml:space="preserve"> spreadsheet populated with the appropriate page from the database there are a couple tips to make traversing the spreadsheet easier. The first thing you can do is change the row height so the document is more manageable. This can be done by selecting all cells with “Ctrl – A”, then “right-clicking” on a row and selecting “Row Height”.</w:t>
      </w:r>
      <w:r w:rsidR="00500D04">
        <w:t xml:space="preserve"> I generally change the value</w:t>
      </w:r>
      <w:r>
        <w:t xml:space="preserve"> </w:t>
      </w:r>
      <w:r w:rsidR="00C42890">
        <w:t>to 14 (14</w:t>
      </w:r>
      <w:r w:rsidR="00500D04">
        <w:t xml:space="preserve"> pixels). </w:t>
      </w:r>
    </w:p>
    <w:p w:rsidR="00783775" w:rsidRDefault="004867D6" w:rsidP="00D23416">
      <w:r>
        <w:rPr>
          <w:noProof/>
        </w:rPr>
        <w:drawing>
          <wp:inline distT="0" distB="0" distL="0" distR="0" wp14:anchorId="21E0964B" wp14:editId="568DD2D6">
            <wp:extent cx="5285714" cy="317142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85714" cy="3171429"/>
                    </a:xfrm>
                    <a:prstGeom prst="rect">
                      <a:avLst/>
                    </a:prstGeom>
                  </pic:spPr>
                </pic:pic>
              </a:graphicData>
            </a:graphic>
          </wp:inline>
        </w:drawing>
      </w:r>
    </w:p>
    <w:p w:rsidR="00783775" w:rsidRDefault="00500D04" w:rsidP="00D23416">
      <w:r>
        <w:t>Once the row heights are fixed, then you will need to ensure the ‘Line’ numbers are in the correct order. Remember, it is not necessary for the ro</w:t>
      </w:r>
      <w:r w:rsidR="004867D6">
        <w:t>ws to be in correct order in a</w:t>
      </w:r>
      <w:r>
        <w:t xml:space="preserve"> database so they are not necessarily in order when they are transferred</w:t>
      </w:r>
      <w:r w:rsidR="004867D6">
        <w:t xml:space="preserve"> to an </w:t>
      </w:r>
      <w:r w:rsidR="004867D6">
        <w:rPr>
          <w:i/>
        </w:rPr>
        <w:t>Excel</w:t>
      </w:r>
      <w:r w:rsidR="004867D6">
        <w:t xml:space="preserve"> spreadsheet</w:t>
      </w:r>
      <w:r>
        <w:t>.</w:t>
      </w:r>
    </w:p>
    <w:p w:rsidR="004867D6" w:rsidRDefault="004867D6" w:rsidP="00D23416">
      <w:r>
        <w:t xml:space="preserve">To sort the rows according to their ‘Line’ number, first “click” on the </w:t>
      </w:r>
      <w:r>
        <w:rPr>
          <w:i/>
        </w:rPr>
        <w:t>DATA</w:t>
      </w:r>
      <w:r>
        <w:t xml:space="preserve"> tab and select the </w:t>
      </w:r>
      <w:r>
        <w:rPr>
          <w:i/>
        </w:rPr>
        <w:t>Sort</w:t>
      </w:r>
      <w:r>
        <w:t xml:space="preserve"> option from the toolbar. This will bring up the </w:t>
      </w:r>
      <w:r>
        <w:rPr>
          <w:i/>
        </w:rPr>
        <w:t>Sort</w:t>
      </w:r>
      <w:r>
        <w:t xml:space="preserve"> tool which is shown in the following image. </w:t>
      </w:r>
    </w:p>
    <w:p w:rsidR="004867D6" w:rsidRPr="004867D6" w:rsidRDefault="004867D6" w:rsidP="00D23416">
      <w:r>
        <w:rPr>
          <w:noProof/>
        </w:rPr>
        <w:drawing>
          <wp:inline distT="0" distB="0" distL="0" distR="0" wp14:anchorId="6CFA346F" wp14:editId="7278A782">
            <wp:extent cx="5943600" cy="362331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23310"/>
                    </a:xfrm>
                    <a:prstGeom prst="rect">
                      <a:avLst/>
                    </a:prstGeom>
                  </pic:spPr>
                </pic:pic>
              </a:graphicData>
            </a:graphic>
          </wp:inline>
        </w:drawing>
      </w:r>
    </w:p>
    <w:p w:rsidR="00500D04" w:rsidRDefault="00C42890" w:rsidP="00D23416">
      <w:r>
        <w:t>Next just find the location in spreadsheet where you want to add a row, insert the row, fill in the fields, and make sure to drag the top two line numbers to the bottom of the table so the rows will be renumbered.</w:t>
      </w:r>
    </w:p>
    <w:p w:rsidR="00C42890" w:rsidRDefault="00C42890" w:rsidP="00D23416">
      <w:r>
        <w:t>That is it, run a delete query in the sql to delete the entire page, then copy and paste the new data back in.</w:t>
      </w:r>
    </w:p>
    <w:p w:rsidR="00CC2EFC" w:rsidRDefault="00CC2EFC" w:rsidP="00D23416">
      <w:r>
        <w:t>Note: How to format the ‘DataType’ and ‘</w:t>
      </w:r>
      <w:proofErr w:type="spellStart"/>
      <w:r>
        <w:t>BodyContent</w:t>
      </w:r>
      <w:proofErr w:type="spellEnd"/>
      <w:r>
        <w:t xml:space="preserve">’ columns will be discussed the </w:t>
      </w:r>
      <w:proofErr w:type="spellStart"/>
      <w:r>
        <w:t>the</w:t>
      </w:r>
      <w:proofErr w:type="spellEnd"/>
      <w:r>
        <w:t xml:space="preserve"> </w:t>
      </w:r>
      <w:r>
        <w:rPr>
          <w:i/>
        </w:rPr>
        <w:t>Formatting Convention</w:t>
      </w:r>
      <w:r>
        <w:t xml:space="preserve"> section of this document.</w:t>
      </w:r>
    </w:p>
    <w:p w:rsidR="00D943A2" w:rsidRPr="00CC2EFC" w:rsidRDefault="00D943A2" w:rsidP="00D23416">
      <w:r>
        <w:t xml:space="preserve">To add an image, not only must you insert the appropriate row into the database, but you must also store the image in the </w:t>
      </w:r>
      <w:proofErr w:type="spellStart"/>
      <w:r>
        <w:rPr>
          <w:i/>
        </w:rPr>
        <w:t>img</w:t>
      </w:r>
      <w:proofErr w:type="spellEnd"/>
      <w:r>
        <w:t xml:space="preserve"> directory</w:t>
      </w:r>
      <w:r w:rsidR="00301A66">
        <w:t xml:space="preserve"> which is located with</w:t>
      </w:r>
      <w:r>
        <w:t xml:space="preserve"> the source files.</w:t>
      </w:r>
    </w:p>
    <w:p w:rsidR="00783775" w:rsidRDefault="00783775" w:rsidP="00D23416"/>
    <w:p w:rsidR="00783775" w:rsidRPr="001E608A" w:rsidRDefault="00783775" w:rsidP="001E608A">
      <w:pPr>
        <w:pStyle w:val="Heading2"/>
      </w:pPr>
      <w:bookmarkStart w:id="19" w:name="_Toc461618108"/>
      <w:r w:rsidRPr="001E608A">
        <w:rPr>
          <w:i/>
        </w:rPr>
        <w:t>SCR</w:t>
      </w:r>
      <w:r w:rsidRPr="001E608A">
        <w:t xml:space="preserve"> Changes</w:t>
      </w:r>
      <w:bookmarkEnd w:id="19"/>
    </w:p>
    <w:p w:rsidR="00783775" w:rsidRDefault="008406F7" w:rsidP="00D23416">
      <w:r>
        <w:t>Much of the webpage is supposed to be semi-permanent, and it’s not as easy to modify. This includes the structural elements of the website, the style (</w:t>
      </w:r>
      <w:r>
        <w:rPr>
          <w:i/>
        </w:rPr>
        <w:t>CSS</w:t>
      </w:r>
      <w:r>
        <w:t xml:space="preserve">), and the </w:t>
      </w:r>
      <w:r>
        <w:rPr>
          <w:i/>
        </w:rPr>
        <w:t>Javascript</w:t>
      </w:r>
      <w:r w:rsidR="00D943A2">
        <w:t xml:space="preserve">. These changes will require an </w:t>
      </w:r>
      <w:r w:rsidR="00D943A2">
        <w:rPr>
          <w:i/>
        </w:rPr>
        <w:t>SCR</w:t>
      </w:r>
      <w:r w:rsidR="00D943A2">
        <w:t>, as well as, directly modifying the source code. The first five sections of this document should assist with making any of these changes which are required.</w:t>
      </w:r>
    </w:p>
    <w:p w:rsidR="00D943A2" w:rsidRDefault="00D943A2" w:rsidP="00D23416">
      <w:r>
        <w:t xml:space="preserve">There are a couple </w:t>
      </w:r>
      <w:r w:rsidR="00301A66">
        <w:t>things which can be changed that are not in the “main-content”. These are the banner in the “home” page header and the company logo in the upper-left corner of the website. These can be changed without a</w:t>
      </w:r>
      <w:r w:rsidR="00231F69">
        <w:t>ccessing the source code if their replacements have the same filename.</w:t>
      </w:r>
    </w:p>
    <w:p w:rsidR="00231F69" w:rsidRDefault="00231F69" w:rsidP="00D23416">
      <w:r>
        <w:t>The header is named “header-img.png” and has the dimensions “900 x 169”.</w:t>
      </w:r>
    </w:p>
    <w:p w:rsidR="00231F69" w:rsidRDefault="00231F69" w:rsidP="00D23416">
      <w:r>
        <w:t>The company logo is named “wrpslogo.png” and has the dimensions “195 x 46”</w:t>
      </w:r>
    </w:p>
    <w:p w:rsidR="00231F69" w:rsidRPr="00D943A2" w:rsidRDefault="00231F69" w:rsidP="00D23416">
      <w:r>
        <w:t>Both of these images are located in the “~/public/</w:t>
      </w:r>
      <w:proofErr w:type="spellStart"/>
      <w:r>
        <w:t>img</w:t>
      </w:r>
      <w:proofErr w:type="spellEnd"/>
      <w:r>
        <w:t>” directory.</w:t>
      </w:r>
    </w:p>
    <w:p w:rsidR="00783775" w:rsidRDefault="00783775" w:rsidP="00D23416"/>
    <w:p w:rsidR="00783775" w:rsidRPr="00783775" w:rsidRDefault="00CC2EFC" w:rsidP="001E608A">
      <w:pPr>
        <w:pStyle w:val="Heading2"/>
      </w:pPr>
      <w:bookmarkStart w:id="20" w:name="_Toc461618109"/>
      <w:r w:rsidRPr="00783775">
        <w:t>Formatting</w:t>
      </w:r>
      <w:r w:rsidR="00783775" w:rsidRPr="00783775">
        <w:t xml:space="preserve"> Convention</w:t>
      </w:r>
      <w:bookmarkStart w:id="21" w:name="_GoBack"/>
      <w:bookmarkEnd w:id="20"/>
      <w:bookmarkEnd w:id="21"/>
    </w:p>
    <w:p w:rsidR="00783775" w:rsidRDefault="001E608A" w:rsidP="00D23416">
      <w:r>
        <w:t xml:space="preserve">When adding content to the website, </w:t>
      </w:r>
      <w:r w:rsidR="00634067">
        <w:t xml:space="preserve">there is a special format that must be adhered to in order for the database rows to be correctly parsed and </w:t>
      </w:r>
      <w:r w:rsidR="005515DD">
        <w:rPr>
          <w:i/>
        </w:rPr>
        <w:t xml:space="preserve">HTML </w:t>
      </w:r>
      <w:r w:rsidR="005515DD">
        <w:t>encoded</w:t>
      </w:r>
      <w:r w:rsidR="00634067">
        <w:t xml:space="preserve">. The ‘DataType’ column of the database table holds a key, or a code per say, which tells the server side </w:t>
      </w:r>
      <w:r w:rsidR="00634067">
        <w:rPr>
          <w:i/>
        </w:rPr>
        <w:t>Javascript</w:t>
      </w:r>
      <w:r w:rsidR="00634067">
        <w:t xml:space="preserve"> how to interpret the ‘</w:t>
      </w:r>
      <w:proofErr w:type="spellStart"/>
      <w:r w:rsidR="00634067">
        <w:t>BodyContent</w:t>
      </w:r>
      <w:proofErr w:type="spellEnd"/>
      <w:r w:rsidR="00634067">
        <w:t xml:space="preserve">’. </w:t>
      </w:r>
    </w:p>
    <w:p w:rsidR="008E55CE" w:rsidRPr="00AB2CBD" w:rsidRDefault="00423D9C" w:rsidP="007409B3">
      <w:pPr>
        <w:rPr>
          <w:b/>
          <w:sz w:val="24"/>
          <w:szCs w:val="24"/>
        </w:rPr>
      </w:pPr>
      <w:r w:rsidRPr="00423D9C">
        <w:rPr>
          <w:b/>
          <w:sz w:val="24"/>
          <w:szCs w:val="24"/>
        </w:rPr>
        <w:t>DataType Codes</w:t>
      </w:r>
    </w:p>
    <w:p w:rsidR="00CF0432" w:rsidRDefault="00423D9C" w:rsidP="00D23416">
      <w:pPr>
        <w:rPr>
          <w:noProof/>
        </w:rPr>
      </w:pPr>
      <w:proofErr w:type="spellStart"/>
      <w:proofErr w:type="gramStart"/>
      <w:r w:rsidRPr="00423D9C">
        <w:t>pagetitle</w:t>
      </w:r>
      <w:proofErr w:type="spellEnd"/>
      <w:proofErr w:type="gramEnd"/>
      <w:r>
        <w:t xml:space="preserve"> – This </w:t>
      </w:r>
      <w:r w:rsidR="007409B3">
        <w:t>key</w:t>
      </w:r>
      <w:r>
        <w:t xml:space="preserve"> is used once per page and creates the title at the top of each </w:t>
      </w:r>
      <w:proofErr w:type="spellStart"/>
      <w:r>
        <w:t>page</w:t>
      </w:r>
      <w:r w:rsidR="007409B3">
        <w:t>,as</w:t>
      </w:r>
      <w:proofErr w:type="spellEnd"/>
      <w:r w:rsidR="007409B3">
        <w:t xml:space="preserve"> well as the thick line beneath it</w:t>
      </w:r>
      <w:r>
        <w:t>.</w:t>
      </w:r>
      <w:r w:rsidR="008E55CE">
        <w:t xml:space="preserve"> </w:t>
      </w:r>
      <w:r w:rsidR="008E55CE">
        <w:t>When this tag is used it is necessary to input either the word “home” or the word “pages” into the ‘</w:t>
      </w:r>
      <w:proofErr w:type="spellStart"/>
      <w:r w:rsidR="008E55CE">
        <w:t>BodyContent</w:t>
      </w:r>
      <w:proofErr w:type="spellEnd"/>
      <w:r w:rsidR="008E55CE">
        <w:t xml:space="preserve">’ column </w:t>
      </w:r>
      <w:r w:rsidR="008E55CE">
        <w:t xml:space="preserve">of the database </w:t>
      </w:r>
      <w:r w:rsidR="008E55CE">
        <w:t xml:space="preserve">depending on if the </w:t>
      </w:r>
      <w:r w:rsidR="008E55CE">
        <w:t>title</w:t>
      </w:r>
      <w:r w:rsidR="008E55CE">
        <w:t xml:space="preserve"> will be located in the “home” page or </w:t>
      </w:r>
      <w:r w:rsidR="008E55CE">
        <w:t>if it will be located on</w:t>
      </w:r>
      <w:r w:rsidR="008E55CE">
        <w:t xml:space="preserve"> </w:t>
      </w:r>
      <w:r w:rsidR="008E55CE">
        <w:t>an</w:t>
      </w:r>
      <w:r w:rsidR="008E55CE">
        <w:t>other</w:t>
      </w:r>
      <w:r w:rsidR="008E55CE">
        <w:t xml:space="preserve"> page</w:t>
      </w:r>
      <w:r w:rsidR="008E55CE">
        <w:t>.</w:t>
      </w:r>
      <w:r w:rsidR="00CF0432" w:rsidRPr="00CF0432">
        <w:rPr>
          <w:noProof/>
        </w:rPr>
        <w:t xml:space="preserve"> </w:t>
      </w:r>
    </w:p>
    <w:p w:rsidR="007409B3" w:rsidRDefault="00CF0432" w:rsidP="00D23416">
      <w:r>
        <w:rPr>
          <w:noProof/>
        </w:rPr>
        <w:drawing>
          <wp:inline distT="0" distB="0" distL="0" distR="0" wp14:anchorId="0698575C" wp14:editId="1D5C0E89">
            <wp:extent cx="4733333" cy="895238"/>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33333" cy="895238"/>
                    </a:xfrm>
                    <a:prstGeom prst="rect">
                      <a:avLst/>
                    </a:prstGeom>
                  </pic:spPr>
                </pic:pic>
              </a:graphicData>
            </a:graphic>
          </wp:inline>
        </w:drawing>
      </w:r>
    </w:p>
    <w:p w:rsidR="007409B3" w:rsidRDefault="007409B3" w:rsidP="00D23416">
      <w:proofErr w:type="spellStart"/>
      <w:proofErr w:type="gramStart"/>
      <w:r>
        <w:t>divmain</w:t>
      </w:r>
      <w:proofErr w:type="spellEnd"/>
      <w:proofErr w:type="gramEnd"/>
      <w:r>
        <w:t xml:space="preserve"> – This key creates the main </w:t>
      </w:r>
      <w:r>
        <w:rPr>
          <w:i/>
        </w:rPr>
        <w:t>div</w:t>
      </w:r>
      <w:r>
        <w:t xml:space="preserve"> which contains all the “main-content” elements for the page. There should only be one ‘</w:t>
      </w:r>
      <w:proofErr w:type="spellStart"/>
      <w:r>
        <w:t>divmain</w:t>
      </w:r>
      <w:proofErr w:type="spellEnd"/>
      <w:r>
        <w:t>’ per page.</w:t>
      </w:r>
      <w:r w:rsidR="009155B2">
        <w:t xml:space="preserve"> When this tag is used it is necessary to input either the word “home” or the word “pages” into the ‘</w:t>
      </w:r>
      <w:proofErr w:type="spellStart"/>
      <w:r w:rsidR="009155B2">
        <w:t>BodyContent</w:t>
      </w:r>
      <w:proofErr w:type="spellEnd"/>
      <w:r w:rsidR="009155B2">
        <w:t xml:space="preserve">’ column depending on if the </w:t>
      </w:r>
      <w:r w:rsidR="008E55CE">
        <w:rPr>
          <w:i/>
        </w:rPr>
        <w:t>div</w:t>
      </w:r>
      <w:r w:rsidR="009155B2">
        <w:t xml:space="preserve"> will be located in the “home”</w:t>
      </w:r>
      <w:r w:rsidR="008E55CE">
        <w:t xml:space="preserve"> page or </w:t>
      </w:r>
      <w:r w:rsidR="008E55CE">
        <w:t>if it will be located on another</w:t>
      </w:r>
      <w:r w:rsidR="008E55CE">
        <w:t xml:space="preserve"> page.</w:t>
      </w:r>
    </w:p>
    <w:p w:rsidR="00AB2CBD" w:rsidRDefault="00AB2CBD" w:rsidP="00D23416"/>
    <w:p w:rsidR="007409B3" w:rsidRDefault="009155B2" w:rsidP="00D23416">
      <w:proofErr w:type="spellStart"/>
      <w:proofErr w:type="gramStart"/>
      <w:r>
        <w:t>divopen</w:t>
      </w:r>
      <w:proofErr w:type="spellEnd"/>
      <w:proofErr w:type="gramEnd"/>
      <w:r>
        <w:t xml:space="preserve"> – This key creates the opening tag for a “column1-unit” </w:t>
      </w:r>
      <w:r>
        <w:rPr>
          <w:i/>
        </w:rPr>
        <w:t>div</w:t>
      </w:r>
      <w:r>
        <w:t xml:space="preserve">. There are several of these </w:t>
      </w:r>
      <w:r>
        <w:rPr>
          <w:i/>
        </w:rPr>
        <w:t>divs</w:t>
      </w:r>
      <w:r>
        <w:t xml:space="preserve"> on each page; a new tag is used after each image.</w:t>
      </w:r>
      <w:r w:rsidR="008E55CE">
        <w:t xml:space="preserve"> </w:t>
      </w:r>
      <w:r w:rsidR="008E55CE">
        <w:t>When this tag is used it is necessary to input either the word “home” or the word “pages” into the ‘</w:t>
      </w:r>
      <w:proofErr w:type="spellStart"/>
      <w:r w:rsidR="008E55CE">
        <w:t>BodyContent</w:t>
      </w:r>
      <w:proofErr w:type="spellEnd"/>
      <w:r w:rsidR="008E55CE">
        <w:t>’</w:t>
      </w:r>
      <w:r w:rsidR="008E55CE">
        <w:t xml:space="preserve"> column depending on if the </w:t>
      </w:r>
      <w:r w:rsidR="008E55CE">
        <w:rPr>
          <w:i/>
        </w:rPr>
        <w:t>div</w:t>
      </w:r>
      <w:r w:rsidR="008E55CE">
        <w:t xml:space="preserve"> will be located in the “home” page if it will be located on another page.</w:t>
      </w:r>
      <w:r w:rsidR="00905620">
        <w:t xml:space="preserve"> These </w:t>
      </w:r>
      <w:r w:rsidR="00905620">
        <w:rPr>
          <w:i/>
        </w:rPr>
        <w:t>divs</w:t>
      </w:r>
      <w:r w:rsidR="00905620">
        <w:t xml:space="preserve"> are used primarily to maintain a specific structure for the site and spacing between elements.</w:t>
      </w:r>
    </w:p>
    <w:p w:rsidR="00AB2CBD" w:rsidRPr="00905620" w:rsidRDefault="00AB2CBD" w:rsidP="00D23416"/>
    <w:p w:rsidR="009F751D" w:rsidRDefault="006D1291" w:rsidP="00D23416">
      <w:proofErr w:type="spellStart"/>
      <w:proofErr w:type="gramStart"/>
      <w:r>
        <w:t>d</w:t>
      </w:r>
      <w:r>
        <w:t>ivclose</w:t>
      </w:r>
      <w:proofErr w:type="spellEnd"/>
      <w:proofErr w:type="gramEnd"/>
      <w:r>
        <w:t xml:space="preserve"> – T</w:t>
      </w:r>
      <w:r>
        <w:t xml:space="preserve">his key creates the closing tag or a </w:t>
      </w:r>
      <w:r>
        <w:rPr>
          <w:i/>
        </w:rPr>
        <w:t>div</w:t>
      </w:r>
      <w:r>
        <w:t xml:space="preserve">. It is equivalent to </w:t>
      </w:r>
      <w:r w:rsidR="009F751D">
        <w:t xml:space="preserve">a </w:t>
      </w:r>
      <w:r>
        <w:t>“&lt;/div&gt;”</w:t>
      </w:r>
      <w:r w:rsidR="009F751D">
        <w:t xml:space="preserve"> tag</w:t>
      </w:r>
      <w:r>
        <w:t>. These are used after every image</w:t>
      </w:r>
      <w:r w:rsidR="00905620">
        <w:t xml:space="preserve"> and</w:t>
      </w:r>
      <w:r>
        <w:t xml:space="preserve"> directly before a new “</w:t>
      </w:r>
      <w:proofErr w:type="spellStart"/>
      <w:r>
        <w:t>divopen</w:t>
      </w:r>
      <w:proofErr w:type="spellEnd"/>
      <w:r>
        <w:t>”</w:t>
      </w:r>
      <w:r w:rsidR="00905620">
        <w:t xml:space="preserve">, </w:t>
      </w:r>
      <w:r w:rsidR="00905620">
        <w:t xml:space="preserve">unless there is a </w:t>
      </w:r>
      <w:r w:rsidR="00905620">
        <w:t>heading directly</w:t>
      </w:r>
      <w:r w:rsidR="00905620">
        <w:t xml:space="preserve"> after the image</w:t>
      </w:r>
      <w:r w:rsidR="00905620">
        <w:t>.</w:t>
      </w:r>
    </w:p>
    <w:p w:rsidR="006D1291" w:rsidRDefault="006D1291" w:rsidP="0027648F">
      <w:proofErr w:type="gramStart"/>
      <w:r>
        <w:t>break</w:t>
      </w:r>
      <w:proofErr w:type="gramEnd"/>
      <w:r>
        <w:t xml:space="preserve"> – This key creates a break and is used prior to a heading tag. </w:t>
      </w:r>
      <w:r w:rsidR="00905620">
        <w:t>These are used to create a uniform spacing between elements and to create a line to separate sections of the page.</w:t>
      </w:r>
    </w:p>
    <w:p w:rsidR="009F751D" w:rsidRDefault="00CF0432" w:rsidP="00D23416">
      <w:r>
        <w:rPr>
          <w:noProof/>
        </w:rPr>
        <w:drawing>
          <wp:inline distT="0" distB="0" distL="0" distR="0" wp14:anchorId="74FDF071" wp14:editId="4CFE1B5B">
            <wp:extent cx="4704762" cy="1104762"/>
            <wp:effectExtent l="0" t="0" r="635"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04762" cy="1104762"/>
                    </a:xfrm>
                    <a:prstGeom prst="rect">
                      <a:avLst/>
                    </a:prstGeom>
                  </pic:spPr>
                </pic:pic>
              </a:graphicData>
            </a:graphic>
          </wp:inline>
        </w:drawing>
      </w:r>
    </w:p>
    <w:p w:rsidR="00CF0432" w:rsidRDefault="00CF0432" w:rsidP="00D23416"/>
    <w:p w:rsidR="00905620" w:rsidRDefault="009F751D" w:rsidP="00D23416">
      <w:r>
        <w:t>h1 – This key creates a section heading. It is equivalent to a “&lt;h1&gt;” tag.</w:t>
      </w:r>
      <w:r w:rsidR="0027648F">
        <w:t xml:space="preserve"> It is important to also note that a heading “id” can also be included here which is only necessary if you intend on making the heading a jump-to location for a link. An example of this is in the following image.</w:t>
      </w:r>
    </w:p>
    <w:p w:rsidR="00CF0432" w:rsidRDefault="00CF0432" w:rsidP="00D23416">
      <w:r>
        <w:rPr>
          <w:noProof/>
        </w:rPr>
        <w:drawing>
          <wp:inline distT="0" distB="0" distL="0" distR="0" wp14:anchorId="44E6774B" wp14:editId="587B5B60">
            <wp:extent cx="2380952" cy="590476"/>
            <wp:effectExtent l="0" t="0" r="635"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80952" cy="590476"/>
                    </a:xfrm>
                    <a:prstGeom prst="rect">
                      <a:avLst/>
                    </a:prstGeom>
                  </pic:spPr>
                </pic:pic>
              </a:graphicData>
            </a:graphic>
          </wp:inline>
        </w:drawing>
      </w:r>
    </w:p>
    <w:p w:rsidR="0027648F" w:rsidRDefault="0027648F" w:rsidP="00D23416">
      <w:r>
        <w:rPr>
          <w:noProof/>
        </w:rPr>
        <w:drawing>
          <wp:inline distT="0" distB="0" distL="0" distR="0" wp14:anchorId="375C346D" wp14:editId="72BC0A44">
            <wp:extent cx="2733333" cy="323810"/>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333" cy="323810"/>
                    </a:xfrm>
                    <a:prstGeom prst="rect">
                      <a:avLst/>
                    </a:prstGeom>
                  </pic:spPr>
                </pic:pic>
              </a:graphicData>
            </a:graphic>
          </wp:inline>
        </w:drawing>
      </w:r>
    </w:p>
    <w:p w:rsidR="009F751D" w:rsidRDefault="009F751D" w:rsidP="00D23416"/>
    <w:p w:rsidR="00CF0432" w:rsidRDefault="009F751D" w:rsidP="00D23416">
      <w:pPr>
        <w:rPr>
          <w:noProof/>
        </w:rPr>
      </w:pPr>
      <w:r>
        <w:t>p – This key creates a section of text on the page. It is equivalent to a “&lt;p&gt;” tag.</w:t>
      </w:r>
      <w:r w:rsidR="00CF0432" w:rsidRPr="00CF0432">
        <w:rPr>
          <w:noProof/>
        </w:rPr>
        <w:t xml:space="preserve"> </w:t>
      </w:r>
    </w:p>
    <w:p w:rsidR="009F751D" w:rsidRDefault="00CF0432" w:rsidP="00D23416">
      <w:r>
        <w:rPr>
          <w:noProof/>
        </w:rPr>
        <w:drawing>
          <wp:inline distT="0" distB="0" distL="0" distR="0" wp14:anchorId="556A1D55" wp14:editId="62F42FAD">
            <wp:extent cx="4552381" cy="619048"/>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52381" cy="619048"/>
                    </a:xfrm>
                    <a:prstGeom prst="rect">
                      <a:avLst/>
                    </a:prstGeom>
                  </pic:spPr>
                </pic:pic>
              </a:graphicData>
            </a:graphic>
          </wp:inline>
        </w:drawing>
      </w:r>
    </w:p>
    <w:p w:rsidR="009F751D" w:rsidRDefault="009F751D" w:rsidP="00D23416"/>
    <w:p w:rsidR="00CF0432" w:rsidRDefault="009F751D" w:rsidP="00D23416">
      <w:pPr>
        <w:rPr>
          <w:noProof/>
        </w:rPr>
      </w:pPr>
      <w:proofErr w:type="gramStart"/>
      <w:r>
        <w:t>note</w:t>
      </w:r>
      <w:proofErr w:type="gramEnd"/>
      <w:r>
        <w:t xml:space="preserve"> – This key creates a section of text which has been specially formatted with font color, italics, and </w:t>
      </w:r>
      <w:r w:rsidR="001375EC">
        <w:t>with a hanging indent. It is used to signify important information.</w:t>
      </w:r>
      <w:r w:rsidR="00CF0432" w:rsidRPr="00CF0432">
        <w:rPr>
          <w:noProof/>
        </w:rPr>
        <w:t xml:space="preserve"> </w:t>
      </w:r>
    </w:p>
    <w:p w:rsidR="009F751D" w:rsidRDefault="00CF0432" w:rsidP="00D23416">
      <w:r>
        <w:rPr>
          <w:noProof/>
        </w:rPr>
        <w:drawing>
          <wp:inline distT="0" distB="0" distL="0" distR="0" wp14:anchorId="3FAB0E63" wp14:editId="2053BAF1">
            <wp:extent cx="4457143" cy="390476"/>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57143" cy="390476"/>
                    </a:xfrm>
                    <a:prstGeom prst="rect">
                      <a:avLst/>
                    </a:prstGeom>
                  </pic:spPr>
                </pic:pic>
              </a:graphicData>
            </a:graphic>
          </wp:inline>
        </w:drawing>
      </w:r>
    </w:p>
    <w:p w:rsidR="00CF0432" w:rsidRDefault="00CF0432" w:rsidP="00D23416"/>
    <w:p w:rsidR="001375EC" w:rsidRDefault="001375EC" w:rsidP="00D23416">
      <w:proofErr w:type="spellStart"/>
      <w:proofErr w:type="gramStart"/>
      <w:r>
        <w:t>img</w:t>
      </w:r>
      <w:proofErr w:type="spellEnd"/>
      <w:proofErr w:type="gramEnd"/>
      <w:r>
        <w:t xml:space="preserve"> – This key denotes </w:t>
      </w:r>
      <w:r w:rsidR="00623571">
        <w:t>an image. The input for ‘</w:t>
      </w:r>
      <w:proofErr w:type="spellStart"/>
      <w:r w:rsidR="00623571">
        <w:t>BodyContent</w:t>
      </w:r>
      <w:proofErr w:type="spellEnd"/>
      <w:r w:rsidR="00623571">
        <w:t>’ needs to be the path to the image</w:t>
      </w:r>
      <w:r w:rsidR="001F53CD">
        <w:t xml:space="preserve"> starting from the “</w:t>
      </w:r>
      <w:proofErr w:type="spellStart"/>
      <w:r w:rsidR="001F53CD">
        <w:t>img</w:t>
      </w:r>
      <w:proofErr w:type="spellEnd"/>
      <w:r w:rsidR="001F53CD">
        <w:t>” directory</w:t>
      </w:r>
      <w:r w:rsidR="00623571">
        <w:t>. The following will show an example of what an “</w:t>
      </w:r>
      <w:proofErr w:type="spellStart"/>
      <w:r w:rsidR="00623571">
        <w:t>img</w:t>
      </w:r>
      <w:proofErr w:type="spellEnd"/>
      <w:r w:rsidR="00623571">
        <w:t>” row should resemble.</w:t>
      </w:r>
    </w:p>
    <w:p w:rsidR="00623571" w:rsidRDefault="00623571" w:rsidP="00D23416">
      <w:r>
        <w:rPr>
          <w:noProof/>
        </w:rPr>
        <w:drawing>
          <wp:inline distT="0" distB="0" distL="0" distR="0">
            <wp:extent cx="3328035" cy="403860"/>
            <wp:effectExtent l="0" t="0" r="5715" b="0"/>
            <wp:docPr id="90" name="Picture 90" descr="C:\Users\H8835791\AppData\Local\Temp\SNAGHTML1dd2f6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H8835791\AppData\Local\Temp\SNAGHTML1dd2f6f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28035" cy="403860"/>
                    </a:xfrm>
                    <a:prstGeom prst="rect">
                      <a:avLst/>
                    </a:prstGeom>
                    <a:noFill/>
                    <a:ln>
                      <a:noFill/>
                    </a:ln>
                  </pic:spPr>
                </pic:pic>
              </a:graphicData>
            </a:graphic>
          </wp:inline>
        </w:drawing>
      </w:r>
    </w:p>
    <w:p w:rsidR="00CF0432" w:rsidRDefault="00CF0432" w:rsidP="00D23416"/>
    <w:p w:rsidR="009F751D" w:rsidRDefault="001F53CD" w:rsidP="00D23416">
      <w:proofErr w:type="spellStart"/>
      <w:proofErr w:type="gramStart"/>
      <w:r>
        <w:t>imgmesa</w:t>
      </w:r>
      <w:proofErr w:type="spellEnd"/>
      <w:proofErr w:type="gramEnd"/>
      <w:r>
        <w:t xml:space="preserve"> – This key denotes a screenshot image from the </w:t>
      </w:r>
      <w:r>
        <w:rPr>
          <w:i/>
        </w:rPr>
        <w:t>Mesa</w:t>
      </w:r>
      <w:r>
        <w:t xml:space="preserve"> device. The formatting is different because of the maximum width is less for the </w:t>
      </w:r>
      <w:r>
        <w:rPr>
          <w:i/>
        </w:rPr>
        <w:t xml:space="preserve">Mesa </w:t>
      </w:r>
      <w:r>
        <w:t>screenshots which is why there is a separate key. The ‘</w:t>
      </w:r>
      <w:proofErr w:type="spellStart"/>
      <w:r>
        <w:t>BodyContent</w:t>
      </w:r>
      <w:proofErr w:type="spellEnd"/>
      <w:r>
        <w:t>’ should follow the same criteria as with the “</w:t>
      </w:r>
      <w:proofErr w:type="spellStart"/>
      <w:r>
        <w:t>img</w:t>
      </w:r>
      <w:proofErr w:type="spellEnd"/>
      <w:r>
        <w:t>” key.</w:t>
      </w:r>
    </w:p>
    <w:p w:rsidR="0075569A" w:rsidRDefault="0075569A" w:rsidP="00D23416"/>
    <w:p w:rsidR="00CF0432" w:rsidRDefault="0075569A" w:rsidP="00D23416">
      <w:pPr>
        <w:rPr>
          <w:noProof/>
        </w:rPr>
      </w:pPr>
      <w:proofErr w:type="gramStart"/>
      <w:r>
        <w:t>li</w:t>
      </w:r>
      <w:proofErr w:type="gramEnd"/>
      <w:r>
        <w:t xml:space="preserve"> – This key creates a bulleted list item with square bullets. The opening and closing “&lt;</w:t>
      </w:r>
      <w:proofErr w:type="spellStart"/>
      <w:r>
        <w:t>ul</w:t>
      </w:r>
      <w:proofErr w:type="spellEnd"/>
      <w:r>
        <w:t>&gt;” tag should be created using the “</w:t>
      </w:r>
      <w:proofErr w:type="spellStart"/>
      <w:r>
        <w:t>AsIs</w:t>
      </w:r>
      <w:proofErr w:type="spellEnd"/>
      <w:r>
        <w:t>” key. An example of the “&lt;</w:t>
      </w:r>
      <w:proofErr w:type="spellStart"/>
      <w:r>
        <w:t>ul</w:t>
      </w:r>
      <w:proofErr w:type="spellEnd"/>
      <w:r>
        <w:t xml:space="preserve">&gt;” tags is in the </w:t>
      </w:r>
      <w:r w:rsidR="00CF0432">
        <w:t>second</w:t>
      </w:r>
      <w:r>
        <w:t xml:space="preserve"> image.</w:t>
      </w:r>
      <w:r w:rsidR="00CF0432" w:rsidRPr="00CF0432">
        <w:rPr>
          <w:noProof/>
        </w:rPr>
        <w:t xml:space="preserve"> </w:t>
      </w:r>
    </w:p>
    <w:p w:rsidR="0075569A" w:rsidRDefault="00CF0432" w:rsidP="00D23416">
      <w:r>
        <w:rPr>
          <w:noProof/>
        </w:rPr>
        <w:drawing>
          <wp:inline distT="0" distB="0" distL="0" distR="0" wp14:anchorId="69CC65CC" wp14:editId="616A30A7">
            <wp:extent cx="3161905" cy="333333"/>
            <wp:effectExtent l="0" t="0" r="63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61905" cy="333333"/>
                    </a:xfrm>
                    <a:prstGeom prst="rect">
                      <a:avLst/>
                    </a:prstGeom>
                  </pic:spPr>
                </pic:pic>
              </a:graphicData>
            </a:graphic>
          </wp:inline>
        </w:drawing>
      </w:r>
    </w:p>
    <w:p w:rsidR="0075569A" w:rsidRDefault="0075569A" w:rsidP="00D23416">
      <w:r>
        <w:rPr>
          <w:noProof/>
        </w:rPr>
        <w:drawing>
          <wp:inline distT="0" distB="0" distL="0" distR="0" wp14:anchorId="4EAD2528" wp14:editId="70CBE2B0">
            <wp:extent cx="3628571" cy="400000"/>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28571" cy="400000"/>
                    </a:xfrm>
                    <a:prstGeom prst="rect">
                      <a:avLst/>
                    </a:prstGeom>
                  </pic:spPr>
                </pic:pic>
              </a:graphicData>
            </a:graphic>
          </wp:inline>
        </w:drawing>
      </w:r>
    </w:p>
    <w:p w:rsidR="00AB2CBD" w:rsidRDefault="00AB2CBD" w:rsidP="00D23416"/>
    <w:p w:rsidR="006D6B69" w:rsidRDefault="006D6B69" w:rsidP="00D23416">
      <w:proofErr w:type="spellStart"/>
      <w:r>
        <w:t>AsIs</w:t>
      </w:r>
      <w:proofErr w:type="spellEnd"/>
      <w:r>
        <w:t xml:space="preserve"> – This key is reserved for any </w:t>
      </w:r>
      <w:r>
        <w:rPr>
          <w:i/>
        </w:rPr>
        <w:t>HTML</w:t>
      </w:r>
      <w:r>
        <w:t xml:space="preserve"> not specified by one of the previous keys. I commonly use this for opening and closing tags for lists, and for tables. What goes in the ‘</w:t>
      </w:r>
      <w:proofErr w:type="spellStart"/>
      <w:r>
        <w:t>BodyContent</w:t>
      </w:r>
      <w:proofErr w:type="spellEnd"/>
      <w:r>
        <w:t xml:space="preserve">’ of these needs to be perfectly encoded </w:t>
      </w:r>
      <w:r>
        <w:rPr>
          <w:i/>
        </w:rPr>
        <w:t>HTML</w:t>
      </w:r>
      <w:r>
        <w:t xml:space="preserve"> because the content will go straight into the webpage. An example of a table is in the following image.</w:t>
      </w:r>
    </w:p>
    <w:p w:rsidR="006D6B69" w:rsidRPr="006D6B69" w:rsidRDefault="006D6B69" w:rsidP="00D23416">
      <w:r>
        <w:rPr>
          <w:noProof/>
        </w:rPr>
        <w:drawing>
          <wp:inline distT="0" distB="0" distL="0" distR="0" wp14:anchorId="1DAB840F" wp14:editId="2993A05F">
            <wp:extent cx="3742857" cy="304762"/>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2857" cy="304762"/>
                    </a:xfrm>
                    <a:prstGeom prst="rect">
                      <a:avLst/>
                    </a:prstGeom>
                  </pic:spPr>
                </pic:pic>
              </a:graphicData>
            </a:graphic>
          </wp:inline>
        </w:drawing>
      </w:r>
    </w:p>
    <w:sectPr w:rsidR="006D6B69" w:rsidRPr="006D6B69" w:rsidSect="00055225">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09B3" w:rsidRDefault="007409B3" w:rsidP="00563620">
      <w:pPr>
        <w:spacing w:after="0" w:line="240" w:lineRule="auto"/>
      </w:pPr>
      <w:r>
        <w:separator/>
      </w:r>
    </w:p>
  </w:endnote>
  <w:endnote w:type="continuationSeparator" w:id="0">
    <w:p w:rsidR="007409B3" w:rsidRDefault="007409B3" w:rsidP="00563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9B3" w:rsidRDefault="007409B3">
    <w:pPr>
      <w:pStyle w:val="Footer"/>
    </w:pPr>
    <w:r>
      <w:rPr>
        <w:noProof/>
        <w:color w:val="808080" w:themeColor="background1" w:themeShade="80"/>
      </w:rPr>
      <mc:AlternateContent>
        <mc:Choice Requires="wpg">
          <w:drawing>
            <wp:anchor distT="0" distB="0" distL="0" distR="0" simplePos="0" relativeHeight="251660288" behindDoc="0" locked="0" layoutInCell="1" allowOverlap="1">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6-09-13T00:00:00Z">
                                <w:dateFormat w:val="MMMM d, yyyy"/>
                                <w:lid w:val="en-US"/>
                                <w:storeMappedDataAs w:val="dateTime"/>
                                <w:calendar w:val="gregorian"/>
                              </w:date>
                            </w:sdtPr>
                            <w:sdtContent>
                              <w:p w:rsidR="007409B3" w:rsidRDefault="007409B3">
                                <w:pPr>
                                  <w:jc w:val="right"/>
                                  <w:rPr>
                                    <w:color w:val="7F7F7F" w:themeColor="text1" w:themeTint="80"/>
                                  </w:rPr>
                                </w:pPr>
                                <w:r>
                                  <w:rPr>
                                    <w:color w:val="7F7F7F" w:themeColor="text1" w:themeTint="80"/>
                                  </w:rPr>
                                  <w:t>September 13, 2016</w:t>
                                </w:r>
                              </w:p>
                            </w:sdtContent>
                          </w:sdt>
                          <w:p w:rsidR="007409B3" w:rsidRDefault="007409B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16-09-13T00:00:00Z">
                          <w:dateFormat w:val="MMMM d, yyyy"/>
                          <w:lid w:val="en-US"/>
                          <w:storeMappedDataAs w:val="dateTime"/>
                          <w:calendar w:val="gregorian"/>
                        </w:date>
                      </w:sdtPr>
                      <w:sdtContent>
                        <w:p w:rsidR="007409B3" w:rsidRDefault="007409B3">
                          <w:pPr>
                            <w:jc w:val="right"/>
                            <w:rPr>
                              <w:color w:val="7F7F7F" w:themeColor="text1" w:themeTint="80"/>
                            </w:rPr>
                          </w:pPr>
                          <w:r>
                            <w:rPr>
                              <w:color w:val="7F7F7F" w:themeColor="text1" w:themeTint="80"/>
                            </w:rPr>
                            <w:t>September 13, 2016</w:t>
                          </w:r>
                        </w:p>
                      </w:sdtContent>
                    </w:sdt>
                    <w:p w:rsidR="007409B3" w:rsidRDefault="007409B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7409B3" w:rsidRDefault="007409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B2CBD">
                            <w:rPr>
                              <w:noProof/>
                              <w:color w:val="FFFFFF" w:themeColor="background1"/>
                              <w:sz w:val="28"/>
                              <w:szCs w:val="28"/>
                            </w:rPr>
                            <w:t>22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" fillcolor="black [3213]" stroked="f" strokeweight="3pt">
              <v:textbox>
                <w:txbxContent>
                  <w:p w:rsidR="007409B3" w:rsidRDefault="007409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B2CBD">
                      <w:rPr>
                        <w:noProof/>
                        <w:color w:val="FFFFFF" w:themeColor="background1"/>
                        <w:sz w:val="28"/>
                        <w:szCs w:val="28"/>
                      </w:rPr>
                      <w:t>22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09B3" w:rsidRDefault="007409B3" w:rsidP="00563620">
      <w:pPr>
        <w:spacing w:after="0" w:line="240" w:lineRule="auto"/>
      </w:pPr>
      <w:r>
        <w:separator/>
      </w:r>
    </w:p>
  </w:footnote>
  <w:footnote w:type="continuationSeparator" w:id="0">
    <w:p w:rsidR="007409B3" w:rsidRDefault="007409B3" w:rsidP="0056362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3E3455"/>
    <w:multiLevelType w:val="hybridMultilevel"/>
    <w:tmpl w:val="6F406E50"/>
    <w:lvl w:ilvl="0" w:tplc="6E46FD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A6E06"/>
    <w:multiLevelType w:val="hybridMultilevel"/>
    <w:tmpl w:val="1EA4E730"/>
    <w:lvl w:ilvl="0" w:tplc="F00204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815D00"/>
    <w:multiLevelType w:val="hybridMultilevel"/>
    <w:tmpl w:val="1EA4E730"/>
    <w:lvl w:ilvl="0" w:tplc="F00204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DBF7F66"/>
    <w:multiLevelType w:val="hybridMultilevel"/>
    <w:tmpl w:val="307EB7AA"/>
    <w:lvl w:ilvl="0" w:tplc="D588831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B20E64"/>
    <w:multiLevelType w:val="hybridMultilevel"/>
    <w:tmpl w:val="C4DA78F2"/>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82B5698"/>
    <w:multiLevelType w:val="hybridMultilevel"/>
    <w:tmpl w:val="1EA4E730"/>
    <w:lvl w:ilvl="0" w:tplc="F00204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8AC3152"/>
    <w:multiLevelType w:val="hybridMultilevel"/>
    <w:tmpl w:val="15048EA8"/>
    <w:lvl w:ilvl="0" w:tplc="7084113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127D0"/>
    <w:multiLevelType w:val="hybridMultilevel"/>
    <w:tmpl w:val="D674CAC4"/>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58F260F"/>
    <w:multiLevelType w:val="hybridMultilevel"/>
    <w:tmpl w:val="C4DA78F2"/>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E7123D0"/>
    <w:multiLevelType w:val="hybridMultilevel"/>
    <w:tmpl w:val="1EA4E730"/>
    <w:lvl w:ilvl="0" w:tplc="F00204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86F11BE"/>
    <w:multiLevelType w:val="hybridMultilevel"/>
    <w:tmpl w:val="C4DA78F2"/>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4C440D17"/>
    <w:multiLevelType w:val="hybridMultilevel"/>
    <w:tmpl w:val="D674CAC4"/>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4C85457F"/>
    <w:multiLevelType w:val="hybridMultilevel"/>
    <w:tmpl w:val="C4DA78F2"/>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D5B6D0A"/>
    <w:multiLevelType w:val="hybridMultilevel"/>
    <w:tmpl w:val="B9EE98E8"/>
    <w:lvl w:ilvl="0" w:tplc="891679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8550E5"/>
    <w:multiLevelType w:val="hybridMultilevel"/>
    <w:tmpl w:val="85BCEEEC"/>
    <w:lvl w:ilvl="0" w:tplc="251C30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4980371"/>
    <w:multiLevelType w:val="hybridMultilevel"/>
    <w:tmpl w:val="5C00DA30"/>
    <w:lvl w:ilvl="0" w:tplc="891679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FF62D4"/>
    <w:multiLevelType w:val="hybridMultilevel"/>
    <w:tmpl w:val="1EA4E730"/>
    <w:lvl w:ilvl="0" w:tplc="F002048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515F3C"/>
    <w:multiLevelType w:val="hybridMultilevel"/>
    <w:tmpl w:val="C4DA78F2"/>
    <w:lvl w:ilvl="0" w:tplc="E626F2D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DA41EA8"/>
    <w:multiLevelType w:val="hybridMultilevel"/>
    <w:tmpl w:val="85966F2A"/>
    <w:lvl w:ilvl="0" w:tplc="15B4DE92">
      <w:start w:val="1"/>
      <w:numFmt w:val="lowerLetter"/>
      <w:pStyle w:val="Heading2"/>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DF0571C"/>
    <w:multiLevelType w:val="hybridMultilevel"/>
    <w:tmpl w:val="25F8F324"/>
    <w:lvl w:ilvl="0" w:tplc="891679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7"/>
  </w:num>
  <w:num w:numId="4">
    <w:abstractNumId w:val="10"/>
  </w:num>
  <w:num w:numId="5">
    <w:abstractNumId w:val="8"/>
  </w:num>
  <w:num w:numId="6">
    <w:abstractNumId w:val="4"/>
  </w:num>
  <w:num w:numId="7">
    <w:abstractNumId w:val="17"/>
  </w:num>
  <w:num w:numId="8">
    <w:abstractNumId w:val="12"/>
  </w:num>
  <w:num w:numId="9">
    <w:abstractNumId w:val="15"/>
  </w:num>
  <w:num w:numId="10">
    <w:abstractNumId w:val="19"/>
  </w:num>
  <w:num w:numId="11">
    <w:abstractNumId w:val="13"/>
  </w:num>
  <w:num w:numId="12">
    <w:abstractNumId w:val="3"/>
  </w:num>
  <w:num w:numId="13">
    <w:abstractNumId w:val="14"/>
  </w:num>
  <w:num w:numId="14">
    <w:abstractNumId w:val="0"/>
  </w:num>
  <w:num w:numId="15">
    <w:abstractNumId w:val="0"/>
    <w:lvlOverride w:ilvl="0">
      <w:startOverride w:val="1"/>
    </w:lvlOverride>
  </w:num>
  <w:num w:numId="16">
    <w:abstractNumId w:val="0"/>
    <w:lvlOverride w:ilvl="0">
      <w:startOverride w:val="1"/>
    </w:lvlOverride>
  </w:num>
  <w:num w:numId="17">
    <w:abstractNumId w:val="1"/>
  </w:num>
  <w:num w:numId="18">
    <w:abstractNumId w:val="16"/>
  </w:num>
  <w:num w:numId="19">
    <w:abstractNumId w:val="5"/>
  </w:num>
  <w:num w:numId="20">
    <w:abstractNumId w:val="9"/>
  </w:num>
  <w:num w:numId="21">
    <w:abstractNumId w:val="2"/>
  </w:num>
  <w:num w:numId="22">
    <w:abstractNumId w:val="18"/>
  </w:num>
  <w:num w:numId="23">
    <w:abstractNumId w:val="18"/>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num>
  <w:num w:numId="28">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931"/>
    <w:rsid w:val="0000587F"/>
    <w:rsid w:val="000120CC"/>
    <w:rsid w:val="000316AF"/>
    <w:rsid w:val="0004189C"/>
    <w:rsid w:val="0004675D"/>
    <w:rsid w:val="00055225"/>
    <w:rsid w:val="00057D1C"/>
    <w:rsid w:val="00072EFC"/>
    <w:rsid w:val="000B5EDA"/>
    <w:rsid w:val="000C46B6"/>
    <w:rsid w:val="000E200B"/>
    <w:rsid w:val="00107470"/>
    <w:rsid w:val="00110845"/>
    <w:rsid w:val="001375EC"/>
    <w:rsid w:val="00163732"/>
    <w:rsid w:val="001648ED"/>
    <w:rsid w:val="00165CA2"/>
    <w:rsid w:val="0018088A"/>
    <w:rsid w:val="00193857"/>
    <w:rsid w:val="00194D61"/>
    <w:rsid w:val="001D557F"/>
    <w:rsid w:val="001E0D5C"/>
    <w:rsid w:val="001E608A"/>
    <w:rsid w:val="001F53CD"/>
    <w:rsid w:val="00230412"/>
    <w:rsid w:val="00231F69"/>
    <w:rsid w:val="00236F58"/>
    <w:rsid w:val="00247446"/>
    <w:rsid w:val="002704CD"/>
    <w:rsid w:val="0027648F"/>
    <w:rsid w:val="0027662F"/>
    <w:rsid w:val="00290860"/>
    <w:rsid w:val="002A06E2"/>
    <w:rsid w:val="002C1481"/>
    <w:rsid w:val="002D0721"/>
    <w:rsid w:val="002D74F5"/>
    <w:rsid w:val="00301A66"/>
    <w:rsid w:val="00317175"/>
    <w:rsid w:val="0032041F"/>
    <w:rsid w:val="0032278A"/>
    <w:rsid w:val="00325773"/>
    <w:rsid w:val="00330EFE"/>
    <w:rsid w:val="003325B6"/>
    <w:rsid w:val="003351FF"/>
    <w:rsid w:val="00351CCA"/>
    <w:rsid w:val="00360235"/>
    <w:rsid w:val="0036561F"/>
    <w:rsid w:val="00370674"/>
    <w:rsid w:val="003B31AD"/>
    <w:rsid w:val="003B3598"/>
    <w:rsid w:val="003C34AC"/>
    <w:rsid w:val="003E0111"/>
    <w:rsid w:val="003F1194"/>
    <w:rsid w:val="00423D9C"/>
    <w:rsid w:val="004342A6"/>
    <w:rsid w:val="00450CCB"/>
    <w:rsid w:val="00463F5C"/>
    <w:rsid w:val="00482335"/>
    <w:rsid w:val="00482AF9"/>
    <w:rsid w:val="004867D6"/>
    <w:rsid w:val="004B52AA"/>
    <w:rsid w:val="004B6202"/>
    <w:rsid w:val="004C5C8D"/>
    <w:rsid w:val="00500D04"/>
    <w:rsid w:val="005515DD"/>
    <w:rsid w:val="005543AA"/>
    <w:rsid w:val="00562BCB"/>
    <w:rsid w:val="00563620"/>
    <w:rsid w:val="00581ADF"/>
    <w:rsid w:val="005C7D2A"/>
    <w:rsid w:val="005D10B2"/>
    <w:rsid w:val="005D2E40"/>
    <w:rsid w:val="005E0E47"/>
    <w:rsid w:val="005F10E3"/>
    <w:rsid w:val="005F520D"/>
    <w:rsid w:val="005F7174"/>
    <w:rsid w:val="00612A0C"/>
    <w:rsid w:val="00620AE6"/>
    <w:rsid w:val="00623014"/>
    <w:rsid w:val="00623564"/>
    <w:rsid w:val="00623571"/>
    <w:rsid w:val="00623D54"/>
    <w:rsid w:val="00634067"/>
    <w:rsid w:val="00640FA1"/>
    <w:rsid w:val="00653D59"/>
    <w:rsid w:val="00655161"/>
    <w:rsid w:val="00670307"/>
    <w:rsid w:val="00676181"/>
    <w:rsid w:val="00681F7D"/>
    <w:rsid w:val="006927D8"/>
    <w:rsid w:val="006C219D"/>
    <w:rsid w:val="006C4E75"/>
    <w:rsid w:val="006C6D73"/>
    <w:rsid w:val="006D1291"/>
    <w:rsid w:val="006D6190"/>
    <w:rsid w:val="006D6B69"/>
    <w:rsid w:val="006E18EF"/>
    <w:rsid w:val="006E2654"/>
    <w:rsid w:val="00714F4C"/>
    <w:rsid w:val="00715FC4"/>
    <w:rsid w:val="00717931"/>
    <w:rsid w:val="00721D77"/>
    <w:rsid w:val="007253BE"/>
    <w:rsid w:val="007322AB"/>
    <w:rsid w:val="007409B3"/>
    <w:rsid w:val="007531ED"/>
    <w:rsid w:val="0075569A"/>
    <w:rsid w:val="00773023"/>
    <w:rsid w:val="007735D3"/>
    <w:rsid w:val="007819E8"/>
    <w:rsid w:val="00783775"/>
    <w:rsid w:val="007957E6"/>
    <w:rsid w:val="00797A1B"/>
    <w:rsid w:val="007A2002"/>
    <w:rsid w:val="007C0A02"/>
    <w:rsid w:val="007E5E5A"/>
    <w:rsid w:val="007E667F"/>
    <w:rsid w:val="00807C18"/>
    <w:rsid w:val="00812BF9"/>
    <w:rsid w:val="008364E7"/>
    <w:rsid w:val="008406F7"/>
    <w:rsid w:val="00846C28"/>
    <w:rsid w:val="0084750F"/>
    <w:rsid w:val="00853B84"/>
    <w:rsid w:val="00877446"/>
    <w:rsid w:val="0089040B"/>
    <w:rsid w:val="008D5E84"/>
    <w:rsid w:val="008D61B0"/>
    <w:rsid w:val="008E55CE"/>
    <w:rsid w:val="008E6822"/>
    <w:rsid w:val="008F2DD5"/>
    <w:rsid w:val="008F3A6F"/>
    <w:rsid w:val="00905620"/>
    <w:rsid w:val="009155B2"/>
    <w:rsid w:val="00940E83"/>
    <w:rsid w:val="009569A1"/>
    <w:rsid w:val="0096045C"/>
    <w:rsid w:val="00962654"/>
    <w:rsid w:val="00965629"/>
    <w:rsid w:val="00971BE1"/>
    <w:rsid w:val="00982305"/>
    <w:rsid w:val="0099209D"/>
    <w:rsid w:val="009D1AB0"/>
    <w:rsid w:val="009E0B11"/>
    <w:rsid w:val="009E6527"/>
    <w:rsid w:val="009F751D"/>
    <w:rsid w:val="00A51B12"/>
    <w:rsid w:val="00A549FA"/>
    <w:rsid w:val="00A62CA8"/>
    <w:rsid w:val="00AB2CBD"/>
    <w:rsid w:val="00AC1ED7"/>
    <w:rsid w:val="00AC79E3"/>
    <w:rsid w:val="00AF671A"/>
    <w:rsid w:val="00B1673B"/>
    <w:rsid w:val="00B4517A"/>
    <w:rsid w:val="00B61113"/>
    <w:rsid w:val="00B70E10"/>
    <w:rsid w:val="00B8578F"/>
    <w:rsid w:val="00B9435F"/>
    <w:rsid w:val="00B968D4"/>
    <w:rsid w:val="00BA6A60"/>
    <w:rsid w:val="00BA76BC"/>
    <w:rsid w:val="00C3569A"/>
    <w:rsid w:val="00C42890"/>
    <w:rsid w:val="00CC0E5D"/>
    <w:rsid w:val="00CC0FCE"/>
    <w:rsid w:val="00CC2EFC"/>
    <w:rsid w:val="00CC3231"/>
    <w:rsid w:val="00CD14B7"/>
    <w:rsid w:val="00CF0432"/>
    <w:rsid w:val="00D167BC"/>
    <w:rsid w:val="00D23416"/>
    <w:rsid w:val="00D611FF"/>
    <w:rsid w:val="00D820BB"/>
    <w:rsid w:val="00D943A2"/>
    <w:rsid w:val="00DA0A6B"/>
    <w:rsid w:val="00DA2AD1"/>
    <w:rsid w:val="00DB2245"/>
    <w:rsid w:val="00DB32A6"/>
    <w:rsid w:val="00DB49C5"/>
    <w:rsid w:val="00DE0DB7"/>
    <w:rsid w:val="00DE23FB"/>
    <w:rsid w:val="00DE5CAA"/>
    <w:rsid w:val="00E07562"/>
    <w:rsid w:val="00E10F9B"/>
    <w:rsid w:val="00E12261"/>
    <w:rsid w:val="00E12BD1"/>
    <w:rsid w:val="00E2131B"/>
    <w:rsid w:val="00E33B0D"/>
    <w:rsid w:val="00E42203"/>
    <w:rsid w:val="00E4376C"/>
    <w:rsid w:val="00E47C29"/>
    <w:rsid w:val="00E52694"/>
    <w:rsid w:val="00E56B8A"/>
    <w:rsid w:val="00E57543"/>
    <w:rsid w:val="00E77508"/>
    <w:rsid w:val="00EC11A8"/>
    <w:rsid w:val="00EC1886"/>
    <w:rsid w:val="00EF1353"/>
    <w:rsid w:val="00EF7BDB"/>
    <w:rsid w:val="00F20E19"/>
    <w:rsid w:val="00F2155A"/>
    <w:rsid w:val="00F55A32"/>
    <w:rsid w:val="00F66607"/>
    <w:rsid w:val="00F739E0"/>
    <w:rsid w:val="00F94392"/>
    <w:rsid w:val="00F9510D"/>
    <w:rsid w:val="00F97F2D"/>
    <w:rsid w:val="00FD38FB"/>
    <w:rsid w:val="00FE6DB1"/>
    <w:rsid w:val="00FF1B6E"/>
    <w:rsid w:val="00FF4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5CE20F1-2B02-49FA-9FF8-A8B57C0DE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61B0"/>
    <w:rPr>
      <w:rFonts w:ascii="Arial" w:hAnsi="Arial"/>
    </w:rPr>
  </w:style>
  <w:style w:type="paragraph" w:styleId="Heading1">
    <w:name w:val="heading 1"/>
    <w:basedOn w:val="ListParagraph"/>
    <w:next w:val="Normal"/>
    <w:link w:val="Heading1Char"/>
    <w:uiPriority w:val="9"/>
    <w:qFormat/>
    <w:rsid w:val="007E5E5A"/>
    <w:pPr>
      <w:numPr>
        <w:numId w:val="1"/>
      </w:numPr>
      <w:spacing w:before="240"/>
      <w:ind w:left="0" w:firstLine="0"/>
      <w:outlineLvl w:val="0"/>
    </w:pPr>
    <w:rPr>
      <w:b/>
      <w:sz w:val="32"/>
      <w:szCs w:val="32"/>
    </w:rPr>
  </w:style>
  <w:style w:type="paragraph" w:styleId="Heading2">
    <w:name w:val="heading 2"/>
    <w:basedOn w:val="ListParagraph"/>
    <w:next w:val="Normal"/>
    <w:link w:val="Heading2Char"/>
    <w:autoRedefine/>
    <w:uiPriority w:val="9"/>
    <w:unhideWhenUsed/>
    <w:qFormat/>
    <w:rsid w:val="001E608A"/>
    <w:pPr>
      <w:numPr>
        <w:numId w:val="22"/>
      </w:numPr>
      <w:outlineLvl w:val="1"/>
    </w:pPr>
    <w:rPr>
      <w:b/>
      <w:sz w:val="28"/>
      <w:szCs w:val="28"/>
    </w:rPr>
  </w:style>
  <w:style w:type="paragraph" w:styleId="Heading3">
    <w:name w:val="heading 3"/>
    <w:basedOn w:val="Normal"/>
    <w:next w:val="Normal"/>
    <w:link w:val="Heading3Char"/>
    <w:uiPriority w:val="9"/>
    <w:semiHidden/>
    <w:qFormat/>
    <w:rsid w:val="003B359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qFormat/>
    <w:rsid w:val="003B359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qFormat/>
    <w:rsid w:val="003B359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3">
    <w:name w:val="Light List Accent 3"/>
    <w:basedOn w:val="TableNormal"/>
    <w:uiPriority w:val="61"/>
    <w:rsid w:val="008364E7"/>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ListParagraph">
    <w:name w:val="List Paragraph"/>
    <w:basedOn w:val="Normal"/>
    <w:uiPriority w:val="34"/>
    <w:qFormat/>
    <w:rsid w:val="00290860"/>
    <w:pPr>
      <w:ind w:left="720"/>
      <w:contextualSpacing/>
    </w:pPr>
  </w:style>
  <w:style w:type="table" w:styleId="TableGrid">
    <w:name w:val="Table Grid"/>
    <w:basedOn w:val="TableNormal"/>
    <w:uiPriority w:val="39"/>
    <w:rsid w:val="00A62C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608A"/>
    <w:rPr>
      <w:rFonts w:ascii="Arial" w:hAnsi="Arial"/>
      <w:b/>
      <w:sz w:val="28"/>
      <w:szCs w:val="28"/>
    </w:rPr>
  </w:style>
  <w:style w:type="paragraph" w:styleId="Title">
    <w:name w:val="Title"/>
    <w:basedOn w:val="Normal"/>
    <w:next w:val="Normal"/>
    <w:link w:val="TitleChar"/>
    <w:uiPriority w:val="10"/>
    <w:qFormat/>
    <w:rsid w:val="003B359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359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semiHidden/>
    <w:rsid w:val="00807C1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07C1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807C18"/>
    <w:rPr>
      <w:rFonts w:asciiTheme="majorHAnsi" w:eastAsiaTheme="majorEastAsia" w:hAnsiTheme="majorHAnsi" w:cstheme="majorBidi"/>
      <w:color w:val="2E74B5" w:themeColor="accent1" w:themeShade="BF"/>
      <w:sz w:val="24"/>
    </w:rPr>
  </w:style>
  <w:style w:type="paragraph" w:styleId="Header">
    <w:name w:val="header"/>
    <w:basedOn w:val="Normal"/>
    <w:link w:val="HeaderChar"/>
    <w:uiPriority w:val="99"/>
    <w:unhideWhenUsed/>
    <w:rsid w:val="00563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3620"/>
  </w:style>
  <w:style w:type="paragraph" w:styleId="Footer">
    <w:name w:val="footer"/>
    <w:basedOn w:val="Normal"/>
    <w:link w:val="FooterChar"/>
    <w:uiPriority w:val="99"/>
    <w:unhideWhenUsed/>
    <w:rsid w:val="00563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3620"/>
  </w:style>
  <w:style w:type="character" w:customStyle="1" w:styleId="Heading1Char">
    <w:name w:val="Heading 1 Char"/>
    <w:basedOn w:val="DefaultParagraphFont"/>
    <w:link w:val="Heading1"/>
    <w:uiPriority w:val="9"/>
    <w:rsid w:val="007E5E5A"/>
    <w:rPr>
      <w:rFonts w:ascii="Arial" w:hAnsi="Arial"/>
      <w:b/>
      <w:sz w:val="32"/>
      <w:szCs w:val="32"/>
    </w:rPr>
  </w:style>
  <w:style w:type="paragraph" w:styleId="TOCHeading">
    <w:name w:val="TOC Heading"/>
    <w:basedOn w:val="Normal"/>
    <w:next w:val="Normal"/>
    <w:uiPriority w:val="39"/>
    <w:unhideWhenUsed/>
    <w:qFormat/>
    <w:rsid w:val="000E200B"/>
    <w:pPr>
      <w:spacing w:after="360"/>
    </w:pPr>
    <w:rPr>
      <w:rFonts w:ascii="Dotum" w:hAnsi="Dotum"/>
      <w:b/>
      <w:color w:val="0070C0"/>
      <w:sz w:val="36"/>
    </w:rPr>
  </w:style>
  <w:style w:type="paragraph" w:styleId="BalloonText">
    <w:name w:val="Balloon Text"/>
    <w:basedOn w:val="Normal"/>
    <w:link w:val="BalloonTextChar"/>
    <w:uiPriority w:val="99"/>
    <w:semiHidden/>
    <w:unhideWhenUsed/>
    <w:rsid w:val="006C6D7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6D73"/>
    <w:rPr>
      <w:rFonts w:ascii="Segoe UI" w:hAnsi="Segoe UI" w:cs="Segoe UI"/>
      <w:sz w:val="18"/>
      <w:szCs w:val="18"/>
    </w:rPr>
  </w:style>
  <w:style w:type="paragraph" w:styleId="TOC2">
    <w:name w:val="toc 2"/>
    <w:basedOn w:val="Normal"/>
    <w:next w:val="Normal"/>
    <w:autoRedefine/>
    <w:uiPriority w:val="39"/>
    <w:unhideWhenUsed/>
    <w:rsid w:val="007E5E5A"/>
    <w:pPr>
      <w:spacing w:after="100"/>
      <w:ind w:left="720"/>
    </w:pPr>
    <w:rPr>
      <w:rFonts w:eastAsiaTheme="minorEastAsia" w:cs="Times New Roman"/>
      <w:sz w:val="24"/>
    </w:rPr>
  </w:style>
  <w:style w:type="paragraph" w:styleId="TOC1">
    <w:name w:val="toc 1"/>
    <w:basedOn w:val="Normal"/>
    <w:next w:val="Normal"/>
    <w:autoRedefine/>
    <w:uiPriority w:val="39"/>
    <w:unhideWhenUsed/>
    <w:rsid w:val="00807C18"/>
    <w:pPr>
      <w:spacing w:after="100"/>
    </w:pPr>
    <w:rPr>
      <w:rFonts w:eastAsiaTheme="minorEastAsia" w:cs="Times New Roman"/>
      <w:sz w:val="32"/>
    </w:rPr>
  </w:style>
  <w:style w:type="paragraph" w:styleId="TOC3">
    <w:name w:val="toc 3"/>
    <w:basedOn w:val="Normal"/>
    <w:next w:val="Normal"/>
    <w:autoRedefine/>
    <w:uiPriority w:val="39"/>
    <w:unhideWhenUsed/>
    <w:rsid w:val="00623564"/>
    <w:pPr>
      <w:spacing w:after="100"/>
      <w:ind w:left="440"/>
    </w:pPr>
    <w:rPr>
      <w:rFonts w:eastAsiaTheme="minorEastAsia" w:cs="Times New Roman"/>
    </w:rPr>
  </w:style>
  <w:style w:type="character" w:styleId="Hyperlink">
    <w:name w:val="Hyperlink"/>
    <w:basedOn w:val="DefaultParagraphFont"/>
    <w:uiPriority w:val="99"/>
    <w:unhideWhenUsed/>
    <w:rsid w:val="005F10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16AF"/>
    <w:rsid w:val="003016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090146865940C2A0E44367878C32E4">
    <w:name w:val="6C090146865940C2A0E44367878C32E4"/>
    <w:rsid w:val="003016AF"/>
  </w:style>
  <w:style w:type="paragraph" w:customStyle="1" w:styleId="6A285142DAE54102A80077111B613193">
    <w:name w:val="6A285142DAE54102A80077111B613193"/>
    <w:rsid w:val="003016AF"/>
  </w:style>
  <w:style w:type="paragraph" w:customStyle="1" w:styleId="3AC71F8A4CED42C28010BF2BEE21D690">
    <w:name w:val="3AC71F8A4CED42C28010BF2BEE21D690"/>
    <w:rsid w:val="003016AF"/>
  </w:style>
  <w:style w:type="paragraph" w:customStyle="1" w:styleId="0A073A97D6CE4ADC9F0ED7774ED7707C">
    <w:name w:val="0A073A97D6CE4ADC9F0ED7774ED7707C"/>
    <w:rsid w:val="003016AF"/>
  </w:style>
  <w:style w:type="paragraph" w:customStyle="1" w:styleId="128FA4C0EE9D4B1CBE2A0C33655A7FE6">
    <w:name w:val="128FA4C0EE9D4B1CBE2A0C33655A7FE6"/>
    <w:rsid w:val="003016AF"/>
  </w:style>
  <w:style w:type="paragraph" w:customStyle="1" w:styleId="C1A1D59B838B449AB98528C3D51A523D">
    <w:name w:val="C1A1D59B838B449AB98528C3D51A523D"/>
    <w:rsid w:val="003016AF"/>
  </w:style>
  <w:style w:type="paragraph" w:customStyle="1" w:styleId="21BE93FDDA2348FC918BAD9F63376A97">
    <w:name w:val="21BE93FDDA2348FC918BAD9F63376A97"/>
    <w:rsid w:val="003016AF"/>
  </w:style>
  <w:style w:type="paragraph" w:customStyle="1" w:styleId="DD17723688DA45E1B1C18D0C09B05F96">
    <w:name w:val="DD17723688DA45E1B1C18D0C09B05F96"/>
    <w:rsid w:val="003016AF"/>
  </w:style>
  <w:style w:type="paragraph" w:customStyle="1" w:styleId="DAF7D5BC161C4619907EEE2AD83C6140">
    <w:name w:val="DAF7D5BC161C4619907EEE2AD83C6140"/>
    <w:rsid w:val="003016AF"/>
  </w:style>
  <w:style w:type="paragraph" w:customStyle="1" w:styleId="6A57759A167B4B54A43A377E348F87DB">
    <w:name w:val="6A57759A167B4B54A43A377E348F87DB"/>
    <w:rsid w:val="003016A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314FDC-5212-4D2C-8377-4CC2A953CB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3278</TotalTime>
  <Pages>26</Pages>
  <Words>5188</Words>
  <Characters>29573</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Hanford (MSP ver 1.0)</Company>
  <LinksUpToDate>false</LinksUpToDate>
  <CharactersWithSpaces>34692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Devita, Zachary L</dc:creator>
  <cp:keywords/>
  <dc:description/>
  <cp:lastModifiedBy>Devita, Zachary L</cp:lastModifiedBy>
  <cp:revision>12</cp:revision>
  <dcterms:created xsi:type="dcterms:W3CDTF">2016-09-08T22:49:00Z</dcterms:created>
  <dcterms:modified xsi:type="dcterms:W3CDTF">2016-09-14T19:08:00Z</dcterms:modified>
</cp:coreProperties>
</file>