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60" w:after="360"/>
        <w:jc w:val="center"/>
      </w:pPr>
      <w:r>
        <w:rPr>
          <w:rFonts w:ascii="Calibri" w:hAnsi="Calibri" w:eastAsia="Calibri"/>
          <w:b/>
          <w:color w:val="7A5A00"/>
          <w:sz w:val="20"/>
        </w:rPr>
        <w:t>BUKU PRAKTIKUM PROYEK</w:t>
      </w:r>
    </w:p>
    <w:p>
      <w:pPr>
        <w:spacing w:after="200"/>
        <w:jc w:val="center"/>
      </w:pPr>
      <w:r>
        <w:rPr>
          <w:rFonts w:ascii="Aptos Display" w:hAnsi="Aptos Display" w:eastAsia="Calibri"/>
          <w:b/>
          <w:color w:val="1F2937"/>
          <w:sz w:val="58"/>
        </w:rPr>
        <w:t>PENGEMBANGAN APLIKASI</w:t>
        <w:br/>
        <w:t>KANTIN MULTI-TENANT</w:t>
      </w:r>
    </w:p>
    <w:p>
      <w:pPr>
        <w:spacing w:after="600"/>
        <w:jc w:val="center"/>
      </w:pPr>
      <w:r>
        <w:rPr>
          <w:rFonts w:ascii="Aptos" w:hAnsi="Aptos" w:eastAsia="Calibri"/>
          <w:b/>
          <w:color w:val="FF2D20"/>
          <w:sz w:val="27"/>
        </w:rPr>
        <w:t>Laravel 13 • Blade • Livewire 4 • Reverb • MariaDB • Redis</w:t>
      </w:r>
    </w:p>
    <w:p>
      <w:pPr>
        <w:spacing w:before="1560" w:after="360"/>
        <w:jc w:val="center"/>
      </w:pPr>
      <w:r>
        <w:rPr>
          <w:rFonts w:ascii="Calibri" w:hAnsi="Calibri" w:eastAsia="Calibri"/>
          <w:b/>
          <w:color w:val="7A5A00"/>
          <w:sz w:val="20"/>
        </w:rPr>
        <w:t xml:space="preserve">LAMPIRAN A–G</w:t>
      </w:r>
    </w:p>
    <w:p>
      <w:pPr>
        <w:pStyle w:val="CalloutConcept"/>
        <w:shd w:fill="EAF2FF" w:val="clear"/>
        <w:pBdr>
          <w:left w:val="single" w:sz="18" w:space="8" w:color="2563EB"/>
        </w:pBdr>
      </w:pPr>
      <w:r>
        <w:rPr>
          <w:rFonts w:ascii="Calibri" w:hAnsi="Calibri" w:eastAsia="Calibri"/>
          <w:b/>
          <w:color w:val="2E74B5"/>
          <w:sz w:val="21"/>
        </w:rPr>
        <w:t xml:space="preserve">Target: </w:t>
      </w:r>
      <w:r>
        <w:rPr>
          <w:rFonts w:ascii="Calibri" w:hAnsi="Calibri" w:eastAsia="Calibri"/>
          <w:color w:val="0B2545"/>
          <w:sz w:val="21"/>
        </w:rPr>
        <w:t>14 pertemuan × 6 jam = 84 jam untuk menghasilkan MVP yang dapat didemokan, diuji, dan disiapkan menuju deployment.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CDD7E2"/>
          <w:left w:val="single" w:sz="6" w:space="0" w:color="CDD7E2"/>
          <w:bottom w:val="single" w:sz="6" w:space="0" w:color="CDD7E2"/>
          <w:right w:val="single" w:sz="6" w:space="0" w:color="CDD7E2"/>
          <w:insideH w:val="single" w:sz="6" w:space="0" w:color="CDD7E2"/>
          <w:insideV w:val="single" w:sz="6" w:space="0" w:color="CDD7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  <w:shd w:fill="E9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Basis desain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  <w:shd w:fill="E9EEF5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SRS v2 dan mockup revisi Fase 0</w:t>
            </w:r>
          </w:p>
        </w:tc>
      </w:tr>
      <w:t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E8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Arsitektur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Modular monolith; shared database dengan isolasi tenant berlapis</w:t>
            </w:r>
          </w:p>
        </w:tc>
      </w:tr>
      <w:t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E8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Penyimpanan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MariaDB 10.6+ untuk transaksi; Redis untuk session/cache/cart/queue</w:t>
            </w:r>
          </w:p>
        </w:tc>
      </w:tr>
      <w:t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E8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Versi modul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8.0 • 16 Agustus 2026 (revisi kumulatif dari v7)</w:t>
            </w:r>
          </w:p>
        </w:tc>
      </w:tr>
    </w:tbl>
    <w:p>
      <w:pPr>
        <w:spacing w:before="720"/>
        <w:jc w:val="center"/>
      </w:pPr>
      <w:r>
        <w:rPr>
          <w:rFonts w:ascii="Aptos" w:hAnsi="Aptos"/>
          <w:color w:val="5B6472"/>
          <w:sz w:val="17"/>
        </w:rPr>
        <w:t>Interactive/visual explainer • Panduan lengkap 14 pertemuan • Setiap minggu berakhir dengan test, evidence, refleksi, dan commit</w:t>
      </w:r>
    </w:p>
    <w:p>
      <w:r>
        <w:rPr>
          <w:rFonts w:ascii="Aptos" w:hAnsi="Aptos"/>
        </w:rPr>
        <w:br w:type="page"/>
      </w:r>
    </w:p>
    <w:p>
      <w:pPr>
        <w:pStyle w:val="Heading1"/>
        <w:pageBreakBefore w:val="0"/>
      </w:pPr>
      <w:r>
        <w:rPr>
          <w:rFonts w:ascii="Aptos Display" w:hAnsi="Aptos Display"/>
          <w:color w:val="FF2D20"/>
        </w:rPr>
        <w:t>Lampiran A — Indeks Source Code</w:t>
      </w:r>
    </w:p>
    <w:p>
      <w:r>
        <w:rPr>
          <w:rFonts w:ascii="Aptos" w:hAnsi="Aptos"/>
        </w:rPr>
        <w:t>Indeks berikut menunjukkan artefak source code dan dokumentasi yang harus dihasilkan sepanjang praktikum. Pola kritis disajikan langsung pada Guided Lab dan diintegrasikan bertahap ke repository mahasiswa.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CDD7E2"/>
          <w:left w:val="single" w:sz="6" w:space="0" w:color="CDD7E2"/>
          <w:bottom w:val="single" w:sz="6" w:space="0" w:color="CDD7E2"/>
          <w:right w:val="single" w:sz="6" w:space="0" w:color="CDD7E2"/>
          <w:insideH w:val="single" w:sz="6" w:space="0" w:color="CDD7E2"/>
          <w:insideV w:val="single" w:sz="6" w:space="0" w:color="CDD7E2"/>
        </w:tblBorders>
      </w:tblPr>
      <w:tblGrid>
        <w:gridCol w:w="1800"/>
        <w:gridCol w:w="3000"/>
        <w:gridCol w:w="4560"/>
      </w:tblGrid>
      <w:tr>
        <w:trPr>
          <w:tblHeader w:val="true"/>
        </w:trPr>
        <w:tc>
          <w:tcPr>
            <w:tcW w:type="dxa" w:w="18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Folder</w:t>
            </w:r>
          </w:p>
        </w:tc>
        <w:tc>
          <w:tcPr>
            <w:tcW w:type="dxa" w:w="30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File</w:t>
            </w:r>
          </w:p>
        </w:tc>
        <w:tc>
          <w:tcPr>
            <w:tcW w:type="dxa" w:w="456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Kegunaan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00_database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ERD_Kantin_Multi_Tenant.png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 raster untuk dokumentasi dan presentasi.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00_database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ERD_Kantin_Multi_Tenant.svg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 vektor untuk zoom/edit lanjutan.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00_database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kantin_mariadb.sql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Baseline DDL MariaDB, trigger, view, dan constraint.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01_setup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.env.example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Template variabel lingkungan tanpa secret.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01_setup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check-environment.sh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Health check toolchain lokal.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01_setup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compose.yaml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MariaDB dan Redis lokal yang dapat direplikasi.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02_foundation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ModuleServiceProvider.php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02_foundation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web.php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03_database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2026_07_19_000001_create_tenancy_tables.php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03_database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DemoCanteenSeeder.php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03_database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BelongsToTenant.php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SetTenantContext.php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TenantContext.php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TenantIsolationTest.php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05_admin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CommissionSchemeService.php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05_admin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StoreTenantRequest.php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06_qr_session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OpaqueToken.php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06_qr_session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ResolveTableQrController.php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07_catalog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MenuCatalog.php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07_catalog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menu-catalog.blade.php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Template Blade/Livewire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08_cart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CartService.php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08_cart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CartTotals.php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09_checkout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CheckoutService.php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10_payment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FakeQrisGateway.php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10_payment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PaymentData.php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10_payment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PaymentGateway.php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11_settlement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PaymentWebhookController.php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11_settlement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SettlePayment.php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12_realtime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KitchenBoard.php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12_realtime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TenantOrderUpdated.php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12_realtime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channels.php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13_reporting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SalesReportQuery.php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13_reporting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WithdrawalService.php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14_quality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CheckoutIdempotencyTest.php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14_quality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CrossTenantHttpTest.php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14_quality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release-checklist.md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Quality/security/operations gate sebelum rilis.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.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README.md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Dokumentasi/checklist pendamping.</w:t>
            </w:r>
          </w:p>
        </w:tc>
      </w:tr>
    </w:tbl>
    <w:p>
      <w:pPr>
        <w:pStyle w:val="TableCitation"/>
      </w:pPr>
      <w:r>
        <w:rPr>
          <w:rFonts w:ascii="Aptos" w:hAnsi="Aptos"/>
        </w:rPr>
        <w:t>Total target: 38 artefak source code, test, konfigurasi, dan dokumentasi.</w:t>
      </w:r>
    </w:p>
    <w:p>
      <w:pPr>
        <w:pStyle w:val="Heading1"/>
      </w:pPr>
      <w:r>
        <w:rPr>
          <w:rFonts w:ascii="Aptos Display" w:hAnsi="Aptos Display"/>
          <w:color w:val="FF2D20"/>
        </w:rPr>
        <w:t>Lampiran B — Perintah Quality Gate</w:t>
      </w:r>
    </w:p>
    <w:p>
      <w:pPr>
        <w:pStyle w:val="CodeLocation"/>
        <w:shd w:fill="F3F6FA"/>
        <w:pBdr>
          <w:left w:val="single" w:sz="14" w:space="8" w:color="5B6472"/>
        </w:pBdr>
      </w:pPr>
      <w:r>
        <w:rPr>
          <w:rFonts w:ascii="Aptos" w:hAnsi="Aptos"/>
          <w:b/>
          <w:color w:val="5B6472"/>
          <w:sz w:val="19"/>
        </w:rPr>
      </w:r>
      <w:r>
        <w:rPr>
          <w:rFonts w:ascii="Aptos" w:hAnsi="Aptos"/>
          <w:color w:val="1F2937"/>
          <w:sz w:val="19"/>
        </w:rPr>
        <w:t>Lokasi: terminal pada root repository kantin-multi-tenant.</w:t>
      </w:r>
    </w:p>
    <w:p>
      <w:pPr>
        <w:pStyle w:val="CodeBlock"/>
        <w:shd w:fill="1E1E1E" w:val="clear"/>
        <w:pBdr>
          <w:left w:val="single" w:sz="4" w:space="8" w:color="1E1E1E"/>
        </w:pBdr>
      </w:pPr>
      <w:r>
        <w:rPr>
          <w:rFonts w:ascii="Consolas" w:hAnsi="Consolas"/>
          <w:color w:val="4EC9B0"/>
          <w:sz w:val="16"/>
        </w:rPr>
        <w:t>php</w:t>
      </w:r>
      <w:r>
        <w:rPr>
          <w:rFonts w:ascii="Consolas" w:hAnsi="Consolas"/>
          <w:color w:val="D4D4D4"/>
          <w:sz w:val="16"/>
        </w:rPr>
        <w:t xml:space="preserve"> artisan optimize:clear</w:t>
        <w:br/>
      </w:r>
      <w:r>
        <w:rPr>
          <w:rFonts w:ascii="Consolas" w:hAnsi="Consolas"/>
          <w:color w:val="4EC9B0"/>
          <w:sz w:val="16"/>
        </w:rPr>
        <w:t>php</w:t>
      </w:r>
      <w:r>
        <w:rPr>
          <w:rFonts w:ascii="Consolas" w:hAnsi="Consolas"/>
          <w:color w:val="D4D4D4"/>
          <w:sz w:val="16"/>
        </w:rPr>
        <w:t xml:space="preserve"> artisan migrate:fresh --seed --env=testing</w:t>
        <w:br/>
      </w:r>
      <w:r>
        <w:rPr>
          <w:rFonts w:ascii="Consolas" w:hAnsi="Consolas"/>
          <w:color w:val="4EC9B0"/>
          <w:sz w:val="16"/>
        </w:rPr>
        <w:t>php</w:t>
      </w:r>
      <w:r>
        <w:rPr>
          <w:rFonts w:ascii="Consolas" w:hAnsi="Consolas"/>
          <w:color w:val="D4D4D4"/>
          <w:sz w:val="16"/>
        </w:rPr>
        <w:t xml:space="preserve"> artisan test --testsuite=</w:t>
      </w:r>
      <w:r>
        <w:rPr>
          <w:rFonts w:ascii="Consolas" w:hAnsi="Consolas"/>
          <w:color w:val="4EC9B0"/>
          <w:sz w:val="16"/>
        </w:rPr>
        <w:t>Feature</w:t>
      </w:r>
      <w:r>
        <w:rPr>
          <w:rFonts w:ascii="Consolas" w:hAnsi="Consolas"/>
          <w:color w:val="D4D4D4"/>
          <w:sz w:val="16"/>
        </w:rPr>
        <w:t xml:space="preserve"> --stop-on-failure</w:t>
        <w:br/>
        <w:t xml:space="preserve">./vendor/bin/pint --test</w:t>
        <w:br/>
      </w:r>
      <w:r>
        <w:rPr>
          <w:rFonts w:ascii="Consolas" w:hAnsi="Consolas"/>
          <w:color w:val="4EC9B0"/>
          <w:sz w:val="16"/>
        </w:rPr>
        <w:t>npm</w:t>
      </w:r>
      <w:r>
        <w:rPr>
          <w:rFonts w:ascii="Consolas" w:hAnsi="Consolas"/>
          <w:color w:val="D4D4D4"/>
          <w:sz w:val="16"/>
        </w:rPr>
        <w:t xml:space="preserve"> run build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Gunakan database testing terpisah; `migrate:fresh` menghapus seluruh tabel target.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Jalankan integration/concurrency test pada MariaDB, bukan hanya SQLite memory.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Untuk parallel testing, pasang Paratest dan segmentasikan Redis/external resources per process [S5].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Simpan hasil quality gate sebagai evidence release, bukan sebagai pengganti review kode.</w:t>
      </w:r>
    </w:p>
    <w:p>
      <w:pPr>
        <w:pStyle w:val="Heading1"/>
      </w:pPr>
      <w:r>
        <w:rPr>
          <w:rFonts w:ascii="Aptos Display" w:hAnsi="Aptos Display"/>
          <w:color w:val="FF2D20"/>
        </w:rPr>
        <w:t>Lampiran C — Referensi Resmi</w:t>
      </w:r>
    </w:p>
    <w:p>
      <w:r>
        <w:t>Perintah dan asumsi versi pada buku ini diverifikasi terhadap dokumentasi resmi yang diakses 2 Agustus 2026. Dokumentasi API, library, platform web, tooling pengujian, dan komponen operasi non-Laravel telah dipetakan ke kebutuhan SRS. Kontrak provider/kanal final wajib ditetapkan melalui ADR sebelum dependensi dikunci.</w:t>
      </w:r>
    </w:p>
    <w:p>
      <w:pPr>
        <w:pStyle w:val="ListBody"/>
        <w:numPr>
          <w:ilvl w:val="0"/>
          <w:numId w:val="10"/>
        </w:numPr>
      </w:pPr>
      <w:r>
        <w:t xml:space="preserve">[S1] Laravel 13.x Release Notes — minimum PHP 8.3 — </w:t>
      </w:r>
      <w:hyperlink r:id="rId12">
        <w:r>
          <w:rPr>
            <w:color w:val="2563EB"/>
            <w:u w:val="single"/>
          </w:rPr>
          <w:t>https://laravel.com/docs/13.x/releases</w:t>
        </w:r>
      </w:hyperlink>
    </w:p>
    <w:p>
      <w:pPr>
        <w:pStyle w:val="ListBody"/>
        <w:numPr>
          <w:ilvl w:val="0"/>
          <w:numId w:val="10"/>
        </w:numPr>
      </w:pPr>
      <w:r>
        <w:t xml:space="preserve">[S2] Laravel 13.x Installation — Laravel installer, Vite, dan composer run dev — </w:t>
      </w:r>
      <w:hyperlink r:id="rId13">
        <w:r>
          <w:rPr>
            <w:color w:val="2563EB"/>
            <w:u w:val="single"/>
          </w:rPr>
          <w:t>https://laravel.com/docs/13.x/installation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[S3] Livewire 4 Installation — Composer install dan package auto-discovery — </w:t>
      </w:r>
      <w:hyperlink r:id="rId14">
        <w:r>
          <w:rPr>
            <w:color w:val="2563EB"/>
            <w:u w:val="single"/>
          </w:rPr>
          <w:t>https://livewire.laravel.com/docs/4.x/installation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[S4] Laravel 13.x Reverb — install:broadcasting dan reverb:start — </w:t>
      </w:r>
      <w:hyperlink r:id="rId15">
        <w:r>
          <w:rPr>
            <w:color w:val="2563EB"/>
            <w:u w:val="single"/>
          </w:rPr>
          <w:t>https://laravel.com/docs/13.x/reverb</w:t>
        </w:r>
      </w:hyperlink>
    </w:p>
    <w:p>
      <w:pPr>
        <w:pStyle w:val="ListBody"/>
        <w:numPr>
          <w:ilvl w:val="0"/>
          <w:numId w:val="10"/>
        </w:numPr>
      </w:pPr>
      <w:r>
        <w:t xml:space="preserve">[S5] Laravel 13.x Testing — PHPUnit/Pest dan parallel testing — </w:t>
      </w:r>
      <w:hyperlink r:id="rId16">
        <w:r>
          <w:rPr>
            <w:color w:val="2563EB"/>
            <w:u w:val="single"/>
          </w:rPr>
          <w:t>https://laravel.com/docs/13.x/testing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[S6] MariaDB InnoDB Introduction — ACID dan workload transactional — </w:t>
      </w:r>
      <w:hyperlink r:id="rId17">
        <w:r>
          <w:rPr>
            <w:color w:val="2563EB"/>
            <w:u w:val="single"/>
          </w:rPr>
          <w:t>https://mariadb.com/docs/server/server-usage/storage-engines/innodb/innodb-storage-engine-introduction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[S7] Laravel 13.x Query Builder — lockForUpdate dalam transaksi — </w:t>
      </w:r>
      <w:hyperlink r:id="rId18">
        <w:r>
          <w:rPr>
            <w:color w:val="2563EB"/>
            <w:u w:val="single"/>
          </w:rPr>
          <w:t>https://laravel.com/docs/13.x/queries</w:t>
        </w:r>
      </w:hyperlink>
    </w:p>
    <w:p>
      <w:pPr>
        <w:pStyle w:val="ListBody"/>
        <w:numPr>
          <w:ilvl w:val="0"/>
          <w:numId w:val="10"/>
        </w:numPr>
      </w:pPr>
      <w:r>
        <w:t xml:space="preserve">[S8] Laravel 13.x Queues — dispatch after commit — </w:t>
      </w:r>
      <w:hyperlink r:id="rId19">
        <w:r>
          <w:rPr>
            <w:color w:val="2563EB"/>
            <w:u w:val="single"/>
          </w:rPr>
          <w:t>https://laravel.com/docs/13.x/queues</w:t>
        </w:r>
      </w:hyperlink>
    </w:p>
    <w:p>
      <w:pPr>
        <w:pStyle w:val="Heading2"/>
      </w:pPr>
      <w:r>
        <w:t>Indeks Dokumentasi Laravel 13.x per Topik</w:t>
      </w:r>
    </w:p>
    <w:p>
      <w:r>
        <w:t>Kode rujukan [L13-*] pada setiap Pendahuluan mengarah ke dokumentasi resmi Laravel 13.x berikut. Seluruh halaman diakses 2 Agustus 2026.</w:t>
      </w:r>
    </w:p>
    <w:p>
      <w:pPr>
        <w:pStyle w:val="ListBody"/>
        <w:numPr>
          <w:ilvl w:val="0"/>
          <w:numId w:val="10"/>
        </w:numPr>
      </w:pPr>
      <w:r>
        <w:t xml:space="preserve">[L13-REL] Laravel 13.x Release Notes — </w:t>
      </w:r>
      <w:hyperlink r:id="rId12">
        <w:r>
          <w:rPr>
            <w:color w:val="2563EB"/>
            <w:u w:val="single"/>
          </w:rPr>
          <w:t>https://laravel.com/docs/13.x/releases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[L13-INS] Installation — </w:t>
      </w:r>
      <w:hyperlink r:id="rId13">
        <w:r>
          <w:rPr>
            <w:color w:val="2563EB"/>
            <w:u w:val="single"/>
          </w:rPr>
          <w:t>https://laravel.com/docs/13.x/installation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[L13-CONF] Configuration — </w:t>
      </w:r>
      <w:hyperlink r:id="rId35">
        <w:r>
          <w:rPr>
            <w:color w:val="2563EB"/>
            <w:u w:val="single"/>
          </w:rPr>
          <w:t>https://laravel.com/docs/13.x/configuration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[L13-KIT] Starter Kits — </w:t>
      </w:r>
      <w:hyperlink r:id="rId36">
        <w:r>
          <w:rPr>
            <w:color w:val="2563EB"/>
            <w:u w:val="single"/>
          </w:rPr>
          <w:t>https://laravel.com/docs/13.x/starter-kits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[L13-STR] Directory Structure — </w:t>
      </w:r>
      <w:hyperlink r:id="rId37">
        <w:r>
          <w:rPr>
            <w:color w:val="2563EB"/>
            <w:u w:val="single"/>
          </w:rPr>
          <w:t>https://laravel.com/docs/13.x/structure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[L13-PROV] Service Providers — </w:t>
      </w:r>
      <w:hyperlink r:id="rId38">
        <w:r>
          <w:rPr>
            <w:color w:val="2563EB"/>
            <w:u w:val="single"/>
          </w:rPr>
          <w:t>https://laravel.com/docs/13.x/providers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[L13-DI] Service Container — </w:t>
      </w:r>
      <w:hyperlink r:id="rId39">
        <w:r>
          <w:rPr>
            <w:color w:val="2563EB"/>
            <w:u w:val="single"/>
          </w:rPr>
          <w:t>https://laravel.com/docs/13.x/container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[L13-ROUTE] Routing — </w:t>
      </w:r>
      <w:hyperlink r:id="rId40">
        <w:r>
          <w:rPr>
            <w:color w:val="2563EB"/>
            <w:u w:val="single"/>
          </w:rPr>
          <w:t>https://laravel.com/docs/13.x/routing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[L13-MW] Middleware — </w:t>
      </w:r>
      <w:hyperlink r:id="rId41">
        <w:r>
          <w:rPr>
            <w:color w:val="2563EB"/>
            <w:u w:val="single"/>
          </w:rPr>
          <w:t>https://laravel.com/docs/13.x/middleware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[L13-AUTHN] Authentication — </w:t>
      </w:r>
      <w:hyperlink r:id="rId42">
        <w:r>
          <w:rPr>
            <w:color w:val="2563EB"/>
            <w:u w:val="single"/>
          </w:rPr>
          <w:t>https://laravel.com/docs/13.x/authentication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[L13-AUTHZ] Authorization — </w:t>
      </w:r>
      <w:hyperlink r:id="rId43">
        <w:r>
          <w:rPr>
            <w:color w:val="2563EB"/>
            <w:u w:val="single"/>
          </w:rPr>
          <w:t>https://laravel.com/docs/13.x/authorization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[L13-BLADE] Blade Templates — </w:t>
      </w:r>
      <w:hyperlink r:id="rId44">
        <w:r>
          <w:rPr>
            <w:color w:val="2563EB"/>
            <w:u w:val="single"/>
          </w:rPr>
          <w:t>https://laravel.com/docs/13.x/blade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[L13-MIG] Migrations — </w:t>
      </w:r>
      <w:hyperlink r:id="rId45">
        <w:r>
          <w:rPr>
            <w:color w:val="2563EB"/>
            <w:u w:val="single"/>
          </w:rPr>
          <w:t>https://laravel.com/docs/13.x/migrations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[L13-DB] Database — </w:t>
      </w:r>
      <w:hyperlink r:id="rId46">
        <w:r>
          <w:rPr>
            <w:color w:val="2563EB"/>
            <w:u w:val="single"/>
          </w:rPr>
          <w:t>https://laravel.com/docs/13.x/database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[L13-QB] Query Builder — </w:t>
      </w:r>
      <w:hyperlink r:id="rId18">
        <w:r>
          <w:rPr>
            <w:color w:val="2563EB"/>
            <w:u w:val="single"/>
          </w:rPr>
          <w:t>https://laravel.com/docs/13.x/queries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[L13-ORM] Eloquent — </w:t>
      </w:r>
      <w:hyperlink r:id="rId47">
        <w:r>
          <w:rPr>
            <w:color w:val="2563EB"/>
            <w:u w:val="single"/>
          </w:rPr>
          <w:t>https://laravel.com/docs/13.x/eloquent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[L13-RELN] Eloquent Relationships — </w:t>
      </w:r>
      <w:hyperlink r:id="rId48">
        <w:r>
          <w:rPr>
            <w:color w:val="2563EB"/>
            <w:u w:val="single"/>
          </w:rPr>
          <w:t>https://laravel.com/docs/13.x/eloquent-relationships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[L13-CAST] Eloquent Mutators &amp; Casting — </w:t>
      </w:r>
      <w:hyperlink r:id="rId49">
        <w:r>
          <w:rPr>
            <w:color w:val="2563EB"/>
            <w:u w:val="single"/>
          </w:rPr>
          <w:t>https://laravel.com/docs/13.x/eloquent-mutators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[L13-FACT] Eloquent Factories — </w:t>
      </w:r>
      <w:hyperlink r:id="rId50">
        <w:r>
          <w:rPr>
            <w:color w:val="2563EB"/>
            <w:u w:val="single"/>
          </w:rPr>
          <w:t>https://laravel.com/docs/13.x/eloquent-factories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[L13-SEED] Database Seeding — </w:t>
      </w:r>
      <w:hyperlink r:id="rId51">
        <w:r>
          <w:rPr>
            <w:color w:val="2563EB"/>
            <w:u w:val="single"/>
          </w:rPr>
          <w:t>https://laravel.com/docs/13.x/seeding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[L13-VALID] Validation — </w:t>
      </w:r>
      <w:hyperlink r:id="rId52">
        <w:r>
          <w:rPr>
            <w:color w:val="2563EB"/>
            <w:u w:val="single"/>
          </w:rPr>
          <w:t>https://laravel.com/docs/13.x/validation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[L13-CRYPT] Encryption — </w:t>
      </w:r>
      <w:hyperlink r:id="rId53">
        <w:r>
          <w:rPr>
            <w:color w:val="2563EB"/>
            <w:u w:val="single"/>
          </w:rPr>
          <w:t>https://laravel.com/docs/13.x/encryption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[L13-SESS] HTTP Session — </w:t>
      </w:r>
      <w:hyperlink r:id="rId54">
        <w:r>
          <w:rPr>
            <w:color w:val="2563EB"/>
            <w:u w:val="single"/>
          </w:rPr>
          <w:t>https://laravel.com/docs/13.x/session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[L13-STRINGS] Strings — </w:t>
      </w:r>
      <w:hyperlink r:id="rId55">
        <w:r>
          <w:rPr>
            <w:color w:val="2563EB"/>
            <w:u w:val="single"/>
          </w:rPr>
          <w:t>https://laravel.com/docs/13.x/strings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[L13-RATE] Rate Limiting — </w:t>
      </w:r>
      <w:hyperlink r:id="rId56">
        <w:r>
          <w:rPr>
            <w:color w:val="2563EB"/>
            <w:u w:val="single"/>
          </w:rPr>
          <w:t>https://laravel.com/docs/13.x/rate-limiting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[L13-FS] File Storage — </w:t>
      </w:r>
      <w:hyperlink r:id="rId57">
        <w:r>
          <w:rPr>
            <w:color w:val="2563EB"/>
            <w:u w:val="single"/>
          </w:rPr>
          <w:t>https://laravel.com/docs/13.x/filesystem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[L13-PAGE] Pagination — </w:t>
      </w:r>
      <w:hyperlink r:id="rId58">
        <w:r>
          <w:rPr>
            <w:color w:val="2563EB"/>
            <w:u w:val="single"/>
          </w:rPr>
          <w:t>https://laravel.com/docs/13.x/pagination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[L13-CACHE] Cache — </w:t>
      </w:r>
      <w:hyperlink r:id="rId59">
        <w:r>
          <w:rPr>
            <w:color w:val="2563EB"/>
            <w:u w:val="single"/>
          </w:rPr>
          <w:t>https://laravel.com/docs/13.x/cache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[L13-REDIS] Redis — </w:t>
      </w:r>
      <w:hyperlink r:id="rId60">
        <w:r>
          <w:rPr>
            <w:color w:val="2563EB"/>
            <w:u w:val="single"/>
          </w:rPr>
          <w:t>https://laravel.com/docs/13.x/redis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[L13-HTTP] HTTP Client — </w:t>
      </w:r>
      <w:hyperlink r:id="rId61">
        <w:r>
          <w:rPr>
            <w:color w:val="2563EB"/>
            <w:u w:val="single"/>
          </w:rPr>
          <w:t>https://laravel.com/docs/13.x/http-client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[L13-CSRF] Request Forgery Protection — </w:t>
      </w:r>
      <w:hyperlink r:id="rId62">
        <w:r>
          <w:rPr>
            <w:color w:val="2563EB"/>
            <w:u w:val="single"/>
          </w:rPr>
          <w:t>https://laravel.com/docs/13.x/csrf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[L13-EVENT] Events — </w:t>
      </w:r>
      <w:hyperlink r:id="rId63">
        <w:r>
          <w:rPr>
            <w:color w:val="2563EB"/>
            <w:u w:val="single"/>
          </w:rPr>
          <w:t>https://laravel.com/docs/13.x/events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[L13-QUEUE] Queues — </w:t>
      </w:r>
      <w:hyperlink r:id="rId19">
        <w:r>
          <w:rPr>
            <w:color w:val="2563EB"/>
            <w:u w:val="single"/>
          </w:rPr>
          <w:t>https://laravel.com/docs/13.x/queues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[L13-BCAST] Broadcasting — </w:t>
      </w:r>
      <w:hyperlink r:id="rId64">
        <w:r>
          <w:rPr>
            <w:color w:val="2563EB"/>
            <w:u w:val="single"/>
          </w:rPr>
          <w:t>https://laravel.com/docs/13.x/broadcasting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[L13-REVERB] Reverb — </w:t>
      </w:r>
      <w:hyperlink r:id="rId15">
        <w:r>
          <w:rPr>
            <w:color w:val="2563EB"/>
            <w:u w:val="single"/>
          </w:rPr>
          <w:t>https://laravel.com/docs/13.x/reverb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[L13-NOTIF] Notifications — </w:t>
      </w:r>
      <w:hyperlink r:id="rId65">
        <w:r>
          <w:rPr>
            <w:color w:val="2563EB"/>
            <w:u w:val="single"/>
          </w:rPr>
          <w:t>https://laravel.com/docs/13.x/notifications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[L13-RESP] HTTP Responses — </w:t>
      </w:r>
      <w:hyperlink r:id="rId66">
        <w:r>
          <w:rPr>
            <w:color w:val="2563EB"/>
            <w:u w:val="single"/>
          </w:rPr>
          <w:t>https://laravel.com/docs/13.x/responses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[L13-SCHED] Task Scheduling — </w:t>
      </w:r>
      <w:hyperlink r:id="rId67">
        <w:r>
          <w:rPr>
            <w:color w:val="2563EB"/>
            <w:u w:val="single"/>
          </w:rPr>
          <w:t>https://laravel.com/docs/13.x/scheduling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[L13-TEST] Testing — </w:t>
      </w:r>
      <w:hyperlink r:id="rId16">
        <w:r>
          <w:rPr>
            <w:color w:val="2563EB"/>
            <w:u w:val="single"/>
          </w:rPr>
          <w:t>https://laravel.com/docs/13.x/testing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[L13-HTTPTEST] HTTP Tests — </w:t>
      </w:r>
      <w:hyperlink r:id="rId68">
        <w:r>
          <w:rPr>
            <w:color w:val="2563EB"/>
            <w:u w:val="single"/>
          </w:rPr>
          <w:t>https://laravel.com/docs/13.x/http-tests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[L13-DBTEST] Database Testing — </w:t>
      </w:r>
      <w:hyperlink r:id="rId69">
        <w:r>
          <w:rPr>
            <w:color w:val="2563EB"/>
            <w:u w:val="single"/>
          </w:rPr>
          <w:t>https://laravel.com/docs/13.x/database-testing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[L13-MOCK] Mocking — </w:t>
      </w:r>
      <w:hyperlink r:id="rId70">
        <w:r>
          <w:rPr>
            <w:color w:val="2563EB"/>
            <w:u w:val="single"/>
          </w:rPr>
          <w:t>https://laravel.com/docs/13.x/mocking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[L13-DEPLOY] Deployment — </w:t>
      </w:r>
      <w:hyperlink r:id="rId71">
        <w:r>
          <w:rPr>
            <w:color w:val="2563EB"/>
            <w:u w:val="single"/>
          </w:rPr>
          <w:t>https://laravel.com/docs/13.x/deployment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[L13-LOG] Logging — </w:t>
      </w:r>
      <w:hyperlink r:id="rId72">
        <w:r>
          <w:rPr>
            <w:color w:val="2563EB"/>
            <w:u w:val="single"/>
          </w:rPr>
          <w:t>https://laravel.com/docs/13.x/logging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[L13-HORIZON] Horizon — </w:t>
      </w:r>
      <w:hyperlink r:id="rId73">
        <w:r>
          <w:rPr>
            <w:color w:val="2563EB"/>
            <w:u w:val="single"/>
          </w:rPr>
          <w:t>https://laravel.com/docs/13.x/horizon</w:t>
        </w:r>
      </w:hyperlink>
    </w:p>
    <w:p>
      <w:pPr>
        <w:pStyle w:val="Heading2"/>
      </w:pPr>
      <w:r>
        <w:t>Peta Dokumentasi Non-Laravel terhadap Kebutuhan SRS</w:t>
      </w:r>
    </w:p>
    <w:p>
      <w:pPr>
        <w:pStyle w:val="CalloutConcept"/>
        <w:shd w:fill="EAF2FF" w:val="clear"/>
        <w:pBdr>
          <w:left w:val="single" w:sz="18" w:space="8" w:color="2563EB"/>
        </w:pBdr>
      </w:pPr>
      <w:r>
        <w:rPr>
          <w:b/>
        </w:rPr>
        <w:t xml:space="preserve">ATURAN PEMILIHAN  ·  </w:t>
      </w:r>
      <w:r>
        <w:t>Baseline berarti dibutuhkan untuk memenuhi SRS pada arsitektur modul ini; kondisional berarti hanya dipasang jika kanal atau provider tersebut dipilih. Lakukan resolution test, tinjau lisensi/advisory, lalu kunci versi pada composer.lock dan package-lock.json.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FR-ADM-02 — QR meja siap cetak. </w:t>
      </w:r>
      <w:r>
        <w:t>Dependensi baseline adalah chillerlan/php-qrcode versi stabil untuk membuat PNG beresolusi memadai atau SVG yang tetap tajam saat dicetak. Tetapkan ukuran fisik, quiet zone, serta uji pindai hasil cetak; jangan menafsirkan angka DPI tanpa dimensi piksel/cetak [LIB-QR].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FR-TEN-02 — foto menu WebP. </w:t>
      </w:r>
      <w:r>
        <w:t>Dependensi baseline adalah Intervention Image beserta integrasi Laravel. Verifikasi bahwa driver GD atau Imagick pada runtime mendukung encoder WebP, batasi dimensi/ukuran, dan simpan hasil pada disk Storage [LIB-IMAGE] [LIB-IMAGE-LARAVEL] [EXT-PHP-GD-WEBP].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FR-CUS-08, FR-TEN-03, dan FR-TEN-04 — status realtime/KDS. </w:t>
      </w:r>
      <w:r>
        <w:t>Browser memerlukan Laravel Echo dan pusher-js untuk berbicara dengan Reverb. Keduanya merupakan dependensi frontend baseline; gunakan private channel, WSS, dan versi yang terkunci [LIB-ECHO] [LIB-PUSHERJS].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FR-PAY-01 sampai FR-PAY-03 — QRIS, callback, dan split. </w:t>
      </w:r>
      <w:r>
        <w:t>QRIS wajib mengikuti standar Bank Indonesia. Kontrak provider bersifat alternatif: pilih tepat satu dari Midtrans, Xendit, atau DOKU melalui ADR, lalu ikuti API sandbox/webhook provider tersebut. SDK PHP bersifat opsional karena adapter juga dapat memakai Laravel HTTP Client [STD-QRIS] [API-MIDTRANS-SANDBOX] [API-MIDTRANS-WEBHOOK] [SDK-MIDTRANS-PHP] [API-XENDIT-PAYMENT] [API-XENDIT-WEBHOOK] [SDK-XENDIT-PHP] [API-DOKU-QRIS] [API-DOKU-SDK].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FR-PAY-04 — notifikasi pesanan siap. </w:t>
      </w:r>
      <w:r>
        <w:t>Web Push menjadi baseline kanal browser: package Laravel menyimpan subscription dan mengirim payload, sementara service worker memakai Push API dan Notifications API. WhatsApp Cloud API hanya dependensi kondisional bila kanal WhatsApp dipilih; implementasikan endpoint message serta verifikasi webhook resminya [LIB-WEBPUSH] [WEB-PUSH] [WEB-SERVICE-WORKER] [WEB-NOTIFICATIONS] [API-WA-OVERVIEW] [API-WA-MESSAGES] [API-WA-WEBHOOKS].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FR-TEN-06 — ekspor XLSX dan PDF. </w:t>
      </w:r>
      <w:r>
        <w:t>Laravel Excel/PhpSpreadsheet dan Laravel-Dompdf/Dompdf adalah dependensi implementasi untuk format yang diwajibkan. Jalankan ekspor besar melalui queue dan simpan hasil pada storage private [LIB-LARAVEL-EXCEL] [LIB-PHPSPREADSHEET] [LIB-LARAVEL-DOMPDF] [LIB-DOMPDF].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NFR-CON-06 dan NFR-PER-01 sampai NFR-PER-05 — kompatibilitas dan kinerja. </w:t>
      </w:r>
      <w:r>
        <w:t>Playwright menjadi alat verifikasi lintas-browser di CI; k6 menguji API, alur checkout, webhook, serta koneksi realtime terhadap target latency/throughput. Keduanya merupakan dependency pengujian, bukan runtime produksi [QA-PLAYWRIGHT] [QA-K6].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NFR-POR-01 serta NFR-SEC-01 sampai NFR-SEC-03 — operasi dan keamanan. </w:t>
      </w:r>
      <w:r>
        <w:t>Baseline produksi Linux memakai Nginx, PHP-FPM, dan Supervisor untuk request, queue, serta Reverb. Pipeline wajib menjalankan audit advisory Composer/npm; verifikasi signature HMAC memakai primitive resmi PHP dan perbandingan timing-safe [OPS-NGINX] [OPS-PHP-FPM] [OPS-SUPERVISOR] [SEC-COMPOSER-AUDIT] [SEC-NPM-AUDIT] [EXT-PHP-HMAC] [EXT-PHP-HASH-EQUALS].</w:t>
      </w:r>
    </w:p>
    <w:p>
      <w:pPr>
        <w:pStyle w:val="CodeHeader"/>
        <w:shd w:fill="2D2D30"/>
        <w:pBdr>
          <w:left w:val="single" w:sz="4" w:space="8" w:color="2D2D30"/>
        </w:pBdr>
      </w:pPr>
      <w:r>
        <w:t>AUDIT KOMPATIBILITAS DEPENDENSI SRS — terminal root proyek   •   BASH</w:t>
      </w:r>
    </w:p>
    <w:p>
      <w:pPr>
        <w:pStyle w:val="CodeBlock"/>
        <w:shd w:fill="1E1E1E"/>
        <w:keepLines/>
        <w:pBdr>
          <w:left w:val="single" w:sz="4" w:space="8" w:color="1E1E1E"/>
        </w:pBdr>
      </w:pP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require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chillerlan/php-qrcode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intervention/image-laravel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require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maatwebsite/excel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barryvdh/laravel-dompdf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require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laravel-notification-channels/webpush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npm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install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laravel-echo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pusher-js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validate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--strict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audit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npm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audit</w:t>
      </w:r>
    </w:p>
    <w:p>
      <w:pPr>
        <w:pStyle w:val="Heading2"/>
      </w:pPr>
      <w:r>
        <w:t>Dokumentasi Resmi API, Library, Platform Web, dan Tooling</w:t>
      </w:r>
    </w:p>
    <w:p>
      <w:pPr>
        <w:pStyle w:val="CalloutWarning"/>
        <w:shd w:fill="FFF4D6"/>
        <w:pBdr>
          <w:left w:val="single" w:sz="18" w:space="8" w:color="9A6700"/>
        </w:pBdr>
      </w:pPr>
      <w:r>
        <w:rPr>
          <w:b/>
        </w:rPr>
        <w:t xml:space="preserve">STATUS RUJUKAN  ·  </w:t>
      </w:r>
      <w:r>
        <w:t>[EXT-*] runtime/toolchain; [LIB-*] package implementasi; [WEB-*] API browser; [API-*]/[SDK-*] kontrak provider; [STD-*] standar; [QA-*] alat pengujian; [OPS-*] operasi produksi; dan [SEC-*] audit keamanan. Provider dan kanal alternatif tidak boleh dipasang sekaligus tanpa keputusan ADR. Seluruh halaman diakses 2 Agustus 2026.</w:t>
      </w:r>
    </w:p>
    <w:p>
      <w:pPr>
        <w:pStyle w:val="ListBody"/>
        <w:numPr>
          <w:ilvl w:val="0"/>
          <w:numId w:val="10"/>
        </w:numPr>
      </w:pPr>
      <w:r>
        <w:t xml:space="preserve">[EXT-PHP] PHP Manual — </w:t>
      </w:r>
      <w:hyperlink r:id="rId74">
        <w:r>
          <w:rPr>
            <w:color w:val="2563EB"/>
            <w:u w:val="single"/>
          </w:rPr>
          <w:t>https://www.php.net/manual/en/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[EXT-PHP-RANDOM] PHP Manual — random_bytes — </w:t>
      </w:r>
      <w:hyperlink r:id="rId75">
        <w:r>
          <w:rPr>
            <w:color w:val="2563EB"/>
            <w:u w:val="single"/>
          </w:rPr>
          <w:t>https://www.php.net/manual/en/function.random-bytes.php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[EXT-PHP-GD-WEBP] PHP Manual — imagewebp — </w:t>
      </w:r>
      <w:hyperlink r:id="rId76">
        <w:r>
          <w:rPr>
            <w:color w:val="2563EB"/>
            <w:u w:val="single"/>
          </w:rPr>
          <w:t>https://www.php.net/manual/en/function.imagewebp.php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[EXT-PHP-HMAC] PHP Manual — hash_hmac — </w:t>
      </w:r>
      <w:hyperlink r:id="rId77">
        <w:r>
          <w:rPr>
            <w:color w:val="2563EB"/>
            <w:u w:val="single"/>
          </w:rPr>
          <w:t>https://www.php.net/manual/en/function.hash-hmac.php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[EXT-PHP-HASH-EQUALS] PHP Manual — hash_equals — </w:t>
      </w:r>
      <w:hyperlink r:id="rId78">
        <w:r>
          <w:rPr>
            <w:color w:val="2563EB"/>
            <w:u w:val="single"/>
          </w:rPr>
          <w:t>https://www.php.net/manual/en/function.hash-equals.php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[EXT-COMPOSER] Composer Documentation — Introduction — </w:t>
      </w:r>
      <w:hyperlink r:id="rId79">
        <w:r>
          <w:rPr>
            <w:color w:val="2563EB"/>
            <w:u w:val="single"/>
          </w:rPr>
          <w:t>https://getcomposer.org/doc/00-intro.md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[EXT-NODE] Node.js API Documentation — </w:t>
      </w:r>
      <w:hyperlink r:id="rId80">
        <w:r>
          <w:rPr>
            <w:color w:val="2563EB"/>
            <w:u w:val="single"/>
          </w:rPr>
          <w:t>https://nodejs.org/docs/latest/api/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[EXT-NPM] npm CLI Documentation — </w:t>
      </w:r>
      <w:hyperlink r:id="rId81">
        <w:r>
          <w:rPr>
            <w:color w:val="2563EB"/>
            <w:u w:val="single"/>
          </w:rPr>
          <w:t>https://docs.npmjs.com/cli/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[EXT-GIT] Git Reference — </w:t>
      </w:r>
      <w:hyperlink r:id="rId82">
        <w:r>
          <w:rPr>
            <w:color w:val="2563EB"/>
            <w:u w:val="single"/>
          </w:rPr>
          <w:t>https://git-scm.com/docs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[EXT-DOCKER] Docker Compose Documentation — </w:t>
      </w:r>
      <w:hyperlink r:id="rId83">
        <w:r>
          <w:rPr>
            <w:color w:val="2563EB"/>
            <w:u w:val="single"/>
          </w:rPr>
          <w:t>https://docs.docker.com/compose/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[EXT-VITE] Vite Guide — </w:t>
      </w:r>
      <w:hyperlink r:id="rId84">
        <w:r>
          <w:rPr>
            <w:color w:val="2563EB"/>
            <w:u w:val="single"/>
          </w:rPr>
          <w:t>https://vite.dev/guide/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[EXT-LIVEWIRE] Livewire 4 — Installation — </w:t>
      </w:r>
      <w:hyperlink r:id="rId14">
        <w:r>
          <w:rPr>
            <w:color w:val="2563EB"/>
            <w:u w:val="single"/>
          </w:rPr>
          <w:t>https://livewire.laravel.com/docs/4.x/installation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[EXT-LIVEWIRE-EVENT] Livewire 4 — Events — </w:t>
      </w:r>
      <w:hyperlink r:id="rId85">
        <w:r>
          <w:rPr>
            <w:color w:val="2563EB"/>
            <w:u w:val="single"/>
          </w:rPr>
          <w:t>https://livewire.laravel.com/docs/4.x/events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[EXT-MARIADB-TX] MariaDB — Transactions — </w:t>
      </w:r>
      <w:hyperlink r:id="rId86">
        <w:r>
          <w:rPr>
            <w:color w:val="2563EB"/>
            <w:u w:val="single"/>
          </w:rPr>
          <w:t>https://mariadb.com/docs/server/reference/sql-statements/transactions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[EXT-MARIADB-LOCK] MariaDB — FOR UPDATE — </w:t>
      </w:r>
      <w:hyperlink r:id="rId87">
        <w:r>
          <w:rPr>
            <w:color w:val="2563EB"/>
            <w:u w:val="single"/>
          </w:rPr>
          <w:t>https://mariadb.com/docs/server/reference/sql-statements/data-manipulation/selecting-data/for-update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[EXT-REDIS-TTL] Redis — TTL — </w:t>
      </w:r>
      <w:hyperlink r:id="rId88">
        <w:r>
          <w:rPr>
            <w:color w:val="2563EB"/>
            <w:u w:val="single"/>
          </w:rPr>
          <w:t>https://redis.io/docs/latest/commands/ttl/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[EXT-REDIS-LOCK] Redis — Distributed Locks — </w:t>
      </w:r>
      <w:hyperlink r:id="rId89">
        <w:r>
          <w:rPr>
            <w:color w:val="2563EB"/>
            <w:u w:val="single"/>
          </w:rPr>
          <w:t>https://redis.io/docs/latest/develop/clients/patterns/distributed-locks/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[EXT-PHPUNIT] PHPUnit Manual — </w:t>
      </w:r>
      <w:hyperlink r:id="rId90">
        <w:r>
          <w:rPr>
            <w:color w:val="2563EB"/>
            <w:u w:val="single"/>
          </w:rPr>
          <w:t>https://docs.phpunit.de/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[EXT-PEST] Pest — Installation — </w:t>
      </w:r>
      <w:hyperlink r:id="rId91">
        <w:r>
          <w:rPr>
            <w:color w:val="2563EB"/>
            <w:u w:val="single"/>
          </w:rPr>
          <w:t>https://pestphp.com/docs/installation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[EXT-PARATEST] ParaTest — </w:t>
      </w:r>
      <w:hyperlink r:id="rId92">
        <w:r>
          <w:rPr>
            <w:color w:val="2563EB"/>
            <w:u w:val="single"/>
          </w:rPr>
          <w:t>https://github.com/paratestphp/paratest</w:t>
        </w:r>
      </w:hyperlink>
    </w:p>
    <w:p>
      <w:pPr>
        <w:pStyle w:val="ListBody"/>
        <w:numPr>
          <w:ilvl w:val="0"/>
          <w:numId w:val="10"/>
        </w:numPr>
      </w:pPr>
      <w:r>
        <w:t xml:space="preserve">[STD-QRIS] Bank Indonesia — QRIS — </w:t>
      </w:r>
      <w:hyperlink r:id="rId93">
        <w:r>
          <w:rPr>
            <w:color w:val="2563EB"/>
            <w:u w:val="single"/>
          </w:rPr>
          <w:t>https://www.bi.go.id/id/fungsi-utama/sistem-pembayaran/ritel/kanal-layanan/qris/default.aspx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[API-MIDTRANS-SANDBOX] Midtrans — Testing Payment on Sandbox — </w:t>
      </w:r>
      <w:hyperlink r:id="rId94">
        <w:r>
          <w:rPr>
            <w:color w:val="2563EB"/>
            <w:u w:val="single"/>
          </w:rPr>
          <w:t>https://docs.midtrans.com/docs/testing-payment-on-sandbox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[API-MIDTRANS-WEBHOOK] Midtrans — HTTP(S) Notification / Webhooks — </w:t>
      </w:r>
      <w:hyperlink r:id="rId95">
        <w:r>
          <w:rPr>
            <w:color w:val="2563EB"/>
            <w:u w:val="single"/>
          </w:rPr>
          <w:t>https://docs.midtrans.com/docs/https-notification-webhooks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[API-XENDIT-PAYMENT] Xendit — Create Payment Request — </w:t>
      </w:r>
      <w:hyperlink r:id="rId96">
        <w:r>
          <w:rPr>
            <w:color w:val="2563EB"/>
            <w:u w:val="single"/>
          </w:rPr>
          <w:t>https://docs.xendit.co/apidocs/create-payment-request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[API-XENDIT-WEBHOOK] Xendit — Payments API Webhooks — </w:t>
      </w:r>
      <w:hyperlink r:id="rId97">
        <w:r>
          <w:rPr>
            <w:color w:val="2563EB"/>
            <w:u w:val="single"/>
          </w:rPr>
          <w:t>https://docs.xendit.co/docs/payments-api-webhooks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[API-DOKU-QRIS] DOKU — QRIS Integration Guide — </w:t>
      </w:r>
      <w:hyperlink r:id="rId98">
        <w:r>
          <w:rPr>
            <w:color w:val="2563EB"/>
            <w:u w:val="single"/>
          </w:rPr>
          <w:t>https://developers.doku.com/accept-payments/direct-api/snap/integration-guide/qris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[API-DOKU-SDK] DOKU — Libraries and SDK — </w:t>
      </w:r>
      <w:hyperlink r:id="rId99">
        <w:r>
          <w:rPr>
            <w:color w:val="2563EB"/>
            <w:u w:val="single"/>
          </w:rPr>
          <w:t>https://developers.doku.com/developer-kit/libraries-and-sdk</w:t>
        </w:r>
      </w:hyperlink>
    </w:p>
    <w:p>
      <w:pPr>
        <w:pStyle w:val="ListBody"/>
        <w:numPr>
          <w:ilvl w:val="0"/>
          <w:numId w:val="10"/>
        </w:numPr>
      </w:pPr>
      <w:r>
        <w:t xml:space="preserve">[SDK-MIDTRANS-PHP] Midtrans — Official PHP SDK — </w:t>
      </w:r>
      <w:hyperlink r:id="rId100">
        <w:r>
          <w:rPr>
            <w:color w:val="2563EB"/>
            <w:u w:val="single"/>
          </w:rPr>
          <w:t>https://github.com/Midtrans/midtrans-php</w:t>
        </w:r>
      </w:hyperlink>
    </w:p>
    <w:p>
      <w:pPr>
        <w:pStyle w:val="ListBody"/>
        <w:numPr>
          <w:ilvl w:val="0"/>
          <w:numId w:val="10"/>
        </w:numPr>
      </w:pPr>
      <w:r>
        <w:t xml:space="preserve">[SDK-XENDIT-PHP] Xendit — Official PHP SDK — </w:t>
      </w:r>
      <w:hyperlink r:id="rId101">
        <w:r>
          <w:rPr>
            <w:color w:val="2563EB"/>
            <w:u w:val="single"/>
          </w:rPr>
          <w:t>https://github.com/xendit/xendit-php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[API-WA-OVERVIEW] Meta — WhatsApp Cloud API Overview — </w:t>
      </w:r>
      <w:hyperlink r:id="rId102">
        <w:r>
          <w:rPr>
            <w:color w:val="2563EB"/>
            <w:u w:val="single"/>
          </w:rPr>
          <w:t>https://developers.facebook.com/docs/whatsapp/cloud-api/overview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[API-WA-MESSAGES] Meta — WhatsApp Cloud API Messages — </w:t>
      </w:r>
      <w:hyperlink r:id="rId103">
        <w:r>
          <w:rPr>
            <w:color w:val="2563EB"/>
            <w:u w:val="single"/>
          </w:rPr>
          <w:t>https://developers.facebook.com/docs/whatsapp/cloud-api/reference/messages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[API-WA-WEBHOOKS] Meta — WhatsApp Cloud API Webhooks — </w:t>
      </w:r>
      <w:hyperlink r:id="rId104">
        <w:r>
          <w:rPr>
            <w:color w:val="2563EB"/>
            <w:u w:val="single"/>
          </w:rPr>
          <w:t>https://developers.facebook.com/docs/whatsapp/cloud-api/webhooks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[LIB-QR] chillerlan/php-qrcode — Stable Documentation — </w:t>
      </w:r>
      <w:hyperlink r:id="rId105">
        <w:r>
          <w:rPr>
            <w:color w:val="2563EB"/>
            <w:u w:val="single"/>
          </w:rPr>
          <w:t>https://php-qrcode.readthedocs.io/en/stable/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[LIB-IMAGE] Intervention Image v4 Documentation — </w:t>
      </w:r>
      <w:hyperlink r:id="rId106">
        <w:r>
          <w:rPr>
            <w:color w:val="2563EB"/>
            <w:u w:val="single"/>
          </w:rPr>
          <w:t>https://image.intervention.io/v4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[LIB-IMAGE-LARAVEL] Intervention Image — Official Laravel Integration — </w:t>
      </w:r>
      <w:hyperlink r:id="rId107">
        <w:r>
          <w:rPr>
            <w:color w:val="2563EB"/>
            <w:u w:val="single"/>
          </w:rPr>
          <w:t>https://github.com/Intervention/image-laravel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[LIB-ECHO] Laravel Echo — Official JavaScript Client — </w:t>
      </w:r>
      <w:hyperlink r:id="rId108">
        <w:r>
          <w:rPr>
            <w:color w:val="2563EB"/>
            <w:u w:val="single"/>
          </w:rPr>
          <w:t>https://github.com/laravel/echo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[LIB-PUSHERJS] Pusher Channels JavaScript Client — </w:t>
      </w:r>
      <w:hyperlink r:id="rId109">
        <w:r>
          <w:rPr>
            <w:color w:val="2563EB"/>
            <w:u w:val="single"/>
          </w:rPr>
          <w:t>https://github.com/pusher/pusher-js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[LIB-WEBPUSH] Laravel WebPush Notification Channel — </w:t>
      </w:r>
      <w:hyperlink r:id="rId110">
        <w:r>
          <w:rPr>
            <w:color w:val="2563EB"/>
            <w:u w:val="single"/>
          </w:rPr>
          <w:t>https://github.com/laravel-notification-channels/webpush</w:t>
        </w:r>
      </w:hyperlink>
    </w:p>
    <w:p>
      <w:pPr>
        <w:pStyle w:val="ListBody"/>
        <w:numPr>
          <w:ilvl w:val="0"/>
          <w:numId w:val="10"/>
        </w:numPr>
      </w:pPr>
      <w:r>
        <w:t xml:space="preserve">[WEB-PUSH] MDN Web Docs — Push API — </w:t>
      </w:r>
      <w:hyperlink r:id="rId111">
        <w:r>
          <w:rPr>
            <w:color w:val="2563EB"/>
            <w:u w:val="single"/>
          </w:rPr>
          <w:t>https://developer.mozilla.org/en-US/docs/Web/API/Push_API</w:t>
        </w:r>
      </w:hyperlink>
    </w:p>
    <w:p>
      <w:pPr>
        <w:pStyle w:val="ListBody"/>
        <w:numPr>
          <w:ilvl w:val="0"/>
          <w:numId w:val="10"/>
        </w:numPr>
      </w:pPr>
      <w:r>
        <w:t xml:space="preserve">[WEB-SERVICE-WORKER] MDN Web Docs — Service Worker API — </w:t>
      </w:r>
      <w:hyperlink r:id="rId112">
        <w:r>
          <w:rPr>
            <w:color w:val="2563EB"/>
            <w:u w:val="single"/>
          </w:rPr>
          <w:t>https://developer.mozilla.org/en-US/docs/Web/API/Service_Worker_API</w:t>
        </w:r>
      </w:hyperlink>
    </w:p>
    <w:p>
      <w:pPr>
        <w:pStyle w:val="ListBody"/>
        <w:numPr>
          <w:ilvl w:val="0"/>
          <w:numId w:val="10"/>
        </w:numPr>
      </w:pPr>
      <w:r>
        <w:t xml:space="preserve">[WEB-NOTIFICATIONS] MDN Web Docs — Notifications API — </w:t>
      </w:r>
      <w:hyperlink r:id="rId113">
        <w:r>
          <w:rPr>
            <w:color w:val="2563EB"/>
            <w:u w:val="single"/>
          </w:rPr>
          <w:t>https://developer.mozilla.org/en-US/docs/Web/API/Notifications_API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[LIB-LARAVEL-EXCEL] Laravel Excel 4.x — Exporting — </w:t>
      </w:r>
      <w:hyperlink r:id="rId114">
        <w:r>
          <w:rPr>
            <w:color w:val="2563EB"/>
            <w:u w:val="single"/>
          </w:rPr>
          <w:t>https://docs.laravel-excel.com/4.x/exports/exporting.html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[LIB-PHPSPREADSHEET] PhpSpreadsheet Documentation — </w:t>
      </w:r>
      <w:hyperlink r:id="rId115">
        <w:r>
          <w:rPr>
            <w:color w:val="2563EB"/>
            <w:u w:val="single"/>
          </w:rPr>
          <w:t>https://phpspreadsheet.readthedocs.io/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[LIB-LARAVEL-DOMPDF] barryvdh/laravel-dompdf — Laravel Integration — </w:t>
      </w:r>
      <w:hyperlink r:id="rId116">
        <w:r>
          <w:rPr>
            <w:color w:val="2563EB"/>
            <w:u w:val="single"/>
          </w:rPr>
          <w:t>https://github.com/barryvdh/laravel-dompdf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[LIB-DOMPDF] Dompdf — </w:t>
      </w:r>
      <w:hyperlink r:id="rId117">
        <w:r>
          <w:rPr>
            <w:color w:val="2563EB"/>
            <w:u w:val="single"/>
          </w:rPr>
          <w:t>https://github.com/dompdf/dompdf</w:t>
        </w:r>
      </w:hyperlink>
    </w:p>
    <w:p>
      <w:pPr>
        <w:pStyle w:val="ListBody"/>
        <w:numPr>
          <w:ilvl w:val="0"/>
          <w:numId w:val="10"/>
        </w:numPr>
      </w:pPr>
      <w:r>
        <w:t xml:space="preserve">[QA-PLAYWRIGHT] Playwright — Installation and Browser Testing — </w:t>
      </w:r>
      <w:hyperlink r:id="rId118">
        <w:r>
          <w:rPr>
            <w:color w:val="2563EB"/>
            <w:u w:val="single"/>
          </w:rPr>
          <w:t>https://playwright.dev/docs/intro</w:t>
        </w:r>
      </w:hyperlink>
    </w:p>
    <w:p>
      <w:pPr>
        <w:pStyle w:val="ListBody"/>
        <w:numPr>
          <w:ilvl w:val="0"/>
          <w:numId w:val="10"/>
        </w:numPr>
      </w:pPr>
      <w:r>
        <w:t xml:space="preserve">[QA-K6] Grafana k6 Documentation — </w:t>
      </w:r>
      <w:hyperlink r:id="rId119">
        <w:r>
          <w:rPr>
            <w:color w:val="2563EB"/>
            <w:u w:val="single"/>
          </w:rPr>
          <w:t>https://grafana.com/docs/k6/latest/</w:t>
        </w:r>
      </w:hyperlink>
    </w:p>
    <w:p>
      <w:pPr>
        <w:pStyle w:val="ListBody"/>
        <w:numPr>
          <w:ilvl w:val="0"/>
          <w:numId w:val="10"/>
        </w:numPr>
      </w:pPr>
      <w:r>
        <w:t xml:space="preserve">[OPS-NGINX] NGINX Documentation — </w:t>
      </w:r>
      <w:hyperlink r:id="rId120">
        <w:r>
          <w:rPr>
            <w:color w:val="2563EB"/>
            <w:u w:val="single"/>
          </w:rPr>
          <w:t>https://nginx.org/en/docs/</w:t>
        </w:r>
      </w:hyperlink>
    </w:p>
    <w:p>
      <w:pPr>
        <w:pStyle w:val="ListBody"/>
        <w:numPr>
          <w:ilvl w:val="0"/>
          <w:numId w:val="10"/>
        </w:numPr>
      </w:pPr>
      <w:r>
        <w:t xml:space="preserve">[OPS-PHP-FPM] PHP Manual — FastCGI Process Manager — </w:t>
      </w:r>
      <w:hyperlink r:id="rId121">
        <w:r>
          <w:rPr>
            <w:color w:val="2563EB"/>
            <w:u w:val="single"/>
          </w:rPr>
          <w:t>https://www.php.net/manual/en/install.fpm.php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[OPS-SUPERVISOR] Supervisor Documentation — </w:t>
      </w:r>
      <w:hyperlink r:id="rId122">
        <w:r>
          <w:rPr>
            <w:color w:val="2563EB"/>
            <w:u w:val="single"/>
          </w:rPr>
          <w:t>https://supervisord.org/</w:t>
        </w:r>
      </w:hyperlink>
    </w:p>
    <w:p>
      <w:pPr>
        <w:pStyle w:val="ListBody"/>
        <w:numPr>
          <w:ilvl w:val="0"/>
          <w:numId w:val="10"/>
        </w:numPr>
      </w:pPr>
      <w:r>
        <w:t xml:space="preserve">[SEC-COMPOSER-AUDIT] Composer CLI — audit Command — </w:t>
      </w:r>
      <w:hyperlink r:id="rId123">
        <w:r>
          <w:rPr>
            <w:color w:val="2563EB"/>
            <w:u w:val="single"/>
          </w:rPr>
          <w:t>https://getcomposer.org/doc/03-cli.md#audit</w:t>
        </w:r>
      </w:hyperlink>
    </w:p>
    <w:p>
      <w:pPr>
        <w:pStyle w:val="ListBody"/>
        <w:numPr>
          <w:ilvl w:val="0"/>
          <w:numId w:val="10"/>
        </w:numPr>
      </w:pPr>
      <w:r>
        <w:t xml:space="preserve">[SEC-NPM-AUDIT] npm CLI — npm audit — </w:t>
      </w:r>
      <w:hyperlink r:id="rId124">
        <w:r>
          <w:rPr>
            <w:color w:val="2563EB"/>
            <w:u w:val="single"/>
          </w:rPr>
          <w:t>https://docs.npmjs.com/cli/v11/commands/npm-audit/</w:t>
        </w:r>
      </w:hyperlink>
    </w:p>
    <w:p>
      <w:pPr>
        <w:pStyle w:val="Heading1"/>
      </w:pPr>
      <w:r>
        <w:rPr>
          <w:rFonts w:ascii="Aptos Display" w:hAnsi="Aptos Display"/>
          <w:color w:val="FF2D20"/>
        </w:rPr>
        <w:t>Lampiran D — Jurnal Refleksi 14 Minggu</w:t>
      </w:r>
    </w:p>
    <w:p>
      <w:r>
        <w:rPr>
          <w:rFonts w:ascii="Aptos" w:hAnsi="Aptos"/>
        </w:rPr>
        <w:t>Jawab pertanyaan berikut setelah quality gate mingguan selesai. Simpan jawaban, defect yang ditemukan, dan keputusan tindak lanjut pada jurnal proyek agar perkembangan pemahaman dapat ditinjau pada Modul 14.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CDD7E2"/>
          <w:left w:val="single" w:sz="6" w:space="0" w:color="CDD7E2"/>
          <w:bottom w:val="single" w:sz="6" w:space="0" w:color="CDD7E2"/>
          <w:right w:val="single" w:sz="6" w:space="0" w:color="CDD7E2"/>
          <w:insideH w:val="single" w:sz="6" w:space="0" w:color="CDD7E2"/>
          <w:insideV w:val="single" w:sz="6" w:space="0" w:color="CDD7E2"/>
        </w:tblBorders>
      </w:tblPr>
      <w:tblGrid>
        <w:gridCol w:w="600"/>
        <w:gridCol w:w="3000"/>
        <w:gridCol w:w="5760"/>
      </w:tblGrid>
      <w:tr>
        <w:trPr>
          <w:tblHeader w:val="true"/>
        </w:trPr>
        <w:tc>
          <w:tcPr>
            <w:tcW w:type="dxa" w:w="6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Mg.</w:t>
            </w:r>
          </w:p>
        </w:tc>
        <w:tc>
          <w:tcPr>
            <w:tcW w:type="dxa" w:w="30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Fokus</w:t>
            </w:r>
          </w:p>
        </w:tc>
        <w:tc>
          <w:tcPr>
            <w:tcW w:type="dxa" w:w="576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Pertanyaan refleksi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Persiapan Tool Development dan Konfigurasi Lingkungan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Apa gejala ketika port MariaDB/Redis bentrok? • Mengapa `.env` tidak boleh masuk Git? • Proses apa saja yang harus hidup saat mengembangkan fitur realtime?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2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Fondasi Modular Monolith, Autentikasi, dan Layout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modular monolith cocok untuk tim/proyek ini? • Apa bedanya menyembunyikan menu dengan policy? • Dependensi lintas modul mana yang harus berbentuk event?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3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Implementasi Basis Data, Migrasi, Model, dan Seeder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order induk tidak memiliki tenant_id? • Apa manfaat snapshot dibanding membaca harga sekarang? • Constraint apa yang harus ada di database meskipun sudah divalidasi aplikasi?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Isolasi Multi-Tenant: Context, Scope, Policy, dan Binding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global scope saja belum cukup? • Kapan `withoutGlobalScopes()` sah? • Apa risiko worker panjang bila context tidak dibersihkan?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Administrasi Kantin, Tenant, Role, dan Skema Komisi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tarif komisi tidak cukup disimpan di tabel tenant? • Siapa yang boleh memverifikasi rekening? • Data apa yang harus disamarkan di audit log?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Meja, QR Token Opaque, dan Sesi Pelanggan Anonim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UUID/ID meja tidak cukup sebagai secret QR? • Mengapa token QR dan token customer session berbeda? • Apa yang dilakukan ketika QR fisik hilang?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Katalog Menu Tenant, Modifier, Stok, dan Public Catalog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availability dan stock_qty dipisah? • Mengapa harga perlu divalidasi ulang di checkout? • Bagaimana mencegah N+1 pada katalog?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8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Keranjang Multi-Tenant di Redis dan Revalidasi Harga/Stok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cart tidak langsung disimpan sebagai draft order? • Bagaimana menangani dua tab pelanggan? • Apa konsekuensi formula pembulatan yang berbeda?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9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Checkout Atomik, Order Induk, Snapshot, dan Pre-Order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Apa yang terjadi bila gateway dipanggil di dalam transaction? • Mengapa lock ID perlu urutan konsisten? • Kapan cart aman dihapus?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 Gateway Contract dan QRIS Dinamis Sandbox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payment dan payment_attempt dipisah? • Operasi retry mana yang aman? • Data apa yang boleh dicatat saat debugging provider?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11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Webhook Idempoten, Settlement, Split Allocation, Ledger, dan Outbox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response webhook sebaiknya cepat? • Apa beda idempotency key payment event dan ledger? • Masalah apa yang diselesaikan outbox?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Kitchen Display System Realtime, Status, dan Notifikasi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event bukan sumber kebenaran UI? • Bagaimana reconnect menangani event terlewat? • Mengapa tracking anonim tidak memakai channel KDS?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13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Laporan, Rekonsiliasi, Ekspor, dan Withdrawal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laporan memakai snapshot? • Apa beda balance projection dan ledger? • Mengapa reject membutuhkan ledger release, bukan update hold?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Hardening, Pengujian End-to-End, Deployment, dan Demo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Risiko apa yang tersisa setelah 14 minggu? • Metrik produksi apa yang paling awal mendeteksi kegagalan? • Fitur apa yang harus ditunda agar core lebih aman?</w:t>
            </w:r>
          </w:p>
        </w:tc>
      </w:tr>
    </w:tbl>
    <w:p>
      <w:pPr>
        <w:pStyle w:val="TableCitation"/>
      </w:pPr>
      <w:r>
        <w:rPr>
          <w:rFonts w:ascii="Aptos" w:hAnsi="Aptos"/>
        </w:rPr>
        <w:t>Tabel 2. Pertanyaan refleksi terpusat untuk evaluasi mingguan.</w:t>
      </w:r>
    </w:p>
    <w:p>
      <w:pPr>
        <w:pStyle w:val="Heading1"/>
      </w:pPr>
      <w:r>
        <w:rPr>
          <w:rFonts w:ascii="Aptos Display" w:hAnsi="Aptos Display"/>
          <w:color w:val="FF2D20"/>
        </w:rPr>
        <w:t>Lampiran E — Catatan Desain Dokumen</w:t>
      </w:r>
    </w:p>
    <w:p>
      <w:r>
        <w:rPr>
          <w:rFonts w:ascii="Aptos" w:hAnsi="Aptos"/>
        </w:rPr>
        <w:t>Preset dasar yang digunakan adalah compact_reference_guide dengan named override untuk modul pembelajaran: A4 portrait; margin atas 1,65 cm, bawah 1,55 cm, kiri/kanan 1,75 cm; Aptos 10,2 pt; line spacing 1,16; heading beraksen Laravel red; tabel ringkas; callout Predict/Try/Observe; code block Consolas bertema Visual Studio Code Dark+; checklist; exit ticket; serta screenshot mockup UI.</w:t>
      </w:r>
    </w:p>
    <w:p>
      <w:pPr>
        <w:pStyle w:val="CalloutConcept"/>
        <w:shd w:fill="EAF2FF" w:val="clear"/>
        <w:pBdr>
          <w:left w:val="single" w:sz="18" w:space="8" w:color="2563EB"/>
        </w:pBdr>
      </w:pPr>
      <w:r>
        <w:rPr>
          <w:rFonts w:ascii="Calibri" w:hAnsi="Calibri" w:eastAsia="Calibri"/>
          <w:b/>
          <w:color w:val="1F3A5F"/>
          <w:sz w:val="21"/>
        </w:rPr>
        <w:t xml:space="preserve">Penutup: </w:t>
      </w:r>
      <w:r>
        <w:rPr>
          <w:rFonts w:ascii="Calibri" w:hAnsi="Calibri" w:eastAsia="Calibri"/>
          <w:color w:val="0B2545"/>
          <w:sz w:val="21"/>
        </w:rPr>
        <w:t>Jika acceptance minggu sebelumnya belum hijau, gunakan minggu berikutnya untuk menutup defect berisiko tinggi sebelum menambah scope. Konsistensi tenant dan keuangan selalu lebih penting daripada jumlah layar.</w:t>
      </w:r>
    </w:p>
    <w:p>
      <w:pPr>
        <w:pStyle w:val="Heading1"/>
      </w:pPr>
      <w:r>
        <w:t>Lampiran F — Audit Penulisan Tutorial</w:t>
      </w:r>
    </w:p>
    <w:p>
      <w:r>
        <w:rPr>
          <w:rFonts w:ascii="Aptos" w:hAnsi="Aptos"/>
          <w:color w:val="1F2937"/>
          <w:sz w:val="19"/>
        </w:rPr>
        <w:t>Audit ini memeriksa seluruh 98 tahap praktikum setelah penulisan ulang. Tujuannya memastikan tutorial tetap ramah, presisi, bertahap, dan dapat dibuktikan.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6"/>
        <w:gridCol w:w="3306"/>
        <w:gridCol w:w="3306"/>
      </w:tblGrid>
      <w:tr>
        <w:trPr>
          <w:tblHeader w:val="true"/>
        </w:trPr>
        <w:tc>
          <w:tcPr>
            <w:tcW w:type="dxa" w:w="2891"/>
            <w:shd w:fill="1F2937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Kriteria audit</w:t>
            </w:r>
          </w:p>
        </w:tc>
        <w:tc>
          <w:tcPr>
            <w:tcW w:type="dxa" w:w="1587"/>
            <w:shd w:fill="1F2937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4365"/>
            <w:shd w:fill="1F2937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Bukti penerapan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Sapaan ramah dan kolektif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tahap memakai Kita, Mari, atau validasi kemajuan.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Lokasi file atau terminal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blok kode diawali file target atau lokasi terminal.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Expected outcome dan error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tahap mempunyai kotak Amati dan rujukan troubleshooting.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Kode bite-sized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Blok terpanjang 22 baris dan hanya menampilkan pola yang relevan.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Penutup dan apresiasi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tahap ditutup dengan penjelasan teknis serta validasi kemajuan.</w:t>
            </w:r>
          </w:p>
        </w:tc>
      </w:tr>
    </w:tbl>
    <w:p>
      <w:pPr>
        <w:pStyle w:val="TutorialExplain"/>
        <w:shd w:fill="F3F6FA"/>
        <w:pBdr>
          <w:left w:val="single" w:sz="14" w:space="8" w:color="5B6472"/>
        </w:pBdr>
      </w:pPr>
      <w:r>
        <w:rPr>
          <w:rFonts w:ascii="Aptos" w:hAnsi="Aptos"/>
          <w:b/>
          <w:color w:val="5B6472"/>
          <w:sz w:val="19"/>
        </w:rPr>
        <w:t>Penutup</w:t>
        <w:br/>
      </w:r>
      <w:r>
        <w:rPr>
          <w:rFonts w:ascii="Aptos" w:hAnsi="Aptos"/>
          <w:color w:val="1F2937"/>
          <w:sz w:val="19"/>
        </w:rPr>
        <w:t>Selamat—kita sekarang memiliki panduan praktikum yang terasa seperti pendampingan mentor, tetapi tetap mempunyai checkpoint, test, dan bukti teknis yang jelas.</w:t>
      </w:r>
    </w:p>
    <w:p>
      <w:pPr>
        <w:pStyle w:val="Heading1"/>
      </w:pPr>
      <w:r>
        <w:t xml:space="preserve">Lampiran G — Revisi v8: Perubahan Terverifikasi dan Output Terminal (Modul 1)</w:t>
      </w:r>
    </w:p>
    <w:p>
      <w:pPr>
        <w:pStyle w:val="ListBody"/>
      </w:pPr>
      <w:r>
        <w:t xml:space="preserve">Lampiran ini merangkum perubahan yang diterapkan pada revisi kumulatif v8 (basis v7) beserta output terminal nyata yang telah diverifikasi saat implementasi Modul 1 pada 16 Agustus 2026. Output untuk Modul 2–14 ditambahkan bertahap ketika modul terkait benar-benar diimplementasikan dan dijalankan, agar tidak ada output yang dikarang.</w:t>
      </w:r>
    </w:p>
    <w:p>
      <w:pPr>
        <w:pStyle w:val="Heading2"/>
      </w:pPr>
      <w:r>
        <w:t xml:space="preserve">G.1 Change Log v8 (kumulatif dari v7)</w:t>
      </w:r>
    </w:p>
    <w:p>
      <w:pPr>
        <w:pStyle w:val="ListBody"/>
      </w:pPr>
      <w:r>
        <w:t xml:space="preserve">DOC-01-001 — Basis dokumen: parameter menyebut v4/v5 yang tidak ada; basis nyata adalah v7. Revisi kumulatif ditulis ke berkas v8; v7 tetap utuh di references/.</w:t>
      </w:r>
    </w:p>
    <w:p>
      <w:pPr>
        <w:pStyle w:val="ListBody"/>
      </w:pPr>
      <w:r>
        <w:t xml:space="preserve">DOC-01-002 — Basis desain diselaraskan dari SRS v1.1 ke SRS v2 (dokumen sumber yang tersedia dan berotoritas lebih tinggi).</w:t>
      </w:r>
    </w:p>
    <w:p>
      <w:pPr>
        <w:pStyle w:val="ListBody"/>
      </w:pPr>
      <w:r>
        <w:t xml:space="preserve">DOC-01-003 — Strategi Git: main + branch feat/pertemuan-NN-slug + pull request + required check CI + annotated tag pertemuan-NN + GitHub Release (menggantikan main-develop-feat/week-NN). git worktree untuk membuka pertemuan berdampingan.</w:t>
      </w:r>
    </w:p>
    <w:p>
      <w:pPr>
        <w:pStyle w:val="ListBody"/>
      </w:pPr>
      <w:r>
        <w:t xml:space="preserve">DOC-01-004 — Koneksi: DB_PORT 3307 ke 3306, DB_DATABASE kantin_multi_tenant ke kantin, Redis 6380 ke 6379, sesuai environment nyata terverifikasi (MariaDB 11.4.5, Redis 7).</w:t>
      </w:r>
    </w:p>
    <w:p>
      <w:pPr>
        <w:pStyle w:val="ListBody"/>
      </w:pPr>
      <w:r>
        <w:t xml:space="preserve">DOC-01-005 — Zona waktu: penyimpanan UTC dengan presentasi Asia/Jakarta (WIB); sebelumnya tidak konsisten (Jakarta vs Makassar). Cuplikan .env.example memakai APP_TIMEZONE=UTC.</w:t>
      </w:r>
    </w:p>
    <w:p>
      <w:pPr>
        <w:pStyle w:val="ListBody"/>
      </w:pPr>
      <w:r>
        <w:t xml:space="preserve">DOC-01-006 — install:broadcasting: setelah Reverb terpasang, jalankan npm install laravel-echo pusher-js dan isi REVERB_APP_ID/KEY/SECRET pada .env; jika tidak, package:discover gagal membuat broadcaster reverb dan npm run build gagal resolve laravel-echo.</w:t>
      </w:r>
    </w:p>
    <w:p>
      <w:pPr>
        <w:pStyle w:val="ListBody"/>
      </w:pPr>
      <w:r>
        <w:rPr>
          <w:rFonts w:ascii="Aptos" w:hAnsi="Aptos"/>
          <w:color w:val="1F2937"/>
          <w:sz w:val="19"/>
        </w:rPr>
        <w:t xml:space="preserve">DOC-02-002 — Modul sebagai vertical slice: basis </w:t>
      </w:r>
      <w:r>
        <w:rPr>
          <w:rFonts w:ascii="Consolas" w:hAnsi="Consolas"/>
          <w:color w:val="C11B12"/>
          <w:sz w:val="17"/>
          <w:shd w:fill="ECEFF3"/>
        </w:rPr>
        <w:t xml:space="preserve">ModuleServiceProvider</w:t>
      </w:r>
      <w:r>
        <w:rPr>
          <w:rFonts w:ascii="Aptos" w:hAnsi="Aptos"/>
          <w:color w:val="1F2937"/>
          <w:sz w:val="19"/>
        </w:rPr>
        <w:t xml:space="preserve"> memuat route/view/Livewire per modul (alias huruf kecil) dan </w:t>
      </w:r>
      <w:r>
        <w:rPr>
          <w:rFonts w:ascii="Consolas" w:hAnsi="Consolas"/>
          <w:color w:val="C11B12"/>
          <w:sz w:val="17"/>
          <w:shd w:fill="ECEFF3"/>
        </w:rPr>
        <w:t xml:space="preserve">PortalRoutes</w:t>
      </w:r>
      <w:r>
        <w:rPr>
          <w:rFonts w:ascii="Aptos" w:hAnsi="Aptos"/>
          <w:color w:val="1F2937"/>
          <w:sz w:val="19"/>
        </w:rPr>
        <w:t xml:space="preserve"> menjadi satu-satunya definisi middleware portal. Controller/view/Livewire fitur Modul 4–13 ditempatkan di folder modulnya; model dan UI bersama tetap standar Laravel. Diuji ModuleConventionTest.</w:t>
      </w:r>
    </w:p>
    <w:p>
      <w:pPr>
        <w:pStyle w:val="ListBody"/>
      </w:pPr>
      <w:r>
        <w:rPr>
          <w:rFonts w:ascii="Aptos" w:hAnsi="Aptos"/>
          <w:color w:val="1F2937"/>
          <w:sz w:val="19"/>
        </w:rPr>
        <w:t xml:space="preserve">DOC-04-003 — Grup tenant (</w:t>
      </w:r>
      <w:r>
        <w:rPr>
          <w:rFonts w:ascii="Consolas" w:hAnsi="Consolas"/>
          <w:color w:val="C11B12"/>
          <w:sz w:val="17"/>
          <w:shd w:fill="ECEFF3"/>
        </w:rPr>
        <w:t xml:space="preserve">tenant/{tenant:slug}</w:t>
      </w:r>
      <w:r>
        <w:rPr>
          <w:rFonts w:ascii="Aptos" w:hAnsi="Aptos"/>
          <w:color w:val="1F2937"/>
          <w:sz w:val="19"/>
        </w:rPr>
        <w:t xml:space="preserve"> + </w:t>
      </w:r>
      <w:r>
        <w:rPr>
          <w:rFonts w:ascii="Consolas" w:hAnsi="Consolas"/>
          <w:color w:val="C11B12"/>
          <w:sz w:val="17"/>
          <w:shd w:fill="ECEFF3"/>
        </w:rPr>
        <w:t xml:space="preserve">scopeBindings()</w:t>
      </w:r>
      <w:r>
        <w:rPr>
          <w:rFonts w:ascii="Aptos" w:hAnsi="Aptos"/>
          <w:color w:val="1F2937"/>
          <w:sz w:val="19"/>
        </w:rPr>
        <w:t xml:space="preserve"> + resolver </w:t>
      </w:r>
      <w:r>
        <w:rPr>
          <w:rFonts w:ascii="Consolas" w:hAnsi="Consolas"/>
          <w:color w:val="C11B12"/>
          <w:sz w:val="17"/>
          <w:shd w:fill="ECEFF3"/>
        </w:rPr>
        <w:t xml:space="preserve">SetTenantContext</w:t>
      </w:r>
      <w:r>
        <w:rPr>
          <w:rFonts w:ascii="Aptos" w:hAnsi="Aptos"/>
          <w:color w:val="1F2937"/>
          <w:sz w:val="19"/>
        </w:rPr>
        <w:t xml:space="preserve">) dipasang di </w:t>
      </w:r>
      <w:r>
        <w:rPr>
          <w:rFonts w:ascii="Consolas" w:hAnsi="Consolas"/>
          <w:color w:val="C11B12"/>
          <w:sz w:val="17"/>
          <w:shd w:fill="ECEFF3"/>
        </w:rPr>
        <w:t xml:space="preserve">PortalRoutes::tenant()</w:t>
      </w:r>
      <w:r>
        <w:rPr>
          <w:rFonts w:ascii="Aptos" w:hAnsi="Aptos"/>
          <w:color w:val="1F2937"/>
          <w:sz w:val="19"/>
        </w:rPr>
        <w:t xml:space="preserve"> sehingga route milik modul ikut terlindungi; endpoint demo isolasi </w:t>
      </w:r>
      <w:r>
        <w:rPr>
          <w:rFonts w:ascii="Consolas" w:hAnsi="Consolas"/>
          <w:color w:val="C11B12"/>
          <w:sz w:val="17"/>
          <w:shd w:fill="ECEFF3"/>
        </w:rPr>
        <w:t xml:space="preserve">TenantMenuController</w:t>
      </w:r>
      <w:r>
        <w:rPr>
          <w:rFonts w:ascii="Aptos" w:hAnsi="Aptos"/>
          <w:color w:val="1F2937"/>
          <w:sz w:val="19"/>
        </w:rPr>
        <w:t xml:space="preserve"> ditempatkan di modul Catalog.</w:t>
      </w:r>
    </w:p>
    <w:p>
      <w:pPr>
        <w:pStyle w:val="Heading2"/>
      </w:pPr>
      <w:r>
        <w:t xml:space="preserve">G.2 Output Terminal Terverifikasi — Modul 1</w:t>
      </w:r>
    </w:p>
    <w:p>
      <w:pPr>
        <w:pStyle w:val="ListBody"/>
      </w:pPr>
      <w:r>
        <w:t xml:space="preserve">Transkrip berikut adalah hasil eksekusi nyata pada lingkungan pengembangan (PHP 8.3.20, MariaDB 11.4.5, Redis 7.2.6). Perintah diawali tanda dolar.</w:t>
      </w:r>
    </w:p>
    <w:p>
      <w:pPr>
        <w:pStyle w:val="CodeHeader"/>
      </w:pPr>
      <w:r>
        <w:t xml:space="preserve">Tahap 2-3 · Audit toolchain &amp; versi framework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--version</w:t>
        <w:br/>
        <w:t xml:space="preserve">PHP 8.3.20 (cli) (built: Apr 18 2025)   # memenuhi Laravel 13 (&gt;= 8.3)</w:t>
        <w:br/>
        <w:t xml:space="preserve"/>
        <w:br/>
        <w:t xml:space="preserve">$ php artisan --version</w:t>
        <w:br/>
        <w:t xml:space="preserve">Laravel Framework 13.25.0</w:t>
      </w:r>
    </w:p>
    <w:p>
      <w:pPr>
        <w:pStyle w:val="CodeHeader"/>
      </w:pPr>
      <w:r>
        <w:t xml:space="preserve">Tahap 4 · Koneksi MariaDB &amp; Redis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artisan db:show</w:t>
        <w:br/>
        <w:t xml:space="preserve">  MariaDB ...... 11.4.5</w:t>
        <w:br/>
        <w:t xml:space="preserve">  Connection ... mysql</w:t>
        <w:br/>
        <w:t xml:space="preserve">  Database ..... kantin</w:t>
        <w:br/>
        <w:t xml:space="preserve">  Host ......... 127.0.0.1     Port ... 3306</w:t>
        <w:br/>
        <w:t xml:space="preserve"/>
        <w:br/>
        <w:t xml:space="preserve">$ redis-cli -p 6379 ping</w:t>
        <w:br/>
        <w:t xml:space="preserve">PONG</w:t>
      </w:r>
    </w:p>
    <w:p>
      <w:pPr>
        <w:pStyle w:val="CodeHeader"/>
      </w:pPr>
      <w:r>
        <w:t xml:space="preserve">Tahap 5 · Reverb (perbaikan DOC-01-006)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artisan install:broadcasting --reverb --no-interaction</w:t>
        <w:br/>
        <w:t xml:space="preserve">INFO  Reverb installed successfully.</w:t>
        <w:br/>
        <w:t xml:space="preserve"/>
        <w:br/>
        <w:t xml:space="preserve">$ npm install laravel-echo pusher-js</w:t>
        <w:br/>
        <w:t xml:space="preserve">added 3 packages</w:t>
        <w:br/>
        <w:t xml:space="preserve"/>
        <w:br/>
        <w:t xml:space="preserve"># isi REVERB_APP_ID/KEY/SECRET pada .env, lalu:</w:t>
        <w:br/>
        <w:t xml:space="preserve">$ php artisan package:discover</w:t>
        <w:br/>
        <w:t xml:space="preserve">  livewire/livewire .... DONE   # tanpa error broadcaster reverb</w:t>
      </w:r>
    </w:p>
    <w:p>
      <w:pPr>
        <w:pStyle w:val="CodeHeader"/>
      </w:pPr>
      <w:r>
        <w:t xml:space="preserve">Tahap 6 · Migrasi, test, dan quality gate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artisan migrate:fresh --seed --env=testing   # target kantin_test</w:t>
        <w:br/>
        <w:t xml:space="preserve">  0001_01_01_000000_create_users_table ....... DONE</w:t>
        <w:br/>
        <w:t xml:space="preserve">  (+4 migrasi) ................................ DONE</w:t>
        <w:br/>
        <w:t xml:space="preserve">  INFO  Seeding database.</w:t>
        <w:br/>
        <w:t xml:space="preserve"/>
        <w:br/>
        <w:t xml:space="preserve">$ php artisan test</w:t>
        <w:br/>
        <w:t xml:space="preserve">  Tests:  33 passed (81 assertions)</w:t>
        <w:br/>
        <w:t xml:space="preserve"/>
        <w:br/>
        <w:t xml:space="preserve">$ ./vendor/bin/pint --test         -&gt; PASS</w:t>
        <w:br/>
        <w:t xml:space="preserve">$ npm run build                    -&gt; built in ~0.5s</w:t>
        <w:br/>
        <w:t xml:space="preserve">$ composer validate --strict       -&gt; ./composer.json is valid</w:t>
        <w:br/>
        <w:t xml:space="preserve">$ composer audit ; npm audit       -&gt; 0 vulnerabilities</w:t>
      </w:r>
    </w:p>
    <w:sectPr w:rsidR="00FC693F" w:rsidRPr="0006063C" w:rsidSect="00034616">
      <w:headerReference w:type="default" r:id="rId9"/>
      <w:footerReference w:type="default" r:id="rId10"/>
      <w:headerReference w:type="first" r:id="rId33"/>
      <w:footerReference w:type="first" r:id="rId34"/>
      <w:pgSz w:w="11906" w:h="16838"/>
      <w:pgMar w:top="935" w:right="992" w:bottom="879" w:left="992" w:header="369" w:footer="36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left"/>
      </w:tabs>
      <w:spacing w:before="80" w:line="240" w:lineRule="auto"/>
      <w:jc w:val="right"/>
    </w:pPr>
    <w:r>
      <w:rPr>
        <w:rFonts w:ascii="Aptos" w:hAnsi="Aptos"/>
        <w:color w:val="5B6472"/>
        <w:sz w:val="15"/>
      </w:rPr>
      <w:t xml:space="preserve">Laravel 13  ·  14 Minggu × 6 Jam     |     Halaman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B6472"/>
        <w:sz w:val="15"/>
      </w:rPr>
      <w:t>Interactive/Visual Explainer  ·  Laravel 13  ·  Livewire 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80" w:line="240" w:lineRule="auto"/>
      <w:pBdr>
        <w:bottom w:val="single" w:sz="6" w:space="4" w:color="CDD7E2"/>
      </w:pBdr>
      <w:pBdr>
        <w:bottom w:val="single" w:sz="10" w:space="5" w:color="FF2D20"/>
      </w:pBdr>
    </w:pPr>
    <w:r>
      <w:rPr>
        <w:rFonts w:ascii="Aptos" w:hAnsi="Aptos"/>
        <w:b/>
        <w:color w:val="5B6472"/>
        <w:sz w:val="15"/>
      </w:rPr>
      <w:t>MODUL PRAKTIKUM  ·  KANTIN MULTI-TENANT  ·  LARAVEL 13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lvlJc w:val="left"/>
      <w:pPr>
        <w:tabs>
          <w:tab w:val="num" w:pos="540"/>
        </w:tabs>
        <w:ind w:left="540" w:hanging="271"/>
        <w:spacing w:after="80" w:line="300" w:lineRule="auto"/>
      </w:pPr>
      <w:rPr>
        <w:rFonts w:ascii="Symbol" w:hAnsi="Symbo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☐"/>
      <w:suff w:val="tab"/>
      <w:lvlJc w:val="left"/>
      <w:pPr>
        <w:tabs>
          <w:tab w:val="num" w:pos="540"/>
        </w:tabs>
        <w:ind w:left="540" w:hanging="271"/>
        <w:spacing w:after="80" w:line="300" w:lineRule="auto"/>
      </w:pPr>
      <w:rPr>
        <w:rFonts w:ascii="DejaVu Sans" w:hAnsi="DejaVu Sans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00" w:line="278" w:lineRule="auto"/>
    </w:pPr>
    <w:rPr>
      <w:rFonts w:ascii="Aptos" w:hAnsi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360" w:after="160" w:line="240" w:lineRule="auto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2D2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 w:line="240" w:lineRule="auto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40" w:lineRule="auto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C11B1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contextualSpacing/>
    </w:pPr>
    <w:rPr>
      <w:rFonts w:ascii="Aptos" w:hAnsi="Aptos"/>
      <w:color w:val="1F2937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69" w:lineRule="auto"/>
      <w:contextualSpacing/>
    </w:pPr>
    <w:rPr>
      <w:rFonts w:ascii="Aptos" w:hAnsi="Aptos"/>
      <w:color w:val="1F2937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Body">
    <w:name w:val="List Body"/>
    <w:basedOn w:val="Normal"/>
    <w:pPr>
      <w:spacing w:before="0" w:after="60" w:line="269" w:lineRule="auto"/>
    </w:pPr>
    <w:rPr>
      <w:rFonts w:ascii="Aptos" w:hAnsi="Aptos"/>
      <w:color w:val="1F2937"/>
      <w:sz w:val="20"/>
    </w:rPr>
  </w:style>
  <w:style w:type="paragraph" w:customStyle="1" w:styleId="Callout">
    <w:name w:val="Callout"/>
    <w:basedOn w:val="Normal"/>
    <w:pPr>
      <w:spacing w:before="80" w:after="160" w:line="276" w:lineRule="auto"/>
      <w:ind w:left="115" w:right="115"/>
    </w:pPr>
  </w:style>
  <w:style w:type="paragraph" w:customStyle="1" w:styleId="CodeBlock">
    <w:name w:val="Code Block"/>
    <w:pPr>
      <w:spacing w:before="0" w:after="140" w:line="240" w:lineRule="auto"/>
      <w:ind w:left="125" w:right="68"/>
    </w:pPr>
    <w:rPr>
      <w:rFonts w:ascii="Consolas" w:hAnsi="Consolas"/>
      <w:color w:val="D4D4D4"/>
      <w:sz w:val="16"/>
    </w:rPr>
  </w:style>
  <w:style w:type="paragraph" w:customStyle="1" w:styleId="TableCitation">
    <w:name w:val="Table Citation"/>
    <w:basedOn w:val="Normal"/>
    <w:pPr>
      <w:spacing w:before="80" w:after="80" w:line="240" w:lineRule="auto"/>
    </w:pPr>
    <w:rPr>
      <w:i/>
      <w:color w:val="5D6875"/>
      <w:sz w:val="18"/>
    </w:rPr>
  </w:style>
  <w:style w:type="paragraph" w:customStyle="1" w:styleId="CaptionSmall">
    <w:name w:val="Caption Small"/>
    <w:basedOn w:val="Normal"/>
    <w:pPr>
      <w:keepNext/>
      <w:spacing w:before="80" w:after="160"/>
      <w:jc w:val="center"/>
    </w:pPr>
    <w:rPr>
      <w:i/>
      <w:color w:val="5D6875"/>
      <w:sz w:val="18"/>
    </w:rPr>
  </w:style>
  <w:style w:type="paragraph" w:customStyle="1" w:styleId="CalloutConcept">
    <w:name w:val="Callout Concept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Try">
    <w:name w:val="Callout Try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Warning">
    <w:name w:val="Callout Warning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Reflect">
    <w:name w:val="Callout Reflect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Success">
    <w:name w:val="Callout Success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ExitTicket">
    <w:name w:val="Exit Ticket"/>
    <w:pPr>
      <w:spacing w:before="30" w:after="30" w:line="240" w:lineRule="auto"/>
      <w:ind w:left="125" w:right="68"/>
    </w:pPr>
    <w:rPr>
      <w:rFonts w:ascii="Aptos" w:hAnsi="Aptos"/>
      <w:color w:val="1F2937"/>
      <w:sz w:val="17"/>
    </w:rPr>
  </w:style>
  <w:style w:type="paragraph" w:customStyle="1" w:styleId="CodeHeader">
    <w:name w:val="Code Header"/>
    <w:pPr>
      <w:keepNext/>
      <w:spacing w:before="100" w:after="0"/>
      <w:ind w:left="125" w:right="68"/>
    </w:pPr>
    <w:rPr>
      <w:rFonts w:ascii="Consolas" w:hAnsi="Consolas"/>
      <w:b/>
      <w:color w:val="FFFFFF"/>
      <w:sz w:val="16"/>
    </w:rPr>
  </w:style>
  <w:style w:type="paragraph" w:customStyle="1" w:styleId="FigureCaption">
    <w:name w:val="Figure Caption"/>
    <w:pPr>
      <w:spacing w:before="60" w:after="160"/>
    </w:pPr>
    <w:rPr>
      <w:rFonts w:ascii="Aptos" w:hAnsi="Aptos"/>
      <w:i/>
      <w:color w:val="5B6472"/>
      <w:sz w:val="17"/>
    </w:rPr>
  </w:style>
  <w:style w:type="paragraph" w:customStyle="1" w:styleId="TutorialWhat">
    <w:name w:val="Tutorial What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TutorialDo">
    <w:name w:val="Tutorial Do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TutorialObserve">
    <w:name w:val="Tutorial Observe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TutorialExplain">
    <w:name w:val="Tutorial Explain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ProTipArtisan">
    <w:name w:val="Pro Tip Artisan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8"/>
    </w:rPr>
  </w:style>
  <w:style w:type="paragraph" w:customStyle="1" w:styleId="CodeLocation">
    <w:name w:val="Code Location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2" Type="http://schemas.openxmlformats.org/officeDocument/2006/relationships/hyperlink" Target="https://laravel.com/docs/13.x/releases" TargetMode="External"/><Relationship Id="rId13" Type="http://schemas.openxmlformats.org/officeDocument/2006/relationships/hyperlink" Target="https://laravel.com/docs/13.x/installation" TargetMode="External"/><Relationship Id="rId14" Type="http://schemas.openxmlformats.org/officeDocument/2006/relationships/hyperlink" Target="https://livewire.laravel.com/docs/4.x/installation" TargetMode="External"/><Relationship Id="rId15" Type="http://schemas.openxmlformats.org/officeDocument/2006/relationships/hyperlink" Target="https://laravel.com/docs/13.x/reverb" TargetMode="External"/><Relationship Id="rId16" Type="http://schemas.openxmlformats.org/officeDocument/2006/relationships/hyperlink" Target="https://laravel.com/docs/13.x/testing" TargetMode="External"/><Relationship Id="rId17" Type="http://schemas.openxmlformats.org/officeDocument/2006/relationships/hyperlink" Target="https://mariadb.com/docs/server/server-usage/storage-engines/innodb/innodb-storage-engine-introduction" TargetMode="External"/><Relationship Id="rId18" Type="http://schemas.openxmlformats.org/officeDocument/2006/relationships/hyperlink" Target="https://laravel.com/docs/13.x/queries" TargetMode="External"/><Relationship Id="rId19" Type="http://schemas.openxmlformats.org/officeDocument/2006/relationships/hyperlink" Target="https://laravel.com/docs/13.x/queues" TargetMode="External"/><Relationship Id="rId33" Type="http://schemas.openxmlformats.org/officeDocument/2006/relationships/header" Target="header2.xml"/><Relationship Id="rId34" Type="http://schemas.openxmlformats.org/officeDocument/2006/relationships/footer" Target="footer2.xml"/><Relationship Id="rId35" Type="http://schemas.openxmlformats.org/officeDocument/2006/relationships/hyperlink" Target="https://laravel.com/docs/13.x/configuration" TargetMode="External"/><Relationship Id="rId36" Type="http://schemas.openxmlformats.org/officeDocument/2006/relationships/hyperlink" Target="https://laravel.com/docs/13.x/starter-kits" TargetMode="External"/><Relationship Id="rId37" Type="http://schemas.openxmlformats.org/officeDocument/2006/relationships/hyperlink" Target="https://laravel.com/docs/13.x/structure" TargetMode="External"/><Relationship Id="rId38" Type="http://schemas.openxmlformats.org/officeDocument/2006/relationships/hyperlink" Target="https://laravel.com/docs/13.x/providers" TargetMode="External"/><Relationship Id="rId39" Type="http://schemas.openxmlformats.org/officeDocument/2006/relationships/hyperlink" Target="https://laravel.com/docs/13.x/container" TargetMode="External"/><Relationship Id="rId40" Type="http://schemas.openxmlformats.org/officeDocument/2006/relationships/hyperlink" Target="https://laravel.com/docs/13.x/routing" TargetMode="External"/><Relationship Id="rId41" Type="http://schemas.openxmlformats.org/officeDocument/2006/relationships/hyperlink" Target="https://laravel.com/docs/13.x/middleware" TargetMode="External"/><Relationship Id="rId42" Type="http://schemas.openxmlformats.org/officeDocument/2006/relationships/hyperlink" Target="https://laravel.com/docs/13.x/authentication" TargetMode="External"/><Relationship Id="rId43" Type="http://schemas.openxmlformats.org/officeDocument/2006/relationships/hyperlink" Target="https://laravel.com/docs/13.x/authorization" TargetMode="External"/><Relationship Id="rId44" Type="http://schemas.openxmlformats.org/officeDocument/2006/relationships/hyperlink" Target="https://laravel.com/docs/13.x/blade" TargetMode="External"/><Relationship Id="rId45" Type="http://schemas.openxmlformats.org/officeDocument/2006/relationships/hyperlink" Target="https://laravel.com/docs/13.x/migrations" TargetMode="External"/><Relationship Id="rId46" Type="http://schemas.openxmlformats.org/officeDocument/2006/relationships/hyperlink" Target="https://laravel.com/docs/13.x/database" TargetMode="External"/><Relationship Id="rId47" Type="http://schemas.openxmlformats.org/officeDocument/2006/relationships/hyperlink" Target="https://laravel.com/docs/13.x/eloquent" TargetMode="External"/><Relationship Id="rId48" Type="http://schemas.openxmlformats.org/officeDocument/2006/relationships/hyperlink" Target="https://laravel.com/docs/13.x/eloquent-relationships" TargetMode="External"/><Relationship Id="rId49" Type="http://schemas.openxmlformats.org/officeDocument/2006/relationships/hyperlink" Target="https://laravel.com/docs/13.x/eloquent-mutators" TargetMode="External"/><Relationship Id="rId50" Type="http://schemas.openxmlformats.org/officeDocument/2006/relationships/hyperlink" Target="https://laravel.com/docs/13.x/eloquent-factories" TargetMode="External"/><Relationship Id="rId51" Type="http://schemas.openxmlformats.org/officeDocument/2006/relationships/hyperlink" Target="https://laravel.com/docs/13.x/seeding" TargetMode="External"/><Relationship Id="rId52" Type="http://schemas.openxmlformats.org/officeDocument/2006/relationships/hyperlink" Target="https://laravel.com/docs/13.x/validation" TargetMode="External"/><Relationship Id="rId53" Type="http://schemas.openxmlformats.org/officeDocument/2006/relationships/hyperlink" Target="https://laravel.com/docs/13.x/encryption" TargetMode="External"/><Relationship Id="rId54" Type="http://schemas.openxmlformats.org/officeDocument/2006/relationships/hyperlink" Target="https://laravel.com/docs/13.x/session" TargetMode="External"/><Relationship Id="rId55" Type="http://schemas.openxmlformats.org/officeDocument/2006/relationships/hyperlink" Target="https://laravel.com/docs/13.x/strings" TargetMode="External"/><Relationship Id="rId56" Type="http://schemas.openxmlformats.org/officeDocument/2006/relationships/hyperlink" Target="https://laravel.com/docs/13.x/rate-limiting" TargetMode="External"/><Relationship Id="rId57" Type="http://schemas.openxmlformats.org/officeDocument/2006/relationships/hyperlink" Target="https://laravel.com/docs/13.x/filesystem" TargetMode="External"/><Relationship Id="rId58" Type="http://schemas.openxmlformats.org/officeDocument/2006/relationships/hyperlink" Target="https://laravel.com/docs/13.x/pagination" TargetMode="External"/><Relationship Id="rId59" Type="http://schemas.openxmlformats.org/officeDocument/2006/relationships/hyperlink" Target="https://laravel.com/docs/13.x/cache" TargetMode="External"/><Relationship Id="rId60" Type="http://schemas.openxmlformats.org/officeDocument/2006/relationships/hyperlink" Target="https://laravel.com/docs/13.x/redis" TargetMode="External"/><Relationship Id="rId61" Type="http://schemas.openxmlformats.org/officeDocument/2006/relationships/hyperlink" Target="https://laravel.com/docs/13.x/http-client" TargetMode="External"/><Relationship Id="rId62" Type="http://schemas.openxmlformats.org/officeDocument/2006/relationships/hyperlink" Target="https://laravel.com/docs/13.x/csrf" TargetMode="External"/><Relationship Id="rId63" Type="http://schemas.openxmlformats.org/officeDocument/2006/relationships/hyperlink" Target="https://laravel.com/docs/13.x/events" TargetMode="External"/><Relationship Id="rId64" Type="http://schemas.openxmlformats.org/officeDocument/2006/relationships/hyperlink" Target="https://laravel.com/docs/13.x/broadcasting" TargetMode="External"/><Relationship Id="rId65" Type="http://schemas.openxmlformats.org/officeDocument/2006/relationships/hyperlink" Target="https://laravel.com/docs/13.x/notifications" TargetMode="External"/><Relationship Id="rId66" Type="http://schemas.openxmlformats.org/officeDocument/2006/relationships/hyperlink" Target="https://laravel.com/docs/13.x/responses" TargetMode="External"/><Relationship Id="rId67" Type="http://schemas.openxmlformats.org/officeDocument/2006/relationships/hyperlink" Target="https://laravel.com/docs/13.x/scheduling" TargetMode="External"/><Relationship Id="rId68" Type="http://schemas.openxmlformats.org/officeDocument/2006/relationships/hyperlink" Target="https://laravel.com/docs/13.x/http-tests" TargetMode="External"/><Relationship Id="rId69" Type="http://schemas.openxmlformats.org/officeDocument/2006/relationships/hyperlink" Target="https://laravel.com/docs/13.x/database-testing" TargetMode="External"/><Relationship Id="rId70" Type="http://schemas.openxmlformats.org/officeDocument/2006/relationships/hyperlink" Target="https://laravel.com/docs/13.x/mocking" TargetMode="External"/><Relationship Id="rId71" Type="http://schemas.openxmlformats.org/officeDocument/2006/relationships/hyperlink" Target="https://laravel.com/docs/13.x/deployment" TargetMode="External"/><Relationship Id="rId72" Type="http://schemas.openxmlformats.org/officeDocument/2006/relationships/hyperlink" Target="https://laravel.com/docs/13.x/logging" TargetMode="External"/><Relationship Id="rId73" Type="http://schemas.openxmlformats.org/officeDocument/2006/relationships/hyperlink" Target="https://laravel.com/docs/13.x/horizon" TargetMode="External"/><Relationship Id="rId74" Type="http://schemas.openxmlformats.org/officeDocument/2006/relationships/hyperlink" Target="https://www.php.net/manual/en/" TargetMode="External"/><Relationship Id="rId75" Type="http://schemas.openxmlformats.org/officeDocument/2006/relationships/hyperlink" Target="https://www.php.net/manual/en/function.random-bytes.php" TargetMode="External"/><Relationship Id="rId76" Type="http://schemas.openxmlformats.org/officeDocument/2006/relationships/hyperlink" Target="https://www.php.net/manual/en/function.imagewebp.php" TargetMode="External"/><Relationship Id="rId77" Type="http://schemas.openxmlformats.org/officeDocument/2006/relationships/hyperlink" Target="https://www.php.net/manual/en/function.hash-hmac.php" TargetMode="External"/><Relationship Id="rId78" Type="http://schemas.openxmlformats.org/officeDocument/2006/relationships/hyperlink" Target="https://www.php.net/manual/en/function.hash-equals.php" TargetMode="External"/><Relationship Id="rId79" Type="http://schemas.openxmlformats.org/officeDocument/2006/relationships/hyperlink" Target="https://getcomposer.org/doc/00-intro.md" TargetMode="External"/><Relationship Id="rId80" Type="http://schemas.openxmlformats.org/officeDocument/2006/relationships/hyperlink" Target="https://nodejs.org/docs/latest/api/" TargetMode="External"/><Relationship Id="rId81" Type="http://schemas.openxmlformats.org/officeDocument/2006/relationships/hyperlink" Target="https://docs.npmjs.com/cli/" TargetMode="External"/><Relationship Id="rId82" Type="http://schemas.openxmlformats.org/officeDocument/2006/relationships/hyperlink" Target="https://git-scm.com/docs" TargetMode="External"/><Relationship Id="rId83" Type="http://schemas.openxmlformats.org/officeDocument/2006/relationships/hyperlink" Target="https://docs.docker.com/compose/" TargetMode="External"/><Relationship Id="rId84" Type="http://schemas.openxmlformats.org/officeDocument/2006/relationships/hyperlink" Target="https://vite.dev/guide/" TargetMode="External"/><Relationship Id="rId85" Type="http://schemas.openxmlformats.org/officeDocument/2006/relationships/hyperlink" Target="https://livewire.laravel.com/docs/4.x/events" TargetMode="External"/><Relationship Id="rId86" Type="http://schemas.openxmlformats.org/officeDocument/2006/relationships/hyperlink" Target="https://mariadb.com/docs/server/reference/sql-statements/transactions" TargetMode="External"/><Relationship Id="rId87" Type="http://schemas.openxmlformats.org/officeDocument/2006/relationships/hyperlink" Target="https://mariadb.com/docs/server/reference/sql-statements/data-manipulation/selecting-data/for-update" TargetMode="External"/><Relationship Id="rId88" Type="http://schemas.openxmlformats.org/officeDocument/2006/relationships/hyperlink" Target="https://redis.io/docs/latest/commands/ttl/" TargetMode="External"/><Relationship Id="rId89" Type="http://schemas.openxmlformats.org/officeDocument/2006/relationships/hyperlink" Target="https://redis.io/docs/latest/develop/clients/patterns/distributed-locks/" TargetMode="External"/><Relationship Id="rId90" Type="http://schemas.openxmlformats.org/officeDocument/2006/relationships/hyperlink" Target="https://docs.phpunit.de/" TargetMode="External"/><Relationship Id="rId91" Type="http://schemas.openxmlformats.org/officeDocument/2006/relationships/hyperlink" Target="https://pestphp.com/docs/installation" TargetMode="External"/><Relationship Id="rId92" Type="http://schemas.openxmlformats.org/officeDocument/2006/relationships/hyperlink" Target="https://github.com/paratestphp/paratest" TargetMode="External"/><Relationship Id="rId93" Type="http://schemas.openxmlformats.org/officeDocument/2006/relationships/hyperlink" Target="https://www.bi.go.id/id/fungsi-utama/sistem-pembayaran/ritel/kanal-layanan/qris/default.aspx" TargetMode="External"/><Relationship Id="rId94" Type="http://schemas.openxmlformats.org/officeDocument/2006/relationships/hyperlink" Target="https://docs.midtrans.com/docs/testing-payment-on-sandbox" TargetMode="External"/><Relationship Id="rId95" Type="http://schemas.openxmlformats.org/officeDocument/2006/relationships/hyperlink" Target="https://docs.midtrans.com/docs/https-notification-webhooks" TargetMode="External"/><Relationship Id="rId96" Type="http://schemas.openxmlformats.org/officeDocument/2006/relationships/hyperlink" Target="https://docs.xendit.co/apidocs/create-payment-request" TargetMode="External"/><Relationship Id="rId97" Type="http://schemas.openxmlformats.org/officeDocument/2006/relationships/hyperlink" Target="https://docs.xendit.co/docs/payments-api-webhooks" TargetMode="External"/><Relationship Id="rId98" Type="http://schemas.openxmlformats.org/officeDocument/2006/relationships/hyperlink" Target="https://developers.doku.com/accept-payments/direct-api/snap/integration-guide/qris" TargetMode="External"/><Relationship Id="rId99" Type="http://schemas.openxmlformats.org/officeDocument/2006/relationships/hyperlink" Target="https://developers.doku.com/developer-kit/libraries-and-sdk" TargetMode="External"/><Relationship Id="rId100" Type="http://schemas.openxmlformats.org/officeDocument/2006/relationships/hyperlink" Target="https://github.com/Midtrans/midtrans-php" TargetMode="External"/><Relationship Id="rId101" Type="http://schemas.openxmlformats.org/officeDocument/2006/relationships/hyperlink" Target="https://github.com/xendit/xendit-php" TargetMode="External"/><Relationship Id="rId102" Type="http://schemas.openxmlformats.org/officeDocument/2006/relationships/hyperlink" Target="https://developers.facebook.com/docs/whatsapp/cloud-api/overview" TargetMode="External"/><Relationship Id="rId103" Type="http://schemas.openxmlformats.org/officeDocument/2006/relationships/hyperlink" Target="https://developers.facebook.com/docs/whatsapp/cloud-api/reference/messages" TargetMode="External"/><Relationship Id="rId104" Type="http://schemas.openxmlformats.org/officeDocument/2006/relationships/hyperlink" Target="https://developers.facebook.com/docs/whatsapp/cloud-api/webhooks" TargetMode="External"/><Relationship Id="rId105" Type="http://schemas.openxmlformats.org/officeDocument/2006/relationships/hyperlink" Target="https://php-qrcode.readthedocs.io/en/stable/" TargetMode="External"/><Relationship Id="rId106" Type="http://schemas.openxmlformats.org/officeDocument/2006/relationships/hyperlink" Target="https://image.intervention.io/v4" TargetMode="External"/><Relationship Id="rId107" Type="http://schemas.openxmlformats.org/officeDocument/2006/relationships/hyperlink" Target="https://github.com/Intervention/image-laravel" TargetMode="External"/><Relationship Id="rId108" Type="http://schemas.openxmlformats.org/officeDocument/2006/relationships/hyperlink" Target="https://github.com/laravel/echo" TargetMode="External"/><Relationship Id="rId109" Type="http://schemas.openxmlformats.org/officeDocument/2006/relationships/hyperlink" Target="https://github.com/pusher/pusher-js" TargetMode="External"/><Relationship Id="rId110" Type="http://schemas.openxmlformats.org/officeDocument/2006/relationships/hyperlink" Target="https://github.com/laravel-notification-channels/webpush" TargetMode="External"/><Relationship Id="rId111" Type="http://schemas.openxmlformats.org/officeDocument/2006/relationships/hyperlink" Target="https://developer.mozilla.org/en-US/docs/Web/API/Push_API" TargetMode="External"/><Relationship Id="rId112" Type="http://schemas.openxmlformats.org/officeDocument/2006/relationships/hyperlink" Target="https://developer.mozilla.org/en-US/docs/Web/API/Service_Worker_API" TargetMode="External"/><Relationship Id="rId113" Type="http://schemas.openxmlformats.org/officeDocument/2006/relationships/hyperlink" Target="https://developer.mozilla.org/en-US/docs/Web/API/Notifications_API" TargetMode="External"/><Relationship Id="rId114" Type="http://schemas.openxmlformats.org/officeDocument/2006/relationships/hyperlink" Target="https://docs.laravel-excel.com/4.x/exports/exporting.html" TargetMode="External"/><Relationship Id="rId115" Type="http://schemas.openxmlformats.org/officeDocument/2006/relationships/hyperlink" Target="https://phpspreadsheet.readthedocs.io/" TargetMode="External"/><Relationship Id="rId116" Type="http://schemas.openxmlformats.org/officeDocument/2006/relationships/hyperlink" Target="https://github.com/barryvdh/laravel-dompdf" TargetMode="External"/><Relationship Id="rId117" Type="http://schemas.openxmlformats.org/officeDocument/2006/relationships/hyperlink" Target="https://github.com/dompdf/dompdf" TargetMode="External"/><Relationship Id="rId118" Type="http://schemas.openxmlformats.org/officeDocument/2006/relationships/hyperlink" Target="https://playwright.dev/docs/intro" TargetMode="External"/><Relationship Id="rId119" Type="http://schemas.openxmlformats.org/officeDocument/2006/relationships/hyperlink" Target="https://grafana.com/docs/k6/latest/" TargetMode="External"/><Relationship Id="rId120" Type="http://schemas.openxmlformats.org/officeDocument/2006/relationships/hyperlink" Target="https://nginx.org/en/docs/" TargetMode="External"/><Relationship Id="rId121" Type="http://schemas.openxmlformats.org/officeDocument/2006/relationships/hyperlink" Target="https://www.php.net/manual/en/install.fpm.php" TargetMode="External"/><Relationship Id="rId122" Type="http://schemas.openxmlformats.org/officeDocument/2006/relationships/hyperlink" Target="https://supervisord.org/" TargetMode="External"/><Relationship Id="rId123" Type="http://schemas.openxmlformats.org/officeDocument/2006/relationships/hyperlink" Target="https://getcomposer.org/doc/03-cli.md#audit" TargetMode="External"/><Relationship Id="rId124" Type="http://schemas.openxmlformats.org/officeDocument/2006/relationships/hyperlink" Target="https://docs.npmjs.com/cli/v11/commands/npm-audi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 Praktikum Kantin Multi-Tenant — Lampiran</dc:title>
  <dc:subject>Tutorial 14 pertemuan dengan penjelasan teknis mandiri, dokumentasi resmi Laravel 13.x, serta API/library non-Laravel yang dipetakan ke SRS</dc:subject>
  <dc:creator>OpenAI Codex</dc:creator>
  <cp:keywords>Laravel 13, Livewire 4, MariaDB, Redis, multi-tenant, modul praktikum</cp:keywords>
  <dc:description>Seluruh 98 tahap diperbarui menjadi tutorial mentor-friendly; lokasi kode, expected outcome, deconstruction, pro tip, dan apresiasi telah diaudit.</dc:description>
  <cp:lastModifiedBy/>
  <cp:revision>1</cp:revision>
  <dcterms:created xsi:type="dcterms:W3CDTF">2013-12-23T23:15:00Z</dcterms:created>
  <dcterms:modified xsi:type="dcterms:W3CDTF">2026-08-02T13:05:22Z</dcterms:modified>
  <cp:category/>
</cp:coreProperties>
</file>