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304E" w14:textId="511BE2D7" w:rsidR="006F67DB" w:rsidRDefault="00F1020C">
      <w:pPr>
        <w:rPr>
          <w:lang w:val="en-US"/>
        </w:rPr>
      </w:pPr>
      <w:r>
        <w:rPr>
          <w:lang w:val="en-US"/>
        </w:rPr>
        <w:t xml:space="preserve">Box sizing : border box </w:t>
      </w:r>
    </w:p>
    <w:p w14:paraId="119A8923" w14:textId="339F7DAC" w:rsidR="00F1020C" w:rsidRDefault="00F1020C">
      <w:pPr>
        <w:rPr>
          <w:lang w:val="en-US"/>
        </w:rPr>
      </w:pPr>
      <w:r>
        <w:rPr>
          <w:lang w:val="en-US"/>
        </w:rPr>
        <w:t xml:space="preserve">Why ? </w:t>
      </w:r>
    </w:p>
    <w:p w14:paraId="3CBFD9B5" w14:textId="77777777" w:rsidR="00F1020C" w:rsidRDefault="00F1020C">
      <w:pPr>
        <w:rPr>
          <w:lang w:val="en-US"/>
        </w:rPr>
      </w:pPr>
    </w:p>
    <w:p w14:paraId="2292849F" w14:textId="7BC6E625" w:rsidR="00F1020C" w:rsidRDefault="00F1020C">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Although this is the default method of calculating the space occupied by an element in HTML, this isn’t very favorable when it comes to designing our elements. Say you have an element that needs to have a fixed total width of 300px. You would first specify its width property in CSS as 300px. However, if you wish to add a border or padding to this element, since they add to the total width of the element, you would also need to reduce the </w:t>
      </w:r>
      <w:r>
        <w:rPr>
          <w:rStyle w:val="HTMLCode"/>
          <w:rFonts w:eastAsiaTheme="minorHAnsi"/>
          <w:color w:val="242424"/>
          <w:spacing w:val="-1"/>
          <w:sz w:val="23"/>
          <w:szCs w:val="23"/>
          <w:shd w:val="clear" w:color="auto" w:fill="F2F2F2"/>
        </w:rPr>
        <w:t>width</w:t>
      </w:r>
      <w:r>
        <w:rPr>
          <w:rFonts w:ascii="Georgia" w:hAnsi="Georgia"/>
          <w:color w:val="242424"/>
          <w:spacing w:val="-1"/>
          <w:sz w:val="30"/>
          <w:szCs w:val="30"/>
          <w:shd w:val="clear" w:color="auto" w:fill="FFFFFF"/>
        </w:rPr>
        <w:t> property of the element accordingly in order to maintain the fixed total width of 300px. In order to overcome this inconvenience, we have a property in CSS called </w:t>
      </w:r>
      <w:r>
        <w:rPr>
          <w:rStyle w:val="HTMLCode"/>
          <w:rFonts w:eastAsiaTheme="minorHAnsi"/>
          <w:color w:val="242424"/>
          <w:spacing w:val="-1"/>
          <w:sz w:val="23"/>
          <w:szCs w:val="23"/>
          <w:shd w:val="clear" w:color="auto" w:fill="F2F2F2"/>
        </w:rPr>
        <w:t>box-sizing</w:t>
      </w:r>
      <w:r>
        <w:rPr>
          <w:rFonts w:ascii="Georgia" w:hAnsi="Georgia"/>
          <w:color w:val="242424"/>
          <w:spacing w:val="-1"/>
          <w:sz w:val="30"/>
          <w:szCs w:val="30"/>
          <w:shd w:val="clear" w:color="auto" w:fill="FFFFFF"/>
        </w:rPr>
        <w:t>.</w:t>
      </w:r>
    </w:p>
    <w:p w14:paraId="5A845A21" w14:textId="439CBF0D" w:rsidR="000B0CF6" w:rsidRDefault="00000000">
      <w:hyperlink r:id="rId4" w:history="1">
        <w:r w:rsidR="000B0CF6">
          <w:rPr>
            <w:rStyle w:val="Hyperlink"/>
          </w:rPr>
          <w:t>The CSS box-sizing property. In HTML, by default, every element is a… | by Kabir Nazir | Level Up Coding (gitconnected.com)</w:t>
        </w:r>
      </w:hyperlink>
    </w:p>
    <w:p w14:paraId="6A49880F" w14:textId="057E68FA" w:rsidR="000C543A" w:rsidRDefault="00362184">
      <w:r>
        <w:t xml:space="preserve">Min height </w:t>
      </w:r>
    </w:p>
    <w:p w14:paraId="2BC885EF" w14:textId="14BE5ED1" w:rsidR="00362184" w:rsidRDefault="00E947CD">
      <w:pPr>
        <w:rPr>
          <w:color w:val="333333"/>
          <w:sz w:val="29"/>
          <w:szCs w:val="29"/>
          <w:shd w:val="clear" w:color="auto" w:fill="FFFFFF"/>
        </w:rPr>
      </w:pPr>
      <w:r>
        <w:rPr>
          <w:color w:val="333333"/>
          <w:sz w:val="29"/>
          <w:szCs w:val="29"/>
          <w:shd w:val="clear" w:color="auto" w:fill="FFFFFF"/>
        </w:rPr>
        <w:t>The </w:t>
      </w:r>
      <w:r>
        <w:rPr>
          <w:rStyle w:val="HTMLCode"/>
          <w:rFonts w:ascii="Consolas" w:eastAsiaTheme="minorHAnsi" w:hAnsi="Consolas"/>
          <w:color w:val="21855A"/>
          <w:sz w:val="26"/>
          <w:szCs w:val="26"/>
          <w:shd w:val="clear" w:color="auto" w:fill="E4F9E3"/>
        </w:rPr>
        <w:t>min-height</w:t>
      </w:r>
      <w:r>
        <w:rPr>
          <w:color w:val="333333"/>
          <w:sz w:val="29"/>
          <w:szCs w:val="29"/>
          <w:shd w:val="clear" w:color="auto" w:fill="FFFFFF"/>
        </w:rPr>
        <w:t> property is used to set the minimum height of an element. It overrides the </w:t>
      </w:r>
      <w:r>
        <w:rPr>
          <w:rStyle w:val="HTMLCode"/>
          <w:rFonts w:ascii="Consolas" w:eastAsiaTheme="minorHAnsi" w:hAnsi="Consolas"/>
          <w:color w:val="21855A"/>
          <w:sz w:val="26"/>
          <w:szCs w:val="26"/>
          <w:shd w:val="clear" w:color="auto" w:fill="E4F9E3"/>
        </w:rPr>
        <w:t>height</w:t>
      </w:r>
      <w:r>
        <w:rPr>
          <w:color w:val="333333"/>
          <w:sz w:val="29"/>
          <w:szCs w:val="29"/>
          <w:shd w:val="clear" w:color="auto" w:fill="FFFFFF"/>
        </w:rPr>
        <w:t> property if the value of the </w:t>
      </w:r>
      <w:r>
        <w:rPr>
          <w:rStyle w:val="HTMLCode"/>
          <w:rFonts w:ascii="Consolas" w:eastAsiaTheme="minorHAnsi" w:hAnsi="Consolas"/>
          <w:color w:val="21855A"/>
          <w:sz w:val="26"/>
          <w:szCs w:val="26"/>
          <w:shd w:val="clear" w:color="auto" w:fill="E4F9E3"/>
        </w:rPr>
        <w:t>height</w:t>
      </w:r>
      <w:r>
        <w:rPr>
          <w:color w:val="333333"/>
          <w:sz w:val="29"/>
          <w:szCs w:val="29"/>
          <w:shd w:val="clear" w:color="auto" w:fill="FFFFFF"/>
        </w:rPr>
        <w:t> property becomes smaller than its value, thus preventing the height of an element from becoming smaller than the </w:t>
      </w:r>
      <w:r>
        <w:rPr>
          <w:rStyle w:val="HTMLCode"/>
          <w:rFonts w:ascii="Consolas" w:eastAsiaTheme="minorHAnsi" w:hAnsi="Consolas"/>
          <w:color w:val="21855A"/>
          <w:sz w:val="26"/>
          <w:szCs w:val="26"/>
          <w:shd w:val="clear" w:color="auto" w:fill="E4F9E3"/>
        </w:rPr>
        <w:t>min-height</w:t>
      </w:r>
      <w:r>
        <w:rPr>
          <w:color w:val="333333"/>
          <w:sz w:val="29"/>
          <w:szCs w:val="29"/>
          <w:shd w:val="clear" w:color="auto" w:fill="FFFFFF"/>
        </w:rPr>
        <w:t> value</w:t>
      </w:r>
    </w:p>
    <w:p w14:paraId="180D9720" w14:textId="77777777" w:rsidR="001966AF" w:rsidRDefault="001966AF" w:rsidP="001966A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the min-height property provides a minimum height for an element.</w:t>
      </w:r>
    </w:p>
    <w:p w14:paraId="5C6B5527" w14:textId="77777777" w:rsidR="001966AF" w:rsidRDefault="001966AF" w:rsidP="001966A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This occurs when the viewport shrinks and the element's height cannot be reduced beyond a defined height unit.</w:t>
      </w:r>
    </w:p>
    <w:p w14:paraId="41123C6F" w14:textId="77777777" w:rsidR="001966AF" w:rsidRDefault="001966AF"/>
    <w:p w14:paraId="5A4FBED3" w14:textId="77777777" w:rsidR="00362184" w:rsidRDefault="00362184"/>
    <w:p w14:paraId="21A84F07" w14:textId="00F15DEB" w:rsidR="00362184" w:rsidRDefault="00362184">
      <w:r>
        <w:t>Height  : 100%;</w:t>
      </w:r>
    </w:p>
    <w:p w14:paraId="6CD2429A" w14:textId="77777777" w:rsidR="00362184" w:rsidRDefault="00362184"/>
    <w:p w14:paraId="37D725EE" w14:textId="77777777" w:rsidR="00362184" w:rsidRPr="00362184" w:rsidRDefault="00362184" w:rsidP="0036218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3"/>
          <w:szCs w:val="23"/>
          <w:lang w:eastAsia="en-IN"/>
          <w14:ligatures w14:val="none"/>
        </w:rPr>
      </w:pPr>
      <w:r w:rsidRPr="00362184">
        <w:rPr>
          <w:rFonts w:ascii="Segoe UI" w:eastAsia="Times New Roman" w:hAnsi="Segoe UI" w:cs="Segoe UI"/>
          <w:color w:val="374151"/>
          <w:kern w:val="0"/>
          <w:sz w:val="23"/>
          <w:szCs w:val="23"/>
          <w:lang w:eastAsia="en-IN"/>
          <w14:ligatures w14:val="none"/>
        </w:rPr>
        <w:t xml:space="preserve">In simple words, </w:t>
      </w:r>
      <w:r w:rsidRPr="00362184">
        <w:rPr>
          <w:rFonts w:ascii="Ubuntu Mono" w:eastAsia="Times New Roman" w:hAnsi="Ubuntu Mono" w:cs="Courier New"/>
          <w:b/>
          <w:bCs/>
          <w:color w:val="374151"/>
          <w:kern w:val="0"/>
          <w:sz w:val="20"/>
          <w:bdr w:val="single" w:sz="2" w:space="0" w:color="D9D9E3" w:frame="1"/>
          <w:lang w:eastAsia="en-IN"/>
          <w14:ligatures w14:val="none"/>
        </w:rPr>
        <w:t>height: 100%;</w:t>
      </w:r>
      <w:r w:rsidRPr="00362184">
        <w:rPr>
          <w:rFonts w:ascii="Segoe UI" w:eastAsia="Times New Roman" w:hAnsi="Segoe UI" w:cs="Segoe UI"/>
          <w:color w:val="374151"/>
          <w:kern w:val="0"/>
          <w:sz w:val="23"/>
          <w:szCs w:val="23"/>
          <w:lang w:eastAsia="en-IN"/>
          <w14:ligatures w14:val="none"/>
        </w:rPr>
        <w:t xml:space="preserve"> means that the element's height should be the same as the height of its parent container. It's like saying, "Make this element as tall as its parent container."</w:t>
      </w:r>
    </w:p>
    <w:p w14:paraId="53D6DBF9" w14:textId="77777777" w:rsidR="00362184" w:rsidRPr="00362184" w:rsidRDefault="00362184" w:rsidP="0036218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3"/>
          <w:szCs w:val="23"/>
          <w:lang w:eastAsia="en-IN"/>
          <w14:ligatures w14:val="none"/>
        </w:rPr>
      </w:pPr>
      <w:r w:rsidRPr="00362184">
        <w:rPr>
          <w:rFonts w:ascii="Segoe UI" w:eastAsia="Times New Roman" w:hAnsi="Segoe UI" w:cs="Segoe UI"/>
          <w:color w:val="374151"/>
          <w:kern w:val="0"/>
          <w:sz w:val="23"/>
          <w:szCs w:val="23"/>
          <w:lang w:eastAsia="en-IN"/>
          <w14:ligatures w14:val="none"/>
        </w:rPr>
        <w:lastRenderedPageBreak/>
        <w:t xml:space="preserve">Imagine you have a box (the element) inside another larger box (the parent container). If you set the height of the smaller box to </w:t>
      </w:r>
      <w:r w:rsidRPr="00362184">
        <w:rPr>
          <w:rFonts w:ascii="Ubuntu Mono" w:eastAsia="Times New Roman" w:hAnsi="Ubuntu Mono" w:cs="Courier New"/>
          <w:b/>
          <w:bCs/>
          <w:color w:val="374151"/>
          <w:kern w:val="0"/>
          <w:sz w:val="20"/>
          <w:bdr w:val="single" w:sz="2" w:space="0" w:color="D9D9E3" w:frame="1"/>
          <w:lang w:eastAsia="en-IN"/>
          <w14:ligatures w14:val="none"/>
        </w:rPr>
        <w:t>100%</w:t>
      </w:r>
      <w:r w:rsidRPr="00362184">
        <w:rPr>
          <w:rFonts w:ascii="Segoe UI" w:eastAsia="Times New Roman" w:hAnsi="Segoe UI" w:cs="Segoe UI"/>
          <w:color w:val="374151"/>
          <w:kern w:val="0"/>
          <w:sz w:val="23"/>
          <w:szCs w:val="23"/>
          <w:lang w:eastAsia="en-IN"/>
          <w14:ligatures w14:val="none"/>
        </w:rPr>
        <w:t>, it will stretch to fill the entire height of the larger box, making them the same height.</w:t>
      </w:r>
    </w:p>
    <w:p w14:paraId="74C1C85B" w14:textId="77777777" w:rsidR="00362184" w:rsidRPr="00362184" w:rsidRDefault="00362184" w:rsidP="0036218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3"/>
          <w:szCs w:val="23"/>
          <w:lang w:eastAsia="en-IN"/>
          <w14:ligatures w14:val="none"/>
        </w:rPr>
      </w:pPr>
      <w:r w:rsidRPr="00362184">
        <w:rPr>
          <w:rFonts w:ascii="Segoe UI" w:eastAsia="Times New Roman" w:hAnsi="Segoe UI" w:cs="Segoe UI"/>
          <w:color w:val="374151"/>
          <w:kern w:val="0"/>
          <w:sz w:val="23"/>
          <w:szCs w:val="23"/>
          <w:lang w:eastAsia="en-IN"/>
          <w14:ligatures w14:val="none"/>
        </w:rPr>
        <w:t>For example, consider the following HTML and CSS:</w:t>
      </w:r>
    </w:p>
    <w:p w14:paraId="49303049" w14:textId="77777777" w:rsidR="00362184" w:rsidRPr="00362184" w:rsidRDefault="00362184" w:rsidP="0036218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3"/>
          <w:szCs w:val="23"/>
          <w:lang w:eastAsia="en-IN"/>
          <w14:ligatures w14:val="none"/>
        </w:rPr>
      </w:pPr>
      <w:r w:rsidRPr="00362184">
        <w:rPr>
          <w:rFonts w:ascii="Segoe UI" w:eastAsia="Times New Roman" w:hAnsi="Segoe UI" w:cs="Segoe UI"/>
          <w:color w:val="374151"/>
          <w:kern w:val="0"/>
          <w:sz w:val="23"/>
          <w:szCs w:val="23"/>
          <w:lang w:eastAsia="en-IN"/>
          <w14:ligatures w14:val="none"/>
        </w:rPr>
        <w:t>HTML:</w:t>
      </w:r>
    </w:p>
    <w:p w14:paraId="58B949A5" w14:textId="77777777" w:rsidR="00362184" w:rsidRPr="00362184" w:rsidRDefault="00362184" w:rsidP="0036218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362184">
        <w:rPr>
          <w:rFonts w:ascii="Segoe UI" w:eastAsia="Times New Roman" w:hAnsi="Segoe UI" w:cs="Segoe UI"/>
          <w:color w:val="374151"/>
          <w:kern w:val="0"/>
          <w:sz w:val="21"/>
          <w:szCs w:val="21"/>
          <w:bdr w:val="single" w:sz="2" w:space="0" w:color="D9D9E3" w:frame="1"/>
          <w:lang w:eastAsia="en-IN"/>
          <w14:ligatures w14:val="none"/>
        </w:rPr>
        <w:t>html</w:t>
      </w:r>
      <w:r w:rsidRPr="00362184">
        <w:rPr>
          <w:rFonts w:ascii="Segoe UI" w:eastAsia="Times New Roman" w:hAnsi="Segoe UI" w:cs="Segoe UI"/>
          <w:color w:val="374151"/>
          <w:kern w:val="0"/>
          <w:sz w:val="21"/>
          <w:szCs w:val="21"/>
          <w:lang w:eastAsia="en-IN"/>
          <w14:ligatures w14:val="none"/>
        </w:rPr>
        <w:t>Copy code</w:t>
      </w:r>
    </w:p>
    <w:p w14:paraId="574B12B6" w14:textId="77777777" w:rsidR="00362184" w:rsidRPr="00362184" w:rsidRDefault="00362184" w:rsidP="0036218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IN"/>
          <w14:ligatures w14:val="none"/>
        </w:rPr>
      </w:pPr>
      <w:r w:rsidRPr="00362184">
        <w:rPr>
          <w:rFonts w:ascii="inherit" w:eastAsia="Times New Roman" w:hAnsi="inherit" w:cs="Courier New"/>
          <w:color w:val="FFFFFF"/>
          <w:kern w:val="0"/>
          <w:sz w:val="20"/>
          <w:bdr w:val="single" w:sz="2" w:space="0" w:color="D9D9E3" w:frame="1"/>
          <w:lang w:eastAsia="en-IN"/>
          <w14:ligatures w14:val="none"/>
        </w:rPr>
        <w:t xml:space="preserve">&lt;div </w:t>
      </w:r>
      <w:r w:rsidRPr="00362184">
        <w:rPr>
          <w:rFonts w:ascii="inherit" w:eastAsia="Times New Roman" w:hAnsi="inherit" w:cs="Courier New"/>
          <w:color w:val="DF3079"/>
          <w:kern w:val="0"/>
          <w:sz w:val="20"/>
          <w:bdr w:val="single" w:sz="2" w:space="0" w:color="D9D9E3" w:frame="1"/>
          <w:lang w:eastAsia="en-IN"/>
          <w14:ligatures w14:val="none"/>
        </w:rPr>
        <w:t>class</w:t>
      </w:r>
      <w:r w:rsidRPr="00362184">
        <w:rPr>
          <w:rFonts w:ascii="inherit" w:eastAsia="Times New Roman" w:hAnsi="inherit" w:cs="Courier New"/>
          <w:color w:val="FFFFFF"/>
          <w:kern w:val="0"/>
          <w:sz w:val="20"/>
          <w:bdr w:val="single" w:sz="2" w:space="0" w:color="D9D9E3" w:frame="1"/>
          <w:lang w:eastAsia="en-IN"/>
          <w14:ligatures w14:val="none"/>
        </w:rPr>
        <w:t>=</w:t>
      </w:r>
      <w:r w:rsidRPr="00362184">
        <w:rPr>
          <w:rFonts w:ascii="inherit" w:eastAsia="Times New Roman" w:hAnsi="inherit" w:cs="Courier New"/>
          <w:color w:val="00A67D"/>
          <w:kern w:val="0"/>
          <w:sz w:val="20"/>
          <w:bdr w:val="single" w:sz="2" w:space="0" w:color="D9D9E3" w:frame="1"/>
          <w:lang w:eastAsia="en-IN"/>
          <w14:ligatures w14:val="none"/>
        </w:rPr>
        <w:t>"parent"</w:t>
      </w:r>
      <w:r w:rsidRPr="00362184">
        <w:rPr>
          <w:rFonts w:ascii="inherit" w:eastAsia="Times New Roman" w:hAnsi="inherit" w:cs="Courier New"/>
          <w:color w:val="FFFFFF"/>
          <w:kern w:val="0"/>
          <w:sz w:val="20"/>
          <w:bdr w:val="single" w:sz="2" w:space="0" w:color="D9D9E3" w:frame="1"/>
          <w:lang w:eastAsia="en-IN"/>
          <w14:ligatures w14:val="none"/>
        </w:rPr>
        <w:t>&gt;</w:t>
      </w:r>
      <w:r w:rsidRPr="00362184">
        <w:rPr>
          <w:rFonts w:ascii="inherit" w:eastAsia="Times New Roman" w:hAnsi="inherit" w:cs="Courier New"/>
          <w:color w:val="FFFFFF"/>
          <w:kern w:val="0"/>
          <w:sz w:val="20"/>
          <w:bdr w:val="single" w:sz="2" w:space="1" w:color="D9D9E3" w:frame="1"/>
          <w:lang w:eastAsia="en-IN"/>
          <w14:ligatures w14:val="none"/>
        </w:rPr>
        <w:t xml:space="preserve"> </w:t>
      </w:r>
      <w:r w:rsidRPr="00362184">
        <w:rPr>
          <w:rFonts w:ascii="inherit" w:eastAsia="Times New Roman" w:hAnsi="inherit" w:cs="Courier New"/>
          <w:color w:val="FFFFFF"/>
          <w:kern w:val="0"/>
          <w:sz w:val="20"/>
          <w:bdr w:val="single" w:sz="2" w:space="0" w:color="D9D9E3" w:frame="1"/>
          <w:lang w:eastAsia="en-IN"/>
          <w14:ligatures w14:val="none"/>
        </w:rPr>
        <w:t xml:space="preserve">&lt;div </w:t>
      </w:r>
      <w:r w:rsidRPr="00362184">
        <w:rPr>
          <w:rFonts w:ascii="inherit" w:eastAsia="Times New Roman" w:hAnsi="inherit" w:cs="Courier New"/>
          <w:color w:val="DF3079"/>
          <w:kern w:val="0"/>
          <w:sz w:val="20"/>
          <w:bdr w:val="single" w:sz="2" w:space="0" w:color="D9D9E3" w:frame="1"/>
          <w:lang w:eastAsia="en-IN"/>
          <w14:ligatures w14:val="none"/>
        </w:rPr>
        <w:t>class</w:t>
      </w:r>
      <w:r w:rsidRPr="00362184">
        <w:rPr>
          <w:rFonts w:ascii="inherit" w:eastAsia="Times New Roman" w:hAnsi="inherit" w:cs="Courier New"/>
          <w:color w:val="FFFFFF"/>
          <w:kern w:val="0"/>
          <w:sz w:val="20"/>
          <w:bdr w:val="single" w:sz="2" w:space="0" w:color="D9D9E3" w:frame="1"/>
          <w:lang w:eastAsia="en-IN"/>
          <w14:ligatures w14:val="none"/>
        </w:rPr>
        <w:t>=</w:t>
      </w:r>
      <w:r w:rsidRPr="00362184">
        <w:rPr>
          <w:rFonts w:ascii="inherit" w:eastAsia="Times New Roman" w:hAnsi="inherit" w:cs="Courier New"/>
          <w:color w:val="00A67D"/>
          <w:kern w:val="0"/>
          <w:sz w:val="20"/>
          <w:bdr w:val="single" w:sz="2" w:space="0" w:color="D9D9E3" w:frame="1"/>
          <w:lang w:eastAsia="en-IN"/>
          <w14:ligatures w14:val="none"/>
        </w:rPr>
        <w:t>"child"</w:t>
      </w:r>
      <w:r w:rsidRPr="00362184">
        <w:rPr>
          <w:rFonts w:ascii="inherit" w:eastAsia="Times New Roman" w:hAnsi="inherit" w:cs="Courier New"/>
          <w:color w:val="FFFFFF"/>
          <w:kern w:val="0"/>
          <w:sz w:val="20"/>
          <w:bdr w:val="single" w:sz="2" w:space="0" w:color="D9D9E3" w:frame="1"/>
          <w:lang w:eastAsia="en-IN"/>
          <w14:ligatures w14:val="none"/>
        </w:rPr>
        <w:t>&gt;</w:t>
      </w:r>
      <w:r w:rsidRPr="00362184">
        <w:rPr>
          <w:rFonts w:ascii="inherit" w:eastAsia="Times New Roman" w:hAnsi="inherit" w:cs="Courier New"/>
          <w:color w:val="FFFFFF"/>
          <w:kern w:val="0"/>
          <w:sz w:val="20"/>
          <w:bdr w:val="single" w:sz="2" w:space="1" w:color="D9D9E3" w:frame="1"/>
          <w:lang w:eastAsia="en-IN"/>
          <w14:ligatures w14:val="none"/>
        </w:rPr>
        <w:t>Hello, I'm a child!</w:t>
      </w:r>
      <w:r w:rsidRPr="00362184">
        <w:rPr>
          <w:rFonts w:ascii="inherit" w:eastAsia="Times New Roman" w:hAnsi="inherit" w:cs="Courier New"/>
          <w:color w:val="FFFFFF"/>
          <w:kern w:val="0"/>
          <w:sz w:val="20"/>
          <w:bdr w:val="single" w:sz="2" w:space="0" w:color="D9D9E3" w:frame="1"/>
          <w:lang w:eastAsia="en-IN"/>
          <w14:ligatures w14:val="none"/>
        </w:rPr>
        <w:t>&lt;/div&gt;</w:t>
      </w:r>
      <w:r w:rsidRPr="00362184">
        <w:rPr>
          <w:rFonts w:ascii="inherit" w:eastAsia="Times New Roman" w:hAnsi="inherit" w:cs="Courier New"/>
          <w:color w:val="FFFFFF"/>
          <w:kern w:val="0"/>
          <w:sz w:val="20"/>
          <w:bdr w:val="single" w:sz="2" w:space="1" w:color="D9D9E3" w:frame="1"/>
          <w:lang w:eastAsia="en-IN"/>
          <w14:ligatures w14:val="none"/>
        </w:rPr>
        <w:t xml:space="preserve"> </w:t>
      </w:r>
      <w:r w:rsidRPr="00362184">
        <w:rPr>
          <w:rFonts w:ascii="inherit" w:eastAsia="Times New Roman" w:hAnsi="inherit" w:cs="Courier New"/>
          <w:color w:val="FFFFFF"/>
          <w:kern w:val="0"/>
          <w:sz w:val="20"/>
          <w:bdr w:val="single" w:sz="2" w:space="0" w:color="D9D9E3" w:frame="1"/>
          <w:lang w:eastAsia="en-IN"/>
          <w14:ligatures w14:val="none"/>
        </w:rPr>
        <w:t>&lt;/div&gt;</w:t>
      </w:r>
      <w:r w:rsidRPr="00362184">
        <w:rPr>
          <w:rFonts w:ascii="inherit" w:eastAsia="Times New Roman" w:hAnsi="inherit" w:cs="Courier New"/>
          <w:color w:val="FFFFFF"/>
          <w:kern w:val="0"/>
          <w:sz w:val="20"/>
          <w:bdr w:val="single" w:sz="2" w:space="1" w:color="D9D9E3" w:frame="1"/>
          <w:lang w:eastAsia="en-IN"/>
          <w14:ligatures w14:val="none"/>
        </w:rPr>
        <w:t xml:space="preserve"> </w:t>
      </w:r>
    </w:p>
    <w:p w14:paraId="7619ACCD" w14:textId="77777777" w:rsidR="00362184" w:rsidRPr="00362184" w:rsidRDefault="00362184" w:rsidP="0036218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3"/>
          <w:szCs w:val="23"/>
          <w:lang w:eastAsia="en-IN"/>
          <w14:ligatures w14:val="none"/>
        </w:rPr>
      </w:pPr>
      <w:r w:rsidRPr="00362184">
        <w:rPr>
          <w:rFonts w:ascii="Segoe UI" w:eastAsia="Times New Roman" w:hAnsi="Segoe UI" w:cs="Segoe UI"/>
          <w:color w:val="374151"/>
          <w:kern w:val="0"/>
          <w:sz w:val="23"/>
          <w:szCs w:val="23"/>
          <w:lang w:eastAsia="en-IN"/>
          <w14:ligatures w14:val="none"/>
        </w:rPr>
        <w:t>CSS:</w:t>
      </w:r>
    </w:p>
    <w:p w14:paraId="520728C3" w14:textId="77777777" w:rsidR="00362184" w:rsidRPr="00362184" w:rsidRDefault="00362184" w:rsidP="0036218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362184">
        <w:rPr>
          <w:rFonts w:ascii="Segoe UI" w:eastAsia="Times New Roman" w:hAnsi="Segoe UI" w:cs="Segoe UI"/>
          <w:color w:val="374151"/>
          <w:kern w:val="0"/>
          <w:sz w:val="21"/>
          <w:szCs w:val="21"/>
          <w:bdr w:val="single" w:sz="2" w:space="0" w:color="D9D9E3" w:frame="1"/>
          <w:lang w:eastAsia="en-IN"/>
          <w14:ligatures w14:val="none"/>
        </w:rPr>
        <w:t>css</w:t>
      </w:r>
      <w:r w:rsidRPr="00362184">
        <w:rPr>
          <w:rFonts w:ascii="Segoe UI" w:eastAsia="Times New Roman" w:hAnsi="Segoe UI" w:cs="Segoe UI"/>
          <w:color w:val="374151"/>
          <w:kern w:val="0"/>
          <w:sz w:val="21"/>
          <w:szCs w:val="21"/>
          <w:lang w:eastAsia="en-IN"/>
          <w14:ligatures w14:val="none"/>
        </w:rPr>
        <w:t>Copy code</w:t>
      </w:r>
    </w:p>
    <w:p w14:paraId="77B39714" w14:textId="77777777" w:rsidR="00362184" w:rsidRPr="00362184" w:rsidRDefault="00362184" w:rsidP="0036218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IN"/>
          <w14:ligatures w14:val="none"/>
        </w:rPr>
      </w:pPr>
      <w:r w:rsidRPr="00362184">
        <w:rPr>
          <w:rFonts w:ascii="inherit" w:eastAsia="Times New Roman" w:hAnsi="inherit" w:cs="Courier New"/>
          <w:color w:val="DF3079"/>
          <w:kern w:val="0"/>
          <w:sz w:val="20"/>
          <w:bdr w:val="single" w:sz="2" w:space="0" w:color="D9D9E3" w:frame="1"/>
          <w:lang w:eastAsia="en-IN"/>
          <w14:ligatures w14:val="none"/>
        </w:rPr>
        <w:t>.parent</w:t>
      </w:r>
      <w:r w:rsidRPr="00362184">
        <w:rPr>
          <w:rFonts w:ascii="inherit" w:eastAsia="Times New Roman" w:hAnsi="inherit" w:cs="Courier New"/>
          <w:color w:val="FFFFFF"/>
          <w:kern w:val="0"/>
          <w:sz w:val="20"/>
          <w:bdr w:val="single" w:sz="2" w:space="1" w:color="D9D9E3" w:frame="1"/>
          <w:lang w:eastAsia="en-IN"/>
          <w14:ligatures w14:val="none"/>
        </w:rPr>
        <w:t xml:space="preserve"> { </w:t>
      </w:r>
      <w:r w:rsidRPr="00362184">
        <w:rPr>
          <w:rFonts w:ascii="inherit" w:eastAsia="Times New Roman" w:hAnsi="inherit" w:cs="Courier New"/>
          <w:color w:val="00A67D"/>
          <w:kern w:val="0"/>
          <w:sz w:val="20"/>
          <w:bdr w:val="single" w:sz="2" w:space="0" w:color="D9D9E3" w:frame="1"/>
          <w:lang w:eastAsia="en-IN"/>
          <w14:ligatures w14:val="none"/>
        </w:rPr>
        <w:t>height</w:t>
      </w:r>
      <w:r w:rsidRPr="00362184">
        <w:rPr>
          <w:rFonts w:ascii="inherit" w:eastAsia="Times New Roman" w:hAnsi="inherit" w:cs="Courier New"/>
          <w:color w:val="FFFFFF"/>
          <w:kern w:val="0"/>
          <w:sz w:val="20"/>
          <w:bdr w:val="single" w:sz="2" w:space="1" w:color="D9D9E3" w:frame="1"/>
          <w:lang w:eastAsia="en-IN"/>
          <w14:ligatures w14:val="none"/>
        </w:rPr>
        <w:t xml:space="preserve">: </w:t>
      </w:r>
      <w:r w:rsidRPr="00362184">
        <w:rPr>
          <w:rFonts w:ascii="inherit" w:eastAsia="Times New Roman" w:hAnsi="inherit" w:cs="Courier New"/>
          <w:color w:val="DF3079"/>
          <w:kern w:val="0"/>
          <w:sz w:val="20"/>
          <w:bdr w:val="single" w:sz="2" w:space="0" w:color="D9D9E3" w:frame="1"/>
          <w:lang w:eastAsia="en-IN"/>
          <w14:ligatures w14:val="none"/>
        </w:rPr>
        <w:t>300px</w:t>
      </w:r>
      <w:r w:rsidRPr="00362184">
        <w:rPr>
          <w:rFonts w:ascii="inherit" w:eastAsia="Times New Roman" w:hAnsi="inherit" w:cs="Courier New"/>
          <w:color w:val="FFFFFF"/>
          <w:kern w:val="0"/>
          <w:sz w:val="20"/>
          <w:bdr w:val="single" w:sz="2" w:space="1" w:color="D9D9E3" w:frame="1"/>
          <w:lang w:eastAsia="en-IN"/>
          <w14:ligatures w14:val="none"/>
        </w:rPr>
        <w:t xml:space="preserve">; </w:t>
      </w:r>
      <w:r w:rsidRPr="00362184">
        <w:rPr>
          <w:rFonts w:ascii="inherit" w:eastAsia="Times New Roman" w:hAnsi="inherit" w:cs="Courier New"/>
          <w:color w:val="FFFFFF"/>
          <w:kern w:val="0"/>
          <w:sz w:val="20"/>
          <w:bdr w:val="single" w:sz="2" w:space="0" w:color="D9D9E3" w:frame="1"/>
          <w:lang w:eastAsia="en-IN"/>
          <w14:ligatures w14:val="none"/>
        </w:rPr>
        <w:t>/* The parent box is 300px tall */</w:t>
      </w:r>
      <w:r w:rsidRPr="00362184">
        <w:rPr>
          <w:rFonts w:ascii="inherit" w:eastAsia="Times New Roman" w:hAnsi="inherit" w:cs="Courier New"/>
          <w:color w:val="FFFFFF"/>
          <w:kern w:val="0"/>
          <w:sz w:val="20"/>
          <w:bdr w:val="single" w:sz="2" w:space="1" w:color="D9D9E3" w:frame="1"/>
          <w:lang w:eastAsia="en-IN"/>
          <w14:ligatures w14:val="none"/>
        </w:rPr>
        <w:t xml:space="preserve"> </w:t>
      </w:r>
      <w:r w:rsidRPr="00362184">
        <w:rPr>
          <w:rFonts w:ascii="inherit" w:eastAsia="Times New Roman" w:hAnsi="inherit" w:cs="Courier New"/>
          <w:color w:val="00A67D"/>
          <w:kern w:val="0"/>
          <w:sz w:val="20"/>
          <w:bdr w:val="single" w:sz="2" w:space="0" w:color="D9D9E3" w:frame="1"/>
          <w:lang w:eastAsia="en-IN"/>
          <w14:ligatures w14:val="none"/>
        </w:rPr>
        <w:t>background-color</w:t>
      </w:r>
      <w:r w:rsidRPr="00362184">
        <w:rPr>
          <w:rFonts w:ascii="inherit" w:eastAsia="Times New Roman" w:hAnsi="inherit" w:cs="Courier New"/>
          <w:color w:val="FFFFFF"/>
          <w:kern w:val="0"/>
          <w:sz w:val="20"/>
          <w:bdr w:val="single" w:sz="2" w:space="1" w:color="D9D9E3" w:frame="1"/>
          <w:lang w:eastAsia="en-IN"/>
          <w14:ligatures w14:val="none"/>
        </w:rPr>
        <w:t xml:space="preserve">: lightblue; } </w:t>
      </w:r>
      <w:r w:rsidRPr="00362184">
        <w:rPr>
          <w:rFonts w:ascii="inherit" w:eastAsia="Times New Roman" w:hAnsi="inherit" w:cs="Courier New"/>
          <w:color w:val="DF3079"/>
          <w:kern w:val="0"/>
          <w:sz w:val="20"/>
          <w:bdr w:val="single" w:sz="2" w:space="0" w:color="D9D9E3" w:frame="1"/>
          <w:lang w:eastAsia="en-IN"/>
          <w14:ligatures w14:val="none"/>
        </w:rPr>
        <w:t>.child</w:t>
      </w:r>
      <w:r w:rsidRPr="00362184">
        <w:rPr>
          <w:rFonts w:ascii="inherit" w:eastAsia="Times New Roman" w:hAnsi="inherit" w:cs="Courier New"/>
          <w:color w:val="FFFFFF"/>
          <w:kern w:val="0"/>
          <w:sz w:val="20"/>
          <w:bdr w:val="single" w:sz="2" w:space="1" w:color="D9D9E3" w:frame="1"/>
          <w:lang w:eastAsia="en-IN"/>
          <w14:ligatures w14:val="none"/>
        </w:rPr>
        <w:t xml:space="preserve"> { </w:t>
      </w:r>
      <w:r w:rsidRPr="00362184">
        <w:rPr>
          <w:rFonts w:ascii="inherit" w:eastAsia="Times New Roman" w:hAnsi="inherit" w:cs="Courier New"/>
          <w:color w:val="00A67D"/>
          <w:kern w:val="0"/>
          <w:sz w:val="20"/>
          <w:bdr w:val="single" w:sz="2" w:space="0" w:color="D9D9E3" w:frame="1"/>
          <w:lang w:eastAsia="en-IN"/>
          <w14:ligatures w14:val="none"/>
        </w:rPr>
        <w:t>height</w:t>
      </w:r>
      <w:r w:rsidRPr="00362184">
        <w:rPr>
          <w:rFonts w:ascii="inherit" w:eastAsia="Times New Roman" w:hAnsi="inherit" w:cs="Courier New"/>
          <w:color w:val="FFFFFF"/>
          <w:kern w:val="0"/>
          <w:sz w:val="20"/>
          <w:bdr w:val="single" w:sz="2" w:space="1" w:color="D9D9E3" w:frame="1"/>
          <w:lang w:eastAsia="en-IN"/>
          <w14:ligatures w14:val="none"/>
        </w:rPr>
        <w:t xml:space="preserve">: </w:t>
      </w:r>
      <w:r w:rsidRPr="00362184">
        <w:rPr>
          <w:rFonts w:ascii="inherit" w:eastAsia="Times New Roman" w:hAnsi="inherit" w:cs="Courier New"/>
          <w:color w:val="DF3079"/>
          <w:kern w:val="0"/>
          <w:sz w:val="20"/>
          <w:bdr w:val="single" w:sz="2" w:space="0" w:color="D9D9E3" w:frame="1"/>
          <w:lang w:eastAsia="en-IN"/>
          <w14:ligatures w14:val="none"/>
        </w:rPr>
        <w:t>100%</w:t>
      </w:r>
      <w:r w:rsidRPr="00362184">
        <w:rPr>
          <w:rFonts w:ascii="inherit" w:eastAsia="Times New Roman" w:hAnsi="inherit" w:cs="Courier New"/>
          <w:color w:val="FFFFFF"/>
          <w:kern w:val="0"/>
          <w:sz w:val="20"/>
          <w:bdr w:val="single" w:sz="2" w:space="1" w:color="D9D9E3" w:frame="1"/>
          <w:lang w:eastAsia="en-IN"/>
          <w14:ligatures w14:val="none"/>
        </w:rPr>
        <w:t xml:space="preserve">; </w:t>
      </w:r>
      <w:r w:rsidRPr="00362184">
        <w:rPr>
          <w:rFonts w:ascii="inherit" w:eastAsia="Times New Roman" w:hAnsi="inherit" w:cs="Courier New"/>
          <w:color w:val="FFFFFF"/>
          <w:kern w:val="0"/>
          <w:sz w:val="20"/>
          <w:bdr w:val="single" w:sz="2" w:space="0" w:color="D9D9E3" w:frame="1"/>
          <w:lang w:eastAsia="en-IN"/>
          <w14:ligatures w14:val="none"/>
        </w:rPr>
        <w:t>/* The child box will be as tall as its parent (300px) */</w:t>
      </w:r>
      <w:r w:rsidRPr="00362184">
        <w:rPr>
          <w:rFonts w:ascii="inherit" w:eastAsia="Times New Roman" w:hAnsi="inherit" w:cs="Courier New"/>
          <w:color w:val="FFFFFF"/>
          <w:kern w:val="0"/>
          <w:sz w:val="20"/>
          <w:bdr w:val="single" w:sz="2" w:space="1" w:color="D9D9E3" w:frame="1"/>
          <w:lang w:eastAsia="en-IN"/>
          <w14:ligatures w14:val="none"/>
        </w:rPr>
        <w:t xml:space="preserve"> </w:t>
      </w:r>
      <w:r w:rsidRPr="00362184">
        <w:rPr>
          <w:rFonts w:ascii="inherit" w:eastAsia="Times New Roman" w:hAnsi="inherit" w:cs="Courier New"/>
          <w:color w:val="00A67D"/>
          <w:kern w:val="0"/>
          <w:sz w:val="20"/>
          <w:bdr w:val="single" w:sz="2" w:space="0" w:color="D9D9E3" w:frame="1"/>
          <w:lang w:eastAsia="en-IN"/>
          <w14:ligatures w14:val="none"/>
        </w:rPr>
        <w:t>background-color</w:t>
      </w:r>
      <w:r w:rsidRPr="00362184">
        <w:rPr>
          <w:rFonts w:ascii="inherit" w:eastAsia="Times New Roman" w:hAnsi="inherit" w:cs="Courier New"/>
          <w:color w:val="FFFFFF"/>
          <w:kern w:val="0"/>
          <w:sz w:val="20"/>
          <w:bdr w:val="single" w:sz="2" w:space="1" w:color="D9D9E3" w:frame="1"/>
          <w:lang w:eastAsia="en-IN"/>
          <w14:ligatures w14:val="none"/>
        </w:rPr>
        <w:t xml:space="preserve">: lightgreen; } </w:t>
      </w:r>
    </w:p>
    <w:p w14:paraId="3FB7DD17" w14:textId="77777777" w:rsidR="00362184" w:rsidRPr="00362184" w:rsidRDefault="00362184" w:rsidP="0036218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3"/>
          <w:szCs w:val="23"/>
          <w:lang w:eastAsia="en-IN"/>
          <w14:ligatures w14:val="none"/>
        </w:rPr>
      </w:pPr>
      <w:r w:rsidRPr="00362184">
        <w:rPr>
          <w:rFonts w:ascii="Segoe UI" w:eastAsia="Times New Roman" w:hAnsi="Segoe UI" w:cs="Segoe UI"/>
          <w:color w:val="374151"/>
          <w:kern w:val="0"/>
          <w:sz w:val="23"/>
          <w:szCs w:val="23"/>
          <w:lang w:eastAsia="en-IN"/>
          <w14:ligatures w14:val="none"/>
        </w:rPr>
        <w:t xml:space="preserve">In this example, the child box will be 300 pixels tall, just like its parent box. The </w:t>
      </w:r>
      <w:r w:rsidRPr="00362184">
        <w:rPr>
          <w:rFonts w:ascii="Ubuntu Mono" w:eastAsia="Times New Roman" w:hAnsi="Ubuntu Mono" w:cs="Courier New"/>
          <w:b/>
          <w:bCs/>
          <w:color w:val="374151"/>
          <w:kern w:val="0"/>
          <w:sz w:val="20"/>
          <w:bdr w:val="single" w:sz="2" w:space="0" w:color="D9D9E3" w:frame="1"/>
          <w:lang w:eastAsia="en-IN"/>
          <w14:ligatures w14:val="none"/>
        </w:rPr>
        <w:t>height: 100%;</w:t>
      </w:r>
      <w:r w:rsidRPr="00362184">
        <w:rPr>
          <w:rFonts w:ascii="Segoe UI" w:eastAsia="Times New Roman" w:hAnsi="Segoe UI" w:cs="Segoe UI"/>
          <w:color w:val="374151"/>
          <w:kern w:val="0"/>
          <w:sz w:val="23"/>
          <w:szCs w:val="23"/>
          <w:lang w:eastAsia="en-IN"/>
          <w14:ligatures w14:val="none"/>
        </w:rPr>
        <w:t xml:space="preserve"> rule ensures that the child box takes up the entire height of its parent.</w:t>
      </w:r>
    </w:p>
    <w:p w14:paraId="3BA23D61" w14:textId="4877042D" w:rsidR="00362184" w:rsidRDefault="0001703D">
      <w:pPr>
        <w:rPr>
          <w:rFonts w:ascii="Segoe UI" w:hAnsi="Segoe UI" w:cs="Segoe UI"/>
          <w:color w:val="343541"/>
          <w:sz w:val="23"/>
          <w:szCs w:val="23"/>
        </w:rPr>
      </w:pPr>
      <w:r>
        <w:rPr>
          <w:rFonts w:ascii="Segoe UI" w:hAnsi="Segoe UI" w:cs="Segoe UI"/>
          <w:color w:val="343541"/>
          <w:sz w:val="23"/>
          <w:szCs w:val="23"/>
        </w:rPr>
        <w:t>Difference between background size cover and contain</w:t>
      </w:r>
      <w:r w:rsidR="00A54F95">
        <w:rPr>
          <w:rFonts w:ascii="Segoe UI" w:hAnsi="Segoe UI" w:cs="Segoe UI"/>
          <w:color w:val="343541"/>
          <w:sz w:val="23"/>
          <w:szCs w:val="23"/>
        </w:rPr>
        <w:t xml:space="preserve"> </w:t>
      </w:r>
    </w:p>
    <w:p w14:paraId="168D7D1E" w14:textId="6AA2497E" w:rsidR="00A54F95" w:rsidRDefault="00A54F95">
      <w:pPr>
        <w:rPr>
          <w:rFonts w:ascii="Segoe UI" w:hAnsi="Segoe UI" w:cs="Segoe UI"/>
          <w:color w:val="343541"/>
          <w:sz w:val="23"/>
          <w:szCs w:val="23"/>
        </w:rPr>
      </w:pPr>
      <w:r>
        <w:rPr>
          <w:rFonts w:ascii="Segoe UI" w:hAnsi="Segoe UI" w:cs="Segoe UI"/>
          <w:color w:val="343541"/>
          <w:sz w:val="23"/>
          <w:szCs w:val="23"/>
        </w:rPr>
        <w:t xml:space="preserve"> ?</w:t>
      </w:r>
    </w:p>
    <w:p w14:paraId="75F88179" w14:textId="77777777" w:rsidR="00A54F95" w:rsidRPr="00A54F95" w:rsidRDefault="00A54F95" w:rsidP="00A54F95">
      <w:pPr>
        <w:shd w:val="clear" w:color="auto" w:fill="FFFFFF"/>
        <w:spacing w:after="100" w:afterAutospacing="1" w:line="240" w:lineRule="auto"/>
        <w:outlineLvl w:val="1"/>
        <w:rPr>
          <w:rFonts w:ascii="PT Sans" w:eastAsia="Times New Roman" w:hAnsi="PT Sans" w:cs="Times New Roman"/>
          <w:b/>
          <w:bCs/>
          <w:color w:val="222222"/>
          <w:kern w:val="0"/>
          <w:sz w:val="36"/>
          <w:szCs w:val="36"/>
          <w:lang w:eastAsia="en-IN"/>
          <w14:ligatures w14:val="none"/>
        </w:rPr>
      </w:pPr>
      <w:r w:rsidRPr="00A54F95">
        <w:rPr>
          <w:rFonts w:ascii="PT Sans" w:eastAsia="Times New Roman" w:hAnsi="PT Sans" w:cs="Times New Roman"/>
          <w:b/>
          <w:bCs/>
          <w:color w:val="222222"/>
          <w:kern w:val="0"/>
          <w:sz w:val="36"/>
          <w:szCs w:val="36"/>
          <w:lang w:eastAsia="en-IN"/>
          <w14:ligatures w14:val="none"/>
        </w:rPr>
        <w:t>Keyword values</w:t>
      </w:r>
    </w:p>
    <w:p w14:paraId="598BFF88" w14:textId="77777777" w:rsidR="00A54F95" w:rsidRPr="00A54F95" w:rsidRDefault="00A54F95" w:rsidP="00A54F95">
      <w:pPr>
        <w:shd w:val="clear" w:color="auto" w:fill="FFFFFF"/>
        <w:spacing w:after="100" w:afterAutospacing="1" w:line="240" w:lineRule="auto"/>
        <w:rPr>
          <w:rFonts w:ascii="Merriweather" w:eastAsia="Times New Roman" w:hAnsi="Merriweather" w:cs="Times New Roman"/>
          <w:color w:val="222222"/>
          <w:kern w:val="0"/>
          <w:sz w:val="27"/>
          <w:szCs w:val="27"/>
          <w:lang w:eastAsia="en-IN"/>
          <w14:ligatures w14:val="none"/>
        </w:rPr>
      </w:pPr>
      <w:r w:rsidRPr="00A54F95">
        <w:rPr>
          <w:rFonts w:ascii="Merriweather" w:eastAsia="Times New Roman" w:hAnsi="Merriweather" w:cs="Times New Roman"/>
          <w:color w:val="222222"/>
          <w:kern w:val="0"/>
          <w:sz w:val="27"/>
          <w:szCs w:val="27"/>
          <w:lang w:eastAsia="en-IN"/>
          <w14:ligatures w14:val="none"/>
        </w:rPr>
        <w:t>Using the keyword values </w:t>
      </w:r>
      <w:r w:rsidRPr="00A54F95">
        <w:rPr>
          <w:rFonts w:ascii="Consolas" w:eastAsia="Times New Roman" w:hAnsi="Consolas" w:cs="Courier New"/>
          <w:color w:val="BD4147"/>
          <w:kern w:val="0"/>
          <w:sz w:val="24"/>
          <w:szCs w:val="24"/>
          <w:shd w:val="clear" w:color="auto" w:fill="F7F7F9"/>
          <w:lang w:eastAsia="en-IN"/>
          <w14:ligatures w14:val="none"/>
        </w:rPr>
        <w:t>contain</w:t>
      </w:r>
      <w:r w:rsidRPr="00A54F95">
        <w:rPr>
          <w:rFonts w:ascii="Merriweather" w:eastAsia="Times New Roman" w:hAnsi="Merriweather" w:cs="Times New Roman"/>
          <w:color w:val="222222"/>
          <w:kern w:val="0"/>
          <w:sz w:val="27"/>
          <w:szCs w:val="27"/>
          <w:lang w:eastAsia="en-IN"/>
          <w14:ligatures w14:val="none"/>
        </w:rPr>
        <w:t> and </w:t>
      </w:r>
      <w:r w:rsidRPr="00A54F95">
        <w:rPr>
          <w:rFonts w:ascii="Consolas" w:eastAsia="Times New Roman" w:hAnsi="Consolas" w:cs="Courier New"/>
          <w:color w:val="BD4147"/>
          <w:kern w:val="0"/>
          <w:sz w:val="24"/>
          <w:szCs w:val="24"/>
          <w:shd w:val="clear" w:color="auto" w:fill="F7F7F9"/>
          <w:lang w:eastAsia="en-IN"/>
          <w14:ligatures w14:val="none"/>
        </w:rPr>
        <w:t>cover</w:t>
      </w:r>
      <w:r w:rsidRPr="00A54F95">
        <w:rPr>
          <w:rFonts w:ascii="Merriweather" w:eastAsia="Times New Roman" w:hAnsi="Merriweather" w:cs="Times New Roman"/>
          <w:color w:val="222222"/>
          <w:kern w:val="0"/>
          <w:sz w:val="27"/>
          <w:szCs w:val="27"/>
          <w:lang w:eastAsia="en-IN"/>
          <w14:ligatures w14:val="none"/>
        </w:rPr>
        <w:t>, we can change the size of a background image. Let’s look at some examples of each keyword value.</w:t>
      </w:r>
    </w:p>
    <w:p w14:paraId="6AD6F8EB" w14:textId="77777777" w:rsidR="00A54F95" w:rsidRPr="00A54F95" w:rsidRDefault="00A54F95" w:rsidP="00A54F95">
      <w:pPr>
        <w:shd w:val="clear" w:color="auto" w:fill="FFFFFF"/>
        <w:spacing w:before="100" w:beforeAutospacing="1"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54F95">
        <w:rPr>
          <w:rFonts w:ascii="Consolas" w:eastAsia="Times New Roman" w:hAnsi="Consolas" w:cs="Courier New"/>
          <w:b/>
          <w:bCs/>
          <w:color w:val="BD4147"/>
          <w:kern w:val="0"/>
          <w:sz w:val="38"/>
          <w:szCs w:val="38"/>
          <w:shd w:val="clear" w:color="auto" w:fill="F7F7F9"/>
          <w:lang w:eastAsia="en-IN"/>
          <w14:ligatures w14:val="none"/>
        </w:rPr>
        <w:t>contain</w:t>
      </w:r>
    </w:p>
    <w:p w14:paraId="54183A85" w14:textId="77777777" w:rsidR="00A54F95" w:rsidRPr="00A54F95" w:rsidRDefault="00A54F95" w:rsidP="00A54F95">
      <w:pPr>
        <w:shd w:val="clear" w:color="auto" w:fill="FFFFFF"/>
        <w:spacing w:after="100" w:afterAutospacing="1" w:line="240" w:lineRule="auto"/>
        <w:rPr>
          <w:rFonts w:ascii="Merriweather" w:eastAsia="Times New Roman" w:hAnsi="Merriweather" w:cs="Times New Roman"/>
          <w:color w:val="222222"/>
          <w:kern w:val="0"/>
          <w:sz w:val="27"/>
          <w:szCs w:val="27"/>
          <w:lang w:eastAsia="en-IN"/>
          <w14:ligatures w14:val="none"/>
        </w:rPr>
      </w:pPr>
      <w:r w:rsidRPr="00A54F95">
        <w:rPr>
          <w:rFonts w:ascii="Merriweather" w:eastAsia="Times New Roman" w:hAnsi="Merriweather" w:cs="Times New Roman"/>
          <w:color w:val="222222"/>
          <w:kern w:val="0"/>
          <w:sz w:val="27"/>
          <w:szCs w:val="27"/>
          <w:lang w:eastAsia="en-IN"/>
          <w14:ligatures w14:val="none"/>
        </w:rPr>
        <w:t>When we set the </w:t>
      </w:r>
      <w:r w:rsidRPr="00A54F95">
        <w:rPr>
          <w:rFonts w:ascii="Consolas" w:eastAsia="Times New Roman" w:hAnsi="Consolas" w:cs="Courier New"/>
          <w:color w:val="BD4147"/>
          <w:kern w:val="0"/>
          <w:sz w:val="24"/>
          <w:szCs w:val="24"/>
          <w:shd w:val="clear" w:color="auto" w:fill="F7F7F9"/>
          <w:lang w:eastAsia="en-IN"/>
          <w14:ligatures w14:val="none"/>
        </w:rPr>
        <w:t>contain</w:t>
      </w:r>
      <w:r w:rsidRPr="00A54F95">
        <w:rPr>
          <w:rFonts w:ascii="Merriweather" w:eastAsia="Times New Roman" w:hAnsi="Merriweather" w:cs="Times New Roman"/>
          <w:color w:val="222222"/>
          <w:kern w:val="0"/>
          <w:sz w:val="27"/>
          <w:szCs w:val="27"/>
          <w:lang w:eastAsia="en-IN"/>
          <w14:ligatures w14:val="none"/>
        </w:rPr>
        <w:t> value on the </w:t>
      </w:r>
      <w:r w:rsidRPr="00A54F95">
        <w:rPr>
          <w:rFonts w:ascii="Consolas" w:eastAsia="Times New Roman" w:hAnsi="Consolas" w:cs="Courier New"/>
          <w:color w:val="BD4147"/>
          <w:kern w:val="0"/>
          <w:sz w:val="24"/>
          <w:szCs w:val="24"/>
          <w:shd w:val="clear" w:color="auto" w:fill="F7F7F9"/>
          <w:lang w:eastAsia="en-IN"/>
          <w14:ligatures w14:val="none"/>
        </w:rPr>
        <w:t>background-size</w:t>
      </w:r>
      <w:r w:rsidRPr="00A54F95">
        <w:rPr>
          <w:rFonts w:ascii="Merriweather" w:eastAsia="Times New Roman" w:hAnsi="Merriweather" w:cs="Times New Roman"/>
          <w:color w:val="222222"/>
          <w:kern w:val="0"/>
          <w:sz w:val="27"/>
          <w:szCs w:val="27"/>
          <w:lang w:eastAsia="en-IN"/>
          <w14:ligatures w14:val="none"/>
        </w:rPr>
        <w:t> property, the background image will resize to ensure the image is fully visible. This keyword value scales the image to fit within its container as much as possible without cropping or stretching.</w:t>
      </w:r>
    </w:p>
    <w:p w14:paraId="4089D091" w14:textId="77777777" w:rsidR="00A54F95" w:rsidRPr="00A54F95" w:rsidRDefault="00A54F95" w:rsidP="00A54F95">
      <w:pPr>
        <w:shd w:val="clear" w:color="auto" w:fill="FFFFFF"/>
        <w:spacing w:after="100" w:afterAutospacing="1" w:line="240" w:lineRule="auto"/>
        <w:rPr>
          <w:rFonts w:ascii="Merriweather" w:eastAsia="Times New Roman" w:hAnsi="Merriweather" w:cs="Times New Roman"/>
          <w:color w:val="222222"/>
          <w:kern w:val="0"/>
          <w:sz w:val="27"/>
          <w:szCs w:val="27"/>
          <w:lang w:eastAsia="en-IN"/>
          <w14:ligatures w14:val="none"/>
        </w:rPr>
      </w:pPr>
      <w:r w:rsidRPr="00A54F95">
        <w:rPr>
          <w:rFonts w:ascii="Merriweather" w:eastAsia="Times New Roman" w:hAnsi="Merriweather" w:cs="Times New Roman"/>
          <w:color w:val="222222"/>
          <w:kern w:val="0"/>
          <w:sz w:val="27"/>
          <w:szCs w:val="27"/>
          <w:lang w:eastAsia="en-IN"/>
          <w14:ligatures w14:val="none"/>
        </w:rPr>
        <w:t>If the container element is larger than the image, this will result in image tiling (in which multiple copies are displayed side-by-side) to fill the negative space, unless the </w:t>
      </w:r>
      <w:r w:rsidRPr="00A54F95">
        <w:rPr>
          <w:rFonts w:ascii="Consolas" w:eastAsia="Times New Roman" w:hAnsi="Consolas" w:cs="Courier New"/>
          <w:color w:val="BD4147"/>
          <w:kern w:val="0"/>
          <w:sz w:val="24"/>
          <w:szCs w:val="24"/>
          <w:shd w:val="clear" w:color="auto" w:fill="F7F7F9"/>
          <w:lang w:eastAsia="en-IN"/>
          <w14:ligatures w14:val="none"/>
        </w:rPr>
        <w:t>background-repeat</w:t>
      </w:r>
      <w:r w:rsidRPr="00A54F95">
        <w:rPr>
          <w:rFonts w:ascii="Merriweather" w:eastAsia="Times New Roman" w:hAnsi="Merriweather" w:cs="Times New Roman"/>
          <w:color w:val="222222"/>
          <w:kern w:val="0"/>
          <w:sz w:val="27"/>
          <w:szCs w:val="27"/>
          <w:lang w:eastAsia="en-IN"/>
          <w14:ligatures w14:val="none"/>
        </w:rPr>
        <w:t> property is set to </w:t>
      </w:r>
      <w:r w:rsidRPr="00A54F95">
        <w:rPr>
          <w:rFonts w:ascii="Consolas" w:eastAsia="Times New Roman" w:hAnsi="Consolas" w:cs="Courier New"/>
          <w:color w:val="BD4147"/>
          <w:kern w:val="0"/>
          <w:sz w:val="24"/>
          <w:szCs w:val="24"/>
          <w:shd w:val="clear" w:color="auto" w:fill="F7F7F9"/>
          <w:lang w:eastAsia="en-IN"/>
          <w14:ligatures w14:val="none"/>
        </w:rPr>
        <w:t>no-repeat</w:t>
      </w:r>
      <w:r w:rsidRPr="00A54F95">
        <w:rPr>
          <w:rFonts w:ascii="Merriweather" w:eastAsia="Times New Roman" w:hAnsi="Merriweather" w:cs="Times New Roman"/>
          <w:color w:val="222222"/>
          <w:kern w:val="0"/>
          <w:sz w:val="27"/>
          <w:szCs w:val="27"/>
          <w:lang w:eastAsia="en-IN"/>
          <w14:ligatures w14:val="none"/>
        </w:rPr>
        <w:t>:</w:t>
      </w:r>
    </w:p>
    <w:p w14:paraId="021312C3" w14:textId="77777777" w:rsidR="00A54F95" w:rsidRPr="00A54F95" w:rsidRDefault="00A54F95" w:rsidP="00A54F95">
      <w:pPr>
        <w:shd w:val="clear" w:color="auto" w:fill="FFFFFF"/>
        <w:spacing w:after="100" w:afterAutospacing="1" w:line="240" w:lineRule="auto"/>
        <w:rPr>
          <w:rFonts w:ascii="Merriweather" w:eastAsia="Times New Roman" w:hAnsi="Merriweather" w:cs="Times New Roman"/>
          <w:color w:val="222222"/>
          <w:kern w:val="0"/>
          <w:sz w:val="27"/>
          <w:szCs w:val="27"/>
          <w:lang w:eastAsia="en-IN"/>
          <w14:ligatures w14:val="none"/>
        </w:rPr>
      </w:pPr>
      <w:r w:rsidRPr="00A54F95">
        <w:rPr>
          <w:rFonts w:ascii="Merriweather" w:eastAsia="Times New Roman" w:hAnsi="Merriweather" w:cs="Times New Roman"/>
          <w:color w:val="222222"/>
          <w:kern w:val="0"/>
          <w:sz w:val="27"/>
          <w:szCs w:val="27"/>
          <w:lang w:eastAsia="en-IN"/>
          <w14:ligatures w14:val="none"/>
        </w:rPr>
        <w:t>In the example above, the container element is larger than the image. So, if we hadn’t set the </w:t>
      </w:r>
      <w:r w:rsidRPr="00A54F95">
        <w:rPr>
          <w:rFonts w:ascii="Consolas" w:eastAsia="Times New Roman" w:hAnsi="Consolas" w:cs="Courier New"/>
          <w:color w:val="BD4147"/>
          <w:kern w:val="0"/>
          <w:sz w:val="24"/>
          <w:szCs w:val="24"/>
          <w:shd w:val="clear" w:color="auto" w:fill="F7F7F9"/>
          <w:lang w:eastAsia="en-IN"/>
          <w14:ligatures w14:val="none"/>
        </w:rPr>
        <w:t>background-repeat</w:t>
      </w:r>
      <w:r w:rsidRPr="00A54F95">
        <w:rPr>
          <w:rFonts w:ascii="Merriweather" w:eastAsia="Times New Roman" w:hAnsi="Merriweather" w:cs="Times New Roman"/>
          <w:color w:val="222222"/>
          <w:kern w:val="0"/>
          <w:sz w:val="27"/>
          <w:szCs w:val="27"/>
          <w:lang w:eastAsia="en-IN"/>
          <w14:ligatures w14:val="none"/>
        </w:rPr>
        <w:t> property to </w:t>
      </w:r>
      <w:r w:rsidRPr="00A54F95">
        <w:rPr>
          <w:rFonts w:ascii="Consolas" w:eastAsia="Times New Roman" w:hAnsi="Consolas" w:cs="Courier New"/>
          <w:color w:val="BD4147"/>
          <w:kern w:val="0"/>
          <w:sz w:val="24"/>
          <w:szCs w:val="24"/>
          <w:shd w:val="clear" w:color="auto" w:fill="F7F7F9"/>
          <w:lang w:eastAsia="en-IN"/>
          <w14:ligatures w14:val="none"/>
        </w:rPr>
        <w:t>no-</w:t>
      </w:r>
      <w:r w:rsidRPr="00A54F95">
        <w:rPr>
          <w:rFonts w:ascii="Consolas" w:eastAsia="Times New Roman" w:hAnsi="Consolas" w:cs="Courier New"/>
          <w:color w:val="BD4147"/>
          <w:kern w:val="0"/>
          <w:sz w:val="24"/>
          <w:szCs w:val="24"/>
          <w:shd w:val="clear" w:color="auto" w:fill="F7F7F9"/>
          <w:lang w:eastAsia="en-IN"/>
          <w14:ligatures w14:val="none"/>
        </w:rPr>
        <w:lastRenderedPageBreak/>
        <w:t>repeat</w:t>
      </w:r>
      <w:r w:rsidRPr="00A54F95">
        <w:rPr>
          <w:rFonts w:ascii="Merriweather" w:eastAsia="Times New Roman" w:hAnsi="Merriweather" w:cs="Times New Roman"/>
          <w:color w:val="222222"/>
          <w:kern w:val="0"/>
          <w:sz w:val="27"/>
          <w:szCs w:val="27"/>
          <w:lang w:eastAsia="en-IN"/>
          <w14:ligatures w14:val="none"/>
        </w:rPr>
        <w:t>, our image would tile in an attempt to cover the entire container. It does this, rather than stretching, in order to preserve image quality.</w:t>
      </w:r>
    </w:p>
    <w:p w14:paraId="30C36C47" w14:textId="77777777" w:rsidR="00A54F95" w:rsidRPr="00A54F95" w:rsidRDefault="00A54F95" w:rsidP="00A54F95">
      <w:pPr>
        <w:shd w:val="clear" w:color="auto" w:fill="FFFFFF"/>
        <w:spacing w:before="100" w:beforeAutospacing="1" w:after="100" w:afterAutospacing="1" w:line="240" w:lineRule="auto"/>
        <w:outlineLvl w:val="2"/>
        <w:rPr>
          <w:rFonts w:ascii="PT Sans" w:eastAsia="Times New Roman" w:hAnsi="PT Sans" w:cs="Times New Roman"/>
          <w:b/>
          <w:bCs/>
          <w:color w:val="222222"/>
          <w:kern w:val="0"/>
          <w:sz w:val="27"/>
          <w:szCs w:val="27"/>
          <w:lang w:eastAsia="en-IN"/>
          <w14:ligatures w14:val="none"/>
        </w:rPr>
      </w:pPr>
      <w:r w:rsidRPr="00A54F95">
        <w:rPr>
          <w:rFonts w:ascii="Consolas" w:eastAsia="Times New Roman" w:hAnsi="Consolas" w:cs="Courier New"/>
          <w:b/>
          <w:bCs/>
          <w:color w:val="BD4147"/>
          <w:kern w:val="0"/>
          <w:sz w:val="38"/>
          <w:szCs w:val="38"/>
          <w:shd w:val="clear" w:color="auto" w:fill="F7F7F9"/>
          <w:lang w:eastAsia="en-IN"/>
          <w14:ligatures w14:val="none"/>
        </w:rPr>
        <w:t>cover</w:t>
      </w:r>
    </w:p>
    <w:p w14:paraId="541DA46E" w14:textId="77777777" w:rsidR="00A54F95" w:rsidRPr="00A54F95" w:rsidRDefault="00A54F95" w:rsidP="00A54F95">
      <w:pPr>
        <w:shd w:val="clear" w:color="auto" w:fill="FFFFFF"/>
        <w:spacing w:after="100" w:afterAutospacing="1" w:line="240" w:lineRule="auto"/>
        <w:rPr>
          <w:rFonts w:ascii="Merriweather" w:eastAsia="Times New Roman" w:hAnsi="Merriweather" w:cs="Times New Roman"/>
          <w:color w:val="222222"/>
          <w:kern w:val="0"/>
          <w:sz w:val="27"/>
          <w:szCs w:val="27"/>
          <w:lang w:eastAsia="en-IN"/>
          <w14:ligatures w14:val="none"/>
        </w:rPr>
      </w:pPr>
      <w:r w:rsidRPr="00A54F95">
        <w:rPr>
          <w:rFonts w:ascii="Merriweather" w:eastAsia="Times New Roman" w:hAnsi="Merriweather" w:cs="Times New Roman"/>
          <w:color w:val="222222"/>
          <w:kern w:val="0"/>
          <w:sz w:val="27"/>
          <w:szCs w:val="27"/>
          <w:lang w:eastAsia="en-IN"/>
          <w14:ligatures w14:val="none"/>
        </w:rPr>
        <w:t>The </w:t>
      </w:r>
      <w:r w:rsidRPr="00A54F95">
        <w:rPr>
          <w:rFonts w:ascii="Consolas" w:eastAsia="Times New Roman" w:hAnsi="Consolas" w:cs="Courier New"/>
          <w:color w:val="BD4147"/>
          <w:kern w:val="0"/>
          <w:sz w:val="24"/>
          <w:szCs w:val="24"/>
          <w:shd w:val="clear" w:color="auto" w:fill="F7F7F9"/>
          <w:lang w:eastAsia="en-IN"/>
          <w14:ligatures w14:val="none"/>
        </w:rPr>
        <w:t>cover</w:t>
      </w:r>
      <w:r w:rsidRPr="00A54F95">
        <w:rPr>
          <w:rFonts w:ascii="Merriweather" w:eastAsia="Times New Roman" w:hAnsi="Merriweather" w:cs="Times New Roman"/>
          <w:color w:val="222222"/>
          <w:kern w:val="0"/>
          <w:sz w:val="27"/>
          <w:szCs w:val="27"/>
          <w:lang w:eastAsia="en-IN"/>
          <w14:ligatures w14:val="none"/>
        </w:rPr>
        <w:t> value, as the name implies, ensures that the picture is scaled to fill the full container, leaving no empty space, while maintaining its ratio. If the proportions of the background image and the element differ, the image’s width or height will be cropped:</w:t>
      </w:r>
    </w:p>
    <w:p w14:paraId="1039E921" w14:textId="77777777" w:rsidR="00A54F95" w:rsidRPr="00A54F95" w:rsidRDefault="00A54F95" w:rsidP="00A54F95">
      <w:pPr>
        <w:shd w:val="clear" w:color="auto" w:fill="FFFFFF"/>
        <w:spacing w:after="100" w:afterAutospacing="1" w:line="240" w:lineRule="auto"/>
        <w:rPr>
          <w:rFonts w:ascii="Merriweather" w:eastAsia="Times New Roman" w:hAnsi="Merriweather" w:cs="Times New Roman"/>
          <w:color w:val="222222"/>
          <w:kern w:val="0"/>
          <w:sz w:val="27"/>
          <w:szCs w:val="27"/>
          <w:lang w:eastAsia="en-IN"/>
          <w14:ligatures w14:val="none"/>
        </w:rPr>
      </w:pPr>
      <w:r w:rsidRPr="00A54F95">
        <w:rPr>
          <w:rFonts w:ascii="Merriweather" w:eastAsia="Times New Roman" w:hAnsi="Merriweather" w:cs="Times New Roman"/>
          <w:color w:val="222222"/>
          <w:kern w:val="0"/>
          <w:sz w:val="27"/>
          <w:szCs w:val="27"/>
          <w:lang w:eastAsia="en-IN"/>
          <w14:ligatures w14:val="none"/>
        </w:rPr>
        <w:t>Notice how the above image is stretched to completely fill the container, even if its width or height is cropped.</w:t>
      </w:r>
    </w:p>
    <w:p w14:paraId="18B15050" w14:textId="77777777" w:rsidR="00A54F95" w:rsidRPr="00A54F95" w:rsidRDefault="00A54F95" w:rsidP="00A54F95">
      <w:pPr>
        <w:shd w:val="clear" w:color="auto" w:fill="FFFFFF"/>
        <w:spacing w:after="100" w:afterAutospacing="1" w:line="240" w:lineRule="auto"/>
        <w:rPr>
          <w:rFonts w:ascii="Merriweather" w:eastAsia="Times New Roman" w:hAnsi="Merriweather" w:cs="Times New Roman"/>
          <w:color w:val="222222"/>
          <w:kern w:val="0"/>
          <w:sz w:val="27"/>
          <w:szCs w:val="27"/>
          <w:lang w:eastAsia="en-IN"/>
          <w14:ligatures w14:val="none"/>
        </w:rPr>
      </w:pPr>
      <w:r w:rsidRPr="00A54F95">
        <w:rPr>
          <w:rFonts w:ascii="Merriweather" w:eastAsia="Times New Roman" w:hAnsi="Merriweather" w:cs="Times New Roman"/>
          <w:b/>
          <w:bCs/>
          <w:i/>
          <w:iCs/>
          <w:color w:val="222222"/>
          <w:kern w:val="0"/>
          <w:sz w:val="27"/>
          <w:szCs w:val="27"/>
          <w:lang w:eastAsia="en-IN"/>
          <w14:ligatures w14:val="none"/>
        </w:rPr>
        <w:t>N.B.,</w:t>
      </w:r>
      <w:r w:rsidRPr="00A54F95">
        <w:rPr>
          <w:rFonts w:ascii="Merriweather" w:eastAsia="Times New Roman" w:hAnsi="Merriweather" w:cs="Times New Roman"/>
          <w:color w:val="222222"/>
          <w:kern w:val="0"/>
          <w:sz w:val="27"/>
          <w:szCs w:val="27"/>
          <w:lang w:eastAsia="en-IN"/>
          <w14:ligatures w14:val="none"/>
        </w:rPr>
        <w:t> </w:t>
      </w:r>
      <w:r w:rsidRPr="00A54F95">
        <w:rPr>
          <w:rFonts w:ascii="Consolas" w:eastAsia="Times New Roman" w:hAnsi="Consolas" w:cs="Courier New"/>
          <w:color w:val="BD4147"/>
          <w:kern w:val="0"/>
          <w:sz w:val="24"/>
          <w:szCs w:val="24"/>
          <w:shd w:val="clear" w:color="auto" w:fill="F7F7F9"/>
          <w:lang w:eastAsia="en-IN"/>
          <w14:ligatures w14:val="none"/>
        </w:rPr>
        <w:t>background-size</w:t>
      </w:r>
      <w:r w:rsidRPr="00A54F95">
        <w:rPr>
          <w:rFonts w:ascii="Merriweather" w:eastAsia="Times New Roman" w:hAnsi="Merriweather" w:cs="Times New Roman"/>
          <w:color w:val="222222"/>
          <w:kern w:val="0"/>
          <w:sz w:val="27"/>
          <w:szCs w:val="27"/>
          <w:lang w:eastAsia="en-IN"/>
          <w14:ligatures w14:val="none"/>
        </w:rPr>
        <w:t> </w:t>
      </w:r>
      <w:r w:rsidRPr="00A54F95">
        <w:rPr>
          <w:rFonts w:ascii="Merriweather" w:eastAsia="Times New Roman" w:hAnsi="Merriweather" w:cs="Times New Roman"/>
          <w:i/>
          <w:iCs/>
          <w:color w:val="222222"/>
          <w:kern w:val="0"/>
          <w:sz w:val="27"/>
          <w:szCs w:val="27"/>
          <w:lang w:eastAsia="en-IN"/>
          <w14:ligatures w14:val="none"/>
        </w:rPr>
        <w:t>can be set to</w:t>
      </w:r>
      <w:r w:rsidRPr="00A54F95">
        <w:rPr>
          <w:rFonts w:ascii="Merriweather" w:eastAsia="Times New Roman" w:hAnsi="Merriweather" w:cs="Times New Roman"/>
          <w:color w:val="222222"/>
          <w:kern w:val="0"/>
          <w:sz w:val="27"/>
          <w:szCs w:val="27"/>
          <w:lang w:eastAsia="en-IN"/>
          <w14:ligatures w14:val="none"/>
        </w:rPr>
        <w:t> </w:t>
      </w:r>
      <w:r w:rsidRPr="00A54F95">
        <w:rPr>
          <w:rFonts w:ascii="Consolas" w:eastAsia="Times New Roman" w:hAnsi="Consolas" w:cs="Courier New"/>
          <w:color w:val="BD4147"/>
          <w:kern w:val="0"/>
          <w:sz w:val="24"/>
          <w:szCs w:val="24"/>
          <w:shd w:val="clear" w:color="auto" w:fill="F7F7F9"/>
          <w:lang w:eastAsia="en-IN"/>
          <w14:ligatures w14:val="none"/>
        </w:rPr>
        <w:t>auto</w:t>
      </w:r>
      <w:r w:rsidRPr="00A54F95">
        <w:rPr>
          <w:rFonts w:ascii="Merriweather" w:eastAsia="Times New Roman" w:hAnsi="Merriweather" w:cs="Times New Roman"/>
          <w:i/>
          <w:iCs/>
          <w:color w:val="222222"/>
          <w:kern w:val="0"/>
          <w:sz w:val="27"/>
          <w:szCs w:val="27"/>
          <w:lang w:eastAsia="en-IN"/>
          <w14:ligatures w14:val="none"/>
        </w:rPr>
        <w:t>; this is the property’s default value and will result in the image being displayed as its original size</w:t>
      </w:r>
    </w:p>
    <w:p w14:paraId="3115DB26" w14:textId="3FBCB22C" w:rsidR="00A54F95" w:rsidRDefault="003725C9">
      <w:r w:rsidRPr="003725C9">
        <w:t>https://www.smashingmagazine.com/2021/10/object-fit-background-size-css/</w:t>
      </w:r>
    </w:p>
    <w:p w14:paraId="6450AFD3" w14:textId="77777777" w:rsidR="000C543A" w:rsidRPr="00F1020C" w:rsidRDefault="000C543A">
      <w:pPr>
        <w:rPr>
          <w:lang w:val="en-US"/>
        </w:rPr>
      </w:pPr>
    </w:p>
    <w:sectPr w:rsidR="000C543A" w:rsidRPr="00F102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Ubuntu Mono">
    <w:panose1 w:val="020B0809030602030204"/>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DB"/>
    <w:rsid w:val="0001703D"/>
    <w:rsid w:val="000B0CF6"/>
    <w:rsid w:val="000C543A"/>
    <w:rsid w:val="001966AF"/>
    <w:rsid w:val="00362184"/>
    <w:rsid w:val="003725C9"/>
    <w:rsid w:val="006F67DB"/>
    <w:rsid w:val="00A54F95"/>
    <w:rsid w:val="00E947CD"/>
    <w:rsid w:val="00F102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9CC0"/>
  <w15:chartTrackingRefBased/>
  <w15:docId w15:val="{7E3A8307-811B-4C84-B4FA-1B707352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4F9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54F9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1020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B0CF6"/>
    <w:rPr>
      <w:color w:val="0000FF"/>
      <w:u w:val="single"/>
    </w:rPr>
  </w:style>
  <w:style w:type="paragraph" w:styleId="NormalWeb">
    <w:name w:val="Normal (Web)"/>
    <w:basedOn w:val="Normal"/>
    <w:uiPriority w:val="99"/>
    <w:semiHidden/>
    <w:unhideWhenUsed/>
    <w:rsid w:val="003621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6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362184"/>
    <w:rPr>
      <w:rFonts w:ascii="Courier New" w:eastAsia="Times New Roman" w:hAnsi="Courier New" w:cs="Courier New"/>
      <w:kern w:val="0"/>
      <w:sz w:val="20"/>
      <w:lang w:eastAsia="en-IN"/>
      <w14:ligatures w14:val="none"/>
    </w:rPr>
  </w:style>
  <w:style w:type="character" w:customStyle="1" w:styleId="hljs-tag">
    <w:name w:val="hljs-tag"/>
    <w:basedOn w:val="DefaultParagraphFont"/>
    <w:rsid w:val="00362184"/>
  </w:style>
  <w:style w:type="character" w:customStyle="1" w:styleId="hljs-name">
    <w:name w:val="hljs-name"/>
    <w:basedOn w:val="DefaultParagraphFont"/>
    <w:rsid w:val="00362184"/>
  </w:style>
  <w:style w:type="character" w:customStyle="1" w:styleId="hljs-attr">
    <w:name w:val="hljs-attr"/>
    <w:basedOn w:val="DefaultParagraphFont"/>
    <w:rsid w:val="00362184"/>
  </w:style>
  <w:style w:type="character" w:customStyle="1" w:styleId="hljs-string">
    <w:name w:val="hljs-string"/>
    <w:basedOn w:val="DefaultParagraphFont"/>
    <w:rsid w:val="00362184"/>
  </w:style>
  <w:style w:type="character" w:customStyle="1" w:styleId="hljs-selector-class">
    <w:name w:val="hljs-selector-class"/>
    <w:basedOn w:val="DefaultParagraphFont"/>
    <w:rsid w:val="00362184"/>
  </w:style>
  <w:style w:type="character" w:customStyle="1" w:styleId="hljs-attribute">
    <w:name w:val="hljs-attribute"/>
    <w:basedOn w:val="DefaultParagraphFont"/>
    <w:rsid w:val="00362184"/>
  </w:style>
  <w:style w:type="character" w:customStyle="1" w:styleId="hljs-number">
    <w:name w:val="hljs-number"/>
    <w:basedOn w:val="DefaultParagraphFont"/>
    <w:rsid w:val="00362184"/>
  </w:style>
  <w:style w:type="character" w:customStyle="1" w:styleId="hljs-comment">
    <w:name w:val="hljs-comment"/>
    <w:basedOn w:val="DefaultParagraphFont"/>
    <w:rsid w:val="00362184"/>
  </w:style>
  <w:style w:type="character" w:customStyle="1" w:styleId="Heading2Char">
    <w:name w:val="Heading 2 Char"/>
    <w:basedOn w:val="DefaultParagraphFont"/>
    <w:link w:val="Heading2"/>
    <w:uiPriority w:val="9"/>
    <w:rsid w:val="00A54F9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54F95"/>
    <w:rPr>
      <w:rFonts w:ascii="Times New Roman" w:eastAsia="Times New Roman" w:hAnsi="Times New Roman" w:cs="Times New Roman"/>
      <w:b/>
      <w:bCs/>
      <w:kern w:val="0"/>
      <w:sz w:val="27"/>
      <w:szCs w:val="27"/>
      <w:lang w:eastAsia="en-IN"/>
      <w14:ligatures w14:val="none"/>
    </w:rPr>
  </w:style>
  <w:style w:type="character" w:customStyle="1" w:styleId="pln">
    <w:name w:val="pln"/>
    <w:basedOn w:val="DefaultParagraphFont"/>
    <w:rsid w:val="00A54F95"/>
  </w:style>
  <w:style w:type="character" w:customStyle="1" w:styleId="pun">
    <w:name w:val="pun"/>
    <w:basedOn w:val="DefaultParagraphFont"/>
    <w:rsid w:val="00A54F95"/>
  </w:style>
  <w:style w:type="character" w:customStyle="1" w:styleId="kwd">
    <w:name w:val="kwd"/>
    <w:basedOn w:val="DefaultParagraphFont"/>
    <w:rsid w:val="00A54F95"/>
  </w:style>
  <w:style w:type="character" w:styleId="Emphasis">
    <w:name w:val="Emphasis"/>
    <w:basedOn w:val="DefaultParagraphFont"/>
    <w:uiPriority w:val="20"/>
    <w:qFormat/>
    <w:rsid w:val="00A54F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924257">
      <w:bodyDiv w:val="1"/>
      <w:marLeft w:val="0"/>
      <w:marRight w:val="0"/>
      <w:marTop w:val="0"/>
      <w:marBottom w:val="0"/>
      <w:divBdr>
        <w:top w:val="none" w:sz="0" w:space="0" w:color="auto"/>
        <w:left w:val="none" w:sz="0" w:space="0" w:color="auto"/>
        <w:bottom w:val="none" w:sz="0" w:space="0" w:color="auto"/>
        <w:right w:val="none" w:sz="0" w:space="0" w:color="auto"/>
      </w:divBdr>
    </w:div>
    <w:div w:id="1451245409">
      <w:bodyDiv w:val="1"/>
      <w:marLeft w:val="0"/>
      <w:marRight w:val="0"/>
      <w:marTop w:val="0"/>
      <w:marBottom w:val="0"/>
      <w:divBdr>
        <w:top w:val="none" w:sz="0" w:space="0" w:color="auto"/>
        <w:left w:val="none" w:sz="0" w:space="0" w:color="auto"/>
        <w:bottom w:val="none" w:sz="0" w:space="0" w:color="auto"/>
        <w:right w:val="none" w:sz="0" w:space="0" w:color="auto"/>
      </w:divBdr>
    </w:div>
    <w:div w:id="1454400415">
      <w:bodyDiv w:val="1"/>
      <w:marLeft w:val="0"/>
      <w:marRight w:val="0"/>
      <w:marTop w:val="0"/>
      <w:marBottom w:val="0"/>
      <w:divBdr>
        <w:top w:val="none" w:sz="0" w:space="0" w:color="auto"/>
        <w:left w:val="none" w:sz="0" w:space="0" w:color="auto"/>
        <w:bottom w:val="none" w:sz="0" w:space="0" w:color="auto"/>
        <w:right w:val="none" w:sz="0" w:space="0" w:color="auto"/>
      </w:divBdr>
      <w:divsChild>
        <w:div w:id="1355231100">
          <w:marLeft w:val="0"/>
          <w:marRight w:val="0"/>
          <w:marTop w:val="0"/>
          <w:marBottom w:val="0"/>
          <w:divBdr>
            <w:top w:val="single" w:sz="2" w:space="0" w:color="D9D9E3"/>
            <w:left w:val="single" w:sz="2" w:space="0" w:color="D9D9E3"/>
            <w:bottom w:val="single" w:sz="2" w:space="0" w:color="D9D9E3"/>
            <w:right w:val="single" w:sz="2" w:space="0" w:color="D9D9E3"/>
          </w:divBdr>
          <w:divsChild>
            <w:div w:id="1367678572">
              <w:marLeft w:val="0"/>
              <w:marRight w:val="0"/>
              <w:marTop w:val="0"/>
              <w:marBottom w:val="0"/>
              <w:divBdr>
                <w:top w:val="single" w:sz="2" w:space="0" w:color="D9D9E3"/>
                <w:left w:val="single" w:sz="2" w:space="0" w:color="D9D9E3"/>
                <w:bottom w:val="single" w:sz="2" w:space="0" w:color="D9D9E3"/>
                <w:right w:val="single" w:sz="2" w:space="0" w:color="D9D9E3"/>
              </w:divBdr>
            </w:div>
            <w:div w:id="795488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112482">
          <w:marLeft w:val="0"/>
          <w:marRight w:val="0"/>
          <w:marTop w:val="0"/>
          <w:marBottom w:val="0"/>
          <w:divBdr>
            <w:top w:val="single" w:sz="2" w:space="0" w:color="D9D9E3"/>
            <w:left w:val="single" w:sz="2" w:space="0" w:color="D9D9E3"/>
            <w:bottom w:val="single" w:sz="2" w:space="0" w:color="D9D9E3"/>
            <w:right w:val="single" w:sz="2" w:space="0" w:color="D9D9E3"/>
          </w:divBdr>
          <w:divsChild>
            <w:div w:id="1274944922">
              <w:marLeft w:val="0"/>
              <w:marRight w:val="0"/>
              <w:marTop w:val="0"/>
              <w:marBottom w:val="0"/>
              <w:divBdr>
                <w:top w:val="single" w:sz="2" w:space="0" w:color="D9D9E3"/>
                <w:left w:val="single" w:sz="2" w:space="0" w:color="D9D9E3"/>
                <w:bottom w:val="single" w:sz="2" w:space="0" w:color="D9D9E3"/>
                <w:right w:val="single" w:sz="2" w:space="0" w:color="D9D9E3"/>
              </w:divBdr>
            </w:div>
            <w:div w:id="836186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velup.gitconnected.com/css-box-sizing-property-and-how-it-works-f7ac1c3a76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Rawat</dc:creator>
  <cp:keywords/>
  <dc:description/>
  <cp:lastModifiedBy>Jatin Rawat</cp:lastModifiedBy>
  <cp:revision>13</cp:revision>
  <dcterms:created xsi:type="dcterms:W3CDTF">2023-08-17T14:34:00Z</dcterms:created>
  <dcterms:modified xsi:type="dcterms:W3CDTF">2023-08-18T09:44:00Z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2023-08-17T14:34:30Z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a47fcf98-8656-4b21-905e-f5b691d1da3e</vt:lpwstr>
  </property>
  <property fmtid="{D5CDD505-2E9C-101B-9397-08002B2CF9AE}" pid="7" name="MSIP_Label_defa4170-0d19-0005-0004-bc88714345d2_ActionId">
    <vt:lpwstr>8bb9626a-a55f-4995-9d25-84561ca0c619</vt:lpwstr>
  </property>
  <property fmtid="{D5CDD505-2E9C-101B-9397-08002B2CF9AE}" pid="8" name="MSIP_Label_defa4170-0d19-0005-0004-bc88714345d2_ContentBits">
    <vt:lpwstr>0</vt:lpwstr>
  </property>
</Properties>
</file>