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3.</w:t>
      </w:r>
      <w:r>
        <w:rPr/>
        <w:t xml:space="preserve"> The synthetic world and the settings used in every run unless a table says otherwise.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4232"/>
        <w:gridCol w:w="5173"/>
      </w:tblGrid>
      <w:tr>
        <w:trPr>
          <w:cantSplit/>
          <w:tblHeader/>
        </w:trPr>
        <w:tc>
          <w:tcPr>
            <w:tcW w:w="423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Setting</w:t>
            </w:r>
          </w:p>
        </w:tc>
        <w:tc>
          <w:tcPr>
            <w:tcW w:w="5173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Topics; cue and fact words per topic; value kinds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10; 6 and 6, all disjoint; 5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Facts per turn; filler sentences per answer; bulk filler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1; 2; 250 sentences, about 3,300 tokens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Possible keys (topic.kind)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Probes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every 5 turns, every topic taught so far, plus 3 never-taught keys with the Life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Feature width D; shared width m; temperature τ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4,096; 64; 0.1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Optimiser; learning rate; steps per teach; replay; extra negatives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Adam (0.9, 0.999); 0.05; 20; 48; 32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Readout k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 at 30 turns; equal to facts per topic at 60 to 120 turns; 12 at 300 turns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Cap C per level or child; tree self-recall trigger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30; off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Life gate constant C0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0.25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Tool model: warm-up; gate θ; part acceptance; minimum label count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30 keyed examples; 0.85 prequential; 0.6 softmax share; 2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Seeds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40 (30 and 60 turns, Table 4); 20 (60 to 120 turns, tool model, ablations); 5 (300 turns); 3 (key head alone); 8, seeds 41 to 48 (hyperparameter grid)</w:t>
            </w:r>
          </w:p>
        </w:tc>
      </w:tr>
      <w:tr>
        <w:trPr>
          <w:cantSplit/>
        </w:trPr>
        <w:tc>
          <w:tcPr>
            <w:tcW w:w="423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Hardware and software</w:t>
            </w:r>
          </w:p>
        </w:tc>
        <w:tc>
          <w:tcPr>
            <w:tcW w:w="5173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Apple M4 Pro, 12 cores, 24 GB; macOS 26.5.2; Python 3.14.7; NumPy 2.4.4; no GPU</w:t>
            </w:r>
          </w:p>
        </w:tc>
      </w:tr>
    </w:tbl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3</dc:title>
  <dc:creator>Devieswar Kancheti</dc:creator>
  <dcterms:created xsi:type="dcterms:W3CDTF">2026-09-28T13:09:00Z</dcterms:created>
  <dcterms:modified xsi:type="dcterms:W3CDTF">2026-09-28T13:09:00Z</dcterms:modified>
</cp:coreProperties>
</file>