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2B21FB" w14:textId="41A63C11" w:rsidR="00911CFD" w:rsidRPr="0093440E" w:rsidRDefault="00911CFD" w:rsidP="00911CFD">
      <w:pPr>
        <w:pStyle w:val="p1"/>
        <w:rPr>
          <w:rFonts w:asciiTheme="majorHAnsi" w:hAnsiTheme="majorHAnsi"/>
          <w:b/>
          <w:bCs/>
          <w:sz w:val="36"/>
          <w:szCs w:val="36"/>
        </w:rPr>
      </w:pPr>
      <w:r w:rsidRPr="0093440E">
        <w:rPr>
          <w:rFonts w:asciiTheme="majorHAnsi" w:hAnsiTheme="majorHAnsi"/>
          <w:b/>
          <w:bCs/>
          <w:sz w:val="36"/>
          <w:szCs w:val="36"/>
        </w:rPr>
        <w:t xml:space="preserve">Evaluation 1 </w:t>
      </w:r>
    </w:p>
    <w:p w14:paraId="62035ED0" w14:textId="7889A026" w:rsidR="00911CFD" w:rsidRPr="00911CFD" w:rsidRDefault="00911CFD" w:rsidP="00911CFD">
      <w:pPr>
        <w:pStyle w:val="p1"/>
        <w:rPr>
          <w:rFonts w:asciiTheme="majorHAnsi" w:hAnsiTheme="majorHAnsi"/>
          <w:sz w:val="32"/>
          <w:szCs w:val="32"/>
        </w:rPr>
      </w:pPr>
    </w:p>
    <w:p w14:paraId="58C39FB4" w14:textId="0E0628A6" w:rsidR="00911CFD" w:rsidRPr="00FB2D2E" w:rsidRDefault="00911CFD" w:rsidP="00911CFD">
      <w:pPr>
        <w:pStyle w:val="p2"/>
        <w:rPr>
          <w:rFonts w:asciiTheme="minorHAnsi" w:hAnsiTheme="minorHAnsi"/>
          <w:sz w:val="24"/>
          <w:szCs w:val="24"/>
        </w:rPr>
      </w:pPr>
      <w:r w:rsidRPr="00911CFD">
        <w:rPr>
          <w:rFonts w:asciiTheme="majorHAnsi" w:hAnsiTheme="majorHAnsi"/>
          <w:b/>
          <w:bCs/>
          <w:sz w:val="32"/>
          <w:szCs w:val="32"/>
        </w:rPr>
        <w:t xml:space="preserve">Objective and </w:t>
      </w:r>
      <w:r w:rsidR="00B54243">
        <w:rPr>
          <w:rFonts w:asciiTheme="majorHAnsi" w:hAnsiTheme="majorHAnsi"/>
          <w:b/>
          <w:bCs/>
          <w:sz w:val="32"/>
          <w:szCs w:val="32"/>
        </w:rPr>
        <w:t>V</w:t>
      </w:r>
      <w:r w:rsidRPr="00911CFD">
        <w:rPr>
          <w:rFonts w:asciiTheme="majorHAnsi" w:hAnsiTheme="majorHAnsi"/>
          <w:b/>
          <w:bCs/>
          <w:sz w:val="32"/>
          <w:szCs w:val="32"/>
        </w:rPr>
        <w:t>alidation metrics:</w:t>
      </w:r>
      <w:r w:rsidR="00B54243">
        <w:rPr>
          <w:rFonts w:asciiTheme="majorHAnsi" w:hAnsiTheme="majorHAnsi"/>
          <w:b/>
          <w:bCs/>
          <w:sz w:val="32"/>
          <w:szCs w:val="32"/>
        </w:rPr>
        <w:br/>
      </w:r>
    </w:p>
    <w:p w14:paraId="4893BDB7" w14:textId="49D2E873" w:rsidR="00B54243" w:rsidRPr="00FB2D2E" w:rsidRDefault="001E4E1F" w:rsidP="00911CFD">
      <w:pPr>
        <w:pStyle w:val="p2"/>
        <w:rPr>
          <w:rFonts w:asciiTheme="minorHAnsi" w:hAnsiTheme="minorHAnsi"/>
          <w:sz w:val="24"/>
          <w:szCs w:val="24"/>
        </w:rPr>
      </w:pPr>
      <w:r w:rsidRPr="00FB2D2E">
        <w:rPr>
          <w:rFonts w:asciiTheme="minorHAnsi" w:hAnsiTheme="minorHAnsi"/>
          <w:sz w:val="24"/>
          <w:szCs w:val="24"/>
        </w:rPr>
        <w:t>Key</w:t>
      </w:r>
      <w:r w:rsidR="00B54243" w:rsidRPr="00FB2D2E">
        <w:rPr>
          <w:rFonts w:asciiTheme="minorHAnsi" w:hAnsiTheme="minorHAnsi"/>
          <w:sz w:val="24"/>
          <w:szCs w:val="24"/>
        </w:rPr>
        <w:t xml:space="preserve"> objectives from the testing plans </w:t>
      </w:r>
    </w:p>
    <w:p w14:paraId="2FDF6A45" w14:textId="77777777" w:rsidR="001E4E1F" w:rsidRPr="00FB2D2E" w:rsidRDefault="001E4E1F" w:rsidP="00911CFD">
      <w:pPr>
        <w:pStyle w:val="p2"/>
        <w:rPr>
          <w:rFonts w:asciiTheme="minorHAnsi" w:hAnsiTheme="minorHAnsi"/>
          <w:sz w:val="24"/>
          <w:szCs w:val="24"/>
        </w:rPr>
      </w:pPr>
    </w:p>
    <w:p w14:paraId="1369AEC4" w14:textId="70159FE9" w:rsidR="00B54243" w:rsidRPr="00FB2D2E" w:rsidRDefault="00857750" w:rsidP="00B54243">
      <w:pPr>
        <w:pStyle w:val="ListParagraph"/>
        <w:numPr>
          <w:ilvl w:val="0"/>
          <w:numId w:val="17"/>
        </w:numPr>
        <w:spacing w:line="240" w:lineRule="auto"/>
        <w:rPr>
          <w:rFonts w:eastAsia="Times New Roman" w:cs="Times New Roman"/>
          <w:color w:val="000000"/>
          <w:kern w:val="0"/>
          <w:lang w:eastAsia="en-GB"/>
          <w14:ligatures w14:val="none"/>
        </w:rPr>
      </w:pPr>
      <w:r w:rsidRPr="00FB2D2E">
        <w:rPr>
          <w:rFonts w:eastAsia="Times New Roman" w:cs="Times New Roman"/>
          <w:color w:val="000000"/>
          <w:kern w:val="0"/>
          <w:lang w:eastAsia="en-GB"/>
          <w14:ligatures w14:val="none"/>
        </w:rPr>
        <w:t xml:space="preserve">Do </w:t>
      </w:r>
      <w:r w:rsidR="001E4E1F" w:rsidRPr="00FB2D2E">
        <w:rPr>
          <w:rFonts w:eastAsia="Times New Roman" w:cs="Times New Roman"/>
          <w:color w:val="000000"/>
          <w:kern w:val="0"/>
          <w:lang w:eastAsia="en-GB"/>
          <w14:ligatures w14:val="none"/>
        </w:rPr>
        <w:t xml:space="preserve">Users </w:t>
      </w:r>
      <w:r w:rsidR="00B54243" w:rsidRPr="00FB2D2E">
        <w:rPr>
          <w:rFonts w:eastAsia="Times New Roman" w:cs="Times New Roman"/>
          <w:color w:val="000000"/>
          <w:kern w:val="0"/>
          <w:lang w:eastAsia="en-GB"/>
          <w14:ligatures w14:val="none"/>
        </w:rPr>
        <w:t>can move and adjust their viewpoint easily.</w:t>
      </w:r>
    </w:p>
    <w:p w14:paraId="586253EB" w14:textId="6C5D3401" w:rsidR="00B54243" w:rsidRPr="00FB2D2E" w:rsidRDefault="001E4E1F" w:rsidP="00B54243">
      <w:pPr>
        <w:pStyle w:val="ListParagraph"/>
        <w:numPr>
          <w:ilvl w:val="0"/>
          <w:numId w:val="17"/>
        </w:numPr>
        <w:spacing w:line="240" w:lineRule="auto"/>
        <w:rPr>
          <w:rFonts w:eastAsia="Times New Roman" w:cs="Times New Roman"/>
          <w:color w:val="000000"/>
          <w:kern w:val="0"/>
          <w:lang w:eastAsia="en-GB"/>
          <w14:ligatures w14:val="none"/>
        </w:rPr>
      </w:pPr>
      <w:r w:rsidRPr="00FB2D2E">
        <w:rPr>
          <w:rFonts w:eastAsia="Times New Roman" w:cs="Times New Roman"/>
          <w:color w:val="000000"/>
          <w:kern w:val="0"/>
          <w:lang w:eastAsia="en-GB"/>
          <w14:ligatures w14:val="none"/>
        </w:rPr>
        <w:t xml:space="preserve">To test users </w:t>
      </w:r>
      <w:r w:rsidR="00B54243" w:rsidRPr="00FB2D2E">
        <w:rPr>
          <w:rFonts w:eastAsia="Times New Roman" w:cs="Times New Roman"/>
          <w:color w:val="000000"/>
          <w:kern w:val="0"/>
          <w:lang w:eastAsia="en-GB"/>
          <w14:ligatures w14:val="none"/>
        </w:rPr>
        <w:t>can pick up, drop, and rotate objects</w:t>
      </w:r>
      <w:r w:rsidR="00857750" w:rsidRPr="00FB2D2E">
        <w:rPr>
          <w:rFonts w:eastAsia="Times New Roman" w:cs="Times New Roman"/>
          <w:color w:val="000000"/>
          <w:kern w:val="0"/>
          <w:lang w:eastAsia="en-GB"/>
          <w14:ligatures w14:val="none"/>
        </w:rPr>
        <w:t>.</w:t>
      </w:r>
    </w:p>
    <w:p w14:paraId="7E4D72F1" w14:textId="53C94B5E" w:rsidR="00B54243" w:rsidRPr="00FB2D2E" w:rsidRDefault="00857750" w:rsidP="00911CFD">
      <w:pPr>
        <w:pStyle w:val="ListParagraph"/>
        <w:numPr>
          <w:ilvl w:val="0"/>
          <w:numId w:val="17"/>
        </w:numPr>
        <w:spacing w:line="240" w:lineRule="auto"/>
        <w:rPr>
          <w:rFonts w:eastAsia="Times New Roman" w:cs="Times New Roman"/>
          <w:color w:val="000000"/>
          <w:kern w:val="0"/>
          <w:lang w:eastAsia="en-GB"/>
          <w14:ligatures w14:val="none"/>
        </w:rPr>
      </w:pPr>
      <w:r w:rsidRPr="00FB2D2E">
        <w:rPr>
          <w:rFonts w:eastAsia="Times New Roman" w:cs="Times New Roman"/>
          <w:color w:val="000000"/>
          <w:kern w:val="0"/>
          <w:lang w:eastAsia="en-GB"/>
          <w14:ligatures w14:val="none"/>
        </w:rPr>
        <w:t xml:space="preserve">To test users </w:t>
      </w:r>
      <w:r w:rsidR="00B54243" w:rsidRPr="00FB2D2E">
        <w:rPr>
          <w:rFonts w:eastAsia="Times New Roman" w:cs="Times New Roman"/>
          <w:color w:val="000000"/>
          <w:kern w:val="0"/>
          <w:lang w:eastAsia="en-GB"/>
          <w14:ligatures w14:val="none"/>
        </w:rPr>
        <w:t>can successfully shortlist material</w:t>
      </w:r>
      <w:r w:rsidRPr="00FB2D2E">
        <w:rPr>
          <w:rFonts w:eastAsia="Times New Roman" w:cs="Times New Roman"/>
          <w:color w:val="000000"/>
          <w:kern w:val="0"/>
          <w:lang w:eastAsia="en-GB"/>
          <w14:ligatures w14:val="none"/>
        </w:rPr>
        <w:t>s.</w:t>
      </w:r>
    </w:p>
    <w:p w14:paraId="5344513D" w14:textId="64FF92B4" w:rsidR="00B54243" w:rsidRPr="00FB2D2E" w:rsidRDefault="00B54243" w:rsidP="00911CFD">
      <w:pPr>
        <w:pStyle w:val="p2"/>
        <w:rPr>
          <w:rFonts w:asciiTheme="minorHAnsi" w:hAnsiTheme="minorHAnsi"/>
          <w:sz w:val="24"/>
          <w:szCs w:val="24"/>
        </w:rPr>
      </w:pPr>
      <w:r w:rsidRPr="00FB2D2E">
        <w:rPr>
          <w:rFonts w:asciiTheme="minorHAnsi" w:hAnsiTheme="minorHAnsi"/>
          <w:sz w:val="24"/>
          <w:szCs w:val="24"/>
        </w:rPr>
        <w:t xml:space="preserve"> Based on these objectives</w:t>
      </w:r>
      <w:r w:rsidR="00A87790" w:rsidRPr="00FB2D2E">
        <w:rPr>
          <w:rFonts w:asciiTheme="minorHAnsi" w:hAnsiTheme="minorHAnsi"/>
          <w:sz w:val="24"/>
          <w:szCs w:val="24"/>
        </w:rPr>
        <w:t>, I made few metrics</w:t>
      </w:r>
      <w:r w:rsidR="00857750" w:rsidRPr="00FB2D2E">
        <w:rPr>
          <w:rFonts w:asciiTheme="minorHAnsi" w:hAnsiTheme="minorHAnsi"/>
          <w:sz w:val="24"/>
          <w:szCs w:val="24"/>
        </w:rPr>
        <w:t xml:space="preserve"> to test them</w:t>
      </w:r>
      <w:r w:rsidR="00377DCE">
        <w:rPr>
          <w:rFonts w:asciiTheme="minorHAnsi" w:hAnsiTheme="minorHAnsi"/>
          <w:sz w:val="24"/>
          <w:szCs w:val="24"/>
        </w:rPr>
        <w:t xml:space="preserve"> which are as follows</w:t>
      </w:r>
      <w:r w:rsidR="00857750" w:rsidRPr="00FB2D2E">
        <w:rPr>
          <w:rFonts w:asciiTheme="minorHAnsi" w:hAnsiTheme="minorHAnsi"/>
          <w:sz w:val="24"/>
          <w:szCs w:val="24"/>
        </w:rPr>
        <w:t xml:space="preserve"> </w:t>
      </w:r>
    </w:p>
    <w:p w14:paraId="7B386CC3" w14:textId="77777777" w:rsidR="002C4AFF" w:rsidRPr="00FB2D2E" w:rsidRDefault="002C4AFF" w:rsidP="00911CFD">
      <w:pPr>
        <w:pStyle w:val="p2"/>
        <w:rPr>
          <w:rFonts w:asciiTheme="minorHAnsi" w:hAnsiTheme="minorHAnsi"/>
          <w:sz w:val="24"/>
          <w:szCs w:val="24"/>
        </w:rPr>
      </w:pPr>
    </w:p>
    <w:p w14:paraId="0F6BAF3D" w14:textId="27CD44D8" w:rsidR="00FB2D2E" w:rsidRPr="00FB2D2E" w:rsidRDefault="002C4AFF" w:rsidP="00911CFD">
      <w:pPr>
        <w:pStyle w:val="p2"/>
        <w:rPr>
          <w:rFonts w:asciiTheme="minorHAnsi" w:hAnsiTheme="minorHAnsi"/>
          <w:sz w:val="24"/>
          <w:szCs w:val="24"/>
        </w:rPr>
      </w:pPr>
      <w:r w:rsidRPr="00377DCE">
        <w:rPr>
          <w:rFonts w:asciiTheme="minorHAnsi" w:hAnsiTheme="minorHAnsi"/>
          <w:sz w:val="24"/>
          <w:szCs w:val="24"/>
          <w:u w:val="single"/>
        </w:rPr>
        <w:t xml:space="preserve">Objective </w:t>
      </w:r>
      <w:r w:rsidR="00B54243" w:rsidRPr="00377DCE">
        <w:rPr>
          <w:rFonts w:asciiTheme="minorHAnsi" w:hAnsiTheme="minorHAnsi"/>
          <w:sz w:val="24"/>
          <w:szCs w:val="24"/>
          <w:u w:val="single"/>
        </w:rPr>
        <w:t>1:</w:t>
      </w:r>
      <w:r w:rsidRPr="00377DCE">
        <w:rPr>
          <w:rFonts w:asciiTheme="minorHAnsi" w:hAnsiTheme="minorHAnsi"/>
          <w:sz w:val="24"/>
          <w:szCs w:val="24"/>
          <w:u w:val="single"/>
        </w:rPr>
        <w:t xml:space="preserve">  Viewpoint Adjustments </w:t>
      </w:r>
      <w:r w:rsidRPr="00FB2D2E">
        <w:rPr>
          <w:rFonts w:asciiTheme="minorHAnsi" w:hAnsiTheme="minorHAnsi"/>
          <w:sz w:val="24"/>
          <w:szCs w:val="24"/>
        </w:rPr>
        <w:br/>
        <w:t xml:space="preserve"> Metric: </w:t>
      </w:r>
      <w:r w:rsidRPr="00FB2D2E">
        <w:rPr>
          <w:rFonts w:asciiTheme="minorHAnsi" w:hAnsiTheme="minorHAnsi"/>
          <w:spacing w:val="1"/>
          <w:sz w:val="24"/>
          <w:szCs w:val="24"/>
        </w:rPr>
        <w:t> </w:t>
      </w:r>
    </w:p>
    <w:p w14:paraId="378DABDF" w14:textId="77777777" w:rsidR="00FB2D2E" w:rsidRDefault="00FB2D2E" w:rsidP="00911CFD">
      <w:pPr>
        <w:pStyle w:val="p2"/>
        <w:rPr>
          <w:rFonts w:asciiTheme="minorHAnsi" w:hAnsiTheme="minorHAnsi"/>
          <w:sz w:val="24"/>
          <w:szCs w:val="24"/>
        </w:rPr>
      </w:pPr>
    </w:p>
    <w:p w14:paraId="41D23DE2" w14:textId="373FE156" w:rsidR="002C4AFF" w:rsidRPr="00FB2D2E" w:rsidRDefault="002C4AFF" w:rsidP="00FB2D2E">
      <w:pPr>
        <w:pStyle w:val="p2"/>
        <w:numPr>
          <w:ilvl w:val="0"/>
          <w:numId w:val="43"/>
        </w:numPr>
        <w:rPr>
          <w:rFonts w:asciiTheme="minorHAnsi" w:hAnsiTheme="minorHAnsi"/>
          <w:sz w:val="24"/>
          <w:szCs w:val="24"/>
        </w:rPr>
      </w:pPr>
      <w:r w:rsidRPr="00FB2D2E">
        <w:rPr>
          <w:rFonts w:asciiTheme="minorHAnsi" w:hAnsiTheme="minorHAnsi"/>
          <w:sz w:val="24"/>
          <w:szCs w:val="24"/>
        </w:rPr>
        <w:t xml:space="preserve">Users </w:t>
      </w:r>
      <w:r w:rsidR="00FB2D2E">
        <w:rPr>
          <w:rFonts w:asciiTheme="minorHAnsi" w:hAnsiTheme="minorHAnsi"/>
          <w:sz w:val="24"/>
          <w:szCs w:val="24"/>
        </w:rPr>
        <w:t xml:space="preserve">using </w:t>
      </w:r>
      <w:r w:rsidRPr="00FB2D2E">
        <w:rPr>
          <w:rFonts w:asciiTheme="minorHAnsi" w:hAnsiTheme="minorHAnsi"/>
          <w:sz w:val="24"/>
          <w:szCs w:val="24"/>
        </w:rPr>
        <w:t>their viewpoint and successfully moving around the interface without any external help</w:t>
      </w:r>
    </w:p>
    <w:p w14:paraId="474FA8E0" w14:textId="77777777" w:rsidR="002C4AFF" w:rsidRPr="00FB2D2E" w:rsidRDefault="002C4AFF" w:rsidP="00911CFD">
      <w:pPr>
        <w:pStyle w:val="p2"/>
        <w:rPr>
          <w:rFonts w:asciiTheme="minorHAnsi" w:hAnsiTheme="minorHAnsi"/>
          <w:sz w:val="24"/>
          <w:szCs w:val="24"/>
        </w:rPr>
      </w:pPr>
    </w:p>
    <w:p w14:paraId="637FE6C8" w14:textId="28B46866" w:rsidR="00FB2D2E" w:rsidRPr="00FB2D2E" w:rsidRDefault="002C4AFF" w:rsidP="00911CFD">
      <w:pPr>
        <w:pStyle w:val="p2"/>
        <w:rPr>
          <w:rFonts w:asciiTheme="minorHAnsi" w:hAnsiTheme="minorHAnsi"/>
          <w:sz w:val="24"/>
          <w:szCs w:val="24"/>
        </w:rPr>
      </w:pPr>
      <w:r w:rsidRPr="00377DCE">
        <w:rPr>
          <w:rFonts w:asciiTheme="minorHAnsi" w:hAnsiTheme="minorHAnsi"/>
          <w:sz w:val="24"/>
          <w:szCs w:val="24"/>
          <w:u w:val="single"/>
        </w:rPr>
        <w:t xml:space="preserve">Objective </w:t>
      </w:r>
      <w:r w:rsidR="00B54243" w:rsidRPr="00377DCE">
        <w:rPr>
          <w:rFonts w:asciiTheme="minorHAnsi" w:hAnsiTheme="minorHAnsi"/>
          <w:sz w:val="24"/>
          <w:szCs w:val="24"/>
          <w:u w:val="single"/>
        </w:rPr>
        <w:t>2:</w:t>
      </w:r>
      <w:r w:rsidRPr="00377DCE">
        <w:rPr>
          <w:rFonts w:asciiTheme="minorHAnsi" w:hAnsiTheme="minorHAnsi"/>
          <w:sz w:val="24"/>
          <w:szCs w:val="24"/>
          <w:u w:val="single"/>
        </w:rPr>
        <w:t xml:space="preserve">  Object Manipulations </w:t>
      </w:r>
      <w:r w:rsidRPr="00377DCE">
        <w:rPr>
          <w:rFonts w:asciiTheme="minorHAnsi" w:hAnsiTheme="minorHAnsi"/>
          <w:sz w:val="24"/>
          <w:szCs w:val="24"/>
          <w:u w:val="single"/>
        </w:rPr>
        <w:br/>
      </w:r>
      <w:r w:rsidRPr="00FB2D2E">
        <w:rPr>
          <w:rFonts w:asciiTheme="minorHAnsi" w:hAnsiTheme="minorHAnsi"/>
          <w:sz w:val="24"/>
          <w:szCs w:val="24"/>
        </w:rPr>
        <w:t xml:space="preserve"> Metric: </w:t>
      </w:r>
    </w:p>
    <w:p w14:paraId="5F6B4A2A" w14:textId="77777777" w:rsidR="00FB2D2E" w:rsidRDefault="00FB2D2E" w:rsidP="00911CFD">
      <w:pPr>
        <w:pStyle w:val="p2"/>
        <w:rPr>
          <w:rFonts w:asciiTheme="minorHAnsi" w:hAnsiTheme="minorHAnsi"/>
          <w:sz w:val="24"/>
          <w:szCs w:val="24"/>
        </w:rPr>
      </w:pPr>
    </w:p>
    <w:p w14:paraId="4BDEF78D" w14:textId="0569708D" w:rsidR="00A87790" w:rsidRPr="00FB2D2E" w:rsidRDefault="00FB2D2E" w:rsidP="00FB2D2E">
      <w:pPr>
        <w:pStyle w:val="p2"/>
        <w:numPr>
          <w:ilvl w:val="0"/>
          <w:numId w:val="44"/>
        </w:numPr>
        <w:rPr>
          <w:rFonts w:asciiTheme="minorHAnsi" w:hAnsiTheme="minorHAnsi"/>
          <w:sz w:val="24"/>
          <w:szCs w:val="24"/>
        </w:rPr>
      </w:pPr>
      <w:r w:rsidRPr="00FB2D2E">
        <w:rPr>
          <w:rFonts w:asciiTheme="minorHAnsi" w:hAnsiTheme="minorHAnsi"/>
          <w:sz w:val="24"/>
          <w:szCs w:val="24"/>
        </w:rPr>
        <w:t>P</w:t>
      </w:r>
      <w:r w:rsidR="002C4AFF" w:rsidRPr="00FB2D2E">
        <w:rPr>
          <w:rFonts w:asciiTheme="minorHAnsi" w:hAnsiTheme="minorHAnsi"/>
          <w:sz w:val="24"/>
          <w:szCs w:val="24"/>
        </w:rPr>
        <w:t xml:space="preserve">articipants were able to pick up the cube by pointing with the mouse, holding the right click to rotate it, and </w:t>
      </w:r>
      <w:r w:rsidR="00B54243" w:rsidRPr="00FB2D2E">
        <w:rPr>
          <w:rFonts w:asciiTheme="minorHAnsi" w:hAnsiTheme="minorHAnsi"/>
          <w:sz w:val="24"/>
          <w:szCs w:val="24"/>
        </w:rPr>
        <w:t>left clicking</w:t>
      </w:r>
      <w:r w:rsidR="002C4AFF" w:rsidRPr="00FB2D2E">
        <w:rPr>
          <w:rFonts w:asciiTheme="minorHAnsi" w:hAnsiTheme="minorHAnsi"/>
          <w:sz w:val="24"/>
          <w:szCs w:val="24"/>
        </w:rPr>
        <w:t xml:space="preserve"> to drop it.</w:t>
      </w:r>
      <w:r w:rsidR="002C4AFF" w:rsidRPr="00FB2D2E">
        <w:rPr>
          <w:rFonts w:asciiTheme="minorHAnsi" w:hAnsiTheme="minorHAnsi"/>
          <w:sz w:val="24"/>
          <w:szCs w:val="24"/>
        </w:rPr>
        <w:br/>
      </w:r>
    </w:p>
    <w:p w14:paraId="3CFE7DDA" w14:textId="027FA128" w:rsidR="00227C45" w:rsidRPr="00FB2D2E" w:rsidRDefault="00227C45" w:rsidP="00FB2D2E">
      <w:pPr>
        <w:pStyle w:val="my-2"/>
        <w:rPr>
          <w:rFonts w:asciiTheme="minorHAnsi" w:hAnsiTheme="minorHAnsi"/>
          <w:spacing w:val="2"/>
        </w:rPr>
      </w:pPr>
      <w:r w:rsidRPr="00377DCE">
        <w:rPr>
          <w:rFonts w:asciiTheme="minorHAnsi" w:hAnsiTheme="minorHAnsi"/>
          <w:spacing w:val="2"/>
          <w:u w:val="single"/>
        </w:rPr>
        <w:t>Objective 3: Intuitive Interface and Shortlisting</w:t>
      </w:r>
      <w:r w:rsidRPr="00FB2D2E">
        <w:rPr>
          <w:rFonts w:asciiTheme="minorHAnsi" w:hAnsiTheme="minorHAnsi"/>
          <w:spacing w:val="2"/>
        </w:rPr>
        <w:br/>
        <w:t>Metrics:</w:t>
      </w:r>
      <w:r w:rsidR="00FB2D2E">
        <w:rPr>
          <w:rFonts w:asciiTheme="minorHAnsi" w:hAnsiTheme="minorHAnsi"/>
          <w:spacing w:val="2"/>
        </w:rPr>
        <w:t xml:space="preserve"> </w:t>
      </w:r>
      <w:r w:rsidR="002F2598">
        <w:rPr>
          <w:rFonts w:asciiTheme="minorHAnsi" w:hAnsiTheme="minorHAnsi"/>
          <w:spacing w:val="2"/>
        </w:rPr>
        <w:t>(Metrics</w:t>
      </w:r>
      <w:r w:rsidR="00FB2D2E">
        <w:rPr>
          <w:rFonts w:asciiTheme="minorHAnsi" w:hAnsiTheme="minorHAnsi"/>
          <w:spacing w:val="2"/>
        </w:rPr>
        <w:t xml:space="preserve"> are subjective or </w:t>
      </w:r>
      <w:r w:rsidR="0041046D">
        <w:rPr>
          <w:rFonts w:asciiTheme="minorHAnsi" w:hAnsiTheme="minorHAnsi"/>
          <w:spacing w:val="2"/>
        </w:rPr>
        <w:t>objectives?</w:t>
      </w:r>
      <w:r w:rsidR="00FB2D2E">
        <w:rPr>
          <w:rFonts w:asciiTheme="minorHAnsi" w:hAnsiTheme="minorHAnsi"/>
          <w:spacing w:val="2"/>
        </w:rPr>
        <w:t>)</w:t>
      </w:r>
    </w:p>
    <w:p w14:paraId="78858ACC" w14:textId="77777777" w:rsidR="004A0247" w:rsidRPr="00FB2D2E" w:rsidRDefault="004A0247" w:rsidP="00FB2D2E">
      <w:pPr>
        <w:pStyle w:val="my-2"/>
        <w:numPr>
          <w:ilvl w:val="0"/>
          <w:numId w:val="20"/>
        </w:numPr>
        <w:rPr>
          <w:rFonts w:asciiTheme="minorHAnsi" w:hAnsiTheme="minorHAnsi"/>
          <w:spacing w:val="2"/>
        </w:rPr>
      </w:pPr>
      <w:r w:rsidRPr="00FB2D2E">
        <w:rPr>
          <w:rFonts w:asciiTheme="minorHAnsi" w:hAnsiTheme="minorHAnsi"/>
          <w:spacing w:val="2"/>
        </w:rPr>
        <w:t>Participants understand that shortlisting occurs by approaching an item and activating a proximity-based button icon.</w:t>
      </w:r>
    </w:p>
    <w:p w14:paraId="362AA0FB" w14:textId="451F868C" w:rsidR="004A0247" w:rsidRPr="00FB2D2E" w:rsidRDefault="004A0247" w:rsidP="00FB2D2E">
      <w:pPr>
        <w:pStyle w:val="my-2"/>
        <w:numPr>
          <w:ilvl w:val="0"/>
          <w:numId w:val="20"/>
        </w:numPr>
        <w:rPr>
          <w:rFonts w:asciiTheme="minorHAnsi" w:hAnsiTheme="minorHAnsi"/>
          <w:spacing w:val="2"/>
        </w:rPr>
      </w:pPr>
      <w:r w:rsidRPr="00FB2D2E">
        <w:rPr>
          <w:rFonts w:asciiTheme="minorHAnsi" w:hAnsiTheme="minorHAnsi"/>
          <w:spacing w:val="2"/>
        </w:rPr>
        <w:t xml:space="preserve">Participants correctly interpret whether </w:t>
      </w:r>
      <w:r w:rsidR="00FB2D2E" w:rsidRPr="00FB2D2E">
        <w:rPr>
          <w:rFonts w:asciiTheme="minorHAnsi" w:hAnsiTheme="minorHAnsi"/>
          <w:spacing w:val="2"/>
        </w:rPr>
        <w:t>colour</w:t>
      </w:r>
      <w:r w:rsidRPr="00FB2D2E">
        <w:rPr>
          <w:rFonts w:asciiTheme="minorHAnsi" w:hAnsiTheme="minorHAnsi"/>
          <w:spacing w:val="2"/>
        </w:rPr>
        <w:t xml:space="preserve"> changes on materials signify shortlisting or merely selection.</w:t>
      </w:r>
    </w:p>
    <w:p w14:paraId="1C6E942E" w14:textId="77777777" w:rsidR="004A0247" w:rsidRPr="00FB2D2E" w:rsidRDefault="004A0247" w:rsidP="00FB2D2E">
      <w:pPr>
        <w:pStyle w:val="my-2"/>
        <w:numPr>
          <w:ilvl w:val="0"/>
          <w:numId w:val="20"/>
        </w:numPr>
        <w:rPr>
          <w:rFonts w:asciiTheme="minorHAnsi" w:hAnsiTheme="minorHAnsi"/>
          <w:spacing w:val="2"/>
        </w:rPr>
      </w:pPr>
      <w:r w:rsidRPr="00FB2D2E">
        <w:rPr>
          <w:rFonts w:asciiTheme="minorHAnsi" w:hAnsiTheme="minorHAnsi"/>
          <w:spacing w:val="2"/>
        </w:rPr>
        <w:t>Participants recognize the presence and function of buttons that appear when near an object, versus static buttons displayed on screen.</w:t>
      </w:r>
    </w:p>
    <w:p w14:paraId="593757C4" w14:textId="77777777" w:rsidR="004A0247" w:rsidRPr="00FB2D2E" w:rsidRDefault="004A0247" w:rsidP="00FB2D2E">
      <w:pPr>
        <w:pStyle w:val="my-2"/>
        <w:numPr>
          <w:ilvl w:val="0"/>
          <w:numId w:val="20"/>
        </w:numPr>
        <w:rPr>
          <w:rFonts w:asciiTheme="minorHAnsi" w:hAnsiTheme="minorHAnsi"/>
          <w:spacing w:val="2"/>
        </w:rPr>
      </w:pPr>
      <w:r w:rsidRPr="00FB2D2E">
        <w:rPr>
          <w:rFonts w:asciiTheme="minorHAnsi" w:hAnsiTheme="minorHAnsi"/>
          <w:spacing w:val="2"/>
        </w:rPr>
        <w:t>Participants comprehend whether the on-screen lighting button controls the lighting of an individual material based on proximity or affects all materials globally.</w:t>
      </w:r>
    </w:p>
    <w:p w14:paraId="1A53B1CA" w14:textId="70D7ED11" w:rsidR="001E4E1F" w:rsidRPr="00FB2D2E" w:rsidRDefault="004A0247" w:rsidP="00FB2D2E">
      <w:pPr>
        <w:pStyle w:val="my-2"/>
        <w:numPr>
          <w:ilvl w:val="0"/>
          <w:numId w:val="20"/>
        </w:numPr>
        <w:rPr>
          <w:rFonts w:asciiTheme="minorHAnsi" w:hAnsiTheme="minorHAnsi"/>
          <w:spacing w:val="2"/>
        </w:rPr>
      </w:pPr>
      <w:r w:rsidRPr="00FB2D2E">
        <w:rPr>
          <w:rFonts w:asciiTheme="minorHAnsi" w:hAnsiTheme="minorHAnsi"/>
          <w:spacing w:val="2"/>
        </w:rPr>
        <w:t xml:space="preserve">Evaluation of whether users </w:t>
      </w:r>
      <w:r w:rsidR="00893516">
        <w:rPr>
          <w:rFonts w:asciiTheme="minorHAnsi" w:hAnsiTheme="minorHAnsi"/>
          <w:spacing w:val="2"/>
        </w:rPr>
        <w:t>understand</w:t>
      </w:r>
      <w:r w:rsidR="00377DCE">
        <w:rPr>
          <w:rFonts w:asciiTheme="minorHAnsi" w:hAnsiTheme="minorHAnsi"/>
          <w:spacing w:val="2"/>
        </w:rPr>
        <w:t xml:space="preserve"> </w:t>
      </w:r>
      <w:r w:rsidRPr="00FB2D2E">
        <w:rPr>
          <w:rFonts w:asciiTheme="minorHAnsi" w:hAnsiTheme="minorHAnsi"/>
          <w:spacing w:val="2"/>
        </w:rPr>
        <w:t>from clearer feedback mechanism</w:t>
      </w:r>
      <w:r w:rsidR="00377DCE">
        <w:rPr>
          <w:rFonts w:asciiTheme="minorHAnsi" w:hAnsiTheme="minorHAnsi"/>
          <w:spacing w:val="2"/>
        </w:rPr>
        <w:t>,</w:t>
      </w:r>
      <w:r w:rsidRPr="00FB2D2E">
        <w:rPr>
          <w:rFonts w:asciiTheme="minorHAnsi" w:hAnsiTheme="minorHAnsi"/>
          <w:spacing w:val="2"/>
        </w:rPr>
        <w:t xml:space="preserve"> to enhance understanding of actions within the interface.</w:t>
      </w:r>
    </w:p>
    <w:p w14:paraId="305FD5EE" w14:textId="02F20919" w:rsidR="00911CFD" w:rsidRDefault="00911CFD" w:rsidP="00911CFD">
      <w:pPr>
        <w:pStyle w:val="p2"/>
        <w:rPr>
          <w:rFonts w:asciiTheme="majorHAnsi" w:hAnsiTheme="majorHAnsi"/>
          <w:b/>
          <w:bCs/>
          <w:sz w:val="32"/>
          <w:szCs w:val="32"/>
        </w:rPr>
      </w:pPr>
      <w:r w:rsidRPr="00911CFD">
        <w:rPr>
          <w:rFonts w:asciiTheme="majorHAnsi" w:hAnsiTheme="majorHAnsi"/>
          <w:b/>
          <w:bCs/>
          <w:sz w:val="32"/>
          <w:szCs w:val="32"/>
        </w:rPr>
        <w:t>Results:</w:t>
      </w:r>
    </w:p>
    <w:p w14:paraId="1D990799" w14:textId="2E4F7F0B" w:rsidR="00AA301B" w:rsidRPr="00AA301B" w:rsidRDefault="00AA301B" w:rsidP="00AA301B">
      <w:pPr>
        <w:pStyle w:val="my-2"/>
        <w:rPr>
          <w:rFonts w:asciiTheme="minorHAnsi" w:hAnsiTheme="minorHAnsi" w:cs="Segoe UI"/>
          <w:spacing w:val="2"/>
        </w:rPr>
      </w:pPr>
      <w:r w:rsidRPr="00AA301B">
        <w:rPr>
          <w:rFonts w:asciiTheme="minorHAnsi" w:hAnsiTheme="minorHAnsi" w:cs="Segoe UI"/>
          <w:spacing w:val="2"/>
        </w:rPr>
        <w:t xml:space="preserve">During the usability testing, I </w:t>
      </w:r>
      <w:r>
        <w:rPr>
          <w:rFonts w:asciiTheme="minorHAnsi" w:hAnsiTheme="minorHAnsi" w:cs="Segoe UI"/>
          <w:spacing w:val="2"/>
        </w:rPr>
        <w:t xml:space="preserve">used </w:t>
      </w:r>
      <w:r w:rsidRPr="00AA301B">
        <w:rPr>
          <w:rFonts w:asciiTheme="minorHAnsi" w:hAnsiTheme="minorHAnsi" w:cs="Segoe UI"/>
          <w:spacing w:val="2"/>
        </w:rPr>
        <w:t>the think-aloud method to gain insights by observing users’ interactions with objects. The testing sessions included five participants. Additionally, I conducted A/B testing to evaluate two assumptions</w:t>
      </w:r>
    </w:p>
    <w:p w14:paraId="12C52B76" w14:textId="77777777" w:rsidR="00AA301B" w:rsidRPr="00AA301B" w:rsidRDefault="00AA301B" w:rsidP="00AA301B">
      <w:pPr>
        <w:pStyle w:val="my-2"/>
        <w:numPr>
          <w:ilvl w:val="0"/>
          <w:numId w:val="54"/>
        </w:numPr>
        <w:rPr>
          <w:rFonts w:asciiTheme="minorHAnsi" w:hAnsiTheme="minorHAnsi" w:cs="Segoe UI"/>
          <w:spacing w:val="2"/>
        </w:rPr>
      </w:pPr>
      <w:r w:rsidRPr="00AA301B">
        <w:rPr>
          <w:rFonts w:asciiTheme="minorHAnsi" w:hAnsiTheme="minorHAnsi" w:cs="Segoe UI"/>
          <w:spacing w:val="2"/>
        </w:rPr>
        <w:lastRenderedPageBreak/>
        <w:t>Whether users expect lighting controls to operate individually per material based on proximity</w:t>
      </w:r>
    </w:p>
    <w:p w14:paraId="31210E28" w14:textId="77777777" w:rsidR="00AA301B" w:rsidRPr="00AA301B" w:rsidRDefault="00AA301B" w:rsidP="00AA301B">
      <w:pPr>
        <w:pStyle w:val="my-2"/>
        <w:numPr>
          <w:ilvl w:val="0"/>
          <w:numId w:val="54"/>
        </w:numPr>
        <w:rPr>
          <w:rFonts w:asciiTheme="minorHAnsi" w:hAnsiTheme="minorHAnsi" w:cs="Segoe UI"/>
          <w:spacing w:val="2"/>
        </w:rPr>
      </w:pPr>
      <w:r w:rsidRPr="00AA301B">
        <w:rPr>
          <w:rFonts w:asciiTheme="minorHAnsi" w:hAnsiTheme="minorHAnsi" w:cs="Segoe UI"/>
          <w:spacing w:val="2"/>
        </w:rPr>
        <w:t>Whether users understand the role of a global lighting toggle in relation to individual lighting controls</w:t>
      </w:r>
    </w:p>
    <w:p w14:paraId="722A53F6" w14:textId="77777777" w:rsidR="00AA301B" w:rsidRDefault="00AA301B" w:rsidP="00AA301B">
      <w:pPr>
        <w:pStyle w:val="my-2"/>
        <w:rPr>
          <w:rFonts w:ascii="Segoe UI" w:hAnsi="Segoe UI" w:cs="Segoe UI"/>
          <w:spacing w:val="2"/>
        </w:rPr>
      </w:pPr>
      <w:r>
        <w:rPr>
          <w:rFonts w:ascii="Segoe UI" w:hAnsi="Segoe UI" w:cs="Segoe UI"/>
          <w:spacing w:val="2"/>
        </w:rPr>
        <w:t>The key findings are as follows:</w:t>
      </w:r>
    </w:p>
    <w:p w14:paraId="5CE400AC" w14:textId="77777777" w:rsidR="00AA301B" w:rsidRPr="00AA301B" w:rsidRDefault="00AA301B" w:rsidP="00AA301B">
      <w:pPr>
        <w:pStyle w:val="my-2"/>
        <w:numPr>
          <w:ilvl w:val="0"/>
          <w:numId w:val="55"/>
        </w:numPr>
        <w:rPr>
          <w:rFonts w:asciiTheme="minorHAnsi" w:hAnsiTheme="minorHAnsi" w:cs="Segoe UI"/>
          <w:spacing w:val="2"/>
        </w:rPr>
      </w:pPr>
      <w:r w:rsidRPr="00AA301B">
        <w:rPr>
          <w:rFonts w:asciiTheme="minorHAnsi" w:hAnsiTheme="minorHAnsi" w:cs="Segoe UI"/>
          <w:spacing w:val="2"/>
        </w:rPr>
        <w:t>Four out of five participants successfully moved and adjusted their viewpoint independently after initial guidance.</w:t>
      </w:r>
    </w:p>
    <w:p w14:paraId="31FAAD83" w14:textId="77777777" w:rsidR="00AA301B" w:rsidRPr="00AA301B" w:rsidRDefault="00AA301B" w:rsidP="00AA301B">
      <w:pPr>
        <w:pStyle w:val="my-2"/>
        <w:numPr>
          <w:ilvl w:val="0"/>
          <w:numId w:val="55"/>
        </w:numPr>
        <w:rPr>
          <w:rFonts w:asciiTheme="minorHAnsi" w:hAnsiTheme="minorHAnsi" w:cs="Segoe UI"/>
          <w:spacing w:val="2"/>
        </w:rPr>
      </w:pPr>
      <w:r w:rsidRPr="00AA301B">
        <w:rPr>
          <w:rFonts w:asciiTheme="minorHAnsi" w:hAnsiTheme="minorHAnsi" w:cs="Segoe UI"/>
          <w:spacing w:val="2"/>
        </w:rPr>
        <w:t>Three out of five participants easily picked up, rotated, and dropped objects using the mouse controls.</w:t>
      </w:r>
    </w:p>
    <w:p w14:paraId="78DF4B0F" w14:textId="77777777" w:rsidR="00AA301B" w:rsidRPr="00AA301B" w:rsidRDefault="00AA301B" w:rsidP="00AA301B">
      <w:pPr>
        <w:pStyle w:val="my-2"/>
        <w:numPr>
          <w:ilvl w:val="0"/>
          <w:numId w:val="55"/>
        </w:numPr>
        <w:rPr>
          <w:rFonts w:asciiTheme="minorHAnsi" w:hAnsiTheme="minorHAnsi" w:cs="Segoe UI"/>
          <w:spacing w:val="2"/>
        </w:rPr>
      </w:pPr>
      <w:r w:rsidRPr="00AA301B">
        <w:rPr>
          <w:rFonts w:asciiTheme="minorHAnsi" w:hAnsiTheme="minorHAnsi" w:cs="Segoe UI"/>
          <w:spacing w:val="2"/>
        </w:rPr>
        <w:t>Two participants clearly understood the concept of shortlisting based on proximity cues and button activation.</w:t>
      </w:r>
    </w:p>
    <w:p w14:paraId="294F81CD" w14:textId="77777777" w:rsidR="00AA301B" w:rsidRPr="00AA301B" w:rsidRDefault="00AA301B" w:rsidP="00AA301B">
      <w:pPr>
        <w:pStyle w:val="my-2"/>
        <w:numPr>
          <w:ilvl w:val="0"/>
          <w:numId w:val="55"/>
        </w:numPr>
        <w:rPr>
          <w:rFonts w:asciiTheme="minorHAnsi" w:hAnsiTheme="minorHAnsi" w:cs="Segoe UI"/>
          <w:spacing w:val="2"/>
        </w:rPr>
      </w:pPr>
      <w:r w:rsidRPr="00AA301B">
        <w:rPr>
          <w:rFonts w:asciiTheme="minorHAnsi" w:hAnsiTheme="minorHAnsi" w:cs="Segoe UI"/>
          <w:spacing w:val="2"/>
        </w:rPr>
        <w:t>Three participants were unclear about the meaning of “shortlist,” confusing it with selection or assuming that materials were duplicated due to similar UI elements.</w:t>
      </w:r>
    </w:p>
    <w:p w14:paraId="6A3358FB" w14:textId="77777777" w:rsidR="00AA301B" w:rsidRPr="00AA301B" w:rsidRDefault="00AA301B" w:rsidP="00AA301B">
      <w:pPr>
        <w:pStyle w:val="my-2"/>
        <w:numPr>
          <w:ilvl w:val="0"/>
          <w:numId w:val="55"/>
        </w:numPr>
        <w:rPr>
          <w:rFonts w:asciiTheme="minorHAnsi" w:hAnsiTheme="minorHAnsi" w:cs="Segoe UI"/>
          <w:spacing w:val="2"/>
        </w:rPr>
      </w:pPr>
      <w:r w:rsidRPr="00AA301B">
        <w:rPr>
          <w:rFonts w:asciiTheme="minorHAnsi" w:hAnsiTheme="minorHAnsi" w:cs="Segoe UI"/>
          <w:spacing w:val="2"/>
        </w:rPr>
        <w:t>Three participants expected lighting controls to operate individually per material based on proximity.</w:t>
      </w:r>
    </w:p>
    <w:p w14:paraId="4EE98846" w14:textId="77777777" w:rsidR="00AA301B" w:rsidRPr="00AA301B" w:rsidRDefault="00AA301B" w:rsidP="00AA301B">
      <w:pPr>
        <w:pStyle w:val="my-2"/>
        <w:numPr>
          <w:ilvl w:val="0"/>
          <w:numId w:val="55"/>
        </w:numPr>
        <w:rPr>
          <w:rFonts w:asciiTheme="minorHAnsi" w:hAnsiTheme="minorHAnsi" w:cs="Segoe UI"/>
          <w:spacing w:val="2"/>
        </w:rPr>
      </w:pPr>
      <w:r w:rsidRPr="00AA301B">
        <w:rPr>
          <w:rFonts w:asciiTheme="minorHAnsi" w:hAnsiTheme="minorHAnsi" w:cs="Segoe UI"/>
          <w:spacing w:val="2"/>
        </w:rPr>
        <w:t>Two participants recognized the global lighting toggle but were surprised or confused when it applied to a single item.</w:t>
      </w:r>
    </w:p>
    <w:p w14:paraId="41323973" w14:textId="4BFD4CF5" w:rsidR="00893516" w:rsidRDefault="00227C45" w:rsidP="00163FFF">
      <w:pPr>
        <w:pStyle w:val="p2"/>
        <w:rPr>
          <w:rFonts w:asciiTheme="majorHAnsi" w:hAnsiTheme="majorHAnsi"/>
          <w:b/>
          <w:bCs/>
          <w:sz w:val="32"/>
          <w:szCs w:val="32"/>
        </w:rPr>
      </w:pPr>
      <w:r>
        <w:rPr>
          <w:rFonts w:asciiTheme="majorHAnsi" w:hAnsiTheme="majorHAnsi"/>
          <w:sz w:val="28"/>
          <w:szCs w:val="28"/>
        </w:rPr>
        <w:br/>
      </w:r>
      <w:r w:rsidR="00911CFD" w:rsidRPr="00163FFF">
        <w:rPr>
          <w:rFonts w:asciiTheme="majorHAnsi" w:hAnsiTheme="majorHAnsi"/>
          <w:b/>
          <w:bCs/>
          <w:sz w:val="32"/>
          <w:szCs w:val="32"/>
        </w:rPr>
        <w:t>Analysis/Insights</w:t>
      </w:r>
    </w:p>
    <w:p w14:paraId="08C5E345" w14:textId="77777777" w:rsidR="00893516" w:rsidRPr="00893516" w:rsidRDefault="00893516" w:rsidP="00893516">
      <w:pPr>
        <w:pStyle w:val="ListParagraph"/>
        <w:numPr>
          <w:ilvl w:val="0"/>
          <w:numId w:val="45"/>
        </w:numPr>
        <w:spacing w:before="100" w:beforeAutospacing="1" w:after="100" w:afterAutospacing="1" w:line="240" w:lineRule="auto"/>
        <w:rPr>
          <w:rFonts w:cs="Segoe UI"/>
          <w:spacing w:val="2"/>
        </w:rPr>
      </w:pPr>
      <w:r w:rsidRPr="00893516">
        <w:rPr>
          <w:rFonts w:cs="Segoe UI"/>
          <w:spacing w:val="2"/>
        </w:rPr>
        <w:t>Once users understood key controls, such as pressing ESC to regain the pointer, navigation became intuitive. Introducing early onboarding could improve the initial experience for all users.</w:t>
      </w:r>
    </w:p>
    <w:p w14:paraId="2AAC90B7" w14:textId="77777777" w:rsidR="00893516" w:rsidRPr="00893516" w:rsidRDefault="00893516" w:rsidP="00893516">
      <w:pPr>
        <w:pStyle w:val="ListParagraph"/>
        <w:numPr>
          <w:ilvl w:val="0"/>
          <w:numId w:val="45"/>
        </w:numPr>
        <w:spacing w:before="100" w:beforeAutospacing="1" w:after="100" w:afterAutospacing="1" w:line="240" w:lineRule="auto"/>
        <w:rPr>
          <w:rFonts w:cs="Segoe UI"/>
          <w:spacing w:val="2"/>
        </w:rPr>
      </w:pPr>
      <w:r w:rsidRPr="00893516">
        <w:rPr>
          <w:rFonts w:cs="Segoe UI"/>
          <w:spacing w:val="2"/>
        </w:rPr>
        <w:t>While object interaction was generally intuitive, some users struggled with rotation controls, indicating a need for clearer instructions or consideration of alternative input methods to accommodate varied preferences.</w:t>
      </w:r>
    </w:p>
    <w:p w14:paraId="393898FB" w14:textId="77777777" w:rsidR="00893516" w:rsidRPr="00893516" w:rsidRDefault="00893516" w:rsidP="00893516">
      <w:pPr>
        <w:pStyle w:val="ListParagraph"/>
        <w:numPr>
          <w:ilvl w:val="0"/>
          <w:numId w:val="45"/>
        </w:numPr>
        <w:spacing w:before="100" w:beforeAutospacing="1" w:after="100" w:afterAutospacing="1" w:line="240" w:lineRule="auto"/>
        <w:rPr>
          <w:rFonts w:cs="Segoe UI"/>
          <w:spacing w:val="2"/>
        </w:rPr>
      </w:pPr>
      <w:r w:rsidRPr="00893516">
        <w:rPr>
          <w:rFonts w:cs="Segoe UI"/>
          <w:spacing w:val="2"/>
        </w:rPr>
        <w:t>The shortlisting feature requires clearer terminology, distinct visual feedback, and better onboarding to ensure user understanding and avoid confusion.</w:t>
      </w:r>
    </w:p>
    <w:p w14:paraId="39464EF7" w14:textId="55AC8E74" w:rsidR="00893516" w:rsidRPr="00893516" w:rsidRDefault="00893516" w:rsidP="00163FFF">
      <w:pPr>
        <w:pStyle w:val="ListParagraph"/>
        <w:numPr>
          <w:ilvl w:val="0"/>
          <w:numId w:val="45"/>
        </w:numPr>
        <w:spacing w:before="100" w:beforeAutospacing="1" w:after="100" w:afterAutospacing="1" w:line="240" w:lineRule="auto"/>
        <w:rPr>
          <w:rFonts w:cs="Segoe UI"/>
          <w:spacing w:val="2"/>
        </w:rPr>
      </w:pPr>
      <w:r w:rsidRPr="00893516">
        <w:rPr>
          <w:rFonts w:cs="Segoe UI"/>
          <w:spacing w:val="2"/>
        </w:rPr>
        <w:t xml:space="preserve">User expectations about lighting control differed from current UI </w:t>
      </w:r>
      <w:r w:rsidRPr="00893516">
        <w:rPr>
          <w:rFonts w:cs="Segoe UI"/>
          <w:spacing w:val="2"/>
        </w:rPr>
        <w:t>behaviour</w:t>
      </w:r>
      <w:r w:rsidRPr="00893516">
        <w:rPr>
          <w:rFonts w:cs="Segoe UI"/>
          <w:spacing w:val="2"/>
        </w:rPr>
        <w:t>—many users expected individual material controls based on proximity, contrasting with the global toggle functionality. This suggests a need to separate or better communicate the scope of these controls.</w:t>
      </w:r>
    </w:p>
    <w:p w14:paraId="784313AC" w14:textId="13B7E9ED" w:rsidR="00525545" w:rsidRPr="00893516" w:rsidRDefault="00525545" w:rsidP="00AA301B">
      <w:pPr>
        <w:spacing w:before="100" w:beforeAutospacing="1" w:after="100" w:afterAutospacing="1" w:line="240" w:lineRule="auto"/>
        <w:ind w:left="360"/>
        <w:rPr>
          <w:rFonts w:ascii="Segoe UI" w:hAnsi="Segoe UI" w:cs="Segoe UI"/>
          <w:spacing w:val="2"/>
          <w:u w:val="single"/>
        </w:rPr>
      </w:pPr>
      <w:r w:rsidRPr="00893516">
        <w:rPr>
          <w:rFonts w:ascii="Segoe UI" w:hAnsi="Segoe UI" w:cs="Segoe UI"/>
          <w:spacing w:val="2"/>
          <w:u w:val="single"/>
        </w:rPr>
        <w:t xml:space="preserve">A/B Testing </w:t>
      </w:r>
      <w:r w:rsidR="002F2598" w:rsidRPr="00893516">
        <w:rPr>
          <w:rFonts w:ascii="Segoe UI" w:hAnsi="Segoe UI" w:cs="Segoe UI"/>
          <w:spacing w:val="2"/>
          <w:u w:val="single"/>
        </w:rPr>
        <w:t xml:space="preserve">In-depth </w:t>
      </w:r>
      <w:r w:rsidRPr="00893516">
        <w:rPr>
          <w:rFonts w:ascii="Segoe UI" w:hAnsi="Segoe UI" w:cs="Segoe UI"/>
          <w:spacing w:val="2"/>
          <w:u w:val="single"/>
        </w:rPr>
        <w:t>Insights</w:t>
      </w:r>
    </w:p>
    <w:p w14:paraId="19D5279F" w14:textId="77777777" w:rsidR="00893516" w:rsidRPr="00893516" w:rsidRDefault="00893516" w:rsidP="00893516">
      <w:pPr>
        <w:pStyle w:val="ListParagraph"/>
        <w:numPr>
          <w:ilvl w:val="0"/>
          <w:numId w:val="45"/>
        </w:numPr>
        <w:spacing w:before="100" w:beforeAutospacing="1" w:after="100" w:afterAutospacing="1" w:line="240" w:lineRule="auto"/>
        <w:rPr>
          <w:rFonts w:cs="Segoe UI"/>
          <w:spacing w:val="2"/>
        </w:rPr>
      </w:pPr>
      <w:r w:rsidRPr="00893516">
        <w:rPr>
          <w:rFonts w:cs="Segoe UI"/>
          <w:spacing w:val="2"/>
        </w:rPr>
        <w:t>Two participants identified that moving close to an object revealed a button to shortlist it.</w:t>
      </w:r>
    </w:p>
    <w:p w14:paraId="215DB097" w14:textId="77777777" w:rsidR="00893516" w:rsidRPr="00893516" w:rsidRDefault="00893516" w:rsidP="00893516">
      <w:pPr>
        <w:pStyle w:val="ListParagraph"/>
        <w:numPr>
          <w:ilvl w:val="0"/>
          <w:numId w:val="45"/>
        </w:numPr>
        <w:spacing w:before="100" w:beforeAutospacing="1" w:after="100" w:afterAutospacing="1" w:line="240" w:lineRule="auto"/>
        <w:rPr>
          <w:rFonts w:cs="Segoe UI"/>
          <w:spacing w:val="2"/>
        </w:rPr>
      </w:pPr>
      <w:r w:rsidRPr="00893516">
        <w:rPr>
          <w:rFonts w:cs="Segoe UI"/>
          <w:spacing w:val="2"/>
        </w:rPr>
        <w:t>Three participants expected lighting controls to operate only on objects within their immediate proximity.</w:t>
      </w:r>
    </w:p>
    <w:p w14:paraId="1EA79B45" w14:textId="374ACF0E" w:rsidR="0041046D" w:rsidRPr="00893516" w:rsidRDefault="00893516" w:rsidP="001B2F0D">
      <w:pPr>
        <w:pStyle w:val="ListParagraph"/>
        <w:numPr>
          <w:ilvl w:val="0"/>
          <w:numId w:val="45"/>
        </w:numPr>
        <w:spacing w:before="100" w:beforeAutospacing="1" w:after="100" w:afterAutospacing="1" w:line="240" w:lineRule="auto"/>
        <w:rPr>
          <w:rFonts w:cs="Segoe UI"/>
          <w:spacing w:val="2"/>
        </w:rPr>
      </w:pPr>
      <w:r w:rsidRPr="00893516">
        <w:rPr>
          <w:rFonts w:cs="Segoe UI"/>
          <w:spacing w:val="2"/>
        </w:rPr>
        <w:t xml:space="preserve">Some users applied mental models from real-world experiences when interacting with the system, reinforcing proximity-based control </w:t>
      </w:r>
      <w:r w:rsidRPr="00893516">
        <w:rPr>
          <w:rFonts w:cs="Segoe UI"/>
          <w:spacing w:val="2"/>
        </w:rPr>
        <w:t>behaviour</w:t>
      </w:r>
      <w:r w:rsidRPr="00893516">
        <w:rPr>
          <w:rFonts w:cs="Segoe UI"/>
          <w:spacing w:val="2"/>
        </w:rPr>
        <w:t>.</w:t>
      </w:r>
    </w:p>
    <w:p w14:paraId="1CE9395F" w14:textId="77777777" w:rsidR="00911CFD" w:rsidRDefault="00911CFD" w:rsidP="00911CFD">
      <w:pPr>
        <w:pStyle w:val="p2"/>
        <w:rPr>
          <w:rFonts w:asciiTheme="majorHAnsi" w:hAnsiTheme="majorHAnsi"/>
          <w:sz w:val="32"/>
          <w:szCs w:val="32"/>
        </w:rPr>
      </w:pPr>
    </w:p>
    <w:p w14:paraId="12C2403D" w14:textId="648C0FC1" w:rsidR="00911CFD" w:rsidRPr="00911CFD" w:rsidRDefault="00911CFD" w:rsidP="00911CFD">
      <w:pPr>
        <w:pStyle w:val="p2"/>
        <w:rPr>
          <w:rFonts w:asciiTheme="majorHAnsi" w:hAnsiTheme="majorHAnsi"/>
          <w:b/>
          <w:bCs/>
          <w:sz w:val="32"/>
          <w:szCs w:val="32"/>
        </w:rPr>
      </w:pPr>
      <w:r w:rsidRPr="00911CFD">
        <w:rPr>
          <w:rFonts w:asciiTheme="majorHAnsi" w:hAnsiTheme="majorHAnsi"/>
          <w:b/>
          <w:bCs/>
          <w:sz w:val="32"/>
          <w:szCs w:val="32"/>
        </w:rPr>
        <w:t>Evaluation of Aims</w:t>
      </w:r>
    </w:p>
    <w:p w14:paraId="5D7FE5E2" w14:textId="77777777" w:rsidR="00911CFD" w:rsidRDefault="00911CFD" w:rsidP="00911CFD">
      <w:pPr>
        <w:pStyle w:val="p2"/>
        <w:rPr>
          <w:rFonts w:asciiTheme="majorHAnsi" w:hAnsiTheme="majorHAnsi"/>
          <w:sz w:val="32"/>
          <w:szCs w:val="32"/>
        </w:rPr>
      </w:pPr>
    </w:p>
    <w:p w14:paraId="2FD1B37B" w14:textId="43A0F3D9" w:rsidR="00163FFF" w:rsidRPr="00163FFF" w:rsidRDefault="00163FFF" w:rsidP="00A1751A">
      <w:pPr>
        <w:pStyle w:val="p2"/>
        <w:rPr>
          <w:rFonts w:asciiTheme="minorHAnsi" w:eastAsiaTheme="minorHAnsi" w:hAnsiTheme="minorHAnsi" w:cs="Segoe UI"/>
          <w:color w:val="auto"/>
          <w:spacing w:val="2"/>
          <w:kern w:val="2"/>
          <w:sz w:val="24"/>
          <w:szCs w:val="24"/>
          <w:lang w:eastAsia="en-US"/>
          <w14:ligatures w14:val="standardContextual"/>
        </w:rPr>
      </w:pPr>
      <w:r w:rsidRPr="00163FFF">
        <w:rPr>
          <w:rFonts w:asciiTheme="minorHAnsi" w:eastAsiaTheme="minorHAnsi" w:hAnsiTheme="minorHAnsi" w:cs="Segoe UI"/>
          <w:color w:val="auto"/>
          <w:spacing w:val="2"/>
          <w:kern w:val="2"/>
          <w:sz w:val="24"/>
          <w:szCs w:val="24"/>
          <w:lang w:eastAsia="en-US"/>
          <w14:ligatures w14:val="standardContextual"/>
        </w:rPr>
        <w:t>Objective 1: Viewpoint Adjustments</w:t>
      </w:r>
    </w:p>
    <w:p w14:paraId="1ADF5346" w14:textId="77777777" w:rsidR="00163FFF" w:rsidRPr="00163FFF" w:rsidRDefault="00163FFF" w:rsidP="00A1751A">
      <w:pPr>
        <w:pStyle w:val="ListParagraph"/>
        <w:numPr>
          <w:ilvl w:val="0"/>
          <w:numId w:val="46"/>
        </w:numPr>
        <w:spacing w:before="100" w:beforeAutospacing="1" w:after="100" w:afterAutospacing="1" w:line="240" w:lineRule="auto"/>
        <w:rPr>
          <w:rFonts w:cs="Segoe UI"/>
          <w:spacing w:val="2"/>
        </w:rPr>
      </w:pPr>
      <w:r w:rsidRPr="00163FFF">
        <w:rPr>
          <w:rFonts w:cs="Segoe UI"/>
          <w:spacing w:val="2"/>
        </w:rPr>
        <w:t>Validated: Most participants (4 out of 5) successfully moved and adjusted their viewpoint without external help after minimal onboarding. This indicates the navigation design effectively supports this task.</w:t>
      </w:r>
    </w:p>
    <w:p w14:paraId="048A52E4" w14:textId="77777777" w:rsidR="00163FFF" w:rsidRPr="00163FFF" w:rsidRDefault="00163FFF" w:rsidP="00A1751A">
      <w:pPr>
        <w:pStyle w:val="ListParagraph"/>
        <w:numPr>
          <w:ilvl w:val="0"/>
          <w:numId w:val="46"/>
        </w:numPr>
        <w:spacing w:before="100" w:beforeAutospacing="1" w:after="100" w:afterAutospacing="1" w:line="240" w:lineRule="auto"/>
        <w:rPr>
          <w:rFonts w:cs="Segoe UI"/>
          <w:spacing w:val="2"/>
        </w:rPr>
      </w:pPr>
      <w:r w:rsidRPr="00163FFF">
        <w:rPr>
          <w:rFonts w:cs="Segoe UI"/>
          <w:spacing w:val="2"/>
        </w:rPr>
        <w:t>Uncertain: One participant initially struggled, suggesting that onboarding could be improved to fully ensure all users quickly adapt.</w:t>
      </w:r>
    </w:p>
    <w:p w14:paraId="499A999E" w14:textId="77777777" w:rsidR="00163FFF" w:rsidRPr="00163FFF" w:rsidRDefault="00163FFF" w:rsidP="00163FFF">
      <w:pPr>
        <w:pStyle w:val="p2"/>
        <w:rPr>
          <w:rFonts w:asciiTheme="minorHAnsi" w:eastAsiaTheme="minorHAnsi" w:hAnsiTheme="minorHAnsi" w:cs="Segoe UI"/>
          <w:color w:val="auto"/>
          <w:spacing w:val="2"/>
          <w:kern w:val="2"/>
          <w:sz w:val="24"/>
          <w:szCs w:val="24"/>
          <w:lang w:eastAsia="en-US"/>
          <w14:ligatures w14:val="standardContextual"/>
        </w:rPr>
      </w:pPr>
      <w:r w:rsidRPr="00163FFF">
        <w:rPr>
          <w:rFonts w:asciiTheme="minorHAnsi" w:eastAsiaTheme="minorHAnsi" w:hAnsiTheme="minorHAnsi" w:cs="Segoe UI"/>
          <w:color w:val="auto"/>
          <w:spacing w:val="2"/>
          <w:kern w:val="2"/>
          <w:sz w:val="24"/>
          <w:szCs w:val="24"/>
          <w:lang w:eastAsia="en-US"/>
          <w14:ligatures w14:val="standardContextual"/>
        </w:rPr>
        <w:t>Objective 2: Object Manipulations</w:t>
      </w:r>
    </w:p>
    <w:p w14:paraId="4B04235B" w14:textId="58FB04B2" w:rsidR="00163FFF" w:rsidRPr="00163FFF" w:rsidRDefault="00163FFF" w:rsidP="00611954">
      <w:pPr>
        <w:pStyle w:val="ListParagraph"/>
        <w:numPr>
          <w:ilvl w:val="0"/>
          <w:numId w:val="48"/>
        </w:numPr>
        <w:spacing w:before="100" w:beforeAutospacing="1" w:after="100" w:afterAutospacing="1" w:line="240" w:lineRule="auto"/>
        <w:rPr>
          <w:rFonts w:cs="Segoe UI"/>
          <w:spacing w:val="2"/>
        </w:rPr>
      </w:pPr>
      <w:r w:rsidRPr="00163FFF">
        <w:rPr>
          <w:rFonts w:cs="Segoe UI"/>
          <w:spacing w:val="2"/>
        </w:rPr>
        <w:t xml:space="preserve">Partially Validated: </w:t>
      </w:r>
      <w:r w:rsidR="00A1751A" w:rsidRPr="00A1751A">
        <w:rPr>
          <w:rFonts w:cs="Segoe UI"/>
          <w:spacing w:val="2"/>
        </w:rPr>
        <w:t>Most</w:t>
      </w:r>
      <w:r w:rsidRPr="00163FFF">
        <w:rPr>
          <w:rFonts w:cs="Segoe UI"/>
          <w:spacing w:val="2"/>
        </w:rPr>
        <w:t xml:space="preserve"> users could pick up, rotate, and drop objects, validating the basic interaction model. However, difficulties with rotation for some participants indicate that this aspect is not yet fully intuitive for all users.</w:t>
      </w:r>
    </w:p>
    <w:p w14:paraId="78CD358B" w14:textId="77777777" w:rsidR="00163FFF" w:rsidRPr="00163FFF" w:rsidRDefault="00163FFF" w:rsidP="00611954">
      <w:pPr>
        <w:pStyle w:val="ListParagraph"/>
        <w:numPr>
          <w:ilvl w:val="0"/>
          <w:numId w:val="48"/>
        </w:numPr>
        <w:spacing w:before="100" w:beforeAutospacing="1" w:after="100" w:afterAutospacing="1" w:line="240" w:lineRule="auto"/>
        <w:rPr>
          <w:rFonts w:cs="Segoe UI"/>
          <w:spacing w:val="2"/>
        </w:rPr>
      </w:pPr>
      <w:r w:rsidRPr="00163FFF">
        <w:rPr>
          <w:rFonts w:cs="Segoe UI"/>
          <w:spacing w:val="2"/>
        </w:rPr>
        <w:t>Requires improvement: Clearer instructions or alternative controls may be needed to address this partial gap.</w:t>
      </w:r>
    </w:p>
    <w:p w14:paraId="738C0D61" w14:textId="77777777" w:rsidR="00163FFF" w:rsidRPr="00163FFF" w:rsidRDefault="00163FFF" w:rsidP="00163FFF">
      <w:pPr>
        <w:pStyle w:val="p2"/>
        <w:rPr>
          <w:rFonts w:asciiTheme="minorHAnsi" w:eastAsiaTheme="minorHAnsi" w:hAnsiTheme="minorHAnsi" w:cs="Segoe UI"/>
          <w:color w:val="auto"/>
          <w:spacing w:val="2"/>
          <w:kern w:val="2"/>
          <w:sz w:val="24"/>
          <w:szCs w:val="24"/>
          <w:lang w:eastAsia="en-US"/>
          <w14:ligatures w14:val="standardContextual"/>
        </w:rPr>
      </w:pPr>
      <w:r w:rsidRPr="00163FFF">
        <w:rPr>
          <w:rFonts w:asciiTheme="minorHAnsi" w:eastAsiaTheme="minorHAnsi" w:hAnsiTheme="minorHAnsi" w:cs="Segoe UI"/>
          <w:color w:val="auto"/>
          <w:spacing w:val="2"/>
          <w:kern w:val="2"/>
          <w:sz w:val="24"/>
          <w:szCs w:val="24"/>
          <w:lang w:eastAsia="en-US"/>
          <w14:ligatures w14:val="standardContextual"/>
        </w:rPr>
        <w:t>Objective 3: Intuitive Interface and Shortlisting</w:t>
      </w:r>
    </w:p>
    <w:p w14:paraId="5EEA340E" w14:textId="77777777" w:rsidR="00163FFF" w:rsidRPr="00163FFF" w:rsidRDefault="00163FFF" w:rsidP="00611954">
      <w:pPr>
        <w:pStyle w:val="ListParagraph"/>
        <w:numPr>
          <w:ilvl w:val="0"/>
          <w:numId w:val="47"/>
        </w:numPr>
        <w:spacing w:before="100" w:beforeAutospacing="1" w:after="100" w:afterAutospacing="1" w:line="240" w:lineRule="auto"/>
        <w:rPr>
          <w:rFonts w:cs="Segoe UI"/>
          <w:spacing w:val="2"/>
        </w:rPr>
      </w:pPr>
      <w:r w:rsidRPr="00163FFF">
        <w:rPr>
          <w:rFonts w:cs="Segoe UI"/>
          <w:spacing w:val="2"/>
        </w:rPr>
        <w:t>Partially Invalidated: Several participants misunderstood or were unclear about the shortlisting concept and its UI representation. Only a minority fully grasped it, showing that this objective was not completely met.</w:t>
      </w:r>
    </w:p>
    <w:p w14:paraId="59DBD3A0" w14:textId="77777777" w:rsidR="00163FFF" w:rsidRPr="00163FFF" w:rsidRDefault="00163FFF" w:rsidP="00611954">
      <w:pPr>
        <w:pStyle w:val="ListParagraph"/>
        <w:numPr>
          <w:ilvl w:val="0"/>
          <w:numId w:val="47"/>
        </w:numPr>
        <w:spacing w:before="100" w:beforeAutospacing="1" w:after="100" w:afterAutospacing="1" w:line="240" w:lineRule="auto"/>
        <w:rPr>
          <w:rFonts w:cs="Segoe UI"/>
          <w:spacing w:val="2"/>
        </w:rPr>
      </w:pPr>
      <w:r w:rsidRPr="00163FFF">
        <w:rPr>
          <w:rFonts w:cs="Segoe UI"/>
          <w:spacing w:val="2"/>
        </w:rPr>
        <w:t>Uncertain: The effectiveness of UI feedback and terminology remains ambiguous and requires further refinement and testing to confirm improvement.</w:t>
      </w:r>
    </w:p>
    <w:p w14:paraId="111FF708" w14:textId="77777777" w:rsidR="00163FFF" w:rsidRDefault="00163FFF" w:rsidP="00163FFF">
      <w:pPr>
        <w:spacing w:after="0" w:line="240" w:lineRule="auto"/>
        <w:rPr>
          <w:rFonts w:ascii="Arial" w:eastAsia="Times New Roman" w:hAnsi="Arial" w:cs="Arial"/>
          <w:b/>
          <w:bCs/>
          <w:color w:val="000000"/>
          <w:kern w:val="0"/>
          <w:sz w:val="32"/>
          <w:szCs w:val="32"/>
          <w:lang w:eastAsia="en-GB"/>
          <w14:ligatures w14:val="none"/>
        </w:rPr>
      </w:pPr>
    </w:p>
    <w:p w14:paraId="079ACD50" w14:textId="49783598" w:rsidR="00163FFF" w:rsidRPr="00163FFF" w:rsidRDefault="00163FFF" w:rsidP="00377DCE">
      <w:pPr>
        <w:pStyle w:val="p2"/>
        <w:rPr>
          <w:rFonts w:asciiTheme="majorHAnsi" w:hAnsiTheme="majorHAnsi"/>
          <w:b/>
          <w:bCs/>
          <w:sz w:val="32"/>
          <w:szCs w:val="32"/>
        </w:rPr>
      </w:pPr>
      <w:r w:rsidRPr="00163FFF">
        <w:rPr>
          <w:rFonts w:asciiTheme="majorHAnsi" w:hAnsiTheme="majorHAnsi"/>
          <w:b/>
          <w:bCs/>
          <w:sz w:val="32"/>
          <w:szCs w:val="32"/>
        </w:rPr>
        <w:t>Concept Iteration</w:t>
      </w:r>
    </w:p>
    <w:p w14:paraId="00756699" w14:textId="55AE6807" w:rsidR="0038658C" w:rsidRPr="00611954" w:rsidRDefault="0038658C" w:rsidP="00611954">
      <w:pPr>
        <w:spacing w:before="100" w:beforeAutospacing="1" w:after="100" w:afterAutospacing="1" w:line="240" w:lineRule="auto"/>
        <w:rPr>
          <w:rFonts w:cs="Segoe UI"/>
          <w:spacing w:val="2"/>
        </w:rPr>
      </w:pPr>
      <w:r w:rsidRPr="00611954">
        <w:rPr>
          <w:rFonts w:cs="Segoe UI"/>
          <w:spacing w:val="2"/>
        </w:rPr>
        <w:t>Based on the evaluation insights, here are specific design changes and affirmations for the next iteration of the prototype, showing clear responses to the identified issues:</w:t>
      </w:r>
    </w:p>
    <w:p w14:paraId="612E11D2" w14:textId="4939A970" w:rsidR="00163FFF" w:rsidRDefault="00163FFF" w:rsidP="00611954">
      <w:pPr>
        <w:pStyle w:val="my-2"/>
        <w:numPr>
          <w:ilvl w:val="0"/>
          <w:numId w:val="35"/>
        </w:numPr>
        <w:rPr>
          <w:rFonts w:ascii="Segoe UI" w:hAnsi="Segoe UI" w:cs="Segoe UI"/>
          <w:spacing w:val="2"/>
        </w:rPr>
      </w:pPr>
      <w:r>
        <w:rPr>
          <w:rFonts w:ascii="Segoe UI" w:hAnsi="Segoe UI" w:cs="Segoe UI"/>
          <w:spacing w:val="2"/>
        </w:rPr>
        <w:t>Replace the term “shortlist” with more intuitive language such as “</w:t>
      </w:r>
      <w:r w:rsidR="00611954">
        <w:rPr>
          <w:rFonts w:ascii="Segoe UI" w:hAnsi="Segoe UI" w:cs="Segoe UI"/>
          <w:spacing w:val="2"/>
        </w:rPr>
        <w:t>favourites</w:t>
      </w:r>
      <w:r>
        <w:rPr>
          <w:rFonts w:ascii="Segoe UI" w:hAnsi="Segoe UI" w:cs="Segoe UI"/>
          <w:spacing w:val="2"/>
        </w:rPr>
        <w:t>” or “saved items” to reduce confusion.</w:t>
      </w:r>
    </w:p>
    <w:p w14:paraId="70D54276" w14:textId="71D1792D" w:rsidR="00163FFF" w:rsidRDefault="00163FFF" w:rsidP="00611954">
      <w:pPr>
        <w:pStyle w:val="my-2"/>
        <w:numPr>
          <w:ilvl w:val="0"/>
          <w:numId w:val="35"/>
        </w:numPr>
        <w:rPr>
          <w:rFonts w:ascii="Segoe UI" w:hAnsi="Segoe UI" w:cs="Segoe UI"/>
          <w:spacing w:val="2"/>
        </w:rPr>
      </w:pPr>
      <w:r>
        <w:rPr>
          <w:rFonts w:ascii="Segoe UI" w:hAnsi="Segoe UI" w:cs="Segoe UI"/>
          <w:spacing w:val="2"/>
        </w:rPr>
        <w:t xml:space="preserve">Implement </w:t>
      </w:r>
      <w:r w:rsidR="00611954">
        <w:rPr>
          <w:rFonts w:ascii="Segoe UI" w:hAnsi="Segoe UI" w:cs="Segoe UI"/>
          <w:spacing w:val="2"/>
        </w:rPr>
        <w:t>colour</w:t>
      </w:r>
      <w:r>
        <w:rPr>
          <w:rFonts w:ascii="Segoe UI" w:hAnsi="Segoe UI" w:cs="Segoe UI"/>
          <w:spacing w:val="2"/>
        </w:rPr>
        <w:t xml:space="preserve"> gradients or varied patterns to represent different proximity levels, improving spatial awareness and user interpretation.</w:t>
      </w:r>
    </w:p>
    <w:p w14:paraId="2337B6EF" w14:textId="596A35D6" w:rsidR="00163FFF" w:rsidRDefault="00163FFF" w:rsidP="00611954">
      <w:pPr>
        <w:pStyle w:val="my-2"/>
        <w:numPr>
          <w:ilvl w:val="0"/>
          <w:numId w:val="35"/>
        </w:numPr>
        <w:rPr>
          <w:rFonts w:ascii="Segoe UI" w:hAnsi="Segoe UI" w:cs="Segoe UI"/>
          <w:spacing w:val="2"/>
        </w:rPr>
      </w:pPr>
      <w:r>
        <w:rPr>
          <w:rFonts w:ascii="Segoe UI" w:hAnsi="Segoe UI" w:cs="Segoe UI"/>
          <w:spacing w:val="2"/>
        </w:rPr>
        <w:t xml:space="preserve">Differentiate shortlist UI elements with clearer labels, distinct </w:t>
      </w:r>
      <w:r w:rsidR="00611954">
        <w:rPr>
          <w:rFonts w:ascii="Segoe UI" w:hAnsi="Segoe UI" w:cs="Segoe UI"/>
          <w:spacing w:val="2"/>
        </w:rPr>
        <w:t>colours</w:t>
      </w:r>
      <w:r>
        <w:rPr>
          <w:rFonts w:ascii="Segoe UI" w:hAnsi="Segoe UI" w:cs="Segoe UI"/>
          <w:spacing w:val="2"/>
        </w:rPr>
        <w:t>, or other visual variations to prevent users from assuming materials with similar UI are identical.</w:t>
      </w:r>
    </w:p>
    <w:p w14:paraId="2CE73601" w14:textId="77777777" w:rsidR="00163FFF" w:rsidRPr="00163FFF" w:rsidRDefault="00163FFF" w:rsidP="00611954">
      <w:pPr>
        <w:numPr>
          <w:ilvl w:val="0"/>
          <w:numId w:val="35"/>
        </w:numPr>
        <w:spacing w:before="100" w:beforeAutospacing="1" w:after="100" w:afterAutospacing="1" w:line="240" w:lineRule="auto"/>
        <w:rPr>
          <w:rFonts w:ascii="Segoe UI" w:eastAsia="Times New Roman" w:hAnsi="Segoe UI" w:cs="Segoe UI"/>
          <w:spacing w:val="2"/>
          <w:kern w:val="0"/>
          <w:lang w:eastAsia="en-GB"/>
          <w14:ligatures w14:val="none"/>
        </w:rPr>
      </w:pPr>
      <w:r w:rsidRPr="00163FFF">
        <w:rPr>
          <w:rFonts w:ascii="Segoe UI" w:eastAsia="Times New Roman" w:hAnsi="Segoe UI" w:cs="Segoe UI"/>
          <w:spacing w:val="2"/>
          <w:kern w:val="0"/>
          <w:lang w:eastAsia="en-GB"/>
          <w14:ligatures w14:val="none"/>
        </w:rPr>
        <w:t>Separate global lighting controls from individual item controls in the UI or introduce toggles to switch between modes.</w:t>
      </w:r>
    </w:p>
    <w:p w14:paraId="3D0F90F1" w14:textId="77777777" w:rsidR="00163FFF" w:rsidRPr="00163FFF" w:rsidRDefault="00163FFF" w:rsidP="00611954">
      <w:pPr>
        <w:numPr>
          <w:ilvl w:val="0"/>
          <w:numId w:val="35"/>
        </w:numPr>
        <w:spacing w:before="100" w:beforeAutospacing="1" w:after="100" w:afterAutospacing="1" w:line="240" w:lineRule="auto"/>
        <w:rPr>
          <w:rFonts w:ascii="Segoe UI" w:eastAsia="Times New Roman" w:hAnsi="Segoe UI" w:cs="Segoe UI"/>
          <w:spacing w:val="2"/>
          <w:kern w:val="0"/>
          <w:lang w:eastAsia="en-GB"/>
          <w14:ligatures w14:val="none"/>
        </w:rPr>
      </w:pPr>
      <w:r w:rsidRPr="00163FFF">
        <w:rPr>
          <w:rFonts w:ascii="Segoe UI" w:eastAsia="Times New Roman" w:hAnsi="Segoe UI" w:cs="Segoe UI"/>
          <w:spacing w:val="2"/>
          <w:kern w:val="0"/>
          <w:lang w:eastAsia="en-GB"/>
          <w14:ligatures w14:val="none"/>
        </w:rPr>
        <w:lastRenderedPageBreak/>
        <w:t>Label lighting controls clearly to communicate their scope and function, reducing user confusion about effects.</w:t>
      </w:r>
    </w:p>
    <w:p w14:paraId="3C8C1936" w14:textId="77777777" w:rsidR="00911CFD" w:rsidRDefault="00911CFD" w:rsidP="00911CFD">
      <w:pPr>
        <w:pStyle w:val="p2"/>
        <w:rPr>
          <w:rFonts w:asciiTheme="majorHAnsi" w:hAnsiTheme="majorHAnsi"/>
          <w:sz w:val="32"/>
          <w:szCs w:val="32"/>
        </w:rPr>
      </w:pPr>
    </w:p>
    <w:p w14:paraId="4DFEC2ED" w14:textId="5A4573F1" w:rsidR="00525545" w:rsidRDefault="00911CFD" w:rsidP="00893516">
      <w:pPr>
        <w:pStyle w:val="p2"/>
        <w:rPr>
          <w:rFonts w:asciiTheme="majorHAnsi" w:hAnsiTheme="majorHAnsi"/>
          <w:b/>
          <w:bCs/>
          <w:sz w:val="32"/>
          <w:szCs w:val="32"/>
        </w:rPr>
      </w:pPr>
      <w:r w:rsidRPr="00377DCE">
        <w:rPr>
          <w:rFonts w:asciiTheme="majorHAnsi" w:hAnsiTheme="majorHAnsi"/>
          <w:b/>
          <w:bCs/>
          <w:sz w:val="32"/>
          <w:szCs w:val="32"/>
        </w:rPr>
        <w:t>Reflection</w:t>
      </w:r>
    </w:p>
    <w:p w14:paraId="368496E7" w14:textId="77777777" w:rsidR="00893516" w:rsidRPr="00893516" w:rsidRDefault="00893516" w:rsidP="00893516">
      <w:pPr>
        <w:pStyle w:val="p2"/>
        <w:rPr>
          <w:rFonts w:asciiTheme="majorHAnsi" w:hAnsiTheme="majorHAnsi"/>
          <w:b/>
          <w:bCs/>
          <w:sz w:val="32"/>
          <w:szCs w:val="32"/>
        </w:rPr>
      </w:pPr>
    </w:p>
    <w:p w14:paraId="3ABE4FC4" w14:textId="77777777" w:rsidR="00525545" w:rsidRPr="00525545" w:rsidRDefault="00525545" w:rsidP="00377DCE">
      <w:pPr>
        <w:pStyle w:val="p2"/>
        <w:rPr>
          <w:rFonts w:ascii="Segoe UI" w:hAnsi="Segoe UI" w:cs="Segoe UI"/>
          <w:color w:val="auto"/>
          <w:spacing w:val="2"/>
          <w:sz w:val="24"/>
          <w:szCs w:val="24"/>
        </w:rPr>
      </w:pPr>
      <w:r w:rsidRPr="00525545">
        <w:rPr>
          <w:rFonts w:ascii="Segoe UI" w:hAnsi="Segoe UI" w:cs="Segoe UI"/>
          <w:color w:val="auto"/>
          <w:spacing w:val="2"/>
          <w:sz w:val="24"/>
          <w:szCs w:val="24"/>
        </w:rPr>
        <w:t>What Worked Well</w:t>
      </w:r>
    </w:p>
    <w:p w14:paraId="3206F4A9" w14:textId="77777777" w:rsidR="00525545" w:rsidRPr="00525545" w:rsidRDefault="00525545" w:rsidP="00893516">
      <w:pPr>
        <w:pStyle w:val="my-2"/>
        <w:numPr>
          <w:ilvl w:val="0"/>
          <w:numId w:val="58"/>
        </w:numPr>
        <w:rPr>
          <w:rFonts w:ascii="Segoe UI" w:hAnsi="Segoe UI" w:cs="Segoe UI"/>
          <w:spacing w:val="2"/>
        </w:rPr>
      </w:pPr>
      <w:r w:rsidRPr="00525545">
        <w:rPr>
          <w:rFonts w:ascii="Segoe UI" w:hAnsi="Segoe UI" w:cs="Segoe UI"/>
          <w:spacing w:val="2"/>
        </w:rPr>
        <w:t>The focused objectives effectively guided the testing toward relevant user interactions such as viewpoint adjustment, object manipulation, and shortlisting, providing clear evaluation targets.</w:t>
      </w:r>
    </w:p>
    <w:p w14:paraId="4FE4C4CB" w14:textId="38B7BFA7" w:rsidR="00525545" w:rsidRPr="00525545" w:rsidRDefault="00525545" w:rsidP="00893516">
      <w:pPr>
        <w:pStyle w:val="my-2"/>
        <w:numPr>
          <w:ilvl w:val="0"/>
          <w:numId w:val="58"/>
        </w:numPr>
        <w:rPr>
          <w:rFonts w:ascii="Segoe UI" w:hAnsi="Segoe UI" w:cs="Segoe UI"/>
          <w:spacing w:val="2"/>
        </w:rPr>
      </w:pPr>
      <w:r w:rsidRPr="00525545">
        <w:rPr>
          <w:rFonts w:ascii="Segoe UI" w:hAnsi="Segoe UI" w:cs="Segoe UI"/>
          <w:spacing w:val="2"/>
        </w:rPr>
        <w:t xml:space="preserve">Employing qualitative methods and think-aloud protocols offered rich insights into user thought processes, </w:t>
      </w:r>
      <w:r w:rsidR="00377DCE" w:rsidRPr="00525545">
        <w:rPr>
          <w:rFonts w:ascii="Segoe UI" w:hAnsi="Segoe UI" w:cs="Segoe UI"/>
          <w:spacing w:val="2"/>
        </w:rPr>
        <w:t>behaviours</w:t>
      </w:r>
      <w:r w:rsidRPr="00525545">
        <w:rPr>
          <w:rFonts w:ascii="Segoe UI" w:hAnsi="Segoe UI" w:cs="Segoe UI"/>
          <w:spacing w:val="2"/>
        </w:rPr>
        <w:t>, and confusions beyond mere task completion data.</w:t>
      </w:r>
    </w:p>
    <w:p w14:paraId="165E91F1" w14:textId="77777777" w:rsidR="00525545" w:rsidRPr="00525545" w:rsidRDefault="00525545" w:rsidP="00893516">
      <w:pPr>
        <w:pStyle w:val="my-2"/>
        <w:numPr>
          <w:ilvl w:val="0"/>
          <w:numId w:val="58"/>
        </w:numPr>
        <w:rPr>
          <w:rFonts w:ascii="Segoe UI" w:hAnsi="Segoe UI" w:cs="Segoe UI"/>
          <w:spacing w:val="2"/>
        </w:rPr>
      </w:pPr>
      <w:r w:rsidRPr="00525545">
        <w:rPr>
          <w:rFonts w:ascii="Segoe UI" w:hAnsi="Segoe UI" w:cs="Segoe UI"/>
          <w:spacing w:val="2"/>
        </w:rPr>
        <w:t>The use of A/B testing for proximity highlighting yielded valuable understanding of user perception of spatial cues and UI responsiveness in VR.</w:t>
      </w:r>
    </w:p>
    <w:p w14:paraId="40EC8ACC" w14:textId="172C354C" w:rsidR="00377DCE" w:rsidRPr="00525545" w:rsidRDefault="00525545" w:rsidP="00377DCE">
      <w:pPr>
        <w:pStyle w:val="p2"/>
        <w:rPr>
          <w:rFonts w:ascii="Segoe UI" w:hAnsi="Segoe UI" w:cs="Segoe UI"/>
          <w:color w:val="auto"/>
          <w:spacing w:val="2"/>
          <w:sz w:val="24"/>
          <w:szCs w:val="24"/>
        </w:rPr>
      </w:pPr>
      <w:r w:rsidRPr="00525545">
        <w:rPr>
          <w:rFonts w:ascii="Segoe UI" w:hAnsi="Segoe UI" w:cs="Segoe UI"/>
          <w:color w:val="auto"/>
          <w:spacing w:val="2"/>
          <w:sz w:val="24"/>
          <w:szCs w:val="24"/>
        </w:rPr>
        <w:t xml:space="preserve">What Did Not Work </w:t>
      </w:r>
      <w:r w:rsidR="00893516" w:rsidRPr="00525545">
        <w:rPr>
          <w:rFonts w:ascii="Segoe UI" w:hAnsi="Segoe UI" w:cs="Segoe UI"/>
          <w:color w:val="auto"/>
          <w:spacing w:val="2"/>
          <w:sz w:val="24"/>
          <w:szCs w:val="24"/>
        </w:rPr>
        <w:t>as</w:t>
      </w:r>
      <w:r w:rsidRPr="00525545">
        <w:rPr>
          <w:rFonts w:ascii="Segoe UI" w:hAnsi="Segoe UI" w:cs="Segoe UI"/>
          <w:color w:val="auto"/>
          <w:spacing w:val="2"/>
          <w:sz w:val="24"/>
          <w:szCs w:val="24"/>
        </w:rPr>
        <w:t xml:space="preserve"> Well</w:t>
      </w:r>
    </w:p>
    <w:p w14:paraId="4A14301D" w14:textId="77777777" w:rsidR="00525545" w:rsidRPr="00525545" w:rsidRDefault="00525545" w:rsidP="00893516">
      <w:pPr>
        <w:pStyle w:val="my-2"/>
        <w:numPr>
          <w:ilvl w:val="0"/>
          <w:numId w:val="58"/>
        </w:numPr>
        <w:rPr>
          <w:rFonts w:ascii="Segoe UI" w:hAnsi="Segoe UI" w:cs="Segoe UI"/>
          <w:spacing w:val="2"/>
        </w:rPr>
      </w:pPr>
      <w:r w:rsidRPr="00525545">
        <w:rPr>
          <w:rFonts w:ascii="Segoe UI" w:hAnsi="Segoe UI" w:cs="Segoe UI"/>
          <w:spacing w:val="2"/>
        </w:rPr>
        <w:t>The incomplete onboarding and initial user guidance created early confusion for some participants, affecting their initial interactions and possibly influencing overall feedback.</w:t>
      </w:r>
    </w:p>
    <w:p w14:paraId="03869D6F" w14:textId="77777777" w:rsidR="00525545" w:rsidRPr="00525545" w:rsidRDefault="00525545" w:rsidP="00893516">
      <w:pPr>
        <w:pStyle w:val="my-2"/>
        <w:numPr>
          <w:ilvl w:val="0"/>
          <w:numId w:val="58"/>
        </w:numPr>
        <w:rPr>
          <w:rFonts w:ascii="Segoe UI" w:hAnsi="Segoe UI" w:cs="Segoe UI"/>
          <w:spacing w:val="2"/>
        </w:rPr>
      </w:pPr>
      <w:r w:rsidRPr="00525545">
        <w:rPr>
          <w:rFonts w:ascii="Segoe UI" w:hAnsi="Segoe UI" w:cs="Segoe UI"/>
          <w:spacing w:val="2"/>
        </w:rPr>
        <w:t>Certain metrics lacked precise quantification and success criteria, making some evaluation outcomes partially ambiguous, especially around complex features like shortlisting and lighting controls.</w:t>
      </w:r>
    </w:p>
    <w:p w14:paraId="6927EADC" w14:textId="470D9D23" w:rsidR="00377DCE" w:rsidRPr="00893516" w:rsidRDefault="00525545" w:rsidP="00893516">
      <w:pPr>
        <w:pStyle w:val="my-2"/>
        <w:numPr>
          <w:ilvl w:val="0"/>
          <w:numId w:val="58"/>
        </w:numPr>
        <w:rPr>
          <w:rFonts w:ascii="Segoe UI" w:hAnsi="Segoe UI" w:cs="Segoe UI"/>
          <w:spacing w:val="2"/>
        </w:rPr>
      </w:pPr>
      <w:r w:rsidRPr="00525545">
        <w:rPr>
          <w:rFonts w:ascii="Segoe UI" w:hAnsi="Segoe UI" w:cs="Segoe UI"/>
          <w:spacing w:val="2"/>
        </w:rPr>
        <w:t>Terminology such as “shortlist” was not sufficiently clear, contributing to misunderstandings that complicated interpretation of some results.</w:t>
      </w:r>
    </w:p>
    <w:p w14:paraId="6BBBCEA6" w14:textId="1732DF40" w:rsidR="00377DCE" w:rsidRPr="00525545" w:rsidRDefault="00525545" w:rsidP="00377DCE">
      <w:pPr>
        <w:pStyle w:val="p2"/>
        <w:rPr>
          <w:rFonts w:asciiTheme="majorHAnsi" w:hAnsiTheme="majorHAnsi"/>
          <w:b/>
          <w:bCs/>
          <w:sz w:val="32"/>
          <w:szCs w:val="32"/>
        </w:rPr>
      </w:pPr>
      <w:r w:rsidRPr="00525545">
        <w:rPr>
          <w:rFonts w:asciiTheme="majorHAnsi" w:hAnsiTheme="majorHAnsi"/>
          <w:b/>
          <w:bCs/>
          <w:sz w:val="32"/>
          <w:szCs w:val="32"/>
        </w:rPr>
        <w:t>Lessons Learned and Next Steps</w:t>
      </w:r>
    </w:p>
    <w:p w14:paraId="121CBA18" w14:textId="5CAE5EA5" w:rsidR="00525545" w:rsidRPr="00525545" w:rsidRDefault="00525545" w:rsidP="0093440E">
      <w:pPr>
        <w:pStyle w:val="my-2"/>
        <w:numPr>
          <w:ilvl w:val="0"/>
          <w:numId w:val="59"/>
        </w:numPr>
        <w:rPr>
          <w:rFonts w:ascii="Segoe UI" w:hAnsi="Segoe UI" w:cs="Segoe UI"/>
          <w:spacing w:val="2"/>
        </w:rPr>
      </w:pPr>
      <w:r w:rsidRPr="00525545">
        <w:rPr>
          <w:rFonts w:ascii="Segoe UI" w:hAnsi="Segoe UI" w:cs="Segoe UI"/>
          <w:spacing w:val="2"/>
        </w:rPr>
        <w:t>Incorporate more explicit onboarding in future tests to reduce early user confusion and normalize baseline skill levels.</w:t>
      </w:r>
    </w:p>
    <w:p w14:paraId="731BF8B7" w14:textId="77777777" w:rsidR="00525545" w:rsidRPr="00525545" w:rsidRDefault="00525545" w:rsidP="0093440E">
      <w:pPr>
        <w:pStyle w:val="my-2"/>
        <w:numPr>
          <w:ilvl w:val="0"/>
          <w:numId w:val="59"/>
        </w:numPr>
        <w:rPr>
          <w:rFonts w:ascii="Segoe UI" w:hAnsi="Segoe UI" w:cs="Segoe UI"/>
          <w:spacing w:val="2"/>
        </w:rPr>
      </w:pPr>
      <w:r w:rsidRPr="00525545">
        <w:rPr>
          <w:rFonts w:ascii="Segoe UI" w:hAnsi="Segoe UI" w:cs="Segoe UI"/>
          <w:spacing w:val="2"/>
        </w:rPr>
        <w:t>Define measurable success criteria for all objectives to enhance evaluation clarity and improve the actionability of testing results.</w:t>
      </w:r>
    </w:p>
    <w:p w14:paraId="1321880F" w14:textId="77777777" w:rsidR="00525545" w:rsidRPr="00525545" w:rsidRDefault="00525545" w:rsidP="0093440E">
      <w:pPr>
        <w:pStyle w:val="my-2"/>
        <w:numPr>
          <w:ilvl w:val="0"/>
          <w:numId w:val="59"/>
        </w:numPr>
        <w:rPr>
          <w:rFonts w:ascii="Segoe UI" w:hAnsi="Segoe UI" w:cs="Segoe UI"/>
          <w:spacing w:val="2"/>
        </w:rPr>
      </w:pPr>
      <w:r w:rsidRPr="00525545">
        <w:rPr>
          <w:rFonts w:ascii="Segoe UI" w:hAnsi="Segoe UI" w:cs="Segoe UI"/>
          <w:spacing w:val="2"/>
        </w:rPr>
        <w:t>Prioritize iterative design and usability testing cycles, especially focused on UI language, feedback mechanisms, and control schemes to better align with varied user mental models.</w:t>
      </w:r>
    </w:p>
    <w:p w14:paraId="3866B428" w14:textId="77777777" w:rsidR="00525545" w:rsidRPr="00525545" w:rsidRDefault="00525545" w:rsidP="00525545">
      <w:pPr>
        <w:spacing w:after="0" w:line="240" w:lineRule="auto"/>
        <w:rPr>
          <w:rFonts w:ascii="Arial" w:eastAsia="Times New Roman" w:hAnsi="Arial" w:cs="Arial"/>
          <w:b/>
          <w:bCs/>
          <w:color w:val="000000"/>
          <w:kern w:val="0"/>
          <w:sz w:val="32"/>
          <w:szCs w:val="32"/>
          <w:lang w:eastAsia="en-GB"/>
          <w14:ligatures w14:val="none"/>
        </w:rPr>
      </w:pPr>
    </w:p>
    <w:sectPr w:rsidR="00525545" w:rsidRPr="005255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06450"/>
    <w:multiLevelType w:val="hybridMultilevel"/>
    <w:tmpl w:val="3612B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3E6DFB"/>
    <w:multiLevelType w:val="multilevel"/>
    <w:tmpl w:val="FFB0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B032A4"/>
    <w:multiLevelType w:val="multilevel"/>
    <w:tmpl w:val="F5AE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EC796C"/>
    <w:multiLevelType w:val="multilevel"/>
    <w:tmpl w:val="DBF2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E83D38"/>
    <w:multiLevelType w:val="multilevel"/>
    <w:tmpl w:val="7864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33196"/>
    <w:multiLevelType w:val="multilevel"/>
    <w:tmpl w:val="16B4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7B259A"/>
    <w:multiLevelType w:val="multilevel"/>
    <w:tmpl w:val="6932F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AC19FA"/>
    <w:multiLevelType w:val="multilevel"/>
    <w:tmpl w:val="CE2060AC"/>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8A6CE6"/>
    <w:multiLevelType w:val="multilevel"/>
    <w:tmpl w:val="E63E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5B2CBF"/>
    <w:multiLevelType w:val="multilevel"/>
    <w:tmpl w:val="B8FE7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E66D56"/>
    <w:multiLevelType w:val="multilevel"/>
    <w:tmpl w:val="83281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EC5290"/>
    <w:multiLevelType w:val="multilevel"/>
    <w:tmpl w:val="CE2060AC"/>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5DB1719"/>
    <w:multiLevelType w:val="multilevel"/>
    <w:tmpl w:val="BAA4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2B00BE"/>
    <w:multiLevelType w:val="multilevel"/>
    <w:tmpl w:val="6ACE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1C6B15"/>
    <w:multiLevelType w:val="multilevel"/>
    <w:tmpl w:val="8006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BB50AF"/>
    <w:multiLevelType w:val="multilevel"/>
    <w:tmpl w:val="142A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8F54DE"/>
    <w:multiLevelType w:val="hybridMultilevel"/>
    <w:tmpl w:val="282EC0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36520EB"/>
    <w:multiLevelType w:val="multilevel"/>
    <w:tmpl w:val="CE2060AC"/>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4AB61D1"/>
    <w:multiLevelType w:val="multilevel"/>
    <w:tmpl w:val="CB88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4BE3B2C"/>
    <w:multiLevelType w:val="multilevel"/>
    <w:tmpl w:val="6C02E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223EBC"/>
    <w:multiLevelType w:val="multilevel"/>
    <w:tmpl w:val="CE2060AC"/>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6E600D3"/>
    <w:multiLevelType w:val="multilevel"/>
    <w:tmpl w:val="B998B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E73A20"/>
    <w:multiLevelType w:val="multilevel"/>
    <w:tmpl w:val="2DEC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90771A"/>
    <w:multiLevelType w:val="hybridMultilevel"/>
    <w:tmpl w:val="EDBE4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F9C290E"/>
    <w:multiLevelType w:val="multilevel"/>
    <w:tmpl w:val="CE2060AC"/>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463315"/>
    <w:multiLevelType w:val="multilevel"/>
    <w:tmpl w:val="BD2C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09325EF"/>
    <w:multiLevelType w:val="multilevel"/>
    <w:tmpl w:val="DBE4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9862CF"/>
    <w:multiLevelType w:val="multilevel"/>
    <w:tmpl w:val="CE2060AC"/>
    <w:lvl w:ilvl="0">
      <w:start w:val="1"/>
      <w:numFmt w:val="decimal"/>
      <w:lvlText w:val="%1."/>
      <w:lvlJc w:val="left"/>
      <w:pPr>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3C82B3F"/>
    <w:multiLevelType w:val="multilevel"/>
    <w:tmpl w:val="BA16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9C20F73"/>
    <w:multiLevelType w:val="hybridMultilevel"/>
    <w:tmpl w:val="5A0ABB5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39F07ADC"/>
    <w:multiLevelType w:val="multilevel"/>
    <w:tmpl w:val="5E009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3293E5D"/>
    <w:multiLevelType w:val="multilevel"/>
    <w:tmpl w:val="5C7EC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4F477C4"/>
    <w:multiLevelType w:val="hybridMultilevel"/>
    <w:tmpl w:val="D5468014"/>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3" w15:restartNumberingAfterBreak="0">
    <w:nsid w:val="45632418"/>
    <w:multiLevelType w:val="multilevel"/>
    <w:tmpl w:val="C768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A351A5"/>
    <w:multiLevelType w:val="multilevel"/>
    <w:tmpl w:val="C8FC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5C2591D"/>
    <w:multiLevelType w:val="multilevel"/>
    <w:tmpl w:val="F9C8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7A248CC"/>
    <w:multiLevelType w:val="multilevel"/>
    <w:tmpl w:val="01C2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A544C17"/>
    <w:multiLevelType w:val="multilevel"/>
    <w:tmpl w:val="840C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C1176A5"/>
    <w:multiLevelType w:val="multilevel"/>
    <w:tmpl w:val="F2CE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D8E766A"/>
    <w:multiLevelType w:val="multilevel"/>
    <w:tmpl w:val="CE2060AC"/>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34B23A6"/>
    <w:multiLevelType w:val="multilevel"/>
    <w:tmpl w:val="9A42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FE7BD6"/>
    <w:multiLevelType w:val="multilevel"/>
    <w:tmpl w:val="02E0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A67702F"/>
    <w:multiLevelType w:val="multilevel"/>
    <w:tmpl w:val="2142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C892BB8"/>
    <w:multiLevelType w:val="multilevel"/>
    <w:tmpl w:val="FBD4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ED14FA"/>
    <w:multiLevelType w:val="multilevel"/>
    <w:tmpl w:val="CE2060AC"/>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F93502D"/>
    <w:multiLevelType w:val="multilevel"/>
    <w:tmpl w:val="CE2060AC"/>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2AC1AF6"/>
    <w:multiLevelType w:val="hybridMultilevel"/>
    <w:tmpl w:val="28E2DC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5763C7A"/>
    <w:multiLevelType w:val="multilevel"/>
    <w:tmpl w:val="AB78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6BE5437"/>
    <w:multiLevelType w:val="multilevel"/>
    <w:tmpl w:val="1B32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6711FC"/>
    <w:multiLevelType w:val="multilevel"/>
    <w:tmpl w:val="CE2060AC"/>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9DD0A29"/>
    <w:multiLevelType w:val="multilevel"/>
    <w:tmpl w:val="CE2060AC"/>
    <w:lvl w:ilvl="0">
      <w:start w:val="1"/>
      <w:numFmt w:val="decimal"/>
      <w:lvlText w:val="%1."/>
      <w:lvlJc w:val="left"/>
      <w:pPr>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AA03EC5"/>
    <w:multiLevelType w:val="multilevel"/>
    <w:tmpl w:val="B2AC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AB32B7C"/>
    <w:multiLevelType w:val="multilevel"/>
    <w:tmpl w:val="CE2060AC"/>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AFE4F6F"/>
    <w:multiLevelType w:val="multilevel"/>
    <w:tmpl w:val="3AA6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9B79A5"/>
    <w:multiLevelType w:val="multilevel"/>
    <w:tmpl w:val="FD0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19F285B"/>
    <w:multiLevelType w:val="hybridMultilevel"/>
    <w:tmpl w:val="5A0ABB5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72A74621"/>
    <w:multiLevelType w:val="multilevel"/>
    <w:tmpl w:val="2186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7D62C28"/>
    <w:multiLevelType w:val="multilevel"/>
    <w:tmpl w:val="4E30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FD6059F"/>
    <w:multiLevelType w:val="multilevel"/>
    <w:tmpl w:val="CE2060AC"/>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4259279">
    <w:abstractNumId w:val="46"/>
  </w:num>
  <w:num w:numId="2" w16cid:durableId="1527981469">
    <w:abstractNumId w:val="43"/>
  </w:num>
  <w:num w:numId="3" w16cid:durableId="1007560907">
    <w:abstractNumId w:val="21"/>
  </w:num>
  <w:num w:numId="4" w16cid:durableId="675503227">
    <w:abstractNumId w:val="22"/>
  </w:num>
  <w:num w:numId="5" w16cid:durableId="927347358">
    <w:abstractNumId w:val="9"/>
  </w:num>
  <w:num w:numId="6" w16cid:durableId="1716540444">
    <w:abstractNumId w:val="4"/>
  </w:num>
  <w:num w:numId="7" w16cid:durableId="1942183813">
    <w:abstractNumId w:val="41"/>
  </w:num>
  <w:num w:numId="8" w16cid:durableId="91555281">
    <w:abstractNumId w:val="25"/>
  </w:num>
  <w:num w:numId="9" w16cid:durableId="970744514">
    <w:abstractNumId w:val="34"/>
  </w:num>
  <w:num w:numId="10" w16cid:durableId="1709261800">
    <w:abstractNumId w:val="5"/>
  </w:num>
  <w:num w:numId="11" w16cid:durableId="1193230587">
    <w:abstractNumId w:val="40"/>
  </w:num>
  <w:num w:numId="12" w16cid:durableId="773283499">
    <w:abstractNumId w:val="13"/>
  </w:num>
  <w:num w:numId="13" w16cid:durableId="1527789900">
    <w:abstractNumId w:val="8"/>
  </w:num>
  <w:num w:numId="14" w16cid:durableId="95250101">
    <w:abstractNumId w:val="48"/>
  </w:num>
  <w:num w:numId="15" w16cid:durableId="1249077681">
    <w:abstractNumId w:val="19"/>
  </w:num>
  <w:num w:numId="16" w16cid:durableId="2069449884">
    <w:abstractNumId w:val="3"/>
  </w:num>
  <w:num w:numId="17" w16cid:durableId="1402944863">
    <w:abstractNumId w:val="16"/>
  </w:num>
  <w:num w:numId="18" w16cid:durableId="88815456">
    <w:abstractNumId w:val="23"/>
  </w:num>
  <w:num w:numId="19" w16cid:durableId="2093624204">
    <w:abstractNumId w:val="2"/>
  </w:num>
  <w:num w:numId="20" w16cid:durableId="858352946">
    <w:abstractNumId w:val="20"/>
  </w:num>
  <w:num w:numId="21" w16cid:durableId="698357617">
    <w:abstractNumId w:val="7"/>
  </w:num>
  <w:num w:numId="22" w16cid:durableId="1833176255">
    <w:abstractNumId w:val="15"/>
  </w:num>
  <w:num w:numId="23" w16cid:durableId="769619070">
    <w:abstractNumId w:val="38"/>
  </w:num>
  <w:num w:numId="24" w16cid:durableId="549462519">
    <w:abstractNumId w:val="56"/>
  </w:num>
  <w:num w:numId="25" w16cid:durableId="1386174149">
    <w:abstractNumId w:val="54"/>
  </w:num>
  <w:num w:numId="26" w16cid:durableId="217785364">
    <w:abstractNumId w:val="35"/>
  </w:num>
  <w:num w:numId="27" w16cid:durableId="397940041">
    <w:abstractNumId w:val="42"/>
  </w:num>
  <w:num w:numId="28" w16cid:durableId="896941412">
    <w:abstractNumId w:val="28"/>
  </w:num>
  <w:num w:numId="29" w16cid:durableId="119031048">
    <w:abstractNumId w:val="57"/>
  </w:num>
  <w:num w:numId="30" w16cid:durableId="1395928422">
    <w:abstractNumId w:val="12"/>
  </w:num>
  <w:num w:numId="31" w16cid:durableId="1672414328">
    <w:abstractNumId w:val="53"/>
  </w:num>
  <w:num w:numId="32" w16cid:durableId="539979444">
    <w:abstractNumId w:val="10"/>
  </w:num>
  <w:num w:numId="33" w16cid:durableId="2012634369">
    <w:abstractNumId w:val="26"/>
  </w:num>
  <w:num w:numId="34" w16cid:durableId="731345706">
    <w:abstractNumId w:val="33"/>
  </w:num>
  <w:num w:numId="35" w16cid:durableId="885946914">
    <w:abstractNumId w:val="39"/>
  </w:num>
  <w:num w:numId="36" w16cid:durableId="1872453725">
    <w:abstractNumId w:val="1"/>
  </w:num>
  <w:num w:numId="37" w16cid:durableId="503863600">
    <w:abstractNumId w:val="30"/>
  </w:num>
  <w:num w:numId="38" w16cid:durableId="1962572420">
    <w:abstractNumId w:val="37"/>
  </w:num>
  <w:num w:numId="39" w16cid:durableId="502862050">
    <w:abstractNumId w:val="14"/>
  </w:num>
  <w:num w:numId="40" w16cid:durableId="1613778074">
    <w:abstractNumId w:val="47"/>
  </w:num>
  <w:num w:numId="41" w16cid:durableId="1700740400">
    <w:abstractNumId w:val="51"/>
  </w:num>
  <w:num w:numId="42" w16cid:durableId="626738910">
    <w:abstractNumId w:val="0"/>
  </w:num>
  <w:num w:numId="43" w16cid:durableId="1694188457">
    <w:abstractNumId w:val="29"/>
  </w:num>
  <w:num w:numId="44" w16cid:durableId="1459298212">
    <w:abstractNumId w:val="55"/>
  </w:num>
  <w:num w:numId="45" w16cid:durableId="110711627">
    <w:abstractNumId w:val="24"/>
  </w:num>
  <w:num w:numId="46" w16cid:durableId="580942779">
    <w:abstractNumId w:val="45"/>
  </w:num>
  <w:num w:numId="47" w16cid:durableId="412094820">
    <w:abstractNumId w:val="49"/>
  </w:num>
  <w:num w:numId="48" w16cid:durableId="1678070050">
    <w:abstractNumId w:val="58"/>
  </w:num>
  <w:num w:numId="49" w16cid:durableId="430468613">
    <w:abstractNumId w:val="17"/>
  </w:num>
  <w:num w:numId="50" w16cid:durableId="212160259">
    <w:abstractNumId w:val="44"/>
  </w:num>
  <w:num w:numId="51" w16cid:durableId="1442719860">
    <w:abstractNumId w:val="18"/>
  </w:num>
  <w:num w:numId="52" w16cid:durableId="165025455">
    <w:abstractNumId w:val="50"/>
  </w:num>
  <w:num w:numId="53" w16cid:durableId="485896366">
    <w:abstractNumId w:val="27"/>
  </w:num>
  <w:num w:numId="54" w16cid:durableId="1715733758">
    <w:abstractNumId w:val="32"/>
  </w:num>
  <w:num w:numId="55" w16cid:durableId="396518503">
    <w:abstractNumId w:val="31"/>
  </w:num>
  <w:num w:numId="56" w16cid:durableId="800466541">
    <w:abstractNumId w:val="6"/>
  </w:num>
  <w:num w:numId="57" w16cid:durableId="1963999172">
    <w:abstractNumId w:val="36"/>
  </w:num>
  <w:num w:numId="58" w16cid:durableId="649603057">
    <w:abstractNumId w:val="11"/>
  </w:num>
  <w:num w:numId="59" w16cid:durableId="1907105359">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A8F"/>
    <w:rsid w:val="000233B2"/>
    <w:rsid w:val="00084AEA"/>
    <w:rsid w:val="00092D10"/>
    <w:rsid w:val="00102356"/>
    <w:rsid w:val="0011447A"/>
    <w:rsid w:val="001255B9"/>
    <w:rsid w:val="0015784F"/>
    <w:rsid w:val="00163FFF"/>
    <w:rsid w:val="001B2F0D"/>
    <w:rsid w:val="001D59C5"/>
    <w:rsid w:val="001E4E1F"/>
    <w:rsid w:val="001F485E"/>
    <w:rsid w:val="00227C45"/>
    <w:rsid w:val="002C4AFF"/>
    <w:rsid w:val="002D5959"/>
    <w:rsid w:val="002F2598"/>
    <w:rsid w:val="00300E30"/>
    <w:rsid w:val="00377DCE"/>
    <w:rsid w:val="0038658C"/>
    <w:rsid w:val="003E5126"/>
    <w:rsid w:val="0041046D"/>
    <w:rsid w:val="004A0247"/>
    <w:rsid w:val="004A5217"/>
    <w:rsid w:val="004E59B4"/>
    <w:rsid w:val="00505B51"/>
    <w:rsid w:val="00522A8F"/>
    <w:rsid w:val="00525545"/>
    <w:rsid w:val="00540157"/>
    <w:rsid w:val="005C13BF"/>
    <w:rsid w:val="00611954"/>
    <w:rsid w:val="00617245"/>
    <w:rsid w:val="00690285"/>
    <w:rsid w:val="006D31BD"/>
    <w:rsid w:val="006F26A4"/>
    <w:rsid w:val="00857750"/>
    <w:rsid w:val="00893516"/>
    <w:rsid w:val="008C0BED"/>
    <w:rsid w:val="0090454B"/>
    <w:rsid w:val="00911CFD"/>
    <w:rsid w:val="0093440E"/>
    <w:rsid w:val="00980EFD"/>
    <w:rsid w:val="009851D8"/>
    <w:rsid w:val="009B68C0"/>
    <w:rsid w:val="009C4271"/>
    <w:rsid w:val="009E4FFE"/>
    <w:rsid w:val="00A1751A"/>
    <w:rsid w:val="00A27942"/>
    <w:rsid w:val="00A87790"/>
    <w:rsid w:val="00A96392"/>
    <w:rsid w:val="00AA301B"/>
    <w:rsid w:val="00AC764A"/>
    <w:rsid w:val="00B54243"/>
    <w:rsid w:val="00C64839"/>
    <w:rsid w:val="00C91619"/>
    <w:rsid w:val="00D22306"/>
    <w:rsid w:val="00D258B5"/>
    <w:rsid w:val="00D50BE9"/>
    <w:rsid w:val="00D51612"/>
    <w:rsid w:val="00E22D20"/>
    <w:rsid w:val="00EA7F61"/>
    <w:rsid w:val="00EC46F6"/>
    <w:rsid w:val="00EE1399"/>
    <w:rsid w:val="00F36A18"/>
    <w:rsid w:val="00F70BC1"/>
    <w:rsid w:val="00F86A55"/>
    <w:rsid w:val="00FB2D2E"/>
    <w:rsid w:val="00FB3BB3"/>
    <w:rsid w:val="00FB7B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39271"/>
  <w15:chartTrackingRefBased/>
  <w15:docId w15:val="{9EEDC0CC-3109-0240-84DF-BA9139030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A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2A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2A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2A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2A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2A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2A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2A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2A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A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2A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2A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2A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2A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2A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2A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2A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2A8F"/>
    <w:rPr>
      <w:rFonts w:eastAsiaTheme="majorEastAsia" w:cstheme="majorBidi"/>
      <w:color w:val="272727" w:themeColor="text1" w:themeTint="D8"/>
    </w:rPr>
  </w:style>
  <w:style w:type="paragraph" w:styleId="Title">
    <w:name w:val="Title"/>
    <w:basedOn w:val="Normal"/>
    <w:next w:val="Normal"/>
    <w:link w:val="TitleChar"/>
    <w:uiPriority w:val="10"/>
    <w:qFormat/>
    <w:rsid w:val="00522A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A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2A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2A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2A8F"/>
    <w:pPr>
      <w:spacing w:before="160"/>
      <w:jc w:val="center"/>
    </w:pPr>
    <w:rPr>
      <w:i/>
      <w:iCs/>
      <w:color w:val="404040" w:themeColor="text1" w:themeTint="BF"/>
    </w:rPr>
  </w:style>
  <w:style w:type="character" w:customStyle="1" w:styleId="QuoteChar">
    <w:name w:val="Quote Char"/>
    <w:basedOn w:val="DefaultParagraphFont"/>
    <w:link w:val="Quote"/>
    <w:uiPriority w:val="29"/>
    <w:rsid w:val="00522A8F"/>
    <w:rPr>
      <w:i/>
      <w:iCs/>
      <w:color w:val="404040" w:themeColor="text1" w:themeTint="BF"/>
    </w:rPr>
  </w:style>
  <w:style w:type="paragraph" w:styleId="ListParagraph">
    <w:name w:val="List Paragraph"/>
    <w:basedOn w:val="Normal"/>
    <w:uiPriority w:val="34"/>
    <w:qFormat/>
    <w:rsid w:val="00522A8F"/>
    <w:pPr>
      <w:ind w:left="720"/>
      <w:contextualSpacing/>
    </w:pPr>
  </w:style>
  <w:style w:type="character" w:styleId="IntenseEmphasis">
    <w:name w:val="Intense Emphasis"/>
    <w:basedOn w:val="DefaultParagraphFont"/>
    <w:uiPriority w:val="21"/>
    <w:qFormat/>
    <w:rsid w:val="00522A8F"/>
    <w:rPr>
      <w:i/>
      <w:iCs/>
      <w:color w:val="0F4761" w:themeColor="accent1" w:themeShade="BF"/>
    </w:rPr>
  </w:style>
  <w:style w:type="paragraph" w:styleId="IntenseQuote">
    <w:name w:val="Intense Quote"/>
    <w:basedOn w:val="Normal"/>
    <w:next w:val="Normal"/>
    <w:link w:val="IntenseQuoteChar"/>
    <w:uiPriority w:val="30"/>
    <w:qFormat/>
    <w:rsid w:val="00522A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2A8F"/>
    <w:rPr>
      <w:i/>
      <w:iCs/>
      <w:color w:val="0F4761" w:themeColor="accent1" w:themeShade="BF"/>
    </w:rPr>
  </w:style>
  <w:style w:type="character" w:styleId="IntenseReference">
    <w:name w:val="Intense Reference"/>
    <w:basedOn w:val="DefaultParagraphFont"/>
    <w:uiPriority w:val="32"/>
    <w:qFormat/>
    <w:rsid w:val="00522A8F"/>
    <w:rPr>
      <w:b/>
      <w:bCs/>
      <w:smallCaps/>
      <w:color w:val="0F4761" w:themeColor="accent1" w:themeShade="BF"/>
      <w:spacing w:val="5"/>
    </w:rPr>
  </w:style>
  <w:style w:type="paragraph" w:customStyle="1" w:styleId="p1">
    <w:name w:val="p1"/>
    <w:basedOn w:val="Normal"/>
    <w:rsid w:val="00911CFD"/>
    <w:pPr>
      <w:spacing w:after="0" w:line="240" w:lineRule="auto"/>
    </w:pPr>
    <w:rPr>
      <w:rFonts w:ascii="Helvetica" w:eastAsia="Times New Roman" w:hAnsi="Helvetica" w:cs="Times New Roman"/>
      <w:color w:val="000000"/>
      <w:kern w:val="0"/>
      <w:sz w:val="33"/>
      <w:szCs w:val="33"/>
      <w:lang w:eastAsia="en-GB"/>
      <w14:ligatures w14:val="none"/>
    </w:rPr>
  </w:style>
  <w:style w:type="paragraph" w:customStyle="1" w:styleId="p2">
    <w:name w:val="p2"/>
    <w:basedOn w:val="Normal"/>
    <w:rsid w:val="00911CFD"/>
    <w:pPr>
      <w:spacing w:after="0" w:line="240" w:lineRule="auto"/>
    </w:pPr>
    <w:rPr>
      <w:rFonts w:ascii="Helvetica" w:eastAsia="Times New Roman" w:hAnsi="Helvetica" w:cs="Times New Roman"/>
      <w:color w:val="000000"/>
      <w:kern w:val="0"/>
      <w:sz w:val="18"/>
      <w:szCs w:val="18"/>
      <w:lang w:eastAsia="en-GB"/>
      <w14:ligatures w14:val="none"/>
    </w:rPr>
  </w:style>
  <w:style w:type="paragraph" w:customStyle="1" w:styleId="my-2">
    <w:name w:val="my-2"/>
    <w:basedOn w:val="Normal"/>
    <w:rsid w:val="00EE139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E1399"/>
    <w:rPr>
      <w:b/>
      <w:bCs/>
    </w:rPr>
  </w:style>
  <w:style w:type="character" w:styleId="Emphasis">
    <w:name w:val="Emphasis"/>
    <w:basedOn w:val="DefaultParagraphFont"/>
    <w:uiPriority w:val="20"/>
    <w:qFormat/>
    <w:rsid w:val="0038658C"/>
    <w:rPr>
      <w:i/>
      <w:iCs/>
    </w:rPr>
  </w:style>
  <w:style w:type="paragraph" w:styleId="NormalWeb">
    <w:name w:val="Normal (Web)"/>
    <w:basedOn w:val="Normal"/>
    <w:uiPriority w:val="99"/>
    <w:semiHidden/>
    <w:unhideWhenUsed/>
    <w:rsid w:val="00163FFF"/>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1654</TotalTime>
  <Pages>4</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Kansana</dc:creator>
  <cp:keywords/>
  <dc:description/>
  <cp:lastModifiedBy>Dev Kansana</cp:lastModifiedBy>
  <cp:revision>3</cp:revision>
  <dcterms:created xsi:type="dcterms:W3CDTF">2025-09-01T08:11:00Z</dcterms:created>
  <dcterms:modified xsi:type="dcterms:W3CDTF">2025-09-03T14:41:00Z</dcterms:modified>
</cp:coreProperties>
</file>