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TaskFlow — MEAN Stack Full-Stack Demo</w:t>
      </w:r>
    </w:p>
    <w:p>
      <w:r>
        <w:t>This demo showcases full ownership of a MEAN stack feature — from backend architecture (Node.js, Express, MongoDB) to an interactive Angular-style frontend. It is designed to demonstrate how real production systems are structured, connected, and delivered.</w:t>
      </w:r>
    </w:p>
    <w:p>
      <w:pPr>
        <w:pStyle w:val="Heading1"/>
      </w:pPr>
      <w:r>
        <w:t>What This Demo Shows</w:t>
      </w:r>
    </w:p>
    <w:p>
      <w:r>
        <w:t>- Clean backend architecture (models, services, controllers, routes)</w:t>
        <w:br/>
        <w:t>- API-first design with consistent response structures</w:t>
        <w:br/>
        <w:t>- Angular-style UI with real interactions</w:t>
        <w:br/>
        <w:t>- End-to-end feature ownership (database → API → UI)</w:t>
        <w:br/>
        <w:t>- Production-level patterns (validation, aggregation, indexing)</w:t>
      </w:r>
    </w:p>
    <w:p>
      <w:pPr>
        <w:pStyle w:val="Heading1"/>
      </w:pPr>
      <w:r>
        <w:t>Key Features</w:t>
      </w:r>
    </w:p>
    <w:p>
      <w:r>
        <w:t>- Split-view interface: backend code + live UI</w:t>
        <w:br/>
        <w:t>- Task dashboard with real-time updates</w:t>
        <w:br/>
        <w:t>- Filtering, sorting, and search (debounced)</w:t>
        <w:br/>
        <w:t>- Inline status updates with dropdown</w:t>
        <w:br/>
        <w:t>- Add task modal with validation</w:t>
        <w:br/>
        <w:t>- Delete confirmation + animations</w:t>
        <w:br/>
        <w:t>- Detail panel with API references</w:t>
        <w:br/>
        <w:t>- Toast notifications for user feedback</w:t>
      </w:r>
    </w:p>
    <w:p>
      <w:pPr>
        <w:pStyle w:val="Heading1"/>
      </w:pPr>
      <w:r>
        <w:t>Backend Highlights</w:t>
      </w:r>
    </w:p>
    <w:p>
      <w:r>
        <w:t>- Mongoose schemas with indexes and hooks</w:t>
        <w:br/>
        <w:t>- Service layer with business logic separation</w:t>
        <w:br/>
        <w:t>- Aggregation pipelines for statistics</w:t>
        <w:br/>
        <w:t>- Thin controllers with structured responses</w:t>
        <w:br/>
        <w:t>- RESTful API routes with middleware</w:t>
      </w:r>
    </w:p>
    <w:p>
      <w:pPr>
        <w:pStyle w:val="Heading1"/>
      </w:pPr>
      <w:r>
        <w:t>Frontend Highlights</w:t>
      </w:r>
    </w:p>
    <w:p>
      <w:r>
        <w:t>- Component-driven structure</w:t>
        <w:br/>
        <w:t>- Reactive UI behavior</w:t>
        <w:br/>
        <w:t>- State updates reflected instantly</w:t>
        <w:br/>
        <w:t>- Clean and modern UI design</w:t>
        <w:br/>
        <w:t>- UX-focused interactions</w:t>
      </w:r>
    </w:p>
    <w:p>
      <w:pPr>
        <w:pStyle w:val="Heading1"/>
      </w:pPr>
      <w:r>
        <w:t>Architecture Approach</w:t>
      </w:r>
    </w:p>
    <w:p>
      <w:r>
        <w:t>Every feature is built using a clear flow:</w:t>
        <w:br/>
        <w:t>1. Define API contracts</w:t>
        <w:br/>
        <w:t>2. Build backend logic</w:t>
        <w:br/>
        <w:t>3. Connect frontend via services</w:t>
        <w:br/>
        <w:t>4. Add UI interactions and validations</w:t>
        <w:br/>
        <w:t>5. Test and refine</w:t>
        <w:br/>
        <w:t>6. Deliver production-ready feature</w:t>
      </w:r>
    </w:p>
    <w:p>
      <w:pPr>
        <w:pStyle w:val="Heading1"/>
      </w:pPr>
      <w:r>
        <w:t>How to Use This Demo</w:t>
      </w:r>
    </w:p>
    <w:p>
      <w:r>
        <w:t>1. Open the HTML file in your browser</w:t>
        <w:br/>
        <w:t>2. Explore backend files on the left</w:t>
        <w:br/>
        <w:t>3. Interact with the UI on the right</w:t>
        <w:br/>
        <w:t>4. Test adding, updating, and deleting tasks</w:t>
        <w:br/>
        <w:t>5. Observe how UI reflects data changes</w:t>
      </w:r>
    </w:p>
    <w:p>
      <w:pPr>
        <w:pStyle w:val="Heading1"/>
      </w:pPr>
      <w:r>
        <w:t>Tech Stack</w:t>
      </w:r>
    </w:p>
    <w:p>
      <w:r>
        <w:t>Frontend: Angular (simulated), TypeScript</w:t>
        <w:br/>
        <w:t>Backend: Node.js, Express</w:t>
        <w:br/>
        <w:t>Database: MongoDB</w:t>
        <w:br/>
        <w:t>Architecture: MEAN Stack</w:t>
      </w:r>
    </w:p>
    <w:p>
      <w:pPr>
        <w:pStyle w:val="Heading1"/>
      </w:pPr>
      <w:r>
        <w:t>Why This Matters</w:t>
      </w:r>
    </w:p>
    <w:p>
      <w:r>
        <w:t>This demo is not just UI or isolated code. It reflects how real applications are designed and shipped — with clear structure, maintainability, and scalability in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