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74" w:rsidRDefault="00361DA7" w:rsidP="00361DA7">
      <w:pPr>
        <w:pStyle w:val="Ttulo"/>
      </w:pPr>
      <w:r>
        <w:t>Documentación web service</w:t>
      </w:r>
    </w:p>
    <w:p w:rsidR="00361DA7" w:rsidRDefault="00D518D6" w:rsidP="00361DA7">
      <w:pPr>
        <w:pStyle w:val="Ttulo1"/>
      </w:pPr>
      <w:r>
        <w:t>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61DA7" w:rsidTr="00361DA7">
        <w:tc>
          <w:tcPr>
            <w:tcW w:w="2992" w:type="dxa"/>
          </w:tcPr>
          <w:p w:rsidR="00361DA7" w:rsidRPr="00361DA7" w:rsidRDefault="00361DA7" w:rsidP="00361DA7">
            <w:pPr>
              <w:rPr>
                <w:b/>
              </w:rPr>
            </w:pPr>
            <w:r w:rsidRPr="00361DA7">
              <w:rPr>
                <w:b/>
              </w:rPr>
              <w:t>Nombre Parámetro</w:t>
            </w:r>
          </w:p>
        </w:tc>
        <w:tc>
          <w:tcPr>
            <w:tcW w:w="2993" w:type="dxa"/>
          </w:tcPr>
          <w:p w:rsidR="00361DA7" w:rsidRPr="00361DA7" w:rsidRDefault="00361DA7" w:rsidP="00361DA7">
            <w:pPr>
              <w:rPr>
                <w:b/>
              </w:rPr>
            </w:pPr>
            <w:r w:rsidRPr="00361DA7">
              <w:rPr>
                <w:b/>
              </w:rPr>
              <w:t>Tipo o Valores</w:t>
            </w:r>
          </w:p>
        </w:tc>
        <w:tc>
          <w:tcPr>
            <w:tcW w:w="2993" w:type="dxa"/>
          </w:tcPr>
          <w:p w:rsidR="00361DA7" w:rsidRPr="00361DA7" w:rsidRDefault="00361DA7" w:rsidP="00361DA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61DA7" w:rsidTr="00361DA7">
        <w:tc>
          <w:tcPr>
            <w:tcW w:w="2992" w:type="dxa"/>
          </w:tcPr>
          <w:p w:rsidR="00361DA7" w:rsidRDefault="00361DA7" w:rsidP="00361DA7">
            <w:r>
              <w:t>Nombre</w:t>
            </w:r>
          </w:p>
        </w:tc>
        <w:tc>
          <w:tcPr>
            <w:tcW w:w="2993" w:type="dxa"/>
          </w:tcPr>
          <w:p w:rsidR="00361DA7" w:rsidRDefault="00361DA7" w:rsidP="00361DA7">
            <w:r>
              <w:t>String</w:t>
            </w:r>
          </w:p>
        </w:tc>
        <w:tc>
          <w:tcPr>
            <w:tcW w:w="2993" w:type="dxa"/>
          </w:tcPr>
          <w:p w:rsidR="00361DA7" w:rsidRDefault="00361DA7" w:rsidP="00361DA7">
            <w:r>
              <w:t>Nombre de la persona fallecida</w:t>
            </w:r>
          </w:p>
        </w:tc>
      </w:tr>
      <w:tr w:rsidR="00361DA7" w:rsidTr="00361DA7">
        <w:tc>
          <w:tcPr>
            <w:tcW w:w="2992" w:type="dxa"/>
          </w:tcPr>
          <w:p w:rsidR="00361DA7" w:rsidRDefault="00361DA7" w:rsidP="00361DA7">
            <w:r>
              <w:t>FechaFallecimiento</w:t>
            </w:r>
          </w:p>
        </w:tc>
        <w:tc>
          <w:tcPr>
            <w:tcW w:w="2993" w:type="dxa"/>
          </w:tcPr>
          <w:p w:rsidR="00361DA7" w:rsidRDefault="00361DA7" w:rsidP="00361DA7">
            <w:r>
              <w:t>DateTime</w:t>
            </w:r>
          </w:p>
        </w:tc>
        <w:tc>
          <w:tcPr>
            <w:tcW w:w="2993" w:type="dxa"/>
          </w:tcPr>
          <w:p w:rsidR="00361DA7" w:rsidRDefault="00361DA7" w:rsidP="00361DA7">
            <w:r>
              <w:t>Fecha de fallecimiento.</w:t>
            </w:r>
          </w:p>
          <w:p w:rsidR="00361DA7" w:rsidRDefault="00361DA7" w:rsidP="00361DA7">
            <w:r>
              <w:t>Se muestra como título junto con la fecha de nacimiento</w:t>
            </w:r>
          </w:p>
        </w:tc>
      </w:tr>
      <w:tr w:rsidR="00361DA7" w:rsidTr="00361DA7">
        <w:tc>
          <w:tcPr>
            <w:tcW w:w="2992" w:type="dxa"/>
          </w:tcPr>
          <w:p w:rsidR="00361DA7" w:rsidRDefault="00361DA7" w:rsidP="00361DA7">
            <w:r>
              <w:t>FechaSepelio</w:t>
            </w:r>
          </w:p>
        </w:tc>
        <w:tc>
          <w:tcPr>
            <w:tcW w:w="2993" w:type="dxa"/>
          </w:tcPr>
          <w:p w:rsidR="00361DA7" w:rsidRDefault="00361DA7" w:rsidP="00361DA7">
            <w:r>
              <w:t>DateTime</w:t>
            </w:r>
          </w:p>
        </w:tc>
        <w:tc>
          <w:tcPr>
            <w:tcW w:w="2993" w:type="dxa"/>
          </w:tcPr>
          <w:p w:rsidR="00361DA7" w:rsidRDefault="00361DA7" w:rsidP="00361DA7">
            <w:r>
              <w:t xml:space="preserve">Fecha de sepelio. </w:t>
            </w:r>
          </w:p>
          <w:p w:rsidR="00361DA7" w:rsidRDefault="00361DA7" w:rsidP="00361DA7">
            <w:r>
              <w:t>Se muestra en la placa del fallecido</w:t>
            </w:r>
          </w:p>
        </w:tc>
      </w:tr>
      <w:tr w:rsidR="00361DA7" w:rsidTr="00361DA7">
        <w:tc>
          <w:tcPr>
            <w:tcW w:w="2992" w:type="dxa"/>
          </w:tcPr>
          <w:p w:rsidR="00361DA7" w:rsidRDefault="00361DA7" w:rsidP="00361DA7">
            <w:r>
              <w:t>Hora</w:t>
            </w:r>
          </w:p>
        </w:tc>
        <w:tc>
          <w:tcPr>
            <w:tcW w:w="2993" w:type="dxa"/>
          </w:tcPr>
          <w:p w:rsidR="00361DA7" w:rsidRDefault="00361DA7" w:rsidP="00361DA7">
            <w:r>
              <w:t>String</w:t>
            </w:r>
          </w:p>
        </w:tc>
        <w:tc>
          <w:tcPr>
            <w:tcW w:w="2993" w:type="dxa"/>
          </w:tcPr>
          <w:p w:rsidR="00361DA7" w:rsidRDefault="00361DA7" w:rsidP="00361DA7">
            <w:r>
              <w:t xml:space="preserve">Hora de </w:t>
            </w:r>
            <w:r w:rsidR="00D518D6">
              <w:t>sepelio</w:t>
            </w:r>
            <w:r>
              <w:t xml:space="preserve">. </w:t>
            </w:r>
          </w:p>
          <w:p w:rsidR="00361DA7" w:rsidRDefault="00361DA7" w:rsidP="00361DA7">
            <w:r>
              <w:t>Se muestra como dato en el sepelio</w:t>
            </w:r>
          </w:p>
        </w:tc>
      </w:tr>
      <w:tr w:rsidR="00361DA7" w:rsidTr="00361DA7">
        <w:tc>
          <w:tcPr>
            <w:tcW w:w="2992" w:type="dxa"/>
          </w:tcPr>
          <w:p w:rsidR="00361DA7" w:rsidRDefault="00361DA7" w:rsidP="00361DA7">
            <w:r>
              <w:t>Localidad</w:t>
            </w:r>
          </w:p>
        </w:tc>
        <w:tc>
          <w:tcPr>
            <w:tcW w:w="2993" w:type="dxa"/>
          </w:tcPr>
          <w:p w:rsidR="00361DA7" w:rsidRDefault="00361DA7" w:rsidP="00361DA7">
            <w:r>
              <w:t>Integer</w:t>
            </w:r>
          </w:p>
        </w:tc>
        <w:tc>
          <w:tcPr>
            <w:tcW w:w="2993" w:type="dxa"/>
          </w:tcPr>
          <w:p w:rsidR="00361DA7" w:rsidRDefault="00361DA7" w:rsidP="00361DA7">
            <w:r>
              <w:t>Id de localidad.</w:t>
            </w:r>
          </w:p>
          <w:p w:rsidR="00361DA7" w:rsidRDefault="00361DA7" w:rsidP="00361DA7">
            <w:r>
              <w:t>Se la utiliza para el macheo con el Id de localidad de la web.</w:t>
            </w:r>
          </w:p>
        </w:tc>
      </w:tr>
      <w:tr w:rsidR="00361DA7" w:rsidTr="00361DA7">
        <w:tc>
          <w:tcPr>
            <w:tcW w:w="2992" w:type="dxa"/>
          </w:tcPr>
          <w:p w:rsidR="00361DA7" w:rsidRDefault="00361DA7" w:rsidP="00361DA7">
            <w:r>
              <w:t>NombreLocalidad</w:t>
            </w:r>
          </w:p>
        </w:tc>
        <w:tc>
          <w:tcPr>
            <w:tcW w:w="2993" w:type="dxa"/>
          </w:tcPr>
          <w:p w:rsidR="00361DA7" w:rsidRDefault="00361DA7" w:rsidP="00361DA7">
            <w:r>
              <w:t>String</w:t>
            </w:r>
          </w:p>
        </w:tc>
        <w:tc>
          <w:tcPr>
            <w:tcW w:w="2993" w:type="dxa"/>
          </w:tcPr>
          <w:p w:rsidR="00361DA7" w:rsidRDefault="00361DA7" w:rsidP="00361DA7">
            <w:r>
              <w:t>Nombre que se utiliza para machear con la descripción de localidad de la web. Para el caso de que se cree una localidad nueva o eventualmente actualizar el nombre de la misma si coincide con el id de localidad que se pasa por parámetro</w:t>
            </w:r>
          </w:p>
        </w:tc>
      </w:tr>
      <w:tr w:rsidR="00361DA7" w:rsidTr="00361DA7">
        <w:tc>
          <w:tcPr>
            <w:tcW w:w="2992" w:type="dxa"/>
          </w:tcPr>
          <w:p w:rsidR="00361DA7" w:rsidRDefault="00361DA7" w:rsidP="00361DA7">
            <w:r>
              <w:t>OtroCementerioCrematorio</w:t>
            </w:r>
          </w:p>
        </w:tc>
        <w:tc>
          <w:tcPr>
            <w:tcW w:w="2993" w:type="dxa"/>
          </w:tcPr>
          <w:p w:rsidR="00361DA7" w:rsidRDefault="00361DA7" w:rsidP="00361DA7">
            <w:r>
              <w:t>String</w:t>
            </w:r>
          </w:p>
        </w:tc>
        <w:tc>
          <w:tcPr>
            <w:tcW w:w="2993" w:type="dxa"/>
          </w:tcPr>
          <w:p w:rsidR="00E55EA1" w:rsidRDefault="00361DA7" w:rsidP="00361DA7">
            <w:r>
              <w:t>Se lo utiliza para los casos en los que el sepelio que se esté dando de alta no se asocie a algún cementerio de</w:t>
            </w:r>
            <w:r w:rsidR="00E55EA1">
              <w:t xml:space="preserve"> los que tiene la cochería. Son casos muy particulares, por ejemplo un cementerio familiar. </w:t>
            </w:r>
          </w:p>
        </w:tc>
      </w:tr>
      <w:tr w:rsidR="00E55EA1" w:rsidTr="00361DA7">
        <w:tc>
          <w:tcPr>
            <w:tcW w:w="2992" w:type="dxa"/>
          </w:tcPr>
          <w:p w:rsidR="00E55EA1" w:rsidRDefault="00E55EA1" w:rsidP="00361DA7">
            <w:r>
              <w:t>Sala</w:t>
            </w:r>
          </w:p>
        </w:tc>
        <w:tc>
          <w:tcPr>
            <w:tcW w:w="2993" w:type="dxa"/>
          </w:tcPr>
          <w:p w:rsidR="00E55EA1" w:rsidRDefault="00E55EA1" w:rsidP="00361DA7">
            <w:r>
              <w:t>Integer</w:t>
            </w:r>
          </w:p>
        </w:tc>
        <w:tc>
          <w:tcPr>
            <w:tcW w:w="2993" w:type="dxa"/>
          </w:tcPr>
          <w:p w:rsidR="00E55EA1" w:rsidRDefault="00E55EA1" w:rsidP="00361DA7">
            <w:r>
              <w:t xml:space="preserve">Id de sala. </w:t>
            </w:r>
          </w:p>
          <w:p w:rsidR="00E55EA1" w:rsidRDefault="00E55EA1" w:rsidP="00361DA7">
            <w:r>
              <w:t>Se utiliza para el macheo con los ids de sala internos.</w:t>
            </w:r>
          </w:p>
        </w:tc>
      </w:tr>
      <w:tr w:rsidR="00E55EA1" w:rsidTr="00361DA7">
        <w:tc>
          <w:tcPr>
            <w:tcW w:w="2992" w:type="dxa"/>
          </w:tcPr>
          <w:p w:rsidR="00E55EA1" w:rsidRDefault="00E55EA1" w:rsidP="00361DA7">
            <w:r>
              <w:t>NombreSala</w:t>
            </w:r>
          </w:p>
        </w:tc>
        <w:tc>
          <w:tcPr>
            <w:tcW w:w="2993" w:type="dxa"/>
          </w:tcPr>
          <w:p w:rsidR="00E55EA1" w:rsidRDefault="00E55EA1" w:rsidP="00361DA7">
            <w:r>
              <w:t>String</w:t>
            </w:r>
          </w:p>
        </w:tc>
        <w:tc>
          <w:tcPr>
            <w:tcW w:w="2993" w:type="dxa"/>
          </w:tcPr>
          <w:p w:rsidR="00E55EA1" w:rsidRDefault="00E55EA1" w:rsidP="00361DA7">
            <w:r>
              <w:t xml:space="preserve">Nombre de la sala para macheo. </w:t>
            </w:r>
          </w:p>
          <w:p w:rsidR="00E55EA1" w:rsidRDefault="00E55EA1" w:rsidP="00361DA7">
            <w:r>
              <w:t xml:space="preserve">Si el id de sala existe en la web se chequea el NombreSala para ver si es necesario modificarlo. En caso contrario se crea la sala nueva con este </w:t>
            </w:r>
            <w:r>
              <w:lastRenderedPageBreak/>
              <w:t>nombre.</w:t>
            </w:r>
          </w:p>
          <w:p w:rsidR="00E55EA1" w:rsidRDefault="00E55EA1" w:rsidP="00361DA7"/>
          <w:p w:rsidR="00E55EA1" w:rsidRPr="00E55EA1" w:rsidRDefault="00E55EA1" w:rsidP="00361DA7">
            <w:pPr>
              <w:rPr>
                <w:b/>
              </w:rPr>
            </w:pPr>
            <w:r w:rsidRPr="00E55EA1">
              <w:rPr>
                <w:b/>
              </w:rPr>
              <w:t xml:space="preserve">Aclaración: </w:t>
            </w:r>
            <w:r>
              <w:rPr>
                <w:b/>
              </w:rPr>
              <w:t xml:space="preserve">El domicilio de la sala se va a pasar por otro parámetro. </w:t>
            </w:r>
          </w:p>
        </w:tc>
      </w:tr>
      <w:tr w:rsidR="00E55EA1" w:rsidTr="00361DA7">
        <w:tc>
          <w:tcPr>
            <w:tcW w:w="2992" w:type="dxa"/>
          </w:tcPr>
          <w:p w:rsidR="00E55EA1" w:rsidRDefault="00E55EA1" w:rsidP="00361DA7">
            <w:r>
              <w:lastRenderedPageBreak/>
              <w:t>FechaMisa</w:t>
            </w:r>
          </w:p>
        </w:tc>
        <w:tc>
          <w:tcPr>
            <w:tcW w:w="2993" w:type="dxa"/>
          </w:tcPr>
          <w:p w:rsidR="00E55EA1" w:rsidRDefault="00E55EA1" w:rsidP="00361DA7">
            <w:r>
              <w:t>DateTime</w:t>
            </w:r>
          </w:p>
        </w:tc>
        <w:tc>
          <w:tcPr>
            <w:tcW w:w="2993" w:type="dxa"/>
          </w:tcPr>
          <w:p w:rsidR="00E55EA1" w:rsidRDefault="00E55EA1" w:rsidP="00361DA7">
            <w:r>
              <w:t>Fecha de la realización de la misa.</w:t>
            </w:r>
          </w:p>
        </w:tc>
      </w:tr>
      <w:tr w:rsidR="00E55EA1" w:rsidTr="00361DA7">
        <w:tc>
          <w:tcPr>
            <w:tcW w:w="2992" w:type="dxa"/>
          </w:tcPr>
          <w:p w:rsidR="00E55EA1" w:rsidRDefault="00E55EA1" w:rsidP="00361DA7">
            <w:r>
              <w:t>HoraMisa</w:t>
            </w:r>
          </w:p>
        </w:tc>
        <w:tc>
          <w:tcPr>
            <w:tcW w:w="2993" w:type="dxa"/>
          </w:tcPr>
          <w:p w:rsidR="00E55EA1" w:rsidRDefault="00E55EA1" w:rsidP="00361DA7">
            <w:r>
              <w:t>String</w:t>
            </w:r>
          </w:p>
        </w:tc>
        <w:tc>
          <w:tcPr>
            <w:tcW w:w="2993" w:type="dxa"/>
          </w:tcPr>
          <w:p w:rsidR="00E55EA1" w:rsidRDefault="00E55EA1" w:rsidP="00361DA7">
            <w:r>
              <w:t>Hora de la misa.</w:t>
            </w:r>
          </w:p>
        </w:tc>
      </w:tr>
      <w:tr w:rsidR="00AA2013" w:rsidTr="00361DA7">
        <w:tc>
          <w:tcPr>
            <w:tcW w:w="2992" w:type="dxa"/>
          </w:tcPr>
          <w:p w:rsidR="00AA2013" w:rsidRDefault="00AA2013" w:rsidP="00361DA7">
            <w:r>
              <w:t>IglesiaId</w:t>
            </w:r>
          </w:p>
        </w:tc>
        <w:tc>
          <w:tcPr>
            <w:tcW w:w="2993" w:type="dxa"/>
          </w:tcPr>
          <w:p w:rsidR="00AA2013" w:rsidRDefault="00AA2013" w:rsidP="00361DA7">
            <w:r>
              <w:t>Integer</w:t>
            </w:r>
          </w:p>
        </w:tc>
        <w:tc>
          <w:tcPr>
            <w:tcW w:w="2993" w:type="dxa"/>
          </w:tcPr>
          <w:p w:rsidR="00AA2013" w:rsidRDefault="00AA2013" w:rsidP="008023FF">
            <w:r>
              <w:t xml:space="preserve">Id de Iglesia. </w:t>
            </w:r>
          </w:p>
          <w:p w:rsidR="00AA2013" w:rsidRDefault="00AA2013" w:rsidP="00AA2013">
            <w:r>
              <w:t>Se utiliza para el macheo con los ids de iglesia internos.</w:t>
            </w:r>
          </w:p>
        </w:tc>
      </w:tr>
      <w:tr w:rsidR="00AA2013" w:rsidTr="00361DA7">
        <w:tc>
          <w:tcPr>
            <w:tcW w:w="2992" w:type="dxa"/>
          </w:tcPr>
          <w:p w:rsidR="00AA2013" w:rsidRDefault="00AA2013" w:rsidP="00361DA7">
            <w:r>
              <w:t>NombreIglesia</w:t>
            </w:r>
          </w:p>
        </w:tc>
        <w:tc>
          <w:tcPr>
            <w:tcW w:w="2993" w:type="dxa"/>
          </w:tcPr>
          <w:p w:rsidR="00AA2013" w:rsidRDefault="00AA2013" w:rsidP="00361DA7">
            <w:r>
              <w:t>String</w:t>
            </w:r>
          </w:p>
        </w:tc>
        <w:tc>
          <w:tcPr>
            <w:tcW w:w="2993" w:type="dxa"/>
          </w:tcPr>
          <w:p w:rsidR="00AA2013" w:rsidRDefault="00AA2013" w:rsidP="00AA2013">
            <w:r>
              <w:t xml:space="preserve">Nombre de la iglesia para macheo. </w:t>
            </w:r>
          </w:p>
          <w:p w:rsidR="00AA2013" w:rsidRDefault="00AA2013" w:rsidP="00AA2013">
            <w:r>
              <w:t>Si el id de iglesia existe en la web se chequea el NombreIglesia  para ver si es necesario modificarlo.</w:t>
            </w:r>
          </w:p>
          <w:p w:rsidR="00AA2013" w:rsidRDefault="00AA2013" w:rsidP="00AA2013">
            <w:r>
              <w:t>En caso contrario se crea la iglesia nueva con este nombre.</w:t>
            </w:r>
          </w:p>
        </w:tc>
      </w:tr>
      <w:tr w:rsidR="00AA2013" w:rsidTr="00361DA7">
        <w:tc>
          <w:tcPr>
            <w:tcW w:w="2992" w:type="dxa"/>
          </w:tcPr>
          <w:p w:rsidR="00AA2013" w:rsidRDefault="00AA2013" w:rsidP="00361DA7">
            <w:r>
              <w:t>OtroLugarMisa</w:t>
            </w:r>
          </w:p>
        </w:tc>
        <w:tc>
          <w:tcPr>
            <w:tcW w:w="2993" w:type="dxa"/>
          </w:tcPr>
          <w:p w:rsidR="00AA2013" w:rsidRDefault="00AA2013" w:rsidP="00361DA7">
            <w:r>
              <w:t>String</w:t>
            </w:r>
          </w:p>
        </w:tc>
        <w:tc>
          <w:tcPr>
            <w:tcW w:w="2993" w:type="dxa"/>
          </w:tcPr>
          <w:p w:rsidR="00AA2013" w:rsidRDefault="00AA2013" w:rsidP="00AA2013">
            <w:r>
              <w:t>Se lo utiliza para los casos en los que el sepelio que se esté dando de alta no se asocie a alguna iglesia de los que tiene la cochería. Son casos muy particulares, por ejemplo misa en la casa del fallecido.</w:t>
            </w:r>
          </w:p>
        </w:tc>
      </w:tr>
      <w:tr w:rsidR="00AA2013" w:rsidTr="00361DA7">
        <w:tc>
          <w:tcPr>
            <w:tcW w:w="2992" w:type="dxa"/>
          </w:tcPr>
          <w:p w:rsidR="00AA2013" w:rsidRDefault="00AA2013" w:rsidP="00361DA7">
            <w:r>
              <w:t>LugarInhumacion</w:t>
            </w:r>
          </w:p>
        </w:tc>
        <w:tc>
          <w:tcPr>
            <w:tcW w:w="2993" w:type="dxa"/>
          </w:tcPr>
          <w:p w:rsidR="00AA2013" w:rsidRDefault="00AA2013" w:rsidP="00361DA7">
            <w:r>
              <w:t>Integer</w:t>
            </w:r>
          </w:p>
        </w:tc>
        <w:tc>
          <w:tcPr>
            <w:tcW w:w="2993" w:type="dxa"/>
          </w:tcPr>
          <w:p w:rsidR="00AA2013" w:rsidRDefault="00AA2013" w:rsidP="00AA2013">
            <w:r>
              <w:t xml:space="preserve">Id de cementerio. </w:t>
            </w:r>
          </w:p>
          <w:p w:rsidR="00AA2013" w:rsidRDefault="00AA2013" w:rsidP="00AA2013">
            <w:pPr>
              <w:rPr>
                <w:b/>
              </w:rPr>
            </w:pPr>
            <w:r>
              <w:t xml:space="preserve">Este campo se utiliza cuando la </w:t>
            </w:r>
            <w:r w:rsidR="00346CD6" w:rsidRPr="00346CD6">
              <w:rPr>
                <w:b/>
              </w:rPr>
              <w:t>OpcionInhumacionCremacion</w:t>
            </w:r>
            <w:r w:rsidR="00346CD6" w:rsidRPr="00AA2013">
              <w:rPr>
                <w:b/>
              </w:rPr>
              <w:t xml:space="preserve"> </w:t>
            </w:r>
            <w:r w:rsidRPr="00AA2013">
              <w:rPr>
                <w:b/>
              </w:rPr>
              <w:t>= 1</w:t>
            </w:r>
            <w:r>
              <w:rPr>
                <w:b/>
              </w:rPr>
              <w:t>.</w:t>
            </w:r>
          </w:p>
          <w:p w:rsidR="00AA2013" w:rsidRPr="00AA2013" w:rsidRDefault="00AA2013" w:rsidP="00AA2013">
            <w:r>
              <w:t>Se utiliza para el macheo con los ids de cementerios internos.</w:t>
            </w:r>
          </w:p>
        </w:tc>
      </w:tr>
      <w:tr w:rsidR="00AA2013" w:rsidTr="00361DA7">
        <w:tc>
          <w:tcPr>
            <w:tcW w:w="2992" w:type="dxa"/>
          </w:tcPr>
          <w:p w:rsidR="00AA2013" w:rsidRDefault="00AA2013" w:rsidP="00361DA7">
            <w:r>
              <w:t>NombreLugarInhumacion</w:t>
            </w:r>
          </w:p>
        </w:tc>
        <w:tc>
          <w:tcPr>
            <w:tcW w:w="2993" w:type="dxa"/>
          </w:tcPr>
          <w:p w:rsidR="00AA2013" w:rsidRDefault="00AA2013" w:rsidP="00361DA7">
            <w:r>
              <w:t>String</w:t>
            </w:r>
          </w:p>
        </w:tc>
        <w:tc>
          <w:tcPr>
            <w:tcW w:w="2993" w:type="dxa"/>
          </w:tcPr>
          <w:p w:rsidR="00AA2013" w:rsidRDefault="00346CD6" w:rsidP="00AA2013">
            <w:r>
              <w:t>Nombre de</w:t>
            </w:r>
            <w:r w:rsidR="00AA2013">
              <w:t xml:space="preserve">l cementerio para macheo. </w:t>
            </w:r>
          </w:p>
          <w:p w:rsidR="00AA2013" w:rsidRDefault="00AA2013" w:rsidP="00AA2013">
            <w:r>
              <w:t>Si el id de cementerio existe en la web se chequea el NombreLugarInhumacion  para ver si es necesario modificarlo.</w:t>
            </w:r>
          </w:p>
          <w:p w:rsidR="00AA2013" w:rsidRDefault="00AA2013" w:rsidP="00AA2013">
            <w:r>
              <w:t>En caso contrario se crea el cementerio nuevo con este nombre.</w:t>
            </w:r>
          </w:p>
        </w:tc>
      </w:tr>
      <w:tr w:rsidR="00AA2013" w:rsidTr="00361DA7">
        <w:tc>
          <w:tcPr>
            <w:tcW w:w="2992" w:type="dxa"/>
          </w:tcPr>
          <w:p w:rsidR="00AA2013" w:rsidRDefault="00AA2013" w:rsidP="00361DA7">
            <w:r>
              <w:t>FechaNacimiento</w:t>
            </w:r>
          </w:p>
        </w:tc>
        <w:tc>
          <w:tcPr>
            <w:tcW w:w="2993" w:type="dxa"/>
          </w:tcPr>
          <w:p w:rsidR="00AA2013" w:rsidRDefault="00AA2013" w:rsidP="00361DA7">
            <w:r>
              <w:t>DateTime</w:t>
            </w:r>
          </w:p>
        </w:tc>
        <w:tc>
          <w:tcPr>
            <w:tcW w:w="2993" w:type="dxa"/>
          </w:tcPr>
          <w:p w:rsidR="00AA2013" w:rsidRDefault="00AA2013" w:rsidP="00AA2013">
            <w:r>
              <w:t>Fecha de nacimiento del fallecido. Se la utiliza para la placa.</w:t>
            </w:r>
          </w:p>
        </w:tc>
      </w:tr>
      <w:tr w:rsidR="00AA2013" w:rsidTr="00361DA7">
        <w:tc>
          <w:tcPr>
            <w:tcW w:w="2992" w:type="dxa"/>
          </w:tcPr>
          <w:p w:rsidR="00AA2013" w:rsidRDefault="00AA2013" w:rsidP="00361DA7">
            <w:r>
              <w:t>OpcionInhumacionCremacion</w:t>
            </w:r>
          </w:p>
        </w:tc>
        <w:tc>
          <w:tcPr>
            <w:tcW w:w="2993" w:type="dxa"/>
          </w:tcPr>
          <w:p w:rsidR="00AA2013" w:rsidRDefault="00346CD6" w:rsidP="00361DA7">
            <w:r>
              <w:t>[1|2]</w:t>
            </w:r>
          </w:p>
        </w:tc>
        <w:tc>
          <w:tcPr>
            <w:tcW w:w="2993" w:type="dxa"/>
          </w:tcPr>
          <w:p w:rsidR="00AA2013" w:rsidRDefault="00346CD6" w:rsidP="00AA2013">
            <w:r>
              <w:t xml:space="preserve">Campo que se utiliza para setear la opción del sepelio en </w:t>
            </w:r>
            <w:r>
              <w:lastRenderedPageBreak/>
              <w:t>inhumación o cremación:</w:t>
            </w:r>
          </w:p>
          <w:p w:rsidR="00346CD6" w:rsidRDefault="00346CD6" w:rsidP="00AA2013">
            <w:r>
              <w:t>1= inhumación</w:t>
            </w:r>
          </w:p>
          <w:p w:rsidR="00346CD6" w:rsidRDefault="00346CD6" w:rsidP="00AA2013">
            <w:r>
              <w:t>2= cremación</w:t>
            </w:r>
          </w:p>
        </w:tc>
      </w:tr>
      <w:tr w:rsidR="00346CD6" w:rsidTr="00361DA7">
        <w:tc>
          <w:tcPr>
            <w:tcW w:w="2992" w:type="dxa"/>
          </w:tcPr>
          <w:p w:rsidR="00346CD6" w:rsidRDefault="00346CD6" w:rsidP="00361DA7">
            <w:r>
              <w:lastRenderedPageBreak/>
              <w:t>LugarCremacion</w:t>
            </w:r>
          </w:p>
        </w:tc>
        <w:tc>
          <w:tcPr>
            <w:tcW w:w="2993" w:type="dxa"/>
          </w:tcPr>
          <w:p w:rsidR="00346CD6" w:rsidRDefault="00346CD6" w:rsidP="00361DA7">
            <w:r>
              <w:t>Integer</w:t>
            </w:r>
          </w:p>
        </w:tc>
        <w:tc>
          <w:tcPr>
            <w:tcW w:w="2993" w:type="dxa"/>
          </w:tcPr>
          <w:p w:rsidR="00346CD6" w:rsidRDefault="00346CD6" w:rsidP="008023FF">
            <w:r>
              <w:t xml:space="preserve">Id de crematorio. </w:t>
            </w:r>
          </w:p>
          <w:p w:rsidR="00346CD6" w:rsidRDefault="00346CD6" w:rsidP="008023FF">
            <w:pPr>
              <w:rPr>
                <w:b/>
              </w:rPr>
            </w:pPr>
            <w:r>
              <w:t xml:space="preserve">Este campo se utiliza cuando la </w:t>
            </w:r>
            <w:r w:rsidRPr="00346CD6">
              <w:rPr>
                <w:b/>
              </w:rPr>
              <w:t>OpcionInhumacionCremacion</w:t>
            </w:r>
            <w:r w:rsidRPr="00AA2013">
              <w:rPr>
                <w:b/>
              </w:rPr>
              <w:t xml:space="preserve"> = </w:t>
            </w:r>
            <w:r>
              <w:rPr>
                <w:b/>
              </w:rPr>
              <w:t>2.</w:t>
            </w:r>
          </w:p>
          <w:p w:rsidR="00346CD6" w:rsidRPr="00AA2013" w:rsidRDefault="00346CD6" w:rsidP="00346CD6">
            <w:r>
              <w:t>Se utiliza para el macheo con los ids de crematorios internos.</w:t>
            </w:r>
          </w:p>
        </w:tc>
      </w:tr>
      <w:tr w:rsidR="00346CD6" w:rsidTr="00361DA7">
        <w:tc>
          <w:tcPr>
            <w:tcW w:w="2992" w:type="dxa"/>
          </w:tcPr>
          <w:p w:rsidR="00346CD6" w:rsidRDefault="00346CD6" w:rsidP="00361DA7">
            <w:r>
              <w:t>NombreLugarCremacion</w:t>
            </w:r>
          </w:p>
        </w:tc>
        <w:tc>
          <w:tcPr>
            <w:tcW w:w="2993" w:type="dxa"/>
          </w:tcPr>
          <w:p w:rsidR="00346CD6" w:rsidRDefault="00346CD6" w:rsidP="00361DA7">
            <w:r>
              <w:t>String</w:t>
            </w:r>
          </w:p>
        </w:tc>
        <w:tc>
          <w:tcPr>
            <w:tcW w:w="2993" w:type="dxa"/>
          </w:tcPr>
          <w:p w:rsidR="00346CD6" w:rsidRDefault="00346CD6" w:rsidP="008023FF">
            <w:r>
              <w:t xml:space="preserve">Nombre del crematorio para macheo. </w:t>
            </w:r>
          </w:p>
          <w:p w:rsidR="00346CD6" w:rsidRDefault="00346CD6" w:rsidP="008023FF">
            <w:r>
              <w:t>Si el id de crematorio existe en la web se chequea el NombreLugarCremacion para ver si es necesario modificarlo.</w:t>
            </w:r>
          </w:p>
          <w:p w:rsidR="00346CD6" w:rsidRDefault="00346CD6" w:rsidP="00346CD6">
            <w:r>
              <w:t>En caso contrario se crea el crematorio nuevo con este nombre.</w:t>
            </w:r>
          </w:p>
        </w:tc>
      </w:tr>
      <w:tr w:rsidR="00346CD6" w:rsidTr="00361DA7">
        <w:tc>
          <w:tcPr>
            <w:tcW w:w="2992" w:type="dxa"/>
          </w:tcPr>
          <w:p w:rsidR="00346CD6" w:rsidRDefault="00346CD6" w:rsidP="00361DA7">
            <w:r>
              <w:t>NombreOtraSala</w:t>
            </w:r>
          </w:p>
        </w:tc>
        <w:tc>
          <w:tcPr>
            <w:tcW w:w="2993" w:type="dxa"/>
          </w:tcPr>
          <w:p w:rsidR="00346CD6" w:rsidRDefault="00346CD6" w:rsidP="00361DA7">
            <w:r>
              <w:t>String</w:t>
            </w:r>
          </w:p>
        </w:tc>
        <w:tc>
          <w:tcPr>
            <w:tcW w:w="2993" w:type="dxa"/>
          </w:tcPr>
          <w:p w:rsidR="00346CD6" w:rsidRDefault="00346CD6" w:rsidP="008023FF">
            <w:r>
              <w:t xml:space="preserve">Este campo se utiliza cuando la sala que se </w:t>
            </w:r>
            <w:r w:rsidR="00D518D6">
              <w:t>está</w:t>
            </w:r>
            <w:r>
              <w:t xml:space="preserve"> asociando al sepelio no pertenece a la cochería. Es una sala particular que no necesita darse de alta como sala de la cochería.</w:t>
            </w:r>
          </w:p>
          <w:p w:rsidR="00BD5C6E" w:rsidRDefault="00BD5C6E" w:rsidP="008023FF"/>
          <w:p w:rsidR="00BD5C6E" w:rsidRPr="00BD5C6E" w:rsidRDefault="00BD5C6E" w:rsidP="008023FF">
            <w:pPr>
              <w:rPr>
                <w:b/>
              </w:rPr>
            </w:pPr>
            <w:r w:rsidRPr="00BD5C6E">
              <w:rPr>
                <w:rFonts w:ascii="Calibri" w:hAnsi="Calibri"/>
                <w:b/>
                <w:color w:val="000000"/>
              </w:rPr>
              <w:t xml:space="preserve">Si </w:t>
            </w:r>
            <w:proofErr w:type="spellStart"/>
            <w:r w:rsidRPr="00BD5C6E">
              <w:rPr>
                <w:rFonts w:ascii="Calibri" w:hAnsi="Calibri"/>
                <w:b/>
                <w:color w:val="000000"/>
              </w:rPr>
              <w:t>NombreOtraSala</w:t>
            </w:r>
            <w:proofErr w:type="spellEnd"/>
            <w:r w:rsidRPr="00BD5C6E">
              <w:rPr>
                <w:rFonts w:ascii="Calibri" w:hAnsi="Calibri"/>
                <w:b/>
                <w:color w:val="000000"/>
              </w:rPr>
              <w:t xml:space="preserve"> viene </w:t>
            </w:r>
            <w:proofErr w:type="spellStart"/>
            <w:r w:rsidRPr="00BD5C6E">
              <w:rPr>
                <w:rFonts w:ascii="Calibri" w:hAnsi="Calibri"/>
                <w:b/>
                <w:color w:val="000000"/>
              </w:rPr>
              <w:t>vacio</w:t>
            </w:r>
            <w:proofErr w:type="spellEnd"/>
            <w:r w:rsidRPr="00BD5C6E">
              <w:rPr>
                <w:rFonts w:ascii="Calibri" w:hAnsi="Calibri"/>
                <w:b/>
                <w:color w:val="000000"/>
              </w:rPr>
              <w:t xml:space="preserve"> significa que estamos por utilizar una sala de la cochería; en caso contrario es un domicilio particular</w:t>
            </w:r>
          </w:p>
          <w:p w:rsidR="003F081D" w:rsidRDefault="003F081D" w:rsidP="008023FF"/>
          <w:p w:rsidR="003F081D" w:rsidRPr="003F081D" w:rsidRDefault="003F081D" w:rsidP="008023FF">
            <w:pPr>
              <w:rPr>
                <w:b/>
              </w:rPr>
            </w:pPr>
            <w:r>
              <w:rPr>
                <w:b/>
              </w:rPr>
              <w:t xml:space="preserve">Cuando se utilice este campo viene </w:t>
            </w:r>
            <w:proofErr w:type="spellStart"/>
            <w:r>
              <w:rPr>
                <w:b/>
              </w:rPr>
              <w:t>seteado</w:t>
            </w:r>
            <w:proofErr w:type="spellEnd"/>
            <w:r>
              <w:rPr>
                <w:b/>
              </w:rPr>
              <w:t xml:space="preserve"> con el texto: “Domicilio particular”</w:t>
            </w:r>
          </w:p>
        </w:tc>
      </w:tr>
      <w:tr w:rsidR="00346CD6" w:rsidTr="00361DA7">
        <w:tc>
          <w:tcPr>
            <w:tcW w:w="2992" w:type="dxa"/>
          </w:tcPr>
          <w:p w:rsidR="00346CD6" w:rsidRDefault="00346CD6" w:rsidP="00361DA7">
            <w:r>
              <w:t>DomicilioOtraSala</w:t>
            </w:r>
          </w:p>
        </w:tc>
        <w:tc>
          <w:tcPr>
            <w:tcW w:w="2993" w:type="dxa"/>
          </w:tcPr>
          <w:p w:rsidR="00346CD6" w:rsidRDefault="00346CD6" w:rsidP="00361DA7">
            <w:r>
              <w:t>String</w:t>
            </w:r>
          </w:p>
        </w:tc>
        <w:tc>
          <w:tcPr>
            <w:tcW w:w="2993" w:type="dxa"/>
          </w:tcPr>
          <w:p w:rsidR="00346CD6" w:rsidRDefault="00346CD6" w:rsidP="008023FF">
            <w:r>
              <w:t xml:space="preserve">Domicilio de sala, va a tener usos múltiples. </w:t>
            </w:r>
          </w:p>
          <w:p w:rsidR="00AE7D06" w:rsidRDefault="00AE7D06" w:rsidP="008023FF">
            <w:pPr>
              <w:rPr>
                <w:b/>
              </w:rPr>
            </w:pPr>
            <w:r w:rsidRPr="00AE7D06">
              <w:rPr>
                <w:b/>
              </w:rPr>
              <w:t>Caso 1:</w:t>
            </w:r>
          </w:p>
          <w:p w:rsidR="00AE7D06" w:rsidRDefault="00AE7D06" w:rsidP="008023FF">
            <w:r>
              <w:t>Cuando se tenga un id de sala que no existe en la tabla de macheo, se crea la sala con NombreSala y con el domicilio que viene en este campo.</w:t>
            </w:r>
          </w:p>
          <w:p w:rsidR="00AE7D06" w:rsidRPr="00AE7D06" w:rsidRDefault="00AE7D06" w:rsidP="00AE7D06">
            <w:r w:rsidRPr="00AE7D06">
              <w:rPr>
                <w:b/>
              </w:rPr>
              <w:t xml:space="preserve">Caso </w:t>
            </w:r>
            <w:r>
              <w:rPr>
                <w:b/>
              </w:rPr>
              <w:t>2</w:t>
            </w:r>
            <w:r w:rsidRPr="00AE7D06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AE7D06" w:rsidRDefault="00AE7D06" w:rsidP="00AE7D06">
            <w:r>
              <w:t xml:space="preserve">Cuando se tenga un id de sala que existe en la tabla de macheo, se chequea el domicilio de dicha tabla con el </w:t>
            </w:r>
            <w:r>
              <w:lastRenderedPageBreak/>
              <w:t>domicilio que viene en este campo, se actualiza en casos de desigualdad.</w:t>
            </w:r>
          </w:p>
          <w:p w:rsidR="00AE7D06" w:rsidRDefault="00AE7D06" w:rsidP="00AE7D06">
            <w:pPr>
              <w:rPr>
                <w:b/>
              </w:rPr>
            </w:pPr>
            <w:r w:rsidRPr="00AE7D06">
              <w:rPr>
                <w:b/>
              </w:rPr>
              <w:t>Caso 3:</w:t>
            </w:r>
          </w:p>
          <w:p w:rsidR="00AE7D06" w:rsidRPr="00AE7D06" w:rsidRDefault="00AE7D06" w:rsidP="00AE7D06">
            <w:r>
              <w:t>Cuando se da de alta un sepelio en el que se utilice una sala particular que no est</w:t>
            </w:r>
            <w:r w:rsidR="00D518D6">
              <w:t>é</w:t>
            </w:r>
            <w:r>
              <w:t xml:space="preserve"> asociada a una sala </w:t>
            </w:r>
            <w:r w:rsidR="00D518D6">
              <w:t xml:space="preserve">de la cochería, se utiliza este </w:t>
            </w:r>
            <w:r>
              <w:t>domicilio.</w:t>
            </w:r>
          </w:p>
          <w:p w:rsidR="00AE7D06" w:rsidRPr="00AE7D06" w:rsidRDefault="00AE7D06" w:rsidP="008023FF"/>
          <w:p w:rsidR="00AE7D06" w:rsidRDefault="00AE7D06" w:rsidP="008023FF"/>
        </w:tc>
      </w:tr>
      <w:tr w:rsidR="00D518D6" w:rsidTr="00361DA7">
        <w:tc>
          <w:tcPr>
            <w:tcW w:w="2992" w:type="dxa"/>
          </w:tcPr>
          <w:p w:rsidR="00D518D6" w:rsidRDefault="00D518D6" w:rsidP="00361DA7">
            <w:r>
              <w:lastRenderedPageBreak/>
              <w:t>IdOracion</w:t>
            </w:r>
          </w:p>
        </w:tc>
        <w:tc>
          <w:tcPr>
            <w:tcW w:w="2993" w:type="dxa"/>
          </w:tcPr>
          <w:p w:rsidR="00D518D6" w:rsidRDefault="00D518D6" w:rsidP="00361DA7">
            <w:r>
              <w:t>Integer</w:t>
            </w:r>
          </w:p>
        </w:tc>
        <w:tc>
          <w:tcPr>
            <w:tcW w:w="2993" w:type="dxa"/>
          </w:tcPr>
          <w:p w:rsidR="00D518D6" w:rsidRDefault="00D518D6" w:rsidP="008023FF">
            <w:r>
              <w:t>Id de oración.</w:t>
            </w:r>
          </w:p>
          <w:p w:rsidR="00D518D6" w:rsidRDefault="00D518D6" w:rsidP="008023FF">
            <w:r>
              <w:t>Se utiliza para el macheo con los ids de oración interno.</w:t>
            </w:r>
          </w:p>
        </w:tc>
      </w:tr>
      <w:tr w:rsidR="00D518D6" w:rsidTr="00361DA7">
        <w:tc>
          <w:tcPr>
            <w:tcW w:w="2992" w:type="dxa"/>
          </w:tcPr>
          <w:p w:rsidR="00D518D6" w:rsidRDefault="00D518D6" w:rsidP="00361DA7">
            <w:r>
              <w:t>NombreOracion</w:t>
            </w:r>
          </w:p>
        </w:tc>
        <w:tc>
          <w:tcPr>
            <w:tcW w:w="2993" w:type="dxa"/>
          </w:tcPr>
          <w:p w:rsidR="00D518D6" w:rsidRDefault="00D518D6" w:rsidP="00361DA7">
            <w:r>
              <w:t>String</w:t>
            </w:r>
          </w:p>
        </w:tc>
        <w:tc>
          <w:tcPr>
            <w:tcW w:w="2993" w:type="dxa"/>
          </w:tcPr>
          <w:p w:rsidR="00D518D6" w:rsidRDefault="00D518D6" w:rsidP="008023FF">
            <w:r>
              <w:t xml:space="preserve">Nombre de la oración para macheo. </w:t>
            </w:r>
          </w:p>
          <w:p w:rsidR="00D518D6" w:rsidRDefault="00D518D6" w:rsidP="008023FF">
            <w:r>
              <w:t>Si el id de oración existe en la web se chequea el NombreOracion para ver si es necesario modificarlo.</w:t>
            </w:r>
          </w:p>
          <w:p w:rsidR="00D518D6" w:rsidRDefault="00D518D6" w:rsidP="00D518D6">
            <w:r>
              <w:t>En caso contrario se crea la oración nueva con este nombre.</w:t>
            </w:r>
          </w:p>
        </w:tc>
      </w:tr>
      <w:tr w:rsidR="00D518D6" w:rsidTr="00361DA7">
        <w:tc>
          <w:tcPr>
            <w:tcW w:w="2992" w:type="dxa"/>
          </w:tcPr>
          <w:p w:rsidR="00D518D6" w:rsidRDefault="00D518D6" w:rsidP="00361DA7">
            <w:r>
              <w:t>ContenidoOracion</w:t>
            </w:r>
          </w:p>
        </w:tc>
        <w:tc>
          <w:tcPr>
            <w:tcW w:w="2993" w:type="dxa"/>
          </w:tcPr>
          <w:p w:rsidR="00D518D6" w:rsidRDefault="00D518D6" w:rsidP="00361DA7">
            <w:r>
              <w:t>String</w:t>
            </w:r>
          </w:p>
        </w:tc>
        <w:tc>
          <w:tcPr>
            <w:tcW w:w="2993" w:type="dxa"/>
          </w:tcPr>
          <w:p w:rsidR="00D518D6" w:rsidRDefault="00D518D6" w:rsidP="008023FF">
            <w:r>
              <w:t xml:space="preserve">Contenido de la oración para macheo. </w:t>
            </w:r>
          </w:p>
          <w:p w:rsidR="00D518D6" w:rsidRDefault="00D518D6" w:rsidP="008023FF">
            <w:r>
              <w:t>Si el id de oración existe en la web se chequea el ContenidoOracion  para ver si es necesario modificarlo.</w:t>
            </w:r>
          </w:p>
          <w:p w:rsidR="00D518D6" w:rsidRDefault="00D518D6" w:rsidP="00D518D6">
            <w:r>
              <w:t>En caso contrario se crea la oración nueva con este contenido.</w:t>
            </w:r>
          </w:p>
        </w:tc>
      </w:tr>
      <w:tr w:rsidR="009366F1" w:rsidTr="00361DA7">
        <w:tc>
          <w:tcPr>
            <w:tcW w:w="2992" w:type="dxa"/>
          </w:tcPr>
          <w:p w:rsidR="009366F1" w:rsidRDefault="009366F1" w:rsidP="00361DA7">
            <w:proofErr w:type="spellStart"/>
            <w:r w:rsidRPr="009366F1">
              <w:t>IdCocheria</w:t>
            </w:r>
            <w:proofErr w:type="spellEnd"/>
          </w:p>
        </w:tc>
        <w:tc>
          <w:tcPr>
            <w:tcW w:w="2993" w:type="dxa"/>
          </w:tcPr>
          <w:p w:rsidR="009366F1" w:rsidRDefault="009366F1" w:rsidP="00361DA7">
            <w:proofErr w:type="spellStart"/>
            <w:r>
              <w:t>Int</w:t>
            </w:r>
            <w:proofErr w:type="spellEnd"/>
          </w:p>
        </w:tc>
        <w:tc>
          <w:tcPr>
            <w:tcW w:w="2993" w:type="dxa"/>
          </w:tcPr>
          <w:p w:rsidR="009366F1" w:rsidRPr="009366F1" w:rsidRDefault="009366F1" w:rsidP="008023FF">
            <w:pPr>
              <w:rPr>
                <w:u w:val="single"/>
              </w:rPr>
            </w:pPr>
            <w:r>
              <w:t>Id de cochería que se pasa por parámetro al ws.</w:t>
            </w:r>
            <w:bookmarkStart w:id="0" w:name="_GoBack"/>
            <w:bookmarkEnd w:id="0"/>
          </w:p>
        </w:tc>
      </w:tr>
    </w:tbl>
    <w:p w:rsidR="00361DA7" w:rsidRPr="00361DA7" w:rsidRDefault="00361DA7" w:rsidP="00361DA7"/>
    <w:sectPr w:rsidR="00361DA7" w:rsidRPr="00361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A7"/>
    <w:rsid w:val="00346CD6"/>
    <w:rsid w:val="00361DA7"/>
    <w:rsid w:val="003808EE"/>
    <w:rsid w:val="003F081D"/>
    <w:rsid w:val="0073304A"/>
    <w:rsid w:val="0092274D"/>
    <w:rsid w:val="009366F1"/>
    <w:rsid w:val="00AA2013"/>
    <w:rsid w:val="00AE7D06"/>
    <w:rsid w:val="00BD5C6E"/>
    <w:rsid w:val="00D518D6"/>
    <w:rsid w:val="00E5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1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1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61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1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1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61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</dc:creator>
  <cp:lastModifiedBy>Santy</cp:lastModifiedBy>
  <cp:revision>5</cp:revision>
  <dcterms:created xsi:type="dcterms:W3CDTF">2014-09-23T13:52:00Z</dcterms:created>
  <dcterms:modified xsi:type="dcterms:W3CDTF">2014-09-30T20:49:00Z</dcterms:modified>
</cp:coreProperties>
</file>