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A7DE" w14:textId="588C7A1E" w:rsidR="00C43F2D" w:rsidRPr="000F1586" w:rsidRDefault="003B6A92">
      <w:pPr>
        <w:rPr>
          <w:rFonts w:ascii="Gotham" w:hAnsi="Gotham"/>
          <w:b/>
          <w:bCs/>
          <w:sz w:val="28"/>
          <w:szCs w:val="28"/>
          <w:lang w:val="en-US"/>
        </w:rPr>
      </w:pPr>
      <w:r w:rsidRPr="000F1586">
        <w:rPr>
          <w:rFonts w:ascii="Gotham" w:hAnsi="Gotham"/>
          <w:b/>
          <w:bCs/>
          <w:sz w:val="28"/>
          <w:szCs w:val="28"/>
          <w:lang w:val="en-US"/>
        </w:rPr>
        <w:t>Pertemuan 5 – Penatalayanan 2</w:t>
      </w:r>
    </w:p>
    <w:p w14:paraId="4A78B191" w14:textId="77777777" w:rsidR="003B6A92" w:rsidRDefault="003B6A92">
      <w:pPr>
        <w:rPr>
          <w:lang w:val="en-US"/>
        </w:rPr>
      </w:pPr>
    </w:p>
    <w:p w14:paraId="3C040C05" w14:textId="763745D6" w:rsidR="003B6A92" w:rsidRDefault="009A251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Belajar bukan untuk bereaksi, tapi untuk meresponi.</w:t>
      </w:r>
    </w:p>
    <w:p w14:paraId="4F2C6BFA" w14:textId="0B0A4258" w:rsidR="009A2511" w:rsidRDefault="009A251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Alkitab tidak melawan perbudakan? Tapi melawan tuan yang bengis [setelah kita keluar dari perbudakan dosa, kita menjadi budak Allah].</w:t>
      </w:r>
    </w:p>
    <w:p w14:paraId="492CD6FF" w14:textId="77777777" w:rsidR="009A2511" w:rsidRDefault="009A2511">
      <w:pPr>
        <w:rPr>
          <w:rFonts w:ascii="Lato" w:hAnsi="Lato"/>
          <w:lang w:val="en-US"/>
        </w:rPr>
      </w:pPr>
    </w:p>
    <w:p w14:paraId="4A18662A" w14:textId="4BCC64AB" w:rsidR="009A2511" w:rsidRDefault="009A251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Nehemia 5:</w:t>
      </w:r>
    </w:p>
    <w:p w14:paraId="32FD2D37" w14:textId="1D4C7371" w:rsidR="009A2511" w:rsidRDefault="009A2511" w:rsidP="009A251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Menolak penindasan so</w:t>
      </w:r>
      <w:r w:rsidR="00B77783">
        <w:rPr>
          <w:rFonts w:ascii="Lato" w:hAnsi="Lato"/>
          <w:lang w:val="en-US"/>
        </w:rPr>
        <w:t>s</w:t>
      </w:r>
      <w:r>
        <w:rPr>
          <w:rFonts w:ascii="Lato" w:hAnsi="Lato"/>
          <w:lang w:val="en-US"/>
        </w:rPr>
        <w:t>ial (memperhatikan kesejahteraan, menolak bentuk eksploitasi)</w:t>
      </w:r>
    </w:p>
    <w:p w14:paraId="4F40FEA9" w14:textId="62181B8D" w:rsidR="009A2511" w:rsidRDefault="009A2511" w:rsidP="009A251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Mengutamakan keadilan dan kasih (berbagi dan bantu sesama)</w:t>
      </w:r>
    </w:p>
    <w:p w14:paraId="7C5C81BE" w14:textId="5B0B2B7F" w:rsidR="009A2511" w:rsidRDefault="009A2511" w:rsidP="009A251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Kepemimpinan dengan teladan (menegur dan memberi contoh)</w:t>
      </w:r>
      <w:r w:rsidR="00AC7872">
        <w:rPr>
          <w:rFonts w:ascii="Lato" w:hAnsi="Lato"/>
          <w:lang w:val="en-US"/>
        </w:rPr>
        <w:t xml:space="preserve">, </w:t>
      </w:r>
      <w:r w:rsidR="00AC7872" w:rsidRPr="00AC7872">
        <w:rPr>
          <w:rFonts w:ascii="Lato" w:hAnsi="Lato"/>
          <w:b/>
          <w:bCs/>
          <w:lang w:val="en-US"/>
        </w:rPr>
        <w:t>tidak ada cara untuk memimpin tanpa adanya evidence dan teladan</w:t>
      </w:r>
    </w:p>
    <w:p w14:paraId="2A5BC3FB" w14:textId="56909FD8" w:rsidR="009A2511" w:rsidRDefault="009A2511" w:rsidP="009A251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Mengandalkan Tuhan dalam kepemimpinan</w:t>
      </w:r>
      <w:r w:rsidR="00AC7872">
        <w:rPr>
          <w:rFonts w:ascii="Lato" w:hAnsi="Lato"/>
          <w:lang w:val="en-US"/>
        </w:rPr>
        <w:t>.</w:t>
      </w:r>
    </w:p>
    <w:p w14:paraId="321F4ABC" w14:textId="77777777" w:rsidR="00231C6F" w:rsidRDefault="00231C6F" w:rsidP="00AC7872">
      <w:pPr>
        <w:rPr>
          <w:rFonts w:ascii="Lato" w:hAnsi="Lato"/>
          <w:lang w:val="en-US"/>
        </w:rPr>
      </w:pPr>
    </w:p>
    <w:p w14:paraId="125ACE1F" w14:textId="5C2C7F5F" w:rsidR="00AC7872" w:rsidRDefault="00231C6F" w:rsidP="00AC7872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Nehemia 6:</w:t>
      </w:r>
    </w:p>
    <w:p w14:paraId="023E38DC" w14:textId="5FBCAB5F" w:rsidR="00231C6F" w:rsidRDefault="00231C6F" w:rsidP="00231C6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Tetap fokus pada misi (tidak tergoda ancaman)</w:t>
      </w:r>
    </w:p>
    <w:p w14:paraId="75577E1E" w14:textId="7536ABFB" w:rsidR="00231C6F" w:rsidRDefault="00231C6F" w:rsidP="00231C6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Menolak fitnah dan ancaman (tidak terpengaruh tuduhan palsu)</w:t>
      </w:r>
      <w:r w:rsidR="000E45A1">
        <w:rPr>
          <w:rFonts w:ascii="Lato" w:hAnsi="Lato"/>
          <w:lang w:val="en-US"/>
        </w:rPr>
        <w:t xml:space="preserve"> [bukan bereaksi terhadap apa yang ada di sekitar, tapi berespon kepada Tuhan]</w:t>
      </w:r>
    </w:p>
    <w:p w14:paraId="6A65AEF3" w14:textId="3B37674E" w:rsidR="00231C6F" w:rsidRDefault="00231C6F" w:rsidP="00231C6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Tidak takut akan manusia, tapi akan Tuhan (tidak lari/bersembunyi, berdoa dan berpegang teguh kepada Tuhan)</w:t>
      </w:r>
    </w:p>
    <w:p w14:paraId="1A2BBCA7" w14:textId="4B7037D6" w:rsidR="00231C6F" w:rsidRDefault="00231C6F" w:rsidP="00231C6F">
      <w:pPr>
        <w:pStyle w:val="DaftarParagraf"/>
        <w:numPr>
          <w:ilvl w:val="0"/>
          <w:numId w:val="2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Pekerjaan Tuhan akan diselesaikan (pekerjaan-Nya tidak bisa digagalkan oleh manusia)</w:t>
      </w:r>
      <w:r w:rsidR="000E45A1">
        <w:rPr>
          <w:rFonts w:ascii="Lato" w:hAnsi="Lato"/>
          <w:lang w:val="en-US"/>
        </w:rPr>
        <w:t xml:space="preserve"> [tanggung jawab apapun itu dari Tuhan]</w:t>
      </w:r>
    </w:p>
    <w:p w14:paraId="40D641C5" w14:textId="77777777" w:rsidR="000E45A1" w:rsidRDefault="000E45A1" w:rsidP="000E45A1">
      <w:pPr>
        <w:rPr>
          <w:rFonts w:ascii="Lato" w:hAnsi="Lato"/>
          <w:lang w:val="en-US"/>
        </w:rPr>
      </w:pPr>
    </w:p>
    <w:p w14:paraId="029B6F07" w14:textId="45B0E8A2" w:rsidR="000E45A1" w:rsidRPr="000E45A1" w:rsidRDefault="000E45A1" w:rsidP="000E45A1">
      <w:pPr>
        <w:rPr>
          <w:rFonts w:ascii="Lato" w:hAnsi="Lato"/>
          <w:b/>
          <w:bCs/>
          <w:lang w:val="en-US"/>
        </w:rPr>
      </w:pPr>
      <w:r w:rsidRPr="000E45A1">
        <w:rPr>
          <w:rFonts w:ascii="Lato" w:hAnsi="Lato"/>
          <w:b/>
          <w:bCs/>
          <w:lang w:val="en-US"/>
        </w:rPr>
        <w:t>Resiko dan mitigasi resiko</w:t>
      </w:r>
    </w:p>
    <w:p w14:paraId="66BD2986" w14:textId="21DFD63E" w:rsidR="000E45A1" w:rsidRDefault="000E45A1" w:rsidP="000E45A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Apa yang jadi potensi resiko, kenapa bisa gagal</w:t>
      </w:r>
    </w:p>
    <w:p w14:paraId="3D5DB0ED" w14:textId="69459958" w:rsidR="000E45A1" w:rsidRDefault="000E45A1" w:rsidP="000E45A1">
      <w:pPr>
        <w:rPr>
          <w:rFonts w:ascii="Lato" w:hAnsi="Lato"/>
          <w:lang w:val="en-US"/>
        </w:rPr>
      </w:pPr>
      <w:r w:rsidRPr="000E45A1">
        <w:rPr>
          <w:rFonts w:ascii="Lato" w:hAnsi="Lato"/>
          <w:lang w:val="en-US"/>
        </w:rPr>
        <w:drawing>
          <wp:inline distT="0" distB="0" distL="0" distR="0" wp14:anchorId="2E18AF38" wp14:editId="0DF43B28">
            <wp:extent cx="5731510" cy="1912620"/>
            <wp:effectExtent l="0" t="0" r="2540" b="0"/>
            <wp:docPr id="16168841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8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E36A" w14:textId="18B20813" w:rsidR="000E45A1" w:rsidRDefault="00891A24" w:rsidP="000E45A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Brainstorming [seputar topik tertentu], analisis risiko, tinjauan data historis.</w:t>
      </w:r>
    </w:p>
    <w:p w14:paraId="0D9D97DB" w14:textId="0863B70B" w:rsidR="00891A24" w:rsidRDefault="00891A24" w:rsidP="00891A24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Harus menganalisis risiko kenapa proyek bisa gagal di setiap fase/tahap</w:t>
      </w:r>
    </w:p>
    <w:p w14:paraId="13E38404" w14:textId="79EE5B9D" w:rsidR="00FA5A3A" w:rsidRDefault="00FA5A3A" w:rsidP="00891A24">
      <w:pPr>
        <w:pStyle w:val="DaftarParagraf"/>
        <w:numPr>
          <w:ilvl w:val="0"/>
          <w:numId w:val="3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Mengelola resiko &gt; proses berkelanjutan.</w:t>
      </w:r>
    </w:p>
    <w:p w14:paraId="5D9F0631" w14:textId="77777777" w:rsidR="00A347EC" w:rsidRDefault="00A347EC" w:rsidP="00A347EC">
      <w:pPr>
        <w:rPr>
          <w:rFonts w:ascii="Lato" w:hAnsi="Lato"/>
          <w:lang w:val="en-US"/>
        </w:rPr>
      </w:pPr>
    </w:p>
    <w:p w14:paraId="0EBA75CA" w14:textId="13BC81D2" w:rsidR="00A347EC" w:rsidRDefault="00A347EC" w:rsidP="00A347EC">
      <w:pPr>
        <w:rPr>
          <w:rFonts w:ascii="Lato" w:hAnsi="Lato"/>
          <w:lang w:val="en-US"/>
        </w:rPr>
      </w:pPr>
      <w:r w:rsidRPr="00A347EC">
        <w:rPr>
          <w:rFonts w:ascii="Lato" w:hAnsi="Lato"/>
          <w:b/>
          <w:bCs/>
          <w:lang w:val="en-US"/>
        </w:rPr>
        <w:t>Mitigasi</w:t>
      </w:r>
      <w:r>
        <w:rPr>
          <w:rFonts w:ascii="Lato" w:hAnsi="Lato"/>
          <w:lang w:val="en-US"/>
        </w:rPr>
        <w:t xml:space="preserve"> = menumpulkan yang tajam (mencegah &amp; mengurangi).</w:t>
      </w:r>
    </w:p>
    <w:p w14:paraId="7A105E10" w14:textId="67431F18" w:rsidR="00FA5A3A" w:rsidRDefault="00FA5A3A" w:rsidP="00A347EC">
      <w:pPr>
        <w:rPr>
          <w:rFonts w:ascii="Lato" w:hAnsi="Lato"/>
          <w:lang w:val="en-US"/>
        </w:rPr>
      </w:pPr>
      <w:r w:rsidRPr="00FA5A3A">
        <w:rPr>
          <w:rFonts w:ascii="Lato" w:hAnsi="Lato"/>
          <w:b/>
          <w:bCs/>
          <w:lang w:val="en-US"/>
        </w:rPr>
        <w:t>Kontinjensi</w:t>
      </w:r>
      <w:r>
        <w:rPr>
          <w:rFonts w:ascii="Lato" w:hAnsi="Lato"/>
          <w:lang w:val="en-US"/>
        </w:rPr>
        <w:t xml:space="preserve"> = plan A dan plan B (perencanaan cadangan)</w:t>
      </w:r>
    </w:p>
    <w:p w14:paraId="5D84F5A8" w14:textId="77777777" w:rsidR="008B113B" w:rsidRDefault="008B113B" w:rsidP="00A347EC">
      <w:pPr>
        <w:rPr>
          <w:rFonts w:ascii="Lato" w:hAnsi="Lato"/>
          <w:lang w:val="en-US"/>
        </w:rPr>
      </w:pPr>
    </w:p>
    <w:p w14:paraId="7E168875" w14:textId="3881F22E" w:rsidR="008B113B" w:rsidRDefault="008B113B" w:rsidP="00A347EC">
      <w:pPr>
        <w:rPr>
          <w:rFonts w:ascii="Lato" w:hAnsi="Lato"/>
          <w:lang w:val="en-US"/>
        </w:rPr>
      </w:pPr>
      <w:r w:rsidRPr="008B113B">
        <w:rPr>
          <w:rFonts w:ascii="Lato" w:hAnsi="Lato"/>
          <w:lang w:val="en-US"/>
        </w:rPr>
        <w:drawing>
          <wp:inline distT="0" distB="0" distL="0" distR="0" wp14:anchorId="5F021179" wp14:editId="6225C321">
            <wp:extent cx="5731510" cy="3144520"/>
            <wp:effectExtent l="0" t="0" r="2540" b="0"/>
            <wp:docPr id="10595999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9D2D" w14:textId="4F2DD66A" w:rsidR="008B113B" w:rsidRPr="008B113B" w:rsidRDefault="008B113B" w:rsidP="00A347EC">
      <w:pPr>
        <w:rPr>
          <w:rFonts w:ascii="Lato" w:hAnsi="Lato"/>
          <w:b/>
          <w:bCs/>
          <w:lang w:val="en-US"/>
        </w:rPr>
      </w:pPr>
      <w:r w:rsidRPr="008B113B">
        <w:rPr>
          <w:rFonts w:ascii="Lato" w:hAnsi="Lato"/>
          <w:b/>
          <w:bCs/>
          <w:lang w:val="en-US"/>
        </w:rPr>
        <w:t>LOGISTIC MANAGEMENT</w:t>
      </w:r>
      <w:r>
        <w:rPr>
          <w:rFonts w:ascii="Lato" w:hAnsi="Lato"/>
          <w:b/>
          <w:bCs/>
          <w:lang w:val="en-US"/>
        </w:rPr>
        <w:t xml:space="preserve"> [</w:t>
      </w:r>
      <w:r>
        <w:rPr>
          <w:rFonts w:ascii="Lato" w:hAnsi="Lato"/>
          <w:lang w:val="en-US"/>
        </w:rPr>
        <w:t>memastikan proyek berjalan dari awal sampai akhir dengan memastikan sumber daya tersedia</w:t>
      </w:r>
      <w:r>
        <w:rPr>
          <w:rFonts w:ascii="Lato" w:hAnsi="Lato"/>
          <w:b/>
          <w:bCs/>
          <w:lang w:val="en-US"/>
        </w:rPr>
        <w:t>]</w:t>
      </w:r>
    </w:p>
    <w:p w14:paraId="023D125F" w14:textId="74723A57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Resource planning = Tindakan berencana</w:t>
      </w:r>
    </w:p>
    <w:p w14:paraId="2B3EEB83" w14:textId="77777777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Transportation dan delivery =</w:t>
      </w:r>
    </w:p>
    <w:p w14:paraId="558A9336" w14:textId="177C9986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Inventory management = </w:t>
      </w:r>
    </w:p>
    <w:p w14:paraId="6ACD5E2C" w14:textId="0E32C3FD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Warehousing dan storage = ngurus Gudang</w:t>
      </w:r>
    </w:p>
    <w:p w14:paraId="0202B8AC" w14:textId="496B7C91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Custom dan regulatory com</w:t>
      </w:r>
    </w:p>
    <w:p w14:paraId="1CF4B57D" w14:textId="00C9B1C7" w:rsidR="008B113B" w:rsidRDefault="008B113B" w:rsidP="00A347EC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….</w:t>
      </w:r>
    </w:p>
    <w:p w14:paraId="66E2FDAE" w14:textId="77777777" w:rsidR="008B113B" w:rsidRDefault="008B113B" w:rsidP="00A347EC">
      <w:pPr>
        <w:rPr>
          <w:rFonts w:ascii="Lato" w:hAnsi="Lato"/>
          <w:lang w:val="en-US"/>
        </w:rPr>
      </w:pPr>
    </w:p>
    <w:p w14:paraId="620BC3BE" w14:textId="75E94779" w:rsidR="008B113B" w:rsidRDefault="008B113B" w:rsidP="00A347EC">
      <w:pPr>
        <w:rPr>
          <w:rFonts w:ascii="Lato" w:hAnsi="Lato"/>
          <w:b/>
          <w:bCs/>
          <w:lang w:val="en-US"/>
        </w:rPr>
      </w:pPr>
      <w:r w:rsidRPr="008B113B">
        <w:rPr>
          <w:rFonts w:ascii="Lato" w:hAnsi="Lato"/>
          <w:b/>
          <w:bCs/>
          <w:lang w:val="en-US"/>
        </w:rPr>
        <w:t>HUMAN RESOURCES [</w:t>
      </w:r>
      <w:r>
        <w:rPr>
          <w:rFonts w:ascii="Lato" w:hAnsi="Lato"/>
          <w:lang w:val="en-US"/>
        </w:rPr>
        <w:t>akakka</w:t>
      </w:r>
      <w:r w:rsidRPr="008B113B">
        <w:rPr>
          <w:rFonts w:ascii="Lato" w:hAnsi="Lato"/>
          <w:b/>
          <w:bCs/>
          <w:lang w:val="en-US"/>
        </w:rPr>
        <w:t>]</w:t>
      </w:r>
    </w:p>
    <w:p w14:paraId="5BC2A70D" w14:textId="3753FF01" w:rsidR="008B113B" w:rsidRDefault="00915B48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Staffing = </w:t>
      </w:r>
      <w:r w:rsidRPr="00915B48">
        <w:rPr>
          <w:rFonts w:ascii="Lato" w:hAnsi="Lato"/>
          <w:lang w:val="en-US"/>
        </w:rPr>
        <w:t>Jangan menempatkan orang kalau dia tidak qualified</w:t>
      </w:r>
    </w:p>
    <w:p w14:paraId="10BC224F" w14:textId="5C3363C4" w:rsidR="00915B48" w:rsidRDefault="00915B48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Team development = harus ada tim yang bisa melaksanakan proyek [besarkan orang, bukan besarkan organisasinya, skill dan kapasitas juga bertambah]</w:t>
      </w:r>
    </w:p>
    <w:p w14:paraId="753BFE1A" w14:textId="236DE8D2" w:rsidR="00915B48" w:rsidRDefault="00915B48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Role definition (tugasnya harus jelas)</w:t>
      </w:r>
    </w:p>
    <w:p w14:paraId="1B74DAF7" w14:textId="1519FD63" w:rsidR="00915B48" w:rsidRDefault="00915B48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Resource allocation (</w:t>
      </w:r>
      <w:r w:rsidR="00942826">
        <w:rPr>
          <w:rFonts w:ascii="Lato" w:hAnsi="Lato"/>
          <w:lang w:val="en-US"/>
        </w:rPr>
        <w:t>memberikan batas/jatah yang tepat</w:t>
      </w:r>
      <w:r>
        <w:rPr>
          <w:rFonts w:ascii="Lato" w:hAnsi="Lato"/>
          <w:lang w:val="en-US"/>
        </w:rPr>
        <w:t>)</w:t>
      </w:r>
    </w:p>
    <w:p w14:paraId="12D83A5C" w14:textId="08270C8E" w:rsidR="00942826" w:rsidRDefault="00942826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Performance management (dinilai dari performance)</w:t>
      </w:r>
    </w:p>
    <w:p w14:paraId="2EA12455" w14:textId="25003A65" w:rsidR="00942826" w:rsidRDefault="00942826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Conflict resolution (konflik selalu datang dari 2 belah pihak, tujuan utamanya bukan untuk konflik itu sendiri, tapi agar proyek berjalan sampai selesai. Fokusnya bukan pada penyelesaian konflik).</w:t>
      </w:r>
    </w:p>
    <w:p w14:paraId="338C6796" w14:textId="49A2519F" w:rsidR="00942826" w:rsidRDefault="00942826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Communication ()</w:t>
      </w:r>
    </w:p>
    <w:p w14:paraId="462BE9A9" w14:textId="6148105B" w:rsidR="00942826" w:rsidRDefault="00942826" w:rsidP="00915B48">
      <w:pPr>
        <w:pStyle w:val="DaftarParagraf"/>
        <w:numPr>
          <w:ilvl w:val="0"/>
          <w:numId w:val="4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Team motivation ()</w:t>
      </w:r>
    </w:p>
    <w:p w14:paraId="7549B19B" w14:textId="77777777" w:rsidR="006E29D3" w:rsidRDefault="006E29D3" w:rsidP="006E29D3">
      <w:pPr>
        <w:rPr>
          <w:rFonts w:ascii="Lato" w:hAnsi="Lato"/>
          <w:lang w:val="en-US"/>
        </w:rPr>
      </w:pPr>
    </w:p>
    <w:p w14:paraId="1D8DEE0F" w14:textId="759149AD" w:rsidR="006E29D3" w:rsidRPr="006E29D3" w:rsidRDefault="006E29D3" w:rsidP="006E29D3">
      <w:pPr>
        <w:rPr>
          <w:rFonts w:ascii="Lato" w:hAnsi="Lato"/>
          <w:b/>
          <w:bCs/>
          <w:lang w:val="en-US"/>
        </w:rPr>
      </w:pPr>
      <w:r w:rsidRPr="006E29D3">
        <w:rPr>
          <w:rFonts w:ascii="Lato" w:hAnsi="Lato"/>
          <w:b/>
          <w:bCs/>
          <w:lang w:val="en-US"/>
        </w:rPr>
        <w:t>Units and Measurements</w:t>
      </w:r>
    </w:p>
    <w:p w14:paraId="45D16BA5" w14:textId="6CE5EFD4" w:rsidR="006E29D3" w:rsidRDefault="006E29D3" w:rsidP="006E29D3">
      <w:pPr>
        <w:rPr>
          <w:rFonts w:ascii="Lato" w:hAnsi="Lato"/>
          <w:lang w:val="en-US"/>
        </w:rPr>
      </w:pPr>
      <w:r w:rsidRPr="006E29D3">
        <w:rPr>
          <w:rFonts w:ascii="Lato" w:hAnsi="Lato"/>
          <w:b/>
          <w:bCs/>
          <w:lang w:val="en-US"/>
        </w:rPr>
        <w:t>Kepercayaan</w:t>
      </w:r>
      <w:r>
        <w:rPr>
          <w:rFonts w:ascii="Lato" w:hAnsi="Lato"/>
          <w:lang w:val="en-US"/>
        </w:rPr>
        <w:t xml:space="preserve"> menentukan keberjalanan sebuah proyek.</w:t>
      </w:r>
    </w:p>
    <w:p w14:paraId="2EC11A10" w14:textId="77777777" w:rsidR="006E29D3" w:rsidRDefault="006E29D3" w:rsidP="006E29D3">
      <w:pPr>
        <w:rPr>
          <w:rFonts w:ascii="Lato" w:hAnsi="Lato"/>
          <w:lang w:val="en-US"/>
        </w:rPr>
      </w:pPr>
    </w:p>
    <w:p w14:paraId="5D15D9A4" w14:textId="143E50B9" w:rsidR="006E29D3" w:rsidRPr="006E29D3" w:rsidRDefault="006E29D3" w:rsidP="006E29D3">
      <w:pPr>
        <w:rPr>
          <w:rFonts w:ascii="Lato" w:hAnsi="Lato"/>
          <w:b/>
          <w:bCs/>
          <w:lang w:val="en-US"/>
        </w:rPr>
      </w:pPr>
      <w:r w:rsidRPr="006E29D3">
        <w:rPr>
          <w:rFonts w:ascii="Lato" w:hAnsi="Lato"/>
          <w:b/>
          <w:bCs/>
          <w:lang w:val="en-US"/>
        </w:rPr>
        <w:t>Metriks Produktivitas</w:t>
      </w:r>
    </w:p>
    <w:p w14:paraId="0F98CEB7" w14:textId="014E7CF2" w:rsidR="006E29D3" w:rsidRDefault="00521C1A" w:rsidP="006E29D3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Angka = objektivitas, menghindari subjektivitas dan menilai performance.</w:t>
      </w:r>
    </w:p>
    <w:p w14:paraId="3DB7D99F" w14:textId="77777777" w:rsidR="00521C1A" w:rsidRDefault="00521C1A" w:rsidP="006E29D3">
      <w:pPr>
        <w:rPr>
          <w:rFonts w:ascii="Lato" w:hAnsi="Lato"/>
          <w:lang w:val="en-US"/>
        </w:rPr>
      </w:pPr>
    </w:p>
    <w:p w14:paraId="7FBECA9B" w14:textId="2016D214" w:rsidR="00521C1A" w:rsidRPr="006E29D3" w:rsidRDefault="00521C1A" w:rsidP="006E29D3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ROI bergantung pada modal keuangan yang disepakati di sebuah proyek.</w:t>
      </w:r>
    </w:p>
    <w:p w14:paraId="5E1EA457" w14:textId="77777777" w:rsidR="008B113B" w:rsidRDefault="008B113B" w:rsidP="00A347EC">
      <w:pPr>
        <w:rPr>
          <w:rFonts w:ascii="Lato" w:hAnsi="Lato"/>
          <w:lang w:val="en-US"/>
        </w:rPr>
      </w:pPr>
    </w:p>
    <w:p w14:paraId="276A2048" w14:textId="77777777" w:rsidR="008B113B" w:rsidRPr="00A347EC" w:rsidRDefault="008B113B" w:rsidP="00A347EC">
      <w:pPr>
        <w:rPr>
          <w:rFonts w:ascii="Lato" w:hAnsi="Lato"/>
          <w:lang w:val="en-US"/>
        </w:rPr>
      </w:pPr>
    </w:p>
    <w:sectPr w:rsidR="008B113B" w:rsidRPr="00A3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83214"/>
    <w:multiLevelType w:val="hybridMultilevel"/>
    <w:tmpl w:val="6F743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2FFF"/>
    <w:multiLevelType w:val="hybridMultilevel"/>
    <w:tmpl w:val="C71E5568"/>
    <w:lvl w:ilvl="0" w:tplc="B792D430">
      <w:start w:val="1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54A8C"/>
    <w:multiLevelType w:val="hybridMultilevel"/>
    <w:tmpl w:val="17126F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C39EB"/>
    <w:multiLevelType w:val="hybridMultilevel"/>
    <w:tmpl w:val="D1F07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71042">
    <w:abstractNumId w:val="3"/>
  </w:num>
  <w:num w:numId="2" w16cid:durableId="341783421">
    <w:abstractNumId w:val="2"/>
  </w:num>
  <w:num w:numId="3" w16cid:durableId="1214544645">
    <w:abstractNumId w:val="0"/>
  </w:num>
  <w:num w:numId="4" w16cid:durableId="33877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55"/>
    <w:rsid w:val="000E45A1"/>
    <w:rsid w:val="000F1586"/>
    <w:rsid w:val="00231C6F"/>
    <w:rsid w:val="00334A55"/>
    <w:rsid w:val="003B6A92"/>
    <w:rsid w:val="00521C1A"/>
    <w:rsid w:val="006E29D3"/>
    <w:rsid w:val="007D264B"/>
    <w:rsid w:val="00891A24"/>
    <w:rsid w:val="008B113B"/>
    <w:rsid w:val="00915B48"/>
    <w:rsid w:val="00942826"/>
    <w:rsid w:val="009A2511"/>
    <w:rsid w:val="009A7CA6"/>
    <w:rsid w:val="00A347EC"/>
    <w:rsid w:val="00AC7872"/>
    <w:rsid w:val="00B77783"/>
    <w:rsid w:val="00C43F2D"/>
    <w:rsid w:val="00FA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3933"/>
  <w15:chartTrackingRefBased/>
  <w15:docId w15:val="{DBEAE8A6-F1EC-4C39-9E74-4CE783EF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3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3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34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3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34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3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3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3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3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34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34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34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34A5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34A5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34A5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34A5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34A5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34A5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3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3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3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3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3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34A5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34A5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34A5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34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34A5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34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9</cp:revision>
  <dcterms:created xsi:type="dcterms:W3CDTF">2025-02-18T01:10:00Z</dcterms:created>
  <dcterms:modified xsi:type="dcterms:W3CDTF">2025-02-18T02:58:00Z</dcterms:modified>
</cp:coreProperties>
</file>