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952FD" w14:textId="77777777" w:rsidR="00B75DAB" w:rsidRPr="00C136B4" w:rsidRDefault="00B75DAB" w:rsidP="00B75DAB">
      <w:pPr>
        <w:jc w:val="center"/>
        <w:rPr>
          <w:rFonts w:eastAsia="Calibri"/>
          <w:sz w:val="28"/>
          <w:szCs w:val="28"/>
        </w:rPr>
      </w:pPr>
      <w:r w:rsidRPr="00C136B4">
        <w:rPr>
          <w:rFonts w:eastAsia="Calibri"/>
          <w:noProof/>
          <w:sz w:val="28"/>
          <w:szCs w:val="28"/>
        </w:rPr>
        <w:drawing>
          <wp:inline distT="0" distB="0" distL="0" distR="0" wp14:anchorId="360C136A" wp14:editId="08519B1C">
            <wp:extent cx="504825" cy="685800"/>
            <wp:effectExtent l="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6B4">
        <w:rPr>
          <w:rFonts w:eastAsia="Calibri"/>
          <w:sz w:val="28"/>
          <w:szCs w:val="28"/>
        </w:rPr>
        <w:fldChar w:fldCharType="begin"/>
      </w:r>
      <w:r w:rsidRPr="00C136B4">
        <w:rPr>
          <w:rFonts w:eastAsia="Calibri"/>
          <w:sz w:val="28"/>
          <w:szCs w:val="28"/>
        </w:rPr>
        <w:instrText xml:space="preserve"> INCLUDEPICTURE "http://www.inet.hr/~box/images/grb-rh.gif" \* MERGEFORMATINET </w:instrText>
      </w:r>
      <w:r w:rsidRPr="00C136B4">
        <w:rPr>
          <w:rFonts w:eastAsia="Calibri"/>
          <w:sz w:val="28"/>
          <w:szCs w:val="28"/>
        </w:rPr>
        <w:fldChar w:fldCharType="end"/>
      </w:r>
    </w:p>
    <w:p w14:paraId="6FE1B336" w14:textId="77777777" w:rsidR="00B75DAB" w:rsidRPr="00C136B4" w:rsidRDefault="00B75DAB" w:rsidP="00B75DAB">
      <w:pPr>
        <w:spacing w:before="60" w:after="1680"/>
        <w:jc w:val="center"/>
        <w:rPr>
          <w:rFonts w:eastAsia="Calibri"/>
          <w:sz w:val="28"/>
          <w:szCs w:val="28"/>
        </w:rPr>
      </w:pPr>
      <w:r w:rsidRPr="00C136B4">
        <w:rPr>
          <w:rFonts w:eastAsia="Calibri"/>
          <w:sz w:val="28"/>
          <w:szCs w:val="28"/>
        </w:rPr>
        <w:t>VLADA REPUBLIKE HRVATSKE</w:t>
      </w:r>
    </w:p>
    <w:p w14:paraId="40A50FD6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p w14:paraId="175D49E7" w14:textId="65681875" w:rsidR="00B75DAB" w:rsidRPr="00C136B4" w:rsidRDefault="00B75DAB" w:rsidP="00B75DAB">
      <w:pPr>
        <w:jc w:val="right"/>
        <w:rPr>
          <w:rFonts w:eastAsia="Calibri"/>
        </w:rPr>
      </w:pPr>
      <w:r w:rsidRPr="00C136B4">
        <w:rPr>
          <w:rFonts w:eastAsia="Calibri"/>
        </w:rPr>
        <w:t>Zagreb,</w:t>
      </w:r>
      <w:r w:rsidR="00EC79EE">
        <w:rPr>
          <w:rFonts w:eastAsia="Calibri"/>
        </w:rPr>
        <w:t xml:space="preserve"> 30.</w:t>
      </w:r>
      <w:r w:rsidRPr="00C136B4">
        <w:rPr>
          <w:rFonts w:eastAsia="Calibri"/>
        </w:rPr>
        <w:t xml:space="preserve"> </w:t>
      </w:r>
      <w:r w:rsidR="00EC79EE">
        <w:rPr>
          <w:rFonts w:eastAsia="Calibri"/>
        </w:rPr>
        <w:t>srpnja</w:t>
      </w:r>
      <w:bookmarkStart w:id="0" w:name="_GoBack"/>
      <w:bookmarkEnd w:id="0"/>
      <w:r>
        <w:rPr>
          <w:rFonts w:eastAsia="Calibri"/>
        </w:rPr>
        <w:t xml:space="preserve"> </w:t>
      </w:r>
      <w:r w:rsidRPr="00C136B4">
        <w:rPr>
          <w:rFonts w:eastAsia="Calibri"/>
        </w:rPr>
        <w:t>202</w:t>
      </w:r>
      <w:r>
        <w:rPr>
          <w:rFonts w:eastAsia="Calibri"/>
        </w:rPr>
        <w:t>5</w:t>
      </w:r>
      <w:r w:rsidRPr="00C136B4">
        <w:rPr>
          <w:rFonts w:eastAsia="Calibri"/>
        </w:rPr>
        <w:t>.</w:t>
      </w:r>
    </w:p>
    <w:p w14:paraId="70E8EF7E" w14:textId="77777777" w:rsidR="00B75DAB" w:rsidRPr="00C136B4" w:rsidRDefault="00B75DAB" w:rsidP="00B75DAB">
      <w:pPr>
        <w:jc w:val="right"/>
        <w:rPr>
          <w:rFonts w:eastAsia="Calibri"/>
          <w:sz w:val="28"/>
          <w:szCs w:val="28"/>
        </w:rPr>
      </w:pPr>
    </w:p>
    <w:p w14:paraId="3338A70A" w14:textId="77777777" w:rsidR="00B75DAB" w:rsidRPr="00C136B4" w:rsidRDefault="00B75DAB" w:rsidP="00B75DAB">
      <w:pPr>
        <w:jc w:val="right"/>
        <w:rPr>
          <w:rFonts w:eastAsia="Calibri"/>
          <w:sz w:val="28"/>
          <w:szCs w:val="28"/>
        </w:rPr>
      </w:pPr>
    </w:p>
    <w:p w14:paraId="1F6D04A0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7"/>
        <w:gridCol w:w="7125"/>
      </w:tblGrid>
      <w:tr w:rsidR="00B75DAB" w:rsidRPr="00C136B4" w14:paraId="01207A60" w14:textId="77777777" w:rsidTr="00175BCC">
        <w:tc>
          <w:tcPr>
            <w:tcW w:w="1951" w:type="dxa"/>
            <w:tcBorders>
              <w:bottom w:val="single" w:sz="4" w:space="0" w:color="auto"/>
            </w:tcBorders>
            <w:shd w:val="clear" w:color="auto" w:fill="auto"/>
          </w:tcPr>
          <w:p w14:paraId="3457275F" w14:textId="77777777" w:rsidR="00B75DAB" w:rsidRPr="00C136B4" w:rsidRDefault="00B75DAB" w:rsidP="00175BCC">
            <w:pPr>
              <w:spacing w:line="360" w:lineRule="auto"/>
            </w:pPr>
            <w:r w:rsidRPr="00C136B4">
              <w:rPr>
                <w:smallCaps/>
              </w:rPr>
              <w:t>Predlagatelj</w:t>
            </w:r>
            <w:r w:rsidRPr="00C136B4">
              <w:t>: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shd w:val="clear" w:color="auto" w:fill="auto"/>
          </w:tcPr>
          <w:p w14:paraId="0E8E38AA" w14:textId="77777777" w:rsidR="00B75DAB" w:rsidRPr="00C136B4" w:rsidRDefault="00B75DAB" w:rsidP="00175BCC">
            <w:pPr>
              <w:spacing w:line="360" w:lineRule="auto"/>
            </w:pPr>
            <w:r w:rsidRPr="00C136B4">
              <w:t>Ministarstvo financija</w:t>
            </w:r>
          </w:p>
        </w:tc>
      </w:tr>
      <w:tr w:rsidR="00B75DAB" w:rsidRPr="00C136B4" w14:paraId="062153D7" w14:textId="77777777" w:rsidTr="00175BCC">
        <w:tc>
          <w:tcPr>
            <w:tcW w:w="1951" w:type="dxa"/>
            <w:tcBorders>
              <w:top w:val="single" w:sz="4" w:space="0" w:color="auto"/>
            </w:tcBorders>
            <w:shd w:val="clear" w:color="auto" w:fill="auto"/>
          </w:tcPr>
          <w:p w14:paraId="56035338" w14:textId="77777777" w:rsidR="00B75DAB" w:rsidRPr="00C136B4" w:rsidRDefault="00B75DAB" w:rsidP="00175BCC">
            <w:pPr>
              <w:spacing w:line="360" w:lineRule="auto"/>
              <w:rPr>
                <w:smallCaps/>
              </w:rPr>
            </w:pP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  <w:r w:rsidRPr="00C136B4">
              <w:rPr>
                <w:smallCaps/>
              </w:rPr>
              <w:softHyphen/>
            </w:r>
          </w:p>
        </w:tc>
        <w:tc>
          <w:tcPr>
            <w:tcW w:w="7229" w:type="dxa"/>
            <w:tcBorders>
              <w:top w:val="single" w:sz="4" w:space="0" w:color="auto"/>
            </w:tcBorders>
            <w:shd w:val="clear" w:color="auto" w:fill="auto"/>
          </w:tcPr>
          <w:p w14:paraId="589C7AD6" w14:textId="77777777" w:rsidR="00B75DAB" w:rsidRPr="00C136B4" w:rsidRDefault="00B75DAB" w:rsidP="00175BCC">
            <w:pPr>
              <w:spacing w:line="360" w:lineRule="auto"/>
            </w:pPr>
          </w:p>
        </w:tc>
      </w:tr>
    </w:tbl>
    <w:p w14:paraId="479A0864" w14:textId="77777777" w:rsidR="00B75DAB" w:rsidRPr="00C136B4" w:rsidRDefault="00B75DAB" w:rsidP="00B75DAB">
      <w:pPr>
        <w:rPr>
          <w:rFonts w:eastAsia="Calibri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7133"/>
      </w:tblGrid>
      <w:tr w:rsidR="00B75DAB" w:rsidRPr="00C136B4" w14:paraId="26F86503" w14:textId="77777777" w:rsidTr="00175BCC">
        <w:tc>
          <w:tcPr>
            <w:tcW w:w="1951" w:type="dxa"/>
            <w:shd w:val="clear" w:color="auto" w:fill="auto"/>
          </w:tcPr>
          <w:p w14:paraId="7B40C163" w14:textId="77777777" w:rsidR="00B75DAB" w:rsidRPr="00C136B4" w:rsidRDefault="00B75DAB" w:rsidP="00175BCC">
            <w:pPr>
              <w:spacing w:line="360" w:lineRule="auto"/>
            </w:pPr>
            <w:r w:rsidRPr="00C136B4">
              <w:rPr>
                <w:smallCaps/>
              </w:rPr>
              <w:t>Predmet</w:t>
            </w:r>
            <w:r w:rsidRPr="00C136B4">
              <w:t>:</w:t>
            </w:r>
          </w:p>
        </w:tc>
        <w:tc>
          <w:tcPr>
            <w:tcW w:w="7229" w:type="dxa"/>
            <w:shd w:val="clear" w:color="auto" w:fill="auto"/>
          </w:tcPr>
          <w:p w14:paraId="7E47E3BA" w14:textId="77777777" w:rsidR="00B75DAB" w:rsidRPr="001021D1" w:rsidRDefault="00B75DAB" w:rsidP="00175BCC">
            <w:pPr>
              <w:spacing w:line="360" w:lineRule="auto"/>
              <w:jc w:val="both"/>
            </w:pPr>
            <w:r w:rsidRPr="001021D1">
              <w:t>Prijedlog odluke o preraspodjeli sredstava planiranih u Državnom proračunu Republike Hrvatske za 2025. godinu radi osiguranja sredstava za sanaciju štete od potresa te za poboljšanje uvjeta života stanovništva na potresom pogođenom području</w:t>
            </w:r>
          </w:p>
        </w:tc>
      </w:tr>
    </w:tbl>
    <w:p w14:paraId="2247E31B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p w14:paraId="3AE0536F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p w14:paraId="4AED8DE2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p w14:paraId="1668F8A9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p w14:paraId="541831E7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p w14:paraId="3F3F41D6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p w14:paraId="78CD7D30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p w14:paraId="7E48A174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p w14:paraId="4366EBA2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p w14:paraId="5E6A6F81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p w14:paraId="344496E8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p w14:paraId="465E2377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p w14:paraId="24835643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p w14:paraId="5D910D7F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p w14:paraId="20BFB414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p w14:paraId="756C2F2A" w14:textId="77777777" w:rsidR="00B75DAB" w:rsidRPr="00C136B4" w:rsidRDefault="00B75DAB" w:rsidP="00B75DAB">
      <w:pPr>
        <w:jc w:val="both"/>
        <w:rPr>
          <w:rFonts w:eastAsia="Calibri"/>
          <w:sz w:val="28"/>
          <w:szCs w:val="28"/>
        </w:rPr>
      </w:pPr>
    </w:p>
    <w:p w14:paraId="525A5E89" w14:textId="77777777" w:rsidR="00B75DAB" w:rsidRPr="00C136B4" w:rsidRDefault="00B75DAB" w:rsidP="00B75DAB">
      <w:pPr>
        <w:rPr>
          <w:rFonts w:eastAsia="Calibri"/>
          <w:sz w:val="28"/>
          <w:szCs w:val="28"/>
        </w:rPr>
      </w:pPr>
    </w:p>
    <w:p w14:paraId="6FE98668" w14:textId="77777777" w:rsidR="00B75DAB" w:rsidRPr="00C136B4" w:rsidRDefault="00B75DAB" w:rsidP="00B75DAB">
      <w:pPr>
        <w:rPr>
          <w:rFonts w:eastAsia="Calibri"/>
          <w:sz w:val="28"/>
          <w:szCs w:val="28"/>
        </w:rPr>
      </w:pPr>
    </w:p>
    <w:p w14:paraId="6CD63F69" w14:textId="77777777" w:rsidR="00B75DAB" w:rsidRPr="00C136B4" w:rsidRDefault="00B75DAB" w:rsidP="00B75DAB">
      <w:pPr>
        <w:rPr>
          <w:rFonts w:eastAsia="Calibri"/>
          <w:sz w:val="28"/>
          <w:szCs w:val="28"/>
        </w:rPr>
      </w:pPr>
    </w:p>
    <w:p w14:paraId="724B9441" w14:textId="77777777" w:rsidR="00B75DAB" w:rsidRPr="00C136B4" w:rsidRDefault="00B75DAB" w:rsidP="00B75DAB">
      <w:pPr>
        <w:pBdr>
          <w:top w:val="single" w:sz="4" w:space="1" w:color="404040"/>
        </w:pBdr>
        <w:tabs>
          <w:tab w:val="center" w:pos="4536"/>
          <w:tab w:val="right" w:pos="9072"/>
        </w:tabs>
        <w:jc w:val="both"/>
        <w:rPr>
          <w:rFonts w:eastAsia="Calibri"/>
          <w:color w:val="404040"/>
          <w:spacing w:val="20"/>
        </w:rPr>
      </w:pPr>
      <w:r w:rsidRPr="00C136B4">
        <w:rPr>
          <w:rFonts w:eastAsia="Calibri"/>
          <w:color w:val="404040"/>
          <w:spacing w:val="20"/>
        </w:rPr>
        <w:lastRenderedPageBreak/>
        <w:t>Banski dvori | Trg Sv. Marka 2  | 10000 Zagreb | tel. 01 4569 222 | vlada.gov.hr</w:t>
      </w:r>
    </w:p>
    <w:p w14:paraId="58837E38" w14:textId="77777777" w:rsidR="00B75DAB" w:rsidRPr="00C136B4" w:rsidRDefault="00B75DAB" w:rsidP="00B75DAB"/>
    <w:p w14:paraId="478E06E1" w14:textId="77777777" w:rsidR="00B75DAB" w:rsidRPr="00C136B4" w:rsidRDefault="00B75DAB" w:rsidP="00B75DAB">
      <w:pPr>
        <w:jc w:val="right"/>
        <w:rPr>
          <w:i/>
        </w:rPr>
      </w:pPr>
      <w:r w:rsidRPr="00C136B4">
        <w:rPr>
          <w:i/>
        </w:rPr>
        <w:t>PRIJEDLOG</w:t>
      </w:r>
    </w:p>
    <w:p w14:paraId="2EAACC17" w14:textId="77777777" w:rsidR="00B75DAB" w:rsidRPr="00C136B4" w:rsidRDefault="00B75DAB" w:rsidP="00B75DAB">
      <w:pPr>
        <w:jc w:val="both"/>
      </w:pPr>
    </w:p>
    <w:p w14:paraId="69646CD6" w14:textId="77777777" w:rsidR="00B75DAB" w:rsidRPr="00C136B4" w:rsidRDefault="00B75DAB" w:rsidP="00B75DAB">
      <w:pPr>
        <w:jc w:val="both"/>
      </w:pPr>
      <w:r>
        <w:t xml:space="preserve">Na temelju članka 11. </w:t>
      </w:r>
      <w:r w:rsidRPr="00C136B4">
        <w:t>stavka 4. Zakona o obnovi zgrada oštećenih potresom na području Grada Zagreba, Krapinsko-zagorske županije, Zagrebačke županije, Sisačko-moslavačke županije i Karlova</w:t>
      </w:r>
      <w:r>
        <w:t>čke županije (Narodne novine</w:t>
      </w:r>
      <w:r w:rsidRPr="00C136B4">
        <w:t>, broj</w:t>
      </w:r>
      <w:r>
        <w:t xml:space="preserve"> 21/23</w:t>
      </w:r>
      <w:r w:rsidRPr="00C136B4">
        <w:t>), Vlada Republike Hrvatske je na sjednici održanoj _____________202</w:t>
      </w:r>
      <w:r>
        <w:t>5</w:t>
      </w:r>
      <w:r w:rsidRPr="00C136B4">
        <w:t>. donijela</w:t>
      </w:r>
    </w:p>
    <w:p w14:paraId="4CB04FD1" w14:textId="77777777" w:rsidR="00B75DAB" w:rsidRPr="00C136B4" w:rsidRDefault="00B75DAB" w:rsidP="00B75DAB"/>
    <w:p w14:paraId="22F2EB5B" w14:textId="77777777" w:rsidR="00B75DAB" w:rsidRPr="00C136B4" w:rsidRDefault="00B75DAB" w:rsidP="00B75DAB"/>
    <w:p w14:paraId="5C3BC126" w14:textId="77777777" w:rsidR="00B75DAB" w:rsidRDefault="00B75DAB" w:rsidP="00B75DAB"/>
    <w:p w14:paraId="7B6DA664" w14:textId="77777777" w:rsidR="00B75DAB" w:rsidRDefault="00B75DAB" w:rsidP="00B75DAB"/>
    <w:p w14:paraId="3895577E" w14:textId="77777777" w:rsidR="00B75DAB" w:rsidRPr="00C136B4" w:rsidRDefault="00B75DAB" w:rsidP="00B75DAB"/>
    <w:p w14:paraId="544A5EB4" w14:textId="77777777" w:rsidR="00B75DAB" w:rsidRPr="00C018E4" w:rsidRDefault="00B75DAB" w:rsidP="00B75DAB">
      <w:pPr>
        <w:jc w:val="center"/>
        <w:rPr>
          <w:b/>
        </w:rPr>
      </w:pPr>
      <w:r w:rsidRPr="00C018E4">
        <w:rPr>
          <w:b/>
        </w:rPr>
        <w:t>O D L U K U</w:t>
      </w:r>
    </w:p>
    <w:p w14:paraId="442008BD" w14:textId="77777777" w:rsidR="00B75DAB" w:rsidRDefault="00B75DAB" w:rsidP="00B75DAB">
      <w:pPr>
        <w:jc w:val="center"/>
        <w:rPr>
          <w:b/>
        </w:rPr>
      </w:pPr>
      <w:r w:rsidRPr="0076714E">
        <w:rPr>
          <w:b/>
        </w:rPr>
        <w:t>o preraspodjeli sredstava planiranih u Državnom proračunu Republike Hrvatske za 202</w:t>
      </w:r>
      <w:r>
        <w:rPr>
          <w:b/>
        </w:rPr>
        <w:t>5</w:t>
      </w:r>
      <w:r w:rsidRPr="0076714E">
        <w:rPr>
          <w:b/>
        </w:rPr>
        <w:t xml:space="preserve">. godinu radi osiguranja sredstava za </w:t>
      </w:r>
      <w:r>
        <w:rPr>
          <w:b/>
        </w:rPr>
        <w:t>sanaciju</w:t>
      </w:r>
      <w:r w:rsidRPr="0076714E">
        <w:rPr>
          <w:b/>
        </w:rPr>
        <w:t xml:space="preserve"> štete</w:t>
      </w:r>
      <w:r>
        <w:rPr>
          <w:b/>
        </w:rPr>
        <w:t xml:space="preserve"> od potresa te za poboljšanje uvjeta života stanovništva</w:t>
      </w:r>
      <w:r w:rsidRPr="0076714E">
        <w:rPr>
          <w:b/>
        </w:rPr>
        <w:t xml:space="preserve"> na potresom pogođenom području</w:t>
      </w:r>
    </w:p>
    <w:p w14:paraId="1BFC2356" w14:textId="77777777" w:rsidR="00B75DAB" w:rsidRDefault="00B75DAB" w:rsidP="00B75DAB">
      <w:pPr>
        <w:jc w:val="center"/>
        <w:rPr>
          <w:b/>
        </w:rPr>
      </w:pPr>
    </w:p>
    <w:p w14:paraId="32E46A91" w14:textId="77777777" w:rsidR="00B75DAB" w:rsidRPr="00C136B4" w:rsidRDefault="00B75DAB" w:rsidP="00B75DAB">
      <w:pPr>
        <w:jc w:val="center"/>
        <w:rPr>
          <w:b/>
        </w:rPr>
      </w:pPr>
      <w:r w:rsidRPr="00C136B4">
        <w:rPr>
          <w:b/>
        </w:rPr>
        <w:t>I.</w:t>
      </w:r>
    </w:p>
    <w:p w14:paraId="7FD90BB9" w14:textId="77777777" w:rsidR="00B75DAB" w:rsidRPr="00C136B4" w:rsidRDefault="00B75DAB" w:rsidP="00B75DAB">
      <w:pPr>
        <w:jc w:val="both"/>
      </w:pPr>
      <w:r w:rsidRPr="00C136B4">
        <w:t>Ovom Odlukom Vlada Republike Hrvatske preraspodjeljuje sredstva unutar razdjela 076 Ministarstvo prostornoga uređenja, graditeljstva i državne imovine u Državnom proračunu Republike Hrvatske za 202</w:t>
      </w:r>
      <w:r>
        <w:t>5</w:t>
      </w:r>
      <w:r w:rsidRPr="00C136B4">
        <w:t xml:space="preserve">. godinu </w:t>
      </w:r>
      <w:r w:rsidRPr="004A7563">
        <w:t xml:space="preserve">(Narodne novine, broj </w:t>
      </w:r>
      <w:r>
        <w:t>149/24</w:t>
      </w:r>
      <w:r w:rsidRPr="004A7563">
        <w:t>)</w:t>
      </w:r>
      <w:r>
        <w:t xml:space="preserve"> radi pomoći Gradu Sisku za završetak gradnje i opremanje osnovne škole Galdovo te podmirenja troškova nastalih u otklanjanju posljedica katastrofalnog potresa.</w:t>
      </w:r>
    </w:p>
    <w:p w14:paraId="44A3AA3F" w14:textId="77777777" w:rsidR="00B75DAB" w:rsidRPr="00C136B4" w:rsidRDefault="00B75DAB" w:rsidP="00B75DAB">
      <w:pPr>
        <w:jc w:val="center"/>
      </w:pPr>
    </w:p>
    <w:p w14:paraId="55C71E68" w14:textId="77777777" w:rsidR="00B75DAB" w:rsidRPr="00C136B4" w:rsidRDefault="00B75DAB" w:rsidP="00B75DAB">
      <w:pPr>
        <w:jc w:val="center"/>
        <w:rPr>
          <w:b/>
        </w:rPr>
      </w:pPr>
      <w:r w:rsidRPr="00C136B4">
        <w:rPr>
          <w:b/>
        </w:rPr>
        <w:t>II.</w:t>
      </w:r>
    </w:p>
    <w:p w14:paraId="52E66EB8" w14:textId="77777777" w:rsidR="00B75DAB" w:rsidRDefault="00B75DAB" w:rsidP="00B75DAB">
      <w:pPr>
        <w:jc w:val="both"/>
      </w:pPr>
      <w:r w:rsidRPr="00C136B4">
        <w:t xml:space="preserve">Sredstva iz točke I. </w:t>
      </w:r>
      <w:r>
        <w:t xml:space="preserve">ove Odluke </w:t>
      </w:r>
      <w:r w:rsidRPr="00C136B4">
        <w:t>preraspodijelit će se prema tabeli kako slijedi:</w:t>
      </w:r>
    </w:p>
    <w:p w14:paraId="6D327B1B" w14:textId="77777777" w:rsidR="00B75DAB" w:rsidRDefault="00B75DAB" w:rsidP="00B75DAB">
      <w:pPr>
        <w:jc w:val="both"/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1080"/>
        <w:gridCol w:w="2653"/>
        <w:gridCol w:w="1082"/>
        <w:gridCol w:w="1036"/>
        <w:gridCol w:w="1100"/>
        <w:gridCol w:w="1100"/>
        <w:gridCol w:w="1016"/>
      </w:tblGrid>
      <w:tr w:rsidR="00B75DAB" w:rsidRPr="00833B2C" w14:paraId="24221E94" w14:textId="77777777" w:rsidTr="008D7213">
        <w:trPr>
          <w:trHeight w:val="510"/>
        </w:trPr>
        <w:tc>
          <w:tcPr>
            <w:tcW w:w="1080" w:type="dxa"/>
            <w:tcBorders>
              <w:top w:val="single" w:sz="4" w:space="0" w:color="848484"/>
              <w:left w:val="single" w:sz="4" w:space="0" w:color="848484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44A9BB16" w14:textId="77777777" w:rsidR="00B75DAB" w:rsidRPr="00833B2C" w:rsidRDefault="00B75DAB" w:rsidP="00175BCC">
            <w:pPr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653" w:type="dxa"/>
            <w:tcBorders>
              <w:top w:val="single" w:sz="4" w:space="0" w:color="848484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3E7B13A2" w14:textId="77777777" w:rsidR="00B75DAB" w:rsidRPr="00833B2C" w:rsidRDefault="00B75DAB" w:rsidP="00175BCC">
            <w:pPr>
              <w:jc w:val="center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082" w:type="dxa"/>
            <w:tcBorders>
              <w:top w:val="single" w:sz="4" w:space="0" w:color="848484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12AD0320" w14:textId="77777777" w:rsidR="00B75DAB" w:rsidRPr="00833B2C" w:rsidRDefault="00B75DAB" w:rsidP="008D7213">
            <w:pPr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 xml:space="preserve">Plan </w:t>
            </w:r>
            <w:r w:rsidR="008D7213">
              <w:rPr>
                <w:b/>
                <w:bCs/>
                <w:sz w:val="16"/>
                <w:szCs w:val="16"/>
              </w:rPr>
              <w:t>2025.  (NN 149/24)</w:t>
            </w:r>
          </w:p>
        </w:tc>
        <w:tc>
          <w:tcPr>
            <w:tcW w:w="1036" w:type="dxa"/>
            <w:tcBorders>
              <w:top w:val="single" w:sz="4" w:space="0" w:color="848484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125D8ADD" w14:textId="77777777" w:rsidR="00B75DAB" w:rsidRPr="00833B2C" w:rsidRDefault="00B75DAB" w:rsidP="00175BCC">
            <w:pPr>
              <w:jc w:val="center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 xml:space="preserve">Tekući plan </w:t>
            </w:r>
            <w:r w:rsidRPr="00833B2C">
              <w:rPr>
                <w:b/>
                <w:bCs/>
                <w:sz w:val="16"/>
                <w:szCs w:val="16"/>
              </w:rPr>
              <w:br/>
              <w:t>2025.</w:t>
            </w:r>
          </w:p>
        </w:tc>
        <w:tc>
          <w:tcPr>
            <w:tcW w:w="1100" w:type="dxa"/>
            <w:tcBorders>
              <w:top w:val="single" w:sz="4" w:space="0" w:color="848484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29A50885" w14:textId="77777777" w:rsidR="00B75DAB" w:rsidRPr="00833B2C" w:rsidRDefault="00B75DAB" w:rsidP="00175BCC">
            <w:pPr>
              <w:jc w:val="center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Smanjenje</w:t>
            </w:r>
          </w:p>
        </w:tc>
        <w:tc>
          <w:tcPr>
            <w:tcW w:w="1100" w:type="dxa"/>
            <w:tcBorders>
              <w:top w:val="single" w:sz="4" w:space="0" w:color="848484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3B448DB0" w14:textId="77777777" w:rsidR="00B75DAB" w:rsidRPr="00833B2C" w:rsidRDefault="00B75DAB" w:rsidP="00175BCC">
            <w:pPr>
              <w:jc w:val="center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Povećanje</w:t>
            </w:r>
          </w:p>
        </w:tc>
        <w:tc>
          <w:tcPr>
            <w:tcW w:w="1016" w:type="dxa"/>
            <w:tcBorders>
              <w:top w:val="single" w:sz="4" w:space="0" w:color="848484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4FFC7BB1" w14:textId="77777777" w:rsidR="00B75DAB" w:rsidRPr="00833B2C" w:rsidRDefault="00B75DAB" w:rsidP="00175BCC">
            <w:pPr>
              <w:jc w:val="center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Novi plan 2025.</w:t>
            </w:r>
          </w:p>
        </w:tc>
      </w:tr>
      <w:tr w:rsidR="00B75DAB" w:rsidRPr="00833B2C" w14:paraId="23F541D9" w14:textId="77777777" w:rsidTr="008D7213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848484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4BFBCF1C" w14:textId="77777777" w:rsidR="00B75DAB" w:rsidRPr="00833B2C" w:rsidRDefault="00B75DAB" w:rsidP="00175BCC">
            <w:pPr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- 076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1645399E" w14:textId="77777777" w:rsidR="00B75DAB" w:rsidRPr="00833B2C" w:rsidRDefault="00B75DAB" w:rsidP="00175BCC">
            <w:pPr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MINISTARSTVO PROSTORNOGA UREĐENJA, GRADITELJSTVA I DRŽAVNE IMOVINE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78C03112" w14:textId="77777777" w:rsidR="00B75DAB" w:rsidRPr="00833B2C" w:rsidRDefault="00B75DAB" w:rsidP="00175BCC">
            <w:pPr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844.081.725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0027751B" w14:textId="77777777" w:rsidR="00B75DAB" w:rsidRPr="00833B2C" w:rsidRDefault="00B75DAB" w:rsidP="00175BCC">
            <w:pPr>
              <w:jc w:val="right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865.331.725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04C44023" w14:textId="77777777" w:rsidR="00B75DAB" w:rsidRPr="00833B2C" w:rsidRDefault="00B75DAB" w:rsidP="00175BCC">
            <w:pPr>
              <w:jc w:val="right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-5.047.732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77DD4273" w14:textId="77777777" w:rsidR="00B75DAB" w:rsidRPr="00833B2C" w:rsidRDefault="00B75DAB" w:rsidP="00175BCC">
            <w:pPr>
              <w:jc w:val="right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5.047.732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7E4B25C7" w14:textId="77777777" w:rsidR="00B75DAB" w:rsidRPr="00833B2C" w:rsidRDefault="00B75DAB" w:rsidP="00175BCC">
            <w:pPr>
              <w:jc w:val="right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865.331.725</w:t>
            </w:r>
          </w:p>
        </w:tc>
      </w:tr>
      <w:tr w:rsidR="00B75DAB" w:rsidRPr="00833B2C" w14:paraId="00143BB2" w14:textId="77777777" w:rsidTr="008D7213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848484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12EBF3BB" w14:textId="77777777" w:rsidR="00B75DAB" w:rsidRPr="00833B2C" w:rsidRDefault="00B75DAB" w:rsidP="00175BCC">
            <w:pPr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- 07605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00F214DE" w14:textId="77777777" w:rsidR="00B75DAB" w:rsidRPr="00833B2C" w:rsidRDefault="00B75DAB" w:rsidP="00175BCC">
            <w:pPr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Ministarstvo prostornoga uređenja, graditeljstva i državne imovine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62174A82" w14:textId="77777777" w:rsidR="00B75DAB" w:rsidRPr="00833B2C" w:rsidRDefault="00B75DAB" w:rsidP="00175BCC">
            <w:pPr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600.029.075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32925078" w14:textId="77777777" w:rsidR="00B75DAB" w:rsidRPr="00833B2C" w:rsidRDefault="00B75DAB" w:rsidP="00175BCC">
            <w:pPr>
              <w:jc w:val="right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621.279.075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3225D879" w14:textId="77777777" w:rsidR="00B75DAB" w:rsidRPr="00833B2C" w:rsidRDefault="00B75DAB" w:rsidP="00175BCC">
            <w:pPr>
              <w:jc w:val="right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-5.047.732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70EE5B5E" w14:textId="77777777" w:rsidR="00B75DAB" w:rsidRPr="00833B2C" w:rsidRDefault="00B75DAB" w:rsidP="00175BCC">
            <w:pPr>
              <w:jc w:val="right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5.047.732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033414F2" w14:textId="77777777" w:rsidR="00B75DAB" w:rsidRPr="00833B2C" w:rsidRDefault="00B75DAB" w:rsidP="00175BCC">
            <w:pPr>
              <w:jc w:val="right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621.279.075</w:t>
            </w:r>
          </w:p>
        </w:tc>
      </w:tr>
      <w:tr w:rsidR="00B75DAB" w:rsidRPr="00833B2C" w14:paraId="724AEE46" w14:textId="77777777" w:rsidTr="008D7213">
        <w:trPr>
          <w:trHeight w:val="840"/>
        </w:trPr>
        <w:tc>
          <w:tcPr>
            <w:tcW w:w="1080" w:type="dxa"/>
            <w:tcBorders>
              <w:top w:val="nil"/>
              <w:left w:val="single" w:sz="4" w:space="0" w:color="848484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2342BC7D" w14:textId="77777777" w:rsidR="00B75DAB" w:rsidRPr="00833B2C" w:rsidRDefault="00B75DAB" w:rsidP="00175BCC">
            <w:pPr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- K761080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5245C0F3" w14:textId="77777777" w:rsidR="00B75DAB" w:rsidRPr="00833B2C" w:rsidRDefault="00B75DAB" w:rsidP="00175BCC">
            <w:pPr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OBNOVA I IZGRADNJA NAKON POTRESA U SISAČKO-MOSLAVAČKOJ I KARLOVAČKOJ ŽUPANIJI OBJEKATA U DRŽAVNOM VLASNIŠTVU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59080653" w14:textId="77777777" w:rsidR="00B75DAB" w:rsidRPr="00833B2C" w:rsidRDefault="00B75DAB" w:rsidP="00175BCC">
            <w:pPr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38.590.000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23E790CB" w14:textId="77777777" w:rsidR="00B75DAB" w:rsidRPr="00833B2C" w:rsidRDefault="00B75DAB" w:rsidP="00175BCC">
            <w:pPr>
              <w:jc w:val="right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37.812.700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05AA9224" w14:textId="77777777" w:rsidR="00B75DAB" w:rsidRPr="00833B2C" w:rsidRDefault="00B75DAB" w:rsidP="00175BCC">
            <w:pPr>
              <w:jc w:val="right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-5.047.732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7BB5331C" w14:textId="77777777" w:rsidR="00B75DAB" w:rsidRPr="00833B2C" w:rsidRDefault="00B75DAB" w:rsidP="00175BCC">
            <w:pPr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7176B6AD" w14:textId="77777777" w:rsidR="00B75DAB" w:rsidRPr="00833B2C" w:rsidRDefault="00B75DAB" w:rsidP="00175BCC">
            <w:pPr>
              <w:jc w:val="right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32.764.968</w:t>
            </w:r>
          </w:p>
        </w:tc>
      </w:tr>
      <w:tr w:rsidR="00B75DAB" w:rsidRPr="00833B2C" w14:paraId="45E06A50" w14:textId="77777777" w:rsidTr="008D7213">
        <w:trPr>
          <w:trHeight w:val="225"/>
        </w:trPr>
        <w:tc>
          <w:tcPr>
            <w:tcW w:w="1080" w:type="dxa"/>
            <w:tcBorders>
              <w:top w:val="nil"/>
              <w:left w:val="single" w:sz="4" w:space="0" w:color="848484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hideMark/>
          </w:tcPr>
          <w:p w14:paraId="3FA3F522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-12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0FFFDD04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Sredstva učešća za pomoći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65CE96C0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15.584.865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417A3BB6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14.807.565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0951878B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-5.047.732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17C98B7B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29F8B910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9.759.833</w:t>
            </w:r>
          </w:p>
        </w:tc>
      </w:tr>
      <w:tr w:rsidR="00B75DAB" w:rsidRPr="00833B2C" w14:paraId="679C2959" w14:textId="77777777" w:rsidTr="008D7213">
        <w:trPr>
          <w:trHeight w:val="225"/>
        </w:trPr>
        <w:tc>
          <w:tcPr>
            <w:tcW w:w="1080" w:type="dxa"/>
            <w:tcBorders>
              <w:top w:val="nil"/>
              <w:left w:val="single" w:sz="4" w:space="0" w:color="848484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4D5B4E30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-4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42D35A15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Rashodi za nabavu nefinancijske imovine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4133BEE1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15.546.000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792EA31D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14.768.700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0D348686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-5.047.732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3319873D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756610B7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9.720.968</w:t>
            </w:r>
          </w:p>
        </w:tc>
      </w:tr>
      <w:tr w:rsidR="00B75DAB" w:rsidRPr="00833B2C" w14:paraId="71C7ABA3" w14:textId="77777777" w:rsidTr="008D7213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848484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6CEB38AF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-45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16EA8D5C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Rashodi za dodatna ulaganja na nefinancijskoj imovini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3F3DB898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15.546.000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3DDF8592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14.768.700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43141086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-5.047.732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73CAC064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4443A2C1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9.720.968</w:t>
            </w:r>
          </w:p>
        </w:tc>
      </w:tr>
      <w:tr w:rsidR="00B75DAB" w:rsidRPr="00833B2C" w14:paraId="6225C5A5" w14:textId="77777777" w:rsidTr="008D7213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848484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14109124" w14:textId="77777777" w:rsidR="00B75DAB" w:rsidRPr="00833B2C" w:rsidRDefault="00B75DAB" w:rsidP="00175BCC">
            <w:pPr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- K761082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5A9CCE8B" w14:textId="77777777" w:rsidR="00B75DAB" w:rsidRPr="00833B2C" w:rsidRDefault="00B75DAB" w:rsidP="00175BCC">
            <w:pPr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SANACIJA ŠTETA UZROKOVANIH PETRINJSKIM POTRESOM (PROSINAC 2020.)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4CAC9ABD" w14:textId="77777777" w:rsidR="00B75DAB" w:rsidRPr="00833B2C" w:rsidRDefault="00B75DAB" w:rsidP="00175BCC">
            <w:pPr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77.978.224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14B92240" w14:textId="77777777" w:rsidR="00B75DAB" w:rsidRPr="00833B2C" w:rsidRDefault="00B75DAB" w:rsidP="00175BCC">
            <w:pPr>
              <w:jc w:val="right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77.950.724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1D639FB5" w14:textId="77777777" w:rsidR="00B75DAB" w:rsidRPr="00833B2C" w:rsidRDefault="00B75DAB" w:rsidP="00175BCC">
            <w:pPr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11F2ADE9" w14:textId="77777777" w:rsidR="00B75DAB" w:rsidRPr="00833B2C" w:rsidRDefault="00B75DAB" w:rsidP="00175BCC">
            <w:pPr>
              <w:jc w:val="right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5.047.732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26067E3E" w14:textId="77777777" w:rsidR="00B75DAB" w:rsidRPr="00833B2C" w:rsidRDefault="00B75DAB" w:rsidP="00175BCC">
            <w:pPr>
              <w:jc w:val="right"/>
              <w:rPr>
                <w:b/>
                <w:bCs/>
                <w:sz w:val="16"/>
                <w:szCs w:val="16"/>
              </w:rPr>
            </w:pPr>
            <w:r w:rsidRPr="00833B2C">
              <w:rPr>
                <w:b/>
                <w:bCs/>
                <w:sz w:val="16"/>
                <w:szCs w:val="16"/>
              </w:rPr>
              <w:t>82.998.456</w:t>
            </w:r>
          </w:p>
        </w:tc>
      </w:tr>
      <w:tr w:rsidR="00B75DAB" w:rsidRPr="00833B2C" w14:paraId="4E6876B7" w14:textId="77777777" w:rsidTr="008D7213">
        <w:trPr>
          <w:trHeight w:val="225"/>
        </w:trPr>
        <w:tc>
          <w:tcPr>
            <w:tcW w:w="1080" w:type="dxa"/>
            <w:tcBorders>
              <w:top w:val="nil"/>
              <w:left w:val="single" w:sz="4" w:space="0" w:color="848484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5E1C42D3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- 11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7D3C8A77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Opći prihodi i primici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1698F410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77.977.724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04D7D4F8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77.950.224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6711E8B0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3518836D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5.047.732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0876BE20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82.997.956</w:t>
            </w:r>
          </w:p>
        </w:tc>
      </w:tr>
      <w:tr w:rsidR="00B75DAB" w:rsidRPr="00833B2C" w14:paraId="17C4208A" w14:textId="77777777" w:rsidTr="008D7213">
        <w:trPr>
          <w:trHeight w:val="225"/>
        </w:trPr>
        <w:tc>
          <w:tcPr>
            <w:tcW w:w="1080" w:type="dxa"/>
            <w:tcBorders>
              <w:top w:val="nil"/>
              <w:left w:val="single" w:sz="4" w:space="0" w:color="848484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189F20F3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- 3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2BBFD548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Rashodi poslovanja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7965FE2C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77.977.724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58D4E813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77.950.224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7AD8181C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4F21EA00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5.047.732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631AD757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82.997.956</w:t>
            </w:r>
          </w:p>
        </w:tc>
      </w:tr>
      <w:tr w:rsidR="00B75DAB" w:rsidRPr="00833B2C" w14:paraId="4FBC6822" w14:textId="77777777" w:rsidTr="008D7213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848484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5A21123E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36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41C5B2A2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Pomoći dane u inozemstvo i unutar općeg proračuna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vAlign w:val="center"/>
            <w:hideMark/>
          </w:tcPr>
          <w:p w14:paraId="5862D016" w14:textId="77777777" w:rsidR="00B75DAB" w:rsidRPr="00833B2C" w:rsidRDefault="00B75DAB" w:rsidP="00175BCC">
            <w:pPr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3.000.000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61D5B0A9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5.500.000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5DE726F9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07CF07A9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5.047.732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848484"/>
              <w:right w:val="single" w:sz="4" w:space="0" w:color="848484"/>
            </w:tcBorders>
            <w:shd w:val="clear" w:color="auto" w:fill="auto"/>
            <w:noWrap/>
            <w:vAlign w:val="center"/>
            <w:hideMark/>
          </w:tcPr>
          <w:p w14:paraId="2C6592C5" w14:textId="77777777" w:rsidR="00B75DAB" w:rsidRPr="00833B2C" w:rsidRDefault="00B75DAB" w:rsidP="00175BCC">
            <w:pPr>
              <w:jc w:val="right"/>
              <w:rPr>
                <w:sz w:val="16"/>
                <w:szCs w:val="16"/>
              </w:rPr>
            </w:pPr>
            <w:r w:rsidRPr="00833B2C">
              <w:rPr>
                <w:sz w:val="16"/>
                <w:szCs w:val="16"/>
              </w:rPr>
              <w:t>10.547.732</w:t>
            </w:r>
          </w:p>
        </w:tc>
      </w:tr>
    </w:tbl>
    <w:p w14:paraId="09F3AEA8" w14:textId="77777777" w:rsidR="00B75DAB" w:rsidRDefault="00B75DAB" w:rsidP="00B75DAB">
      <w:pPr>
        <w:jc w:val="both"/>
      </w:pPr>
    </w:p>
    <w:p w14:paraId="64800F63" w14:textId="77777777" w:rsidR="00B75DAB" w:rsidRDefault="00B75DAB" w:rsidP="00B75DAB">
      <w:pPr>
        <w:rPr>
          <w:b/>
        </w:rPr>
      </w:pPr>
    </w:p>
    <w:p w14:paraId="1FDB3730" w14:textId="77777777" w:rsidR="00B75DAB" w:rsidRPr="00C136B4" w:rsidRDefault="00B75DAB" w:rsidP="00B75DAB">
      <w:pPr>
        <w:rPr>
          <w:b/>
        </w:rPr>
      </w:pPr>
    </w:p>
    <w:p w14:paraId="37E0E755" w14:textId="77777777" w:rsidR="00B75DAB" w:rsidRPr="00C136B4" w:rsidRDefault="00B75DAB" w:rsidP="00B75DAB">
      <w:pPr>
        <w:jc w:val="center"/>
        <w:rPr>
          <w:b/>
        </w:rPr>
      </w:pPr>
      <w:r w:rsidRPr="00C136B4">
        <w:rPr>
          <w:b/>
        </w:rPr>
        <w:t>III.</w:t>
      </w:r>
    </w:p>
    <w:p w14:paraId="4A1778E0" w14:textId="77777777" w:rsidR="00B75DAB" w:rsidRPr="00C136B4" w:rsidRDefault="00B75DAB" w:rsidP="00B75DAB">
      <w:pPr>
        <w:jc w:val="both"/>
      </w:pPr>
      <w:r w:rsidRPr="00C136B4">
        <w:lastRenderedPageBreak/>
        <w:t>Preraspodjela sredstava iz točke II. ove Odluke sastavni je dio Državnog proračuna Republike Hrvatske za 202</w:t>
      </w:r>
      <w:r>
        <w:t>5</w:t>
      </w:r>
      <w:r w:rsidRPr="00C136B4">
        <w:t>. godinu.</w:t>
      </w:r>
    </w:p>
    <w:p w14:paraId="018510C8" w14:textId="77777777" w:rsidR="00B75DAB" w:rsidRDefault="00B75DAB" w:rsidP="00B75DAB"/>
    <w:p w14:paraId="68E16F3E" w14:textId="77777777" w:rsidR="00B75DAB" w:rsidRPr="00C136B4" w:rsidRDefault="00B75DAB" w:rsidP="00B75DAB">
      <w:pPr>
        <w:jc w:val="center"/>
      </w:pPr>
    </w:p>
    <w:p w14:paraId="2B758C45" w14:textId="77777777" w:rsidR="00B75DAB" w:rsidRPr="00C136B4" w:rsidRDefault="00B75DAB" w:rsidP="00B75DAB">
      <w:pPr>
        <w:jc w:val="center"/>
        <w:rPr>
          <w:b/>
        </w:rPr>
      </w:pPr>
      <w:r w:rsidRPr="00C136B4">
        <w:rPr>
          <w:b/>
        </w:rPr>
        <w:t xml:space="preserve"> IV.</w:t>
      </w:r>
    </w:p>
    <w:p w14:paraId="579303D7" w14:textId="77777777" w:rsidR="00B75DAB" w:rsidRPr="00C136B4" w:rsidRDefault="00B75DAB" w:rsidP="00B75DAB">
      <w:pPr>
        <w:jc w:val="both"/>
      </w:pPr>
      <w:r w:rsidRPr="00C136B4">
        <w:t>Ova Odluka stupa na snagu danom donošenja, a objavit će se u »Narodnim novinama«.</w:t>
      </w:r>
    </w:p>
    <w:p w14:paraId="3E07219A" w14:textId="77777777" w:rsidR="00B75DAB" w:rsidRPr="00C136B4" w:rsidRDefault="00B75DAB" w:rsidP="00B75DAB"/>
    <w:p w14:paraId="32A0EA43" w14:textId="77777777" w:rsidR="00B75DAB" w:rsidRPr="00C136B4" w:rsidRDefault="00B75DAB" w:rsidP="00B75DAB"/>
    <w:p w14:paraId="6247D398" w14:textId="77777777" w:rsidR="00B75DAB" w:rsidRPr="00C136B4" w:rsidRDefault="00B75DAB" w:rsidP="00B75DAB"/>
    <w:p w14:paraId="788D6474" w14:textId="77777777" w:rsidR="00B75DAB" w:rsidRPr="00C136B4" w:rsidRDefault="00B75DAB" w:rsidP="00B75DAB">
      <w:r w:rsidRPr="00C136B4">
        <w:t>Klasa:</w:t>
      </w:r>
    </w:p>
    <w:p w14:paraId="6353A81B" w14:textId="77777777" w:rsidR="00B75DAB" w:rsidRPr="00C136B4" w:rsidRDefault="00B75DAB" w:rsidP="00B75DAB">
      <w:r w:rsidRPr="00C136B4">
        <w:t>Ur. Broj:</w:t>
      </w:r>
    </w:p>
    <w:p w14:paraId="1B64F84A" w14:textId="77777777" w:rsidR="00B75DAB" w:rsidRDefault="00B75DAB" w:rsidP="00B75DAB">
      <w:r w:rsidRPr="00C136B4">
        <w:t>Zagreb,</w:t>
      </w:r>
    </w:p>
    <w:p w14:paraId="0B95F89E" w14:textId="77777777" w:rsidR="00B75DAB" w:rsidRDefault="00B75DAB" w:rsidP="00B75DAB"/>
    <w:p w14:paraId="136F6EB0" w14:textId="77777777" w:rsidR="00B75DAB" w:rsidRPr="00C136B4" w:rsidRDefault="00B75DAB" w:rsidP="00B75DAB"/>
    <w:p w14:paraId="34F60CA3" w14:textId="77777777" w:rsidR="00B75DAB" w:rsidRPr="00C136B4" w:rsidRDefault="00B75DAB" w:rsidP="00B75DAB"/>
    <w:p w14:paraId="5E4F939E" w14:textId="77777777" w:rsidR="00B75DAB" w:rsidRPr="00C136B4" w:rsidRDefault="00B75DAB" w:rsidP="00B75DAB">
      <w:pPr>
        <w:ind w:left="3969"/>
        <w:jc w:val="center"/>
        <w:textAlignment w:val="baseline"/>
        <w:rPr>
          <w:color w:val="000000"/>
        </w:rPr>
      </w:pPr>
      <w:r w:rsidRPr="00C136B4">
        <w:rPr>
          <w:color w:val="000000"/>
        </w:rPr>
        <w:t>PREDSJEDNIK</w:t>
      </w:r>
    </w:p>
    <w:p w14:paraId="2DDEFC66" w14:textId="77777777" w:rsidR="00B75DAB" w:rsidRPr="00C136B4" w:rsidRDefault="00B75DAB" w:rsidP="00B75DAB">
      <w:pPr>
        <w:ind w:left="3969"/>
        <w:jc w:val="center"/>
        <w:textAlignment w:val="baseline"/>
        <w:rPr>
          <w:color w:val="000000"/>
        </w:rPr>
      </w:pPr>
    </w:p>
    <w:p w14:paraId="5E85B363" w14:textId="77777777" w:rsidR="00B75DAB" w:rsidRDefault="00B75DAB" w:rsidP="00B75DAB">
      <w:pPr>
        <w:ind w:left="3969"/>
        <w:jc w:val="center"/>
        <w:textAlignment w:val="baseline"/>
      </w:pPr>
      <w:r w:rsidRPr="00C136B4">
        <w:t>mr. sc. Andrej Plenković</w:t>
      </w:r>
    </w:p>
    <w:p w14:paraId="4A3FD11A" w14:textId="77777777" w:rsidR="00B75DAB" w:rsidRPr="005341DD" w:rsidRDefault="00B75DAB" w:rsidP="00B75DAB"/>
    <w:p w14:paraId="0D45C11E" w14:textId="77777777" w:rsidR="00B75DAB" w:rsidRPr="005341DD" w:rsidRDefault="00B75DAB" w:rsidP="00B75DAB"/>
    <w:p w14:paraId="480E5A3D" w14:textId="77777777" w:rsidR="00B75DAB" w:rsidRPr="005341DD" w:rsidRDefault="00B75DAB" w:rsidP="00B75DAB"/>
    <w:p w14:paraId="69A8B4CB" w14:textId="77777777" w:rsidR="00B75DAB" w:rsidRPr="005341DD" w:rsidRDefault="00B75DAB" w:rsidP="00B75DAB"/>
    <w:p w14:paraId="082CB966" w14:textId="77777777" w:rsidR="00B75DAB" w:rsidRPr="005341DD" w:rsidRDefault="00B75DAB" w:rsidP="00B75DAB"/>
    <w:p w14:paraId="36D135E1" w14:textId="77777777" w:rsidR="00B75DAB" w:rsidRDefault="00B75DAB" w:rsidP="00B75DAB"/>
    <w:p w14:paraId="130CB895" w14:textId="77777777" w:rsidR="00B75DAB" w:rsidRDefault="00B75DAB" w:rsidP="00B75DAB">
      <w:r>
        <w:br w:type="page"/>
      </w:r>
    </w:p>
    <w:p w14:paraId="6A11D650" w14:textId="77777777" w:rsidR="00B75DAB" w:rsidRPr="00C136B4" w:rsidRDefault="00B75DAB" w:rsidP="00B75DAB">
      <w:pPr>
        <w:jc w:val="center"/>
        <w:rPr>
          <w:b/>
        </w:rPr>
      </w:pPr>
      <w:r w:rsidRPr="00C136B4">
        <w:rPr>
          <w:b/>
        </w:rPr>
        <w:lastRenderedPageBreak/>
        <w:t>OBRAZLOŽENJE</w:t>
      </w:r>
    </w:p>
    <w:p w14:paraId="49579F04" w14:textId="77777777" w:rsidR="00B75DAB" w:rsidRPr="00C136B4" w:rsidRDefault="00B75DAB" w:rsidP="00B75DAB">
      <w:pPr>
        <w:jc w:val="center"/>
        <w:rPr>
          <w:b/>
        </w:rPr>
      </w:pPr>
    </w:p>
    <w:p w14:paraId="417C4222" w14:textId="77777777" w:rsidR="00B75DAB" w:rsidRDefault="00B75DAB" w:rsidP="00B75DAB">
      <w:pPr>
        <w:jc w:val="both"/>
      </w:pPr>
      <w:r w:rsidRPr="00203388">
        <w:t>Prijedlogom odluke preraspodjeljuju se sredstva unutar razdjela 076 Ministarstvo prostornoga uređenja, graditeljstva i državne imovine u Državnom proračunu Republike Hrvatske za 202</w:t>
      </w:r>
      <w:r>
        <w:t xml:space="preserve">5. godinu </w:t>
      </w:r>
      <w:r w:rsidRPr="00203388">
        <w:t xml:space="preserve">u ukupnom iznosu od </w:t>
      </w:r>
      <w:r w:rsidRPr="000B2B07">
        <w:t>5.</w:t>
      </w:r>
      <w:r>
        <w:t>047.73</w:t>
      </w:r>
      <w:r w:rsidR="00EC2A50">
        <w:t>2</w:t>
      </w:r>
      <w:r w:rsidR="0084364D">
        <w:t xml:space="preserve"> </w:t>
      </w:r>
      <w:r w:rsidRPr="00203388">
        <w:t xml:space="preserve">eura </w:t>
      </w:r>
      <w:r>
        <w:t>radi pomoći Gradu Sisku za završetak gradnje i opremanje osnovne škole Galdovo teško oštećene u potresu te podmirenja troškova nastalih u otklanjanju posljedica katastrofalnog potresa,</w:t>
      </w:r>
      <w:r w:rsidRPr="00E9344F">
        <w:t xml:space="preserve"> </w:t>
      </w:r>
      <w:r>
        <w:t xml:space="preserve">a koji su se odnosili na privremeni smještaj, postavljanje i najam skela, provođenje hitnih mjera </w:t>
      </w:r>
      <w:r w:rsidR="00EC2A50">
        <w:t>i slično</w:t>
      </w:r>
    </w:p>
    <w:p w14:paraId="5701D87C" w14:textId="77777777" w:rsidR="00B75DAB" w:rsidRDefault="00B75DAB" w:rsidP="00B75DAB">
      <w:pPr>
        <w:jc w:val="both"/>
      </w:pPr>
    </w:p>
    <w:p w14:paraId="7CDAE77B" w14:textId="77777777" w:rsidR="00B75DAB" w:rsidRPr="00203388" w:rsidRDefault="00B75DAB" w:rsidP="00B75DAB">
      <w:pPr>
        <w:jc w:val="both"/>
      </w:pPr>
      <w:r w:rsidRPr="00203388">
        <w:t>Navedena preraspodjela provodi se temeljem članka 11. stavka 4. Zakona o obnovi zgrada oštećenih potresom na području Grada Zagreba, Krapinsko-zagorske županije, Zagrebačke županije, Sisačko-moslavačke županije i Karlovačke županije</w:t>
      </w:r>
      <w:r w:rsidRPr="00522FB3">
        <w:t xml:space="preserve"> </w:t>
      </w:r>
      <w:r>
        <w:t>(Narodne novine, broj 21/23)</w:t>
      </w:r>
      <w:r w:rsidRPr="00203388">
        <w:t xml:space="preserve">, </w:t>
      </w:r>
      <w:r w:rsidRPr="00522FB3">
        <w:t>sukladno kojemu se sredstva za provedbu ovoga Zakona i saniranje posljedica potresa mogu odlukom Vlade, ako za to postoji mogućnost i sukladno potrebi, tijekom proračunske godine osiguravati preraspodjelom bez ograničenja odnosno u iznosu većem od propisanoga zakonom kojim se uređuje proračun.</w:t>
      </w:r>
    </w:p>
    <w:p w14:paraId="74EF6319" w14:textId="77777777" w:rsidR="00B75DAB" w:rsidRPr="00203388" w:rsidRDefault="00B75DAB" w:rsidP="00B75DAB">
      <w:pPr>
        <w:jc w:val="both"/>
      </w:pPr>
    </w:p>
    <w:p w14:paraId="1EB9BB62" w14:textId="77777777" w:rsidR="00B75DAB" w:rsidRDefault="00B75DAB" w:rsidP="00B75DAB">
      <w:pPr>
        <w:jc w:val="both"/>
      </w:pPr>
      <w:r>
        <w:t>Potrebna sredstva se osiguravaju p</w:t>
      </w:r>
      <w:r w:rsidRPr="00203388">
        <w:t xml:space="preserve">reraspodjelom u okviru financijskog plana razdjela 076 Ministarstvo prostornoga uređenja, graditeljstva i državne imovine </w:t>
      </w:r>
      <w:r>
        <w:t xml:space="preserve">te ukupan iznos sredstava osiguranih u Državnom proračunu Republike Hrvatske za 2025. godinu </w:t>
      </w:r>
      <w:r w:rsidRPr="004A7563">
        <w:t>(</w:t>
      </w:r>
      <w:r>
        <w:t>Narodne novine, broj 149/24</w:t>
      </w:r>
      <w:r w:rsidRPr="004A7563">
        <w:t>)</w:t>
      </w:r>
      <w:r>
        <w:t xml:space="preserve"> ostaje nepromijenjen. </w:t>
      </w:r>
    </w:p>
    <w:p w14:paraId="56565779" w14:textId="77777777" w:rsidR="00B75DAB" w:rsidRDefault="00B75DAB" w:rsidP="00B75DAB">
      <w:pPr>
        <w:jc w:val="both"/>
      </w:pPr>
    </w:p>
    <w:p w14:paraId="496691A0" w14:textId="77777777" w:rsidR="0010531C" w:rsidRDefault="0010531C"/>
    <w:sectPr w:rsidR="00105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AB"/>
    <w:rsid w:val="0010531C"/>
    <w:rsid w:val="0084364D"/>
    <w:rsid w:val="008D7213"/>
    <w:rsid w:val="00B75DAB"/>
    <w:rsid w:val="00EC2A50"/>
    <w:rsid w:val="00EC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47CF"/>
  <w15:chartTrackingRefBased/>
  <w15:docId w15:val="{E88F4B0F-7C0C-4688-A2FD-3E6E1F82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D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B0585B2CC6B7498492DEAFE3511BDC" ma:contentTypeVersion="0" ma:contentTypeDescription="Stvaranje novog dokumenta." ma:contentTypeScope="" ma:versionID="031b15ee640d5b1e5bf656d975c724db">
  <xsd:schema xmlns:xsd="http://www.w3.org/2001/XMLSchema" xmlns:xs="http://www.w3.org/2001/XMLSchema" xmlns:p="http://schemas.microsoft.com/office/2006/metadata/properties" xmlns:ns2="a494813a-d0d8-4dad-94cb-0d196f36ba15" targetNamespace="http://schemas.microsoft.com/office/2006/metadata/properties" ma:root="true" ma:fieldsID="c4dd91abb1b66472ace8a8137ff32509" ns2:_="">
    <xsd:import namespace="a494813a-d0d8-4dad-94cb-0d196f36ba1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4813a-d0d8-4dad-94cb-0d196f36ba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rijednost ID-a dokumenta" ma:description="Vrijednost ID-a dokumenta dodijeljenog ovoj stavci." ma:internalName="_dlc_DocId" ma:readOnly="true">
      <xsd:simpleType>
        <xsd:restriction base="dms:Text"/>
      </xsd:simpleType>
    </xsd:element>
    <xsd:element name="_dlc_DocIdUrl" ma:index="9" nillable="true" ma:displayName="ID dokumenta" ma:description="Trajna veza do ovog dokumenta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494813a-d0d8-4dad-94cb-0d196f36ba15">AZJMDCZ6QSYZ-1849078857-48245</_dlc_DocId>
    <_dlc_DocIdUrl xmlns="a494813a-d0d8-4dad-94cb-0d196f36ba15">
      <Url>https://ekoordinacije.vlada.hr/koordinacija-gospodarstvo/_layouts/15/DocIdRedir.aspx?ID=AZJMDCZ6QSYZ-1849078857-48245</Url>
      <Description>AZJMDCZ6QSYZ-1849078857-48245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82767A9-BE51-4B15-9350-AF3875AB1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4813a-d0d8-4dad-94cb-0d196f36b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E2DC7-B579-47C4-BE61-57542E1898D6}">
  <ds:schemaRefs>
    <ds:schemaRef ds:uri="http://purl.org/dc/terms/"/>
    <ds:schemaRef ds:uri="http://schemas.openxmlformats.org/package/2006/metadata/core-properties"/>
    <ds:schemaRef ds:uri="a494813a-d0d8-4dad-94cb-0d196f36ba15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6D25C2C-FCEB-4110-9FB0-6AF8E36BC7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27F144-E412-4826-BB08-61B1C0E90CF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Jelavić</dc:creator>
  <cp:keywords/>
  <dc:description/>
  <cp:lastModifiedBy>Silvija Bartolec</cp:lastModifiedBy>
  <cp:revision>5</cp:revision>
  <dcterms:created xsi:type="dcterms:W3CDTF">2025-07-23T06:56:00Z</dcterms:created>
  <dcterms:modified xsi:type="dcterms:W3CDTF">2025-07-29T08:31:00Z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36759077-ae7b-4d25-9249-a897f83152fb</vt:lpwstr>
  </property>
  <property fmtid="{D5CDD505-2E9C-101B-9397-08002B2CF9AE}" pid="3" name="ContentTypeId">
    <vt:lpwstr>0x010100E9B0585B2CC6B7498492DEAFE3511BDC</vt:lpwstr>
  </property>
</Properties>
</file>