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7F48" w14:textId="77777777" w:rsidR="00DE58EA" w:rsidRDefault="00000000">
      <w:pPr>
        <w:spacing w:after="40"/>
      </w:pPr>
      <w:r>
        <w:rPr>
          <w:b/>
          <w:color w:val="1F3B57"/>
          <w:sz w:val="48"/>
        </w:rPr>
        <w:t>Bac II — RAG Corpus Plan</w:t>
      </w:r>
    </w:p>
    <w:p w14:paraId="2E2AA50E" w14:textId="77777777" w:rsidR="00DE58EA" w:rsidRDefault="00000000">
      <w:pPr>
        <w:spacing w:after="200"/>
      </w:pPr>
      <w:r>
        <w:rPr>
          <w:color w:val="5A5A5A"/>
          <w:sz w:val="26"/>
        </w:rPr>
        <w:t>From scanned CRDP PDFs to a queryable pgvector corpus</w:t>
      </w:r>
    </w:p>
    <w:p w14:paraId="7A2FEE13" w14:textId="77777777" w:rsidR="00DE58EA" w:rsidRDefault="00DE58EA">
      <w:pPr>
        <w:spacing w:after="40"/>
      </w:pPr>
    </w:p>
    <w:p w14:paraId="1BCD56AD" w14:textId="77777777" w:rsidR="00DE58EA" w:rsidRDefault="00000000">
      <w:r>
        <w:rPr>
          <w:i/>
          <w:color w:val="5A5A5A"/>
        </w:rPr>
        <w:t>This plan covers four things in order: what the collection team downloads from crdp.org and how they hand it over; how a scanned PDF becomes machine-readable text; what intermediate format that text is stored in; and how it lands in the vector database the application already runs. It is written against the pipeline that exists today in src/lib/ingestion.ts, src/lib/ocr.ts and src/lib/vector.ts, and it names the specific places that code has to change.</w:t>
      </w:r>
    </w:p>
    <w:p w14:paraId="4B5B5F08" w14:textId="0328655B" w:rsidR="00DE58EA" w:rsidRDefault="00DE58EA"/>
    <w:tbl>
      <w:tblPr>
        <w:tblStyle w:val="TableGrid"/>
        <w:tblW w:w="0" w:type="auto"/>
        <w:tblLook w:val="04A0" w:firstRow="1" w:lastRow="0" w:firstColumn="1" w:lastColumn="0" w:noHBand="0" w:noVBand="1"/>
      </w:tblPr>
      <w:tblGrid>
        <w:gridCol w:w="454"/>
        <w:gridCol w:w="1474"/>
        <w:gridCol w:w="2494"/>
        <w:gridCol w:w="4932"/>
      </w:tblGrid>
      <w:tr w:rsidR="00DE58EA" w14:paraId="7AE038DA" w14:textId="77777777">
        <w:tc>
          <w:tcPr>
            <w:tcW w:w="454" w:type="dxa"/>
            <w:shd w:val="clear" w:color="auto" w:fill="1F3B57"/>
          </w:tcPr>
          <w:p w14:paraId="0B59839C" w14:textId="77777777" w:rsidR="00DE58EA" w:rsidRDefault="00000000">
            <w:pPr>
              <w:spacing w:after="40"/>
            </w:pPr>
            <w:r>
              <w:rPr>
                <w:b/>
                <w:color w:val="FFFFFF"/>
                <w:sz w:val="19"/>
              </w:rPr>
              <w:t>#</w:t>
            </w:r>
          </w:p>
        </w:tc>
        <w:tc>
          <w:tcPr>
            <w:tcW w:w="1474" w:type="dxa"/>
            <w:shd w:val="clear" w:color="auto" w:fill="1F3B57"/>
          </w:tcPr>
          <w:p w14:paraId="041AB903" w14:textId="77777777" w:rsidR="00DE58EA" w:rsidRDefault="00000000">
            <w:pPr>
              <w:spacing w:after="40"/>
            </w:pPr>
            <w:r>
              <w:rPr>
                <w:b/>
                <w:color w:val="FFFFFF"/>
                <w:sz w:val="19"/>
              </w:rPr>
              <w:t>Stage</w:t>
            </w:r>
          </w:p>
        </w:tc>
        <w:tc>
          <w:tcPr>
            <w:tcW w:w="2494" w:type="dxa"/>
            <w:shd w:val="clear" w:color="auto" w:fill="1F3B57"/>
          </w:tcPr>
          <w:p w14:paraId="10386A8E" w14:textId="77777777" w:rsidR="00DE58EA" w:rsidRDefault="00000000">
            <w:pPr>
              <w:spacing w:after="40"/>
            </w:pPr>
            <w:r>
              <w:rPr>
                <w:b/>
                <w:color w:val="FFFFFF"/>
                <w:sz w:val="19"/>
              </w:rPr>
              <w:t>Format on disk</w:t>
            </w:r>
          </w:p>
        </w:tc>
        <w:tc>
          <w:tcPr>
            <w:tcW w:w="4932" w:type="dxa"/>
            <w:shd w:val="clear" w:color="auto" w:fill="1F3B57"/>
          </w:tcPr>
          <w:p w14:paraId="5F5C817B" w14:textId="77777777" w:rsidR="00DE58EA" w:rsidRDefault="00000000">
            <w:pPr>
              <w:spacing w:after="40"/>
            </w:pPr>
            <w:r>
              <w:rPr>
                <w:b/>
                <w:color w:val="FFFFFF"/>
                <w:sz w:val="19"/>
              </w:rPr>
              <w:t>Why this format</w:t>
            </w:r>
          </w:p>
        </w:tc>
      </w:tr>
      <w:tr w:rsidR="00DE58EA" w14:paraId="389087EC" w14:textId="77777777">
        <w:tc>
          <w:tcPr>
            <w:tcW w:w="454" w:type="dxa"/>
          </w:tcPr>
          <w:p w14:paraId="06F1F5FD" w14:textId="77777777" w:rsidR="00DE58EA" w:rsidRDefault="00000000">
            <w:pPr>
              <w:spacing w:after="40"/>
            </w:pPr>
            <w:r>
              <w:rPr>
                <w:sz w:val="19"/>
              </w:rPr>
              <w:t>0</w:t>
            </w:r>
          </w:p>
        </w:tc>
        <w:tc>
          <w:tcPr>
            <w:tcW w:w="1474" w:type="dxa"/>
          </w:tcPr>
          <w:p w14:paraId="0B76A8E1" w14:textId="77777777" w:rsidR="00DE58EA" w:rsidRDefault="00000000">
            <w:pPr>
              <w:spacing w:after="40"/>
            </w:pPr>
            <w:r>
              <w:rPr>
                <w:sz w:val="19"/>
              </w:rPr>
              <w:t>Archive</w:t>
            </w:r>
          </w:p>
        </w:tc>
        <w:tc>
          <w:tcPr>
            <w:tcW w:w="2494" w:type="dxa"/>
          </w:tcPr>
          <w:p w14:paraId="62397B88" w14:textId="77777777" w:rsidR="00DE58EA" w:rsidRDefault="00000000">
            <w:pPr>
              <w:spacing w:after="40"/>
            </w:pPr>
            <w:r>
              <w:rPr>
                <w:sz w:val="19"/>
              </w:rPr>
              <w:t>Original PDF, byte-identical + SHA-256</w:t>
            </w:r>
          </w:p>
        </w:tc>
        <w:tc>
          <w:tcPr>
            <w:tcW w:w="4932" w:type="dxa"/>
          </w:tcPr>
          <w:p w14:paraId="5244E84C" w14:textId="77777777" w:rsidR="00DE58EA" w:rsidRDefault="00000000">
            <w:pPr>
              <w:spacing w:after="40"/>
            </w:pPr>
            <w:r>
              <w:rPr>
                <w:sz w:val="19"/>
              </w:rPr>
              <w:t>Provenance. The system may only assert what it can trace; the untouched source is the end of every citation chain. Never re-processed, never edited.</w:t>
            </w:r>
          </w:p>
        </w:tc>
      </w:tr>
      <w:tr w:rsidR="00DE58EA" w14:paraId="19837441" w14:textId="77777777">
        <w:tc>
          <w:tcPr>
            <w:tcW w:w="454" w:type="dxa"/>
          </w:tcPr>
          <w:p w14:paraId="1BBB3A2F" w14:textId="77777777" w:rsidR="00DE58EA" w:rsidRDefault="00000000">
            <w:pPr>
              <w:spacing w:after="40"/>
            </w:pPr>
            <w:r>
              <w:rPr>
                <w:sz w:val="19"/>
              </w:rPr>
              <w:t>1</w:t>
            </w:r>
          </w:p>
        </w:tc>
        <w:tc>
          <w:tcPr>
            <w:tcW w:w="1474" w:type="dxa"/>
          </w:tcPr>
          <w:p w14:paraId="78B3E18E" w14:textId="77777777" w:rsidR="00DE58EA" w:rsidRDefault="00000000">
            <w:pPr>
              <w:spacing w:after="40"/>
            </w:pPr>
            <w:r>
              <w:rPr>
                <w:sz w:val="19"/>
              </w:rPr>
              <w:t>Page images</w:t>
            </w:r>
          </w:p>
        </w:tc>
        <w:tc>
          <w:tcPr>
            <w:tcW w:w="2494" w:type="dxa"/>
          </w:tcPr>
          <w:p w14:paraId="27E1058A" w14:textId="77777777" w:rsidR="00DE58EA" w:rsidRDefault="00000000">
            <w:pPr>
              <w:spacing w:after="40"/>
            </w:pPr>
            <w:r>
              <w:rPr>
                <w:sz w:val="19"/>
              </w:rPr>
              <w:t>PNG, 300 DPI, grayscale, one file per page</w:t>
            </w:r>
          </w:p>
        </w:tc>
        <w:tc>
          <w:tcPr>
            <w:tcW w:w="4932" w:type="dxa"/>
          </w:tcPr>
          <w:p w14:paraId="7E9E49D5" w14:textId="77777777" w:rsidR="00DE58EA" w:rsidRDefault="00000000">
            <w:pPr>
              <w:spacing w:after="40"/>
            </w:pPr>
            <w:r>
              <w:rPr>
                <w:sz w:val="19"/>
              </w:rPr>
              <w:t>A scanned PDF is a container for images. Transcription works page-by-page; rasterising makes the unit of work, retry and cost explicit.</w:t>
            </w:r>
          </w:p>
        </w:tc>
      </w:tr>
      <w:tr w:rsidR="00DE58EA" w14:paraId="3894494F" w14:textId="77777777">
        <w:tc>
          <w:tcPr>
            <w:tcW w:w="454" w:type="dxa"/>
          </w:tcPr>
          <w:p w14:paraId="630FAF76" w14:textId="77777777" w:rsidR="00DE58EA" w:rsidRDefault="00000000">
            <w:pPr>
              <w:spacing w:after="40"/>
            </w:pPr>
            <w:r>
              <w:rPr>
                <w:sz w:val="19"/>
              </w:rPr>
              <w:t>2</w:t>
            </w:r>
          </w:p>
        </w:tc>
        <w:tc>
          <w:tcPr>
            <w:tcW w:w="1474" w:type="dxa"/>
          </w:tcPr>
          <w:p w14:paraId="6BCB3781" w14:textId="77777777" w:rsidR="00DE58EA" w:rsidRDefault="00000000">
            <w:pPr>
              <w:spacing w:after="40"/>
            </w:pPr>
            <w:r>
              <w:rPr>
                <w:sz w:val="19"/>
              </w:rPr>
              <w:t>Machine-readable text</w:t>
            </w:r>
          </w:p>
        </w:tc>
        <w:tc>
          <w:tcPr>
            <w:tcW w:w="2494" w:type="dxa"/>
          </w:tcPr>
          <w:p w14:paraId="6E1D3072" w14:textId="77777777" w:rsidR="00DE58EA" w:rsidRDefault="00000000">
            <w:pPr>
              <w:spacing w:after="40"/>
            </w:pPr>
            <w:r>
              <w:rPr>
                <w:sz w:val="19"/>
              </w:rPr>
              <w:t>Markdown + LaTeX (.md), one file per page</w:t>
            </w:r>
          </w:p>
        </w:tc>
        <w:tc>
          <w:tcPr>
            <w:tcW w:w="4932" w:type="dxa"/>
          </w:tcPr>
          <w:p w14:paraId="70D8647F" w14:textId="77777777" w:rsidR="00DE58EA" w:rsidRDefault="00000000">
            <w:pPr>
              <w:spacing w:after="40"/>
            </w:pPr>
            <w:r>
              <w:rPr>
                <w:sz w:val="19"/>
              </w:rPr>
              <w:t>THIS is the "real" document. Mathematics survives as LaTeX, Arabic/French survive as Unicode, figures are marked. A searchable PDF would destroy all three (§1.1).</w:t>
            </w:r>
          </w:p>
        </w:tc>
      </w:tr>
      <w:tr w:rsidR="00DE58EA" w14:paraId="3DD4AA8D" w14:textId="77777777">
        <w:tc>
          <w:tcPr>
            <w:tcW w:w="454" w:type="dxa"/>
          </w:tcPr>
          <w:p w14:paraId="2BCD2834" w14:textId="77777777" w:rsidR="00DE58EA" w:rsidRDefault="00000000">
            <w:pPr>
              <w:spacing w:after="40"/>
            </w:pPr>
            <w:r>
              <w:rPr>
                <w:sz w:val="19"/>
              </w:rPr>
              <w:t>3</w:t>
            </w:r>
          </w:p>
        </w:tc>
        <w:tc>
          <w:tcPr>
            <w:tcW w:w="1474" w:type="dxa"/>
          </w:tcPr>
          <w:p w14:paraId="788C17D2" w14:textId="77777777" w:rsidR="00DE58EA" w:rsidRDefault="00000000">
            <w:pPr>
              <w:spacing w:after="40"/>
            </w:pPr>
            <w:r>
              <w:rPr>
                <w:sz w:val="19"/>
              </w:rPr>
              <w:t>Structured items</w:t>
            </w:r>
          </w:p>
        </w:tc>
        <w:tc>
          <w:tcPr>
            <w:tcW w:w="2494" w:type="dxa"/>
          </w:tcPr>
          <w:p w14:paraId="317AD7B0" w14:textId="77777777" w:rsidR="00DE58EA" w:rsidRDefault="00000000">
            <w:pPr>
              <w:spacing w:after="40"/>
            </w:pPr>
            <w:r>
              <w:rPr>
                <w:sz w:val="19"/>
              </w:rPr>
              <w:t>JSONL — one JSON object per line, one line per question or per course chunk</w:t>
            </w:r>
          </w:p>
        </w:tc>
        <w:tc>
          <w:tcPr>
            <w:tcW w:w="4932" w:type="dxa"/>
          </w:tcPr>
          <w:p w14:paraId="50B15347" w14:textId="77777777" w:rsidR="00DE58EA" w:rsidRDefault="00000000">
            <w:pPr>
              <w:spacing w:after="40"/>
            </w:pPr>
            <w:r>
              <w:rPr>
                <w:sz w:val="19"/>
              </w:rPr>
              <w:t>The interchange and QA format. Diffable, version-controllable, re-runnable, reviewable by a teacher without a database. Fields map 1:1 to DB columns.</w:t>
            </w:r>
          </w:p>
        </w:tc>
      </w:tr>
      <w:tr w:rsidR="00DE58EA" w14:paraId="23C9FCBE" w14:textId="77777777">
        <w:tc>
          <w:tcPr>
            <w:tcW w:w="454" w:type="dxa"/>
          </w:tcPr>
          <w:p w14:paraId="229FC24F" w14:textId="77777777" w:rsidR="00DE58EA" w:rsidRDefault="00000000">
            <w:pPr>
              <w:spacing w:after="40"/>
            </w:pPr>
            <w:r>
              <w:rPr>
                <w:sz w:val="19"/>
              </w:rPr>
              <w:t>4</w:t>
            </w:r>
          </w:p>
        </w:tc>
        <w:tc>
          <w:tcPr>
            <w:tcW w:w="1474" w:type="dxa"/>
          </w:tcPr>
          <w:p w14:paraId="65EE176E" w14:textId="77777777" w:rsidR="00DE58EA" w:rsidRDefault="00000000">
            <w:pPr>
              <w:spacing w:after="40"/>
            </w:pPr>
            <w:r>
              <w:rPr>
                <w:sz w:val="19"/>
              </w:rPr>
              <w:t>Vector store</w:t>
            </w:r>
          </w:p>
        </w:tc>
        <w:tc>
          <w:tcPr>
            <w:tcW w:w="2494" w:type="dxa"/>
          </w:tcPr>
          <w:p w14:paraId="7A05C2C8" w14:textId="77777777" w:rsidR="00DE58EA" w:rsidRDefault="00000000">
            <w:pPr>
              <w:spacing w:after="40"/>
            </w:pPr>
            <w:r>
              <w:rPr>
                <w:sz w:val="19"/>
              </w:rPr>
              <w:t>Postgres rows in questions / content_chunks with vector(1536) embeddings</w:t>
            </w:r>
          </w:p>
        </w:tc>
        <w:tc>
          <w:tcPr>
            <w:tcW w:w="4932" w:type="dxa"/>
          </w:tcPr>
          <w:p w14:paraId="4A0E5B1B" w14:textId="77777777" w:rsidR="00DE58EA" w:rsidRDefault="00000000">
            <w:pPr>
              <w:spacing w:after="40"/>
            </w:pPr>
            <w:r>
              <w:rPr>
                <w:sz w:val="19"/>
              </w:rPr>
              <w:t>The application's existing retrieval already joins chapters and subjects for scoping. No new vector database is introduced (§1.2).</w:t>
            </w:r>
          </w:p>
        </w:tc>
      </w:tr>
    </w:tbl>
    <w:p w14:paraId="16F1C803" w14:textId="77777777" w:rsidR="00DE58EA" w:rsidRDefault="00DE58EA">
      <w:pPr>
        <w:spacing w:after="40"/>
      </w:pPr>
    </w:p>
    <w:p w14:paraId="5492DD67" w14:textId="77777777" w:rsidR="00DE58EA" w:rsidRDefault="00000000">
      <w:pPr>
        <w:pStyle w:val="Heading2"/>
      </w:pPr>
      <w:r>
        <w:t>1.1 Why not a "searchable PDF"</w:t>
      </w:r>
    </w:p>
    <w:p w14:paraId="214488BE" w14:textId="77777777" w:rsidR="00DE58EA" w:rsidRDefault="00000000">
      <w:r>
        <w:t>Converting a scan to a text-layer PDF (OCRmyPDF / Tesseract / Adobe) is the standard answer and it is wrong for this corpus, for three reasons that all hit the exam use case directly:</w:t>
      </w:r>
    </w:p>
    <w:p w14:paraId="5D3EB012" w14:textId="77777777" w:rsidR="00DE58EA" w:rsidRDefault="00000000">
      <w:pPr>
        <w:pStyle w:val="ListBullet"/>
        <w:spacing w:after="40"/>
      </w:pPr>
      <w:r>
        <w:t>Mathematics is destroyed. A classical OCR engine returns "x2 + 3x - 4" for a quadratic, loses every fraction bar, integral sign, vector arrow and subscript, and silently mangles units. That text then feeds barème-based marking, which will mark nonsense confidently.</w:t>
      </w:r>
    </w:p>
    <w:p w14:paraId="48F59494" w14:textId="77777777" w:rsidR="00DE58EA" w:rsidRDefault="00000000">
      <w:pPr>
        <w:pStyle w:val="ListBullet"/>
        <w:spacing w:after="40"/>
      </w:pPr>
      <w:r>
        <w:t>Arabic RTL and mixed-script pages come back with reversed or interleaved runs, which is unrecoverable downstream.</w:t>
      </w:r>
    </w:p>
    <w:p w14:paraId="1051DD24" w14:textId="77777777" w:rsidR="00DE58EA" w:rsidRDefault="00000000">
      <w:pPr>
        <w:pStyle w:val="ListBullet"/>
        <w:spacing w:after="40"/>
      </w:pPr>
      <w:r>
        <w:t>Figures become nothing. A physics question that says "in the circuit shown" is unanswerable without the circuit; a text layer records no such thing.</w:t>
      </w:r>
    </w:p>
    <w:p w14:paraId="2F9D6CB8" w14:textId="77777777" w:rsidR="00DE58EA" w:rsidRDefault="00000000">
      <w:r>
        <w:rPr>
          <w:b/>
        </w:rPr>
        <w:t xml:space="preserve">Recommendation: </w:t>
      </w:r>
      <w:r>
        <w:t xml:space="preserve">produce Markdown+LaTeX as the machine-readable form (stage 2) using the vision transcription that already exists in </w:t>
      </w:r>
      <w:r>
        <w:rPr>
          <w:rFonts w:ascii="Consolas" w:hAnsi="Consolas"/>
          <w:sz w:val="19"/>
        </w:rPr>
        <w:t>src/lib/ocr.ts</w:t>
      </w:r>
      <w:r>
        <w:t>. Optionally also produce a searchable PDF with OCRmyPDF for human browsing of the archive only — it is a convenience artefact and must never be an input to ingestion.</w:t>
      </w:r>
    </w:p>
    <w:p w14:paraId="4560A2FD" w14:textId="77777777" w:rsidR="00DE58EA" w:rsidRDefault="00000000">
      <w:pPr>
        <w:pStyle w:val="Heading2"/>
      </w:pPr>
      <w:r>
        <w:lastRenderedPageBreak/>
        <w:t>1.2 Why not Pinecone / Chroma / FAISS / a new store</w:t>
      </w:r>
    </w:p>
    <w:p w14:paraId="27599D14" w14:textId="77777777" w:rsidR="00DE58EA" w:rsidRDefault="00000000">
      <w:r>
        <w:t>The application already runs Postgres 16 with pgvector, HNSW indexes and cosine distance, and every retrieval query in src/lib/vector.ts joins chapters and subjects to enforce scoping — a physics question cannot be answered from a maths paper, and a student's private documents cannot surface in another student's answer. Those joins are the product's correctness and privacy boundary. Moving vectors to an external store would mean duplicating that filtering logic in a second system, with no upside at this corpus size. Keep pgvector. Revisit only if the corpus passes roughly ten million chunks or the retrieval p95 stops meeting its budget.</w:t>
      </w:r>
    </w:p>
    <w:p w14:paraId="33EBC196" w14:textId="77777777" w:rsidR="00DE58EA" w:rsidRDefault="00000000">
      <w:pPr>
        <w:pStyle w:val="Heading1"/>
      </w:pPr>
      <w:r>
        <w:t>2. Phase A — Collection from crdp.org (the human team)</w:t>
      </w:r>
    </w:p>
    <w:p w14:paraId="766E6F9B" w14:textId="77777777" w:rsidR="00DE58EA" w:rsidRDefault="00000000">
      <w:r>
        <w:t>Deliverable of this phase: a folder of PDFs plus one manifest.csv. Nothing else. The collectors do not rename content, do not crop, do not compress, and do not merge or split files.</w:t>
      </w:r>
    </w:p>
    <w:p w14:paraId="05BC7E87" w14:textId="77777777" w:rsidR="00DE58EA" w:rsidRDefault="00000000">
      <w:pPr>
        <w:pStyle w:val="Heading2"/>
      </w:pPr>
      <w:r>
        <w:t>2.1 Sources, in priority order</w:t>
      </w:r>
    </w:p>
    <w:tbl>
      <w:tblPr>
        <w:tblStyle w:val="TableGrid"/>
        <w:tblW w:w="0" w:type="auto"/>
        <w:tblLook w:val="04A0" w:firstRow="1" w:lastRow="0" w:firstColumn="1" w:lastColumn="0" w:noHBand="0" w:noVBand="1"/>
      </w:tblPr>
      <w:tblGrid>
        <w:gridCol w:w="804"/>
        <w:gridCol w:w="1928"/>
        <w:gridCol w:w="2948"/>
        <w:gridCol w:w="3685"/>
      </w:tblGrid>
      <w:tr w:rsidR="00DE58EA" w14:paraId="0D9DBD5E" w14:textId="77777777">
        <w:tc>
          <w:tcPr>
            <w:tcW w:w="794" w:type="dxa"/>
            <w:shd w:val="clear" w:color="auto" w:fill="1F3B57"/>
          </w:tcPr>
          <w:p w14:paraId="2B4EC634" w14:textId="77777777" w:rsidR="00DE58EA" w:rsidRDefault="00000000">
            <w:pPr>
              <w:spacing w:after="40"/>
            </w:pPr>
            <w:r>
              <w:rPr>
                <w:b/>
                <w:color w:val="FFFFFF"/>
                <w:sz w:val="19"/>
              </w:rPr>
              <w:t>Priority</w:t>
            </w:r>
          </w:p>
        </w:tc>
        <w:tc>
          <w:tcPr>
            <w:tcW w:w="1928" w:type="dxa"/>
            <w:shd w:val="clear" w:color="auto" w:fill="1F3B57"/>
          </w:tcPr>
          <w:p w14:paraId="08168579" w14:textId="77777777" w:rsidR="00DE58EA" w:rsidRDefault="00000000">
            <w:pPr>
              <w:spacing w:after="40"/>
            </w:pPr>
            <w:r>
              <w:rPr>
                <w:b/>
                <w:color w:val="FFFFFF"/>
                <w:sz w:val="19"/>
              </w:rPr>
              <w:t>Source</w:t>
            </w:r>
          </w:p>
        </w:tc>
        <w:tc>
          <w:tcPr>
            <w:tcW w:w="2948" w:type="dxa"/>
            <w:shd w:val="clear" w:color="auto" w:fill="1F3B57"/>
          </w:tcPr>
          <w:p w14:paraId="630B187F" w14:textId="77777777" w:rsidR="00DE58EA" w:rsidRDefault="00000000">
            <w:pPr>
              <w:spacing w:after="40"/>
            </w:pPr>
            <w:r>
              <w:rPr>
                <w:b/>
                <w:color w:val="FFFFFF"/>
                <w:sz w:val="19"/>
              </w:rPr>
              <w:t>URL</w:t>
            </w:r>
          </w:p>
        </w:tc>
        <w:tc>
          <w:tcPr>
            <w:tcW w:w="3685" w:type="dxa"/>
            <w:shd w:val="clear" w:color="auto" w:fill="1F3B57"/>
          </w:tcPr>
          <w:p w14:paraId="3BB79A0D" w14:textId="77777777" w:rsidR="00DE58EA" w:rsidRDefault="00000000">
            <w:pPr>
              <w:spacing w:after="40"/>
            </w:pPr>
            <w:r>
              <w:rPr>
                <w:b/>
                <w:color w:val="FFFFFF"/>
                <w:sz w:val="19"/>
              </w:rPr>
              <w:t>What it yields</w:t>
            </w:r>
          </w:p>
        </w:tc>
      </w:tr>
      <w:tr w:rsidR="00DE58EA" w14:paraId="4E195BB4" w14:textId="77777777">
        <w:tc>
          <w:tcPr>
            <w:tcW w:w="794" w:type="dxa"/>
          </w:tcPr>
          <w:p w14:paraId="77766E0D" w14:textId="77777777" w:rsidR="00DE58EA" w:rsidRDefault="00000000">
            <w:pPr>
              <w:spacing w:after="40"/>
            </w:pPr>
            <w:r>
              <w:rPr>
                <w:sz w:val="19"/>
              </w:rPr>
              <w:t>1</w:t>
            </w:r>
          </w:p>
        </w:tc>
        <w:tc>
          <w:tcPr>
            <w:tcW w:w="1928" w:type="dxa"/>
          </w:tcPr>
          <w:p w14:paraId="1568DDB0" w14:textId="77777777" w:rsidR="00DE58EA" w:rsidRDefault="00000000">
            <w:pPr>
              <w:spacing w:after="40"/>
            </w:pPr>
            <w:r>
              <w:rPr>
                <w:sz w:val="19"/>
              </w:rPr>
              <w:t>Digital books (الكتب) — bulk archive</w:t>
            </w:r>
          </w:p>
        </w:tc>
        <w:tc>
          <w:tcPr>
            <w:tcW w:w="2948" w:type="dxa"/>
          </w:tcPr>
          <w:p w14:paraId="730D713E" w14:textId="77777777" w:rsidR="00DE58EA" w:rsidRDefault="00000000">
            <w:pPr>
              <w:spacing w:after="40"/>
            </w:pPr>
            <w:r>
              <w:rPr>
                <w:sz w:val="19"/>
              </w:rPr>
              <w:t>crdp.org/fr_test_crd/books-digital → "Voir la liste des livres" (crdp.org/fr/books-pdf); the page also offers a single crdp_ebooks.7z archive</w:t>
            </w:r>
          </w:p>
        </w:tc>
        <w:tc>
          <w:tcPr>
            <w:tcW w:w="3685" w:type="dxa"/>
          </w:tcPr>
          <w:p w14:paraId="65BE3C3A" w14:textId="77777777" w:rsidR="00DE58EA" w:rsidRDefault="00000000">
            <w:pPr>
              <w:spacing w:after="40"/>
            </w:pPr>
            <w:r>
              <w:rPr>
                <w:sz w:val="19"/>
              </w:rPr>
              <w:t>Official textbooks per grade and subject. The .7z is the highest-leverage item on the whole site — one download instead of hundreds. Try it first.</w:t>
            </w:r>
          </w:p>
        </w:tc>
      </w:tr>
      <w:tr w:rsidR="00DE58EA" w14:paraId="1B9340BA" w14:textId="77777777">
        <w:tc>
          <w:tcPr>
            <w:tcW w:w="794" w:type="dxa"/>
          </w:tcPr>
          <w:p w14:paraId="3DDFF20A" w14:textId="77777777" w:rsidR="00DE58EA" w:rsidRDefault="00000000">
            <w:pPr>
              <w:spacing w:after="40"/>
            </w:pPr>
            <w:r>
              <w:rPr>
                <w:sz w:val="19"/>
              </w:rPr>
              <w:t>2</w:t>
            </w:r>
          </w:p>
        </w:tc>
        <w:tc>
          <w:tcPr>
            <w:tcW w:w="1928" w:type="dxa"/>
          </w:tcPr>
          <w:p w14:paraId="535547D1" w14:textId="77777777" w:rsidR="00DE58EA" w:rsidRDefault="00000000">
            <w:pPr>
              <w:spacing w:after="40"/>
            </w:pPr>
            <w:r>
              <w:rPr>
                <w:sz w:val="19"/>
              </w:rPr>
              <w:t>Curricula (المناهج)</w:t>
            </w:r>
          </w:p>
        </w:tc>
        <w:tc>
          <w:tcPr>
            <w:tcW w:w="2948" w:type="dxa"/>
          </w:tcPr>
          <w:p w14:paraId="09B10322" w14:textId="77777777" w:rsidR="00DE58EA" w:rsidRDefault="00000000">
            <w:pPr>
              <w:spacing w:after="40"/>
            </w:pPr>
            <w:r>
              <w:rPr>
                <w:sz w:val="19"/>
              </w:rPr>
              <w:t>crdp.org/curricula</w:t>
            </w:r>
          </w:p>
        </w:tc>
        <w:tc>
          <w:tcPr>
            <w:tcW w:w="3685" w:type="dxa"/>
          </w:tcPr>
          <w:p w14:paraId="66D1D989" w14:textId="77777777" w:rsidR="00DE58EA" w:rsidRDefault="00000000">
            <w:pPr>
              <w:spacing w:after="40"/>
            </w:pPr>
            <w:r>
              <w:rPr>
                <w:sz w:val="19"/>
              </w:rPr>
              <w:t>Syllabus structure per track and subject. Feeds the taxonomy (units/chapters), not the retrieval corpus — but it is what auto-tagging files everything against.</w:t>
            </w:r>
          </w:p>
        </w:tc>
      </w:tr>
      <w:tr w:rsidR="00DE58EA" w14:paraId="68B55BF2" w14:textId="77777777">
        <w:tc>
          <w:tcPr>
            <w:tcW w:w="794" w:type="dxa"/>
          </w:tcPr>
          <w:p w14:paraId="7B26DEE2" w14:textId="77777777" w:rsidR="00DE58EA" w:rsidRDefault="00000000">
            <w:pPr>
              <w:spacing w:after="40"/>
            </w:pPr>
            <w:r>
              <w:rPr>
                <w:sz w:val="19"/>
              </w:rPr>
              <w:t>3</w:t>
            </w:r>
          </w:p>
        </w:tc>
        <w:tc>
          <w:tcPr>
            <w:tcW w:w="1928" w:type="dxa"/>
          </w:tcPr>
          <w:p w14:paraId="1D41709A" w14:textId="77777777" w:rsidR="00DE58EA" w:rsidRDefault="00000000">
            <w:pPr>
              <w:spacing w:after="40"/>
            </w:pPr>
            <w:r>
              <w:rPr>
                <w:sz w:val="19"/>
              </w:rPr>
              <w:t>Exam specifications (توصيف مواد الامتحانات الرسمية)</w:t>
            </w:r>
          </w:p>
        </w:tc>
        <w:tc>
          <w:tcPr>
            <w:tcW w:w="2948" w:type="dxa"/>
          </w:tcPr>
          <w:p w14:paraId="72897805" w14:textId="77777777" w:rsidR="00DE58EA" w:rsidRDefault="00000000">
            <w:pPr>
              <w:spacing w:after="40"/>
            </w:pPr>
            <w:r>
              <w:rPr>
                <w:sz w:val="19"/>
              </w:rPr>
              <w:t>crdp.org/guideline-official-exams</w:t>
            </w:r>
          </w:p>
        </w:tc>
        <w:tc>
          <w:tcPr>
            <w:tcW w:w="3685" w:type="dxa"/>
          </w:tcPr>
          <w:p w14:paraId="1ECE3AE0" w14:textId="77777777" w:rsidR="00DE58EA" w:rsidRDefault="00000000">
            <w:pPr>
              <w:spacing w:after="40"/>
            </w:pPr>
            <w:r>
              <w:rPr>
                <w:sz w:val="19"/>
              </w:rPr>
              <w:t>Official description of each exam paper: structure, mark allocation, question types.</w:t>
            </w:r>
          </w:p>
        </w:tc>
      </w:tr>
      <w:tr w:rsidR="00DE58EA" w14:paraId="165B3A77" w14:textId="77777777">
        <w:tc>
          <w:tcPr>
            <w:tcW w:w="794" w:type="dxa"/>
          </w:tcPr>
          <w:p w14:paraId="10953214" w14:textId="77777777" w:rsidR="00DE58EA" w:rsidRDefault="00000000">
            <w:pPr>
              <w:spacing w:after="40"/>
            </w:pPr>
            <w:r>
              <w:rPr>
                <w:sz w:val="19"/>
              </w:rPr>
              <w:t>4</w:t>
            </w:r>
          </w:p>
        </w:tc>
        <w:tc>
          <w:tcPr>
            <w:tcW w:w="1928" w:type="dxa"/>
          </w:tcPr>
          <w:p w14:paraId="46AED09A" w14:textId="77777777" w:rsidR="00DE58EA" w:rsidRDefault="00000000">
            <w:pPr>
              <w:spacing w:after="40"/>
            </w:pPr>
            <w:r>
              <w:rPr>
                <w:sz w:val="19"/>
              </w:rPr>
              <w:t>Sample-paper guides (توضيح لنماذج المسابقات)</w:t>
            </w:r>
          </w:p>
        </w:tc>
        <w:tc>
          <w:tcPr>
            <w:tcW w:w="2948" w:type="dxa"/>
          </w:tcPr>
          <w:p w14:paraId="3B858BA6" w14:textId="77777777" w:rsidR="00DE58EA" w:rsidRDefault="00000000">
            <w:pPr>
              <w:spacing w:after="40"/>
            </w:pPr>
            <w:r>
              <w:rPr>
                <w:sz w:val="19"/>
              </w:rPr>
              <w:t>crdp.org/explanatory-guide-official-exams</w:t>
            </w:r>
          </w:p>
        </w:tc>
        <w:tc>
          <w:tcPr>
            <w:tcW w:w="3685" w:type="dxa"/>
          </w:tcPr>
          <w:p w14:paraId="0D4B21C5" w14:textId="77777777" w:rsidR="00DE58EA" w:rsidRDefault="00000000">
            <w:pPr>
              <w:spacing w:after="40"/>
            </w:pPr>
            <w:r>
              <w:rPr>
                <w:sz w:val="19"/>
              </w:rPr>
              <w:t>Per certificate and subject (SG maths, physics, chemistry, SV, Arabic, French, English, philosophy, history, geography, civics). Filterable and paginated.</w:t>
            </w:r>
          </w:p>
        </w:tc>
      </w:tr>
      <w:tr w:rsidR="00DE58EA" w14:paraId="41887CAB" w14:textId="77777777">
        <w:tc>
          <w:tcPr>
            <w:tcW w:w="794" w:type="dxa"/>
          </w:tcPr>
          <w:p w14:paraId="44DEAE0A" w14:textId="77777777" w:rsidR="00DE58EA" w:rsidRDefault="00000000">
            <w:pPr>
              <w:spacing w:after="40"/>
            </w:pPr>
            <w:r>
              <w:rPr>
                <w:sz w:val="19"/>
              </w:rPr>
              <w:t>5</w:t>
            </w:r>
          </w:p>
        </w:tc>
        <w:tc>
          <w:tcPr>
            <w:tcW w:w="1928" w:type="dxa"/>
          </w:tcPr>
          <w:p w14:paraId="2DC78210" w14:textId="77777777" w:rsidR="00DE58EA" w:rsidRDefault="00000000">
            <w:pPr>
              <w:spacing w:after="40"/>
            </w:pPr>
            <w:r>
              <w:rPr>
                <w:sz w:val="19"/>
              </w:rPr>
              <w:t>Publications / OER</w:t>
            </w:r>
          </w:p>
        </w:tc>
        <w:tc>
          <w:tcPr>
            <w:tcW w:w="2948" w:type="dxa"/>
          </w:tcPr>
          <w:p w14:paraId="59D55DC7" w14:textId="77777777" w:rsidR="00DE58EA" w:rsidRDefault="00000000">
            <w:pPr>
              <w:spacing w:after="40"/>
            </w:pPr>
            <w:r>
              <w:rPr>
                <w:sz w:val="19"/>
              </w:rPr>
              <w:t>crdp.org (Publications, Open Educational Resources)</w:t>
            </w:r>
          </w:p>
        </w:tc>
        <w:tc>
          <w:tcPr>
            <w:tcW w:w="3685" w:type="dxa"/>
          </w:tcPr>
          <w:p w14:paraId="697B7D72" w14:textId="77777777" w:rsidR="00DE58EA" w:rsidRDefault="00000000">
            <w:pPr>
              <w:spacing w:after="40"/>
            </w:pPr>
            <w:r>
              <w:rPr>
                <w:sz w:val="19"/>
              </w:rPr>
              <w:t>Secondary. Collect only if it maps to a track and subject already in the taxonomy.</w:t>
            </w:r>
          </w:p>
        </w:tc>
      </w:tr>
    </w:tbl>
    <w:p w14:paraId="2C23886F" w14:textId="77777777" w:rsidR="00DE58EA" w:rsidRDefault="00DE58EA">
      <w:pPr>
        <w:spacing w:after="40"/>
      </w:pPr>
    </w:p>
    <w:p w14:paraId="6A35DBC5" w14:textId="77777777" w:rsidR="00DE58EA" w:rsidRDefault="00000000">
      <w:r>
        <w:rPr>
          <w:b/>
        </w:rPr>
        <w:t xml:space="preserve">Site mechanics worth telling the team: </w:t>
      </w:r>
      <w:r>
        <w:t xml:space="preserve">crdp.org is a Drupal site and PDFs are served from </w:t>
      </w:r>
      <w:r>
        <w:rPr>
          <w:rFonts w:ascii="Consolas" w:hAnsi="Consolas"/>
          <w:sz w:val="19"/>
        </w:rPr>
        <w:t>https://www.crdp.org/sites/default/files/&lt;timestamp&gt;.pdf</w:t>
      </w:r>
      <w:r>
        <w:t>. Filenames are opaque timestamps and carry no meaning — the manifest is the only place the identity of a document is recorded. Always capture the page URL the link was found on, not just the file URL.</w:t>
      </w:r>
    </w:p>
    <w:p w14:paraId="2F3CFF6A" w14:textId="77777777" w:rsidR="00DE58EA" w:rsidRDefault="00000000">
      <w:pPr>
        <w:pStyle w:val="Heading3"/>
      </w:pPr>
      <w:r>
        <w:t>Known gap — the actual past exam papers</w:t>
      </w:r>
    </w:p>
    <w:p w14:paraId="521F6018" w14:textId="77777777" w:rsidR="00DE58EA" w:rsidRDefault="00000000">
      <w:r>
        <w:t>CRDP publishes curricula, textbooks, exam specifications and sample-paper guides. Year-by-year official past papers (session 1 / session 2, by track and subject) are largely a Ministry of Education (MEHE) artefact rather than a CRDP one. Retrieval tier 1 — near-exact match against a real past question — is the tier that carries the product, so this gap is on the critical path. Assign someone to establish, in week 1, where the authoritative past papers live (MEHE, school archives, licensed publishers) and under what terms. Do not let phases B–E wait on the answer: textbooks and sample papers alone are enough to build and prove the pipeline.</w:t>
      </w:r>
    </w:p>
    <w:p w14:paraId="18B669B7" w14:textId="77777777" w:rsidR="00DE58EA" w:rsidRDefault="00000000">
      <w:pPr>
        <w:pStyle w:val="Heading2"/>
      </w:pPr>
      <w:r>
        <w:lastRenderedPageBreak/>
        <w:t>2.2 Folder layout and naming</w:t>
      </w:r>
    </w:p>
    <w:p w14:paraId="290241A9" w14:textId="77777777" w:rsidR="00DE58EA" w:rsidRDefault="00000000">
      <w:pPr>
        <w:shd w:val="clear" w:color="auto" w:fill="F2F4F7"/>
        <w:spacing w:before="80" w:after="160"/>
        <w:ind w:left="227"/>
      </w:pPr>
      <w:r>
        <w:rPr>
          <w:rFonts w:ascii="Consolas" w:hAnsi="Consolas"/>
          <w:sz w:val="18"/>
        </w:rPr>
        <w:t>corpus/</w:t>
      </w:r>
      <w:r>
        <w:rPr>
          <w:rFonts w:ascii="Consolas" w:hAnsi="Consolas"/>
          <w:sz w:val="18"/>
        </w:rPr>
        <w:br/>
        <w:t xml:space="preserve">  raw/</w:t>
      </w:r>
      <w:r>
        <w:rPr>
          <w:rFonts w:ascii="Consolas" w:hAnsi="Consolas"/>
          <w:sz w:val="18"/>
        </w:rPr>
        <w:br/>
        <w:t xml:space="preserve">    &lt;track&gt;/&lt;subject&gt;/&lt;kind&gt;/&lt;file&gt;.pdf</w:t>
      </w:r>
      <w:r>
        <w:rPr>
          <w:rFonts w:ascii="Consolas" w:hAnsi="Consolas"/>
          <w:sz w:val="18"/>
        </w:rPr>
        <w:br/>
        <w:t xml:space="preserve">  manifest.csv</w:t>
      </w:r>
      <w:r>
        <w:rPr>
          <w:rFonts w:ascii="Consolas" w:hAnsi="Consolas"/>
          <w:sz w:val="18"/>
        </w:rPr>
        <w:br/>
      </w:r>
      <w:r>
        <w:rPr>
          <w:rFonts w:ascii="Consolas" w:hAnsi="Consolas"/>
          <w:sz w:val="18"/>
        </w:rPr>
        <w:br/>
        <w:t>track    : SG | SV | LH | SE | ES | GS   (track code as seeded in the DB)</w:t>
      </w:r>
      <w:r>
        <w:rPr>
          <w:rFonts w:ascii="Consolas" w:hAnsi="Consolas"/>
          <w:sz w:val="18"/>
        </w:rPr>
        <w:br/>
        <w:t>subject  : ascii slug -- mathematiques, physique, chimie, svt, philosophie, ...</w:t>
      </w:r>
      <w:r>
        <w:rPr>
          <w:rFonts w:ascii="Consolas" w:hAnsi="Consolas"/>
          <w:sz w:val="18"/>
        </w:rPr>
        <w:br/>
        <w:t>kind     : exam_paper | course_material | curriculum | spec | solution</w:t>
      </w:r>
      <w:r>
        <w:rPr>
          <w:rFonts w:ascii="Consolas" w:hAnsi="Consolas"/>
          <w:sz w:val="18"/>
        </w:rPr>
        <w:br/>
      </w:r>
      <w:r>
        <w:rPr>
          <w:rFonts w:ascii="Consolas" w:hAnsi="Consolas"/>
          <w:sz w:val="18"/>
        </w:rPr>
        <w:br/>
        <w:t>file name pattern:</w:t>
      </w:r>
      <w:r>
        <w:rPr>
          <w:rFonts w:ascii="Consolas" w:hAnsi="Consolas"/>
          <w:sz w:val="18"/>
        </w:rPr>
        <w:br/>
        <w:t xml:space="preserve">  exam_paper       {year}-{session}-{subject}-{track}.pdf     2023-session1-mathematiques-SG.pdf</w:t>
      </w:r>
      <w:r>
        <w:rPr>
          <w:rFonts w:ascii="Consolas" w:hAnsi="Consolas"/>
          <w:sz w:val="18"/>
        </w:rPr>
        <w:br/>
        <w:t xml:space="preserve">  solution         {year}-{session}-{subject}-{track}-corrige.pdf</w:t>
      </w:r>
      <w:r>
        <w:rPr>
          <w:rFonts w:ascii="Consolas" w:hAnsi="Consolas"/>
          <w:sz w:val="18"/>
        </w:rPr>
        <w:br/>
        <w:t xml:space="preserve">  course_material  {subject}-{grade}-{publisher-slug}.pdf     mathematiques-t3s-crdp.pdf</w:t>
      </w:r>
      <w:r>
        <w:rPr>
          <w:rFonts w:ascii="Consolas" w:hAnsi="Consolas"/>
          <w:sz w:val="18"/>
        </w:rPr>
        <w:br/>
        <w:t xml:space="preserve">  curriculum/spec  {subject}-{track}-{doctype}.pdf            mathematiques-SG-spec.pdf</w:t>
      </w:r>
    </w:p>
    <w:p w14:paraId="569DC25D" w14:textId="77777777" w:rsidR="00DE58EA" w:rsidRDefault="00000000">
      <w:r>
        <w:t>ASCII only, lowercase, hyphens, no spaces, no accents, no Arabic in file names — the Arabic and French titles go in the manifest, where they are safe. A file whose track or subject is genuinely unknown goes to corpus/raw/_unsorted/ with a note in the manifest rather than a guess.</w:t>
      </w:r>
    </w:p>
    <w:p w14:paraId="7D365F0B" w14:textId="77777777" w:rsidR="00DE58EA" w:rsidRDefault="00000000">
      <w:pPr>
        <w:pStyle w:val="Heading2"/>
      </w:pPr>
      <w:r>
        <w:t>2.3 manifest.csv — the actual deliverable</w:t>
      </w:r>
    </w:p>
    <w:p w14:paraId="29E93377" w14:textId="77777777" w:rsidR="00DE58EA" w:rsidRDefault="00000000">
      <w:r>
        <w:t>One row per PDF. This file is what the pipeline reads; a PDF without a manifest row is not ingested. UTF-8 with BOM so Excel opens the Arabic correctly.</w:t>
      </w:r>
    </w:p>
    <w:tbl>
      <w:tblPr>
        <w:tblStyle w:val="TableGrid"/>
        <w:tblW w:w="0" w:type="auto"/>
        <w:tblLook w:val="04A0" w:firstRow="1" w:lastRow="0" w:firstColumn="1" w:lastColumn="0" w:noHBand="0" w:noVBand="1"/>
      </w:tblPr>
      <w:tblGrid>
        <w:gridCol w:w="1701"/>
        <w:gridCol w:w="1134"/>
        <w:gridCol w:w="6520"/>
      </w:tblGrid>
      <w:tr w:rsidR="00DE58EA" w14:paraId="3B3B77A1" w14:textId="77777777">
        <w:tc>
          <w:tcPr>
            <w:tcW w:w="1701" w:type="dxa"/>
            <w:shd w:val="clear" w:color="auto" w:fill="1F3B57"/>
          </w:tcPr>
          <w:p w14:paraId="7268297B" w14:textId="77777777" w:rsidR="00DE58EA" w:rsidRDefault="00000000">
            <w:pPr>
              <w:spacing w:after="40"/>
            </w:pPr>
            <w:r>
              <w:rPr>
                <w:b/>
                <w:color w:val="FFFFFF"/>
                <w:sz w:val="19"/>
              </w:rPr>
              <w:t>Column</w:t>
            </w:r>
          </w:p>
        </w:tc>
        <w:tc>
          <w:tcPr>
            <w:tcW w:w="1134" w:type="dxa"/>
            <w:shd w:val="clear" w:color="auto" w:fill="1F3B57"/>
          </w:tcPr>
          <w:p w14:paraId="210C37F1" w14:textId="77777777" w:rsidR="00DE58EA" w:rsidRDefault="00000000">
            <w:pPr>
              <w:spacing w:after="40"/>
            </w:pPr>
            <w:r>
              <w:rPr>
                <w:b/>
                <w:color w:val="FFFFFF"/>
                <w:sz w:val="19"/>
              </w:rPr>
              <w:t>Required</w:t>
            </w:r>
          </w:p>
        </w:tc>
        <w:tc>
          <w:tcPr>
            <w:tcW w:w="6520" w:type="dxa"/>
            <w:shd w:val="clear" w:color="auto" w:fill="1F3B57"/>
          </w:tcPr>
          <w:p w14:paraId="6CCACD86" w14:textId="77777777" w:rsidR="00DE58EA" w:rsidRDefault="00000000">
            <w:pPr>
              <w:spacing w:after="40"/>
            </w:pPr>
            <w:r>
              <w:rPr>
                <w:b/>
                <w:color w:val="FFFFFF"/>
                <w:sz w:val="19"/>
              </w:rPr>
              <w:t>Meaning / allowed values</w:t>
            </w:r>
          </w:p>
        </w:tc>
      </w:tr>
      <w:tr w:rsidR="00DE58EA" w14:paraId="254D95C3" w14:textId="77777777">
        <w:tc>
          <w:tcPr>
            <w:tcW w:w="1701" w:type="dxa"/>
          </w:tcPr>
          <w:p w14:paraId="73692F55" w14:textId="77777777" w:rsidR="00DE58EA" w:rsidRDefault="00000000">
            <w:pPr>
              <w:spacing w:after="40"/>
            </w:pPr>
            <w:r>
              <w:rPr>
                <w:sz w:val="19"/>
              </w:rPr>
              <w:t>file_path</w:t>
            </w:r>
          </w:p>
        </w:tc>
        <w:tc>
          <w:tcPr>
            <w:tcW w:w="1134" w:type="dxa"/>
          </w:tcPr>
          <w:p w14:paraId="2549B389" w14:textId="77777777" w:rsidR="00DE58EA" w:rsidRDefault="00000000">
            <w:pPr>
              <w:spacing w:after="40"/>
            </w:pPr>
            <w:r>
              <w:rPr>
                <w:sz w:val="19"/>
              </w:rPr>
              <w:t>yes</w:t>
            </w:r>
          </w:p>
        </w:tc>
        <w:tc>
          <w:tcPr>
            <w:tcW w:w="6520" w:type="dxa"/>
          </w:tcPr>
          <w:p w14:paraId="177958BA" w14:textId="77777777" w:rsidR="00DE58EA" w:rsidRDefault="00000000">
            <w:pPr>
              <w:spacing w:after="40"/>
            </w:pPr>
            <w:r>
              <w:rPr>
                <w:sz w:val="19"/>
              </w:rPr>
              <w:t>Path relative to corpus/raw/, exactly as delivered.</w:t>
            </w:r>
          </w:p>
        </w:tc>
      </w:tr>
      <w:tr w:rsidR="00DE58EA" w14:paraId="02ECF557" w14:textId="77777777">
        <w:tc>
          <w:tcPr>
            <w:tcW w:w="1701" w:type="dxa"/>
          </w:tcPr>
          <w:p w14:paraId="2C772A8A" w14:textId="77777777" w:rsidR="00DE58EA" w:rsidRDefault="00000000">
            <w:pPr>
              <w:spacing w:after="40"/>
            </w:pPr>
            <w:r>
              <w:rPr>
                <w:sz w:val="19"/>
              </w:rPr>
              <w:t>sha256</w:t>
            </w:r>
          </w:p>
        </w:tc>
        <w:tc>
          <w:tcPr>
            <w:tcW w:w="1134" w:type="dxa"/>
          </w:tcPr>
          <w:p w14:paraId="72A7BBA8" w14:textId="77777777" w:rsidR="00DE58EA" w:rsidRDefault="00000000">
            <w:pPr>
              <w:spacing w:after="40"/>
            </w:pPr>
            <w:r>
              <w:rPr>
                <w:sz w:val="19"/>
              </w:rPr>
              <w:t>yes</w:t>
            </w:r>
          </w:p>
        </w:tc>
        <w:tc>
          <w:tcPr>
            <w:tcW w:w="6520" w:type="dxa"/>
          </w:tcPr>
          <w:p w14:paraId="27D71FD5" w14:textId="77777777" w:rsidR="00DE58EA" w:rsidRDefault="00000000">
            <w:pPr>
              <w:spacing w:after="40"/>
            </w:pPr>
            <w:r>
              <w:rPr>
                <w:sz w:val="19"/>
              </w:rPr>
              <w:t>Hash of the file. The idempotency key — a re-download of the same file is skipped.</w:t>
            </w:r>
          </w:p>
        </w:tc>
      </w:tr>
      <w:tr w:rsidR="00DE58EA" w14:paraId="424503BA" w14:textId="77777777">
        <w:tc>
          <w:tcPr>
            <w:tcW w:w="1701" w:type="dxa"/>
          </w:tcPr>
          <w:p w14:paraId="578CBE9B" w14:textId="77777777" w:rsidR="00DE58EA" w:rsidRDefault="00000000">
            <w:pPr>
              <w:spacing w:after="40"/>
            </w:pPr>
            <w:r>
              <w:rPr>
                <w:sz w:val="19"/>
              </w:rPr>
              <w:t>source_url</w:t>
            </w:r>
          </w:p>
        </w:tc>
        <w:tc>
          <w:tcPr>
            <w:tcW w:w="1134" w:type="dxa"/>
          </w:tcPr>
          <w:p w14:paraId="4D791C66" w14:textId="77777777" w:rsidR="00DE58EA" w:rsidRDefault="00000000">
            <w:pPr>
              <w:spacing w:after="40"/>
            </w:pPr>
            <w:r>
              <w:rPr>
                <w:sz w:val="19"/>
              </w:rPr>
              <w:t>yes</w:t>
            </w:r>
          </w:p>
        </w:tc>
        <w:tc>
          <w:tcPr>
            <w:tcW w:w="6520" w:type="dxa"/>
          </w:tcPr>
          <w:p w14:paraId="3A43489A" w14:textId="77777777" w:rsidR="00DE58EA" w:rsidRDefault="00000000">
            <w:pPr>
              <w:spacing w:after="40"/>
            </w:pPr>
            <w:r>
              <w:rPr>
                <w:sz w:val="19"/>
              </w:rPr>
              <w:t>Direct URL of the PDF.</w:t>
            </w:r>
          </w:p>
        </w:tc>
      </w:tr>
      <w:tr w:rsidR="00DE58EA" w14:paraId="3EB436DE" w14:textId="77777777">
        <w:tc>
          <w:tcPr>
            <w:tcW w:w="1701" w:type="dxa"/>
          </w:tcPr>
          <w:p w14:paraId="6CACD0DB" w14:textId="77777777" w:rsidR="00DE58EA" w:rsidRDefault="00000000">
            <w:pPr>
              <w:spacing w:after="40"/>
            </w:pPr>
            <w:r>
              <w:rPr>
                <w:sz w:val="19"/>
              </w:rPr>
              <w:t>source_page_url</w:t>
            </w:r>
          </w:p>
        </w:tc>
        <w:tc>
          <w:tcPr>
            <w:tcW w:w="1134" w:type="dxa"/>
          </w:tcPr>
          <w:p w14:paraId="3CD55D0A" w14:textId="77777777" w:rsidR="00DE58EA" w:rsidRDefault="00000000">
            <w:pPr>
              <w:spacing w:after="40"/>
            </w:pPr>
            <w:r>
              <w:rPr>
                <w:sz w:val="19"/>
              </w:rPr>
              <w:t>yes</w:t>
            </w:r>
          </w:p>
        </w:tc>
        <w:tc>
          <w:tcPr>
            <w:tcW w:w="6520" w:type="dxa"/>
          </w:tcPr>
          <w:p w14:paraId="605F2FA8" w14:textId="77777777" w:rsidR="00DE58EA" w:rsidRDefault="00000000">
            <w:pPr>
              <w:spacing w:after="40"/>
            </w:pPr>
            <w:r>
              <w:rPr>
                <w:sz w:val="19"/>
              </w:rPr>
              <w:t>URL of the CRDP page the link was found on.</w:t>
            </w:r>
          </w:p>
        </w:tc>
      </w:tr>
      <w:tr w:rsidR="00DE58EA" w14:paraId="604BBA8E" w14:textId="77777777">
        <w:tc>
          <w:tcPr>
            <w:tcW w:w="1701" w:type="dxa"/>
          </w:tcPr>
          <w:p w14:paraId="22A9BFA3" w14:textId="77777777" w:rsidR="00DE58EA" w:rsidRDefault="00000000">
            <w:pPr>
              <w:spacing w:after="40"/>
            </w:pPr>
            <w:r>
              <w:rPr>
                <w:sz w:val="19"/>
              </w:rPr>
              <w:t>retrieved_at</w:t>
            </w:r>
          </w:p>
        </w:tc>
        <w:tc>
          <w:tcPr>
            <w:tcW w:w="1134" w:type="dxa"/>
          </w:tcPr>
          <w:p w14:paraId="652993A6" w14:textId="77777777" w:rsidR="00DE58EA" w:rsidRDefault="00000000">
            <w:pPr>
              <w:spacing w:after="40"/>
            </w:pPr>
            <w:r>
              <w:rPr>
                <w:sz w:val="19"/>
              </w:rPr>
              <w:t>yes</w:t>
            </w:r>
          </w:p>
        </w:tc>
        <w:tc>
          <w:tcPr>
            <w:tcW w:w="6520" w:type="dxa"/>
          </w:tcPr>
          <w:p w14:paraId="0712336E" w14:textId="77777777" w:rsidR="00DE58EA" w:rsidRDefault="00000000">
            <w:pPr>
              <w:spacing w:after="40"/>
            </w:pPr>
            <w:r>
              <w:rPr>
                <w:sz w:val="19"/>
              </w:rPr>
              <w:t>ISO date of download (YYYY-MM-DD).</w:t>
            </w:r>
          </w:p>
        </w:tc>
      </w:tr>
      <w:tr w:rsidR="00DE58EA" w14:paraId="2719956F" w14:textId="77777777">
        <w:tc>
          <w:tcPr>
            <w:tcW w:w="1701" w:type="dxa"/>
          </w:tcPr>
          <w:p w14:paraId="5440D13F" w14:textId="77777777" w:rsidR="00DE58EA" w:rsidRDefault="00000000">
            <w:pPr>
              <w:spacing w:after="40"/>
            </w:pPr>
            <w:r>
              <w:rPr>
                <w:sz w:val="19"/>
              </w:rPr>
              <w:t>title_original</w:t>
            </w:r>
          </w:p>
        </w:tc>
        <w:tc>
          <w:tcPr>
            <w:tcW w:w="1134" w:type="dxa"/>
          </w:tcPr>
          <w:p w14:paraId="55A83ACC" w14:textId="77777777" w:rsidR="00DE58EA" w:rsidRDefault="00000000">
            <w:pPr>
              <w:spacing w:after="40"/>
            </w:pPr>
            <w:r>
              <w:rPr>
                <w:sz w:val="19"/>
              </w:rPr>
              <w:t>yes</w:t>
            </w:r>
          </w:p>
        </w:tc>
        <w:tc>
          <w:tcPr>
            <w:tcW w:w="6520" w:type="dxa"/>
          </w:tcPr>
          <w:p w14:paraId="31E486F1" w14:textId="77777777" w:rsidR="00DE58EA" w:rsidRDefault="00000000">
            <w:pPr>
              <w:spacing w:after="40"/>
            </w:pPr>
            <w:r>
              <w:rPr>
                <w:sz w:val="19"/>
              </w:rPr>
              <w:t>Title as printed on the document, in its own script (ar / fr / en).</w:t>
            </w:r>
          </w:p>
        </w:tc>
      </w:tr>
      <w:tr w:rsidR="00DE58EA" w14:paraId="187C5FBF" w14:textId="77777777">
        <w:tc>
          <w:tcPr>
            <w:tcW w:w="1701" w:type="dxa"/>
          </w:tcPr>
          <w:p w14:paraId="1B867A8D" w14:textId="77777777" w:rsidR="00DE58EA" w:rsidRDefault="00000000">
            <w:pPr>
              <w:spacing w:after="40"/>
            </w:pPr>
            <w:r>
              <w:rPr>
                <w:sz w:val="19"/>
              </w:rPr>
              <w:t>language</w:t>
            </w:r>
          </w:p>
        </w:tc>
        <w:tc>
          <w:tcPr>
            <w:tcW w:w="1134" w:type="dxa"/>
          </w:tcPr>
          <w:p w14:paraId="111821AE" w14:textId="77777777" w:rsidR="00DE58EA" w:rsidRDefault="00000000">
            <w:pPr>
              <w:spacing w:after="40"/>
            </w:pPr>
            <w:r>
              <w:rPr>
                <w:sz w:val="19"/>
              </w:rPr>
              <w:t>yes</w:t>
            </w:r>
          </w:p>
        </w:tc>
        <w:tc>
          <w:tcPr>
            <w:tcW w:w="6520" w:type="dxa"/>
          </w:tcPr>
          <w:p w14:paraId="65D0DB5D" w14:textId="77777777" w:rsidR="00DE58EA" w:rsidRDefault="00000000">
            <w:pPr>
              <w:spacing w:after="40"/>
            </w:pPr>
            <w:r>
              <w:rPr>
                <w:sz w:val="19"/>
              </w:rPr>
              <w:t>ar | fr | en | mixed</w:t>
            </w:r>
          </w:p>
        </w:tc>
      </w:tr>
      <w:tr w:rsidR="00DE58EA" w14:paraId="7F30F560" w14:textId="77777777">
        <w:tc>
          <w:tcPr>
            <w:tcW w:w="1701" w:type="dxa"/>
          </w:tcPr>
          <w:p w14:paraId="7671D782" w14:textId="77777777" w:rsidR="00DE58EA" w:rsidRDefault="00000000">
            <w:pPr>
              <w:spacing w:after="40"/>
            </w:pPr>
            <w:r>
              <w:rPr>
                <w:sz w:val="19"/>
              </w:rPr>
              <w:t>track</w:t>
            </w:r>
          </w:p>
        </w:tc>
        <w:tc>
          <w:tcPr>
            <w:tcW w:w="1134" w:type="dxa"/>
          </w:tcPr>
          <w:p w14:paraId="08658E1E" w14:textId="77777777" w:rsidR="00DE58EA" w:rsidRDefault="00000000">
            <w:pPr>
              <w:spacing w:after="40"/>
            </w:pPr>
            <w:r>
              <w:rPr>
                <w:sz w:val="19"/>
              </w:rPr>
              <w:t>yes</w:t>
            </w:r>
          </w:p>
        </w:tc>
        <w:tc>
          <w:tcPr>
            <w:tcW w:w="6520" w:type="dxa"/>
          </w:tcPr>
          <w:p w14:paraId="3B09B9FD" w14:textId="77777777" w:rsidR="00DE58EA" w:rsidRDefault="00000000">
            <w:pPr>
              <w:spacing w:after="40"/>
            </w:pPr>
            <w:r>
              <w:rPr>
                <w:sz w:val="19"/>
              </w:rPr>
              <w:t>Track code, or _unsorted.</w:t>
            </w:r>
          </w:p>
        </w:tc>
      </w:tr>
      <w:tr w:rsidR="00DE58EA" w14:paraId="676531BB" w14:textId="77777777">
        <w:tc>
          <w:tcPr>
            <w:tcW w:w="1701" w:type="dxa"/>
          </w:tcPr>
          <w:p w14:paraId="1442553F" w14:textId="77777777" w:rsidR="00DE58EA" w:rsidRDefault="00000000">
            <w:pPr>
              <w:spacing w:after="40"/>
            </w:pPr>
            <w:r>
              <w:rPr>
                <w:sz w:val="19"/>
              </w:rPr>
              <w:t>subject</w:t>
            </w:r>
          </w:p>
        </w:tc>
        <w:tc>
          <w:tcPr>
            <w:tcW w:w="1134" w:type="dxa"/>
          </w:tcPr>
          <w:p w14:paraId="4FCCFE9E" w14:textId="77777777" w:rsidR="00DE58EA" w:rsidRDefault="00000000">
            <w:pPr>
              <w:spacing w:after="40"/>
            </w:pPr>
            <w:r>
              <w:rPr>
                <w:sz w:val="19"/>
              </w:rPr>
              <w:t>yes</w:t>
            </w:r>
          </w:p>
        </w:tc>
        <w:tc>
          <w:tcPr>
            <w:tcW w:w="6520" w:type="dxa"/>
          </w:tcPr>
          <w:p w14:paraId="0650DE1A" w14:textId="77777777" w:rsidR="00DE58EA" w:rsidRDefault="00000000">
            <w:pPr>
              <w:spacing w:after="40"/>
            </w:pPr>
            <w:r>
              <w:rPr>
                <w:sz w:val="19"/>
              </w:rPr>
              <w:t>Subject name exactly as seeded in the DB (e.g. "Mathématiques").</w:t>
            </w:r>
          </w:p>
        </w:tc>
      </w:tr>
      <w:tr w:rsidR="00DE58EA" w14:paraId="2B39906E" w14:textId="77777777">
        <w:tc>
          <w:tcPr>
            <w:tcW w:w="1701" w:type="dxa"/>
          </w:tcPr>
          <w:p w14:paraId="3031CC2B" w14:textId="77777777" w:rsidR="00DE58EA" w:rsidRDefault="00000000">
            <w:pPr>
              <w:spacing w:after="40"/>
            </w:pPr>
            <w:r>
              <w:rPr>
                <w:sz w:val="19"/>
              </w:rPr>
              <w:t>kind</w:t>
            </w:r>
          </w:p>
        </w:tc>
        <w:tc>
          <w:tcPr>
            <w:tcW w:w="1134" w:type="dxa"/>
          </w:tcPr>
          <w:p w14:paraId="0172636B" w14:textId="77777777" w:rsidR="00DE58EA" w:rsidRDefault="00000000">
            <w:pPr>
              <w:spacing w:after="40"/>
            </w:pPr>
            <w:r>
              <w:rPr>
                <w:sz w:val="19"/>
              </w:rPr>
              <w:t>yes</w:t>
            </w:r>
          </w:p>
        </w:tc>
        <w:tc>
          <w:tcPr>
            <w:tcW w:w="6520" w:type="dxa"/>
          </w:tcPr>
          <w:p w14:paraId="1C5CB286" w14:textId="77777777" w:rsidR="00DE58EA" w:rsidRDefault="00000000">
            <w:pPr>
              <w:spacing w:after="40"/>
            </w:pPr>
            <w:r>
              <w:rPr>
                <w:sz w:val="19"/>
              </w:rPr>
              <w:t>exam_paper | course_material | curriculum | spec | solution</w:t>
            </w:r>
          </w:p>
        </w:tc>
      </w:tr>
      <w:tr w:rsidR="00DE58EA" w14:paraId="5040017D" w14:textId="77777777">
        <w:tc>
          <w:tcPr>
            <w:tcW w:w="1701" w:type="dxa"/>
          </w:tcPr>
          <w:p w14:paraId="5A669175" w14:textId="77777777" w:rsidR="00DE58EA" w:rsidRDefault="00000000">
            <w:pPr>
              <w:spacing w:after="40"/>
            </w:pPr>
            <w:r>
              <w:rPr>
                <w:sz w:val="19"/>
              </w:rPr>
              <w:t>year</w:t>
            </w:r>
          </w:p>
        </w:tc>
        <w:tc>
          <w:tcPr>
            <w:tcW w:w="1134" w:type="dxa"/>
          </w:tcPr>
          <w:p w14:paraId="2BE70E42" w14:textId="77777777" w:rsidR="00DE58EA" w:rsidRDefault="00000000">
            <w:pPr>
              <w:spacing w:after="40"/>
            </w:pPr>
            <w:r>
              <w:rPr>
                <w:sz w:val="19"/>
              </w:rPr>
              <w:t>if exam</w:t>
            </w:r>
          </w:p>
        </w:tc>
        <w:tc>
          <w:tcPr>
            <w:tcW w:w="6520" w:type="dxa"/>
          </w:tcPr>
          <w:p w14:paraId="5A1AC68D" w14:textId="77777777" w:rsidR="00DE58EA" w:rsidRDefault="00000000">
            <w:pPr>
              <w:spacing w:after="40"/>
            </w:pPr>
            <w:r>
              <w:rPr>
                <w:sz w:val="19"/>
              </w:rPr>
              <w:t>Exam year, 4 digits.</w:t>
            </w:r>
          </w:p>
        </w:tc>
      </w:tr>
      <w:tr w:rsidR="00DE58EA" w14:paraId="7619470D" w14:textId="77777777">
        <w:tc>
          <w:tcPr>
            <w:tcW w:w="1701" w:type="dxa"/>
          </w:tcPr>
          <w:p w14:paraId="4285F253" w14:textId="77777777" w:rsidR="00DE58EA" w:rsidRDefault="00000000">
            <w:pPr>
              <w:spacing w:after="40"/>
            </w:pPr>
            <w:r>
              <w:rPr>
                <w:sz w:val="19"/>
              </w:rPr>
              <w:t>session</w:t>
            </w:r>
          </w:p>
        </w:tc>
        <w:tc>
          <w:tcPr>
            <w:tcW w:w="1134" w:type="dxa"/>
          </w:tcPr>
          <w:p w14:paraId="27AE32CB" w14:textId="77777777" w:rsidR="00DE58EA" w:rsidRDefault="00000000">
            <w:pPr>
              <w:spacing w:after="40"/>
            </w:pPr>
            <w:r>
              <w:rPr>
                <w:sz w:val="19"/>
              </w:rPr>
              <w:t>if exam</w:t>
            </w:r>
          </w:p>
        </w:tc>
        <w:tc>
          <w:tcPr>
            <w:tcW w:w="6520" w:type="dxa"/>
          </w:tcPr>
          <w:p w14:paraId="60DF6B03" w14:textId="77777777" w:rsidR="00DE58EA" w:rsidRDefault="00000000">
            <w:pPr>
              <w:spacing w:after="40"/>
            </w:pPr>
            <w:r>
              <w:rPr>
                <w:sz w:val="19"/>
              </w:rPr>
              <w:t>session1 | session2</w:t>
            </w:r>
          </w:p>
        </w:tc>
      </w:tr>
      <w:tr w:rsidR="00DE58EA" w14:paraId="4FBE7994" w14:textId="77777777">
        <w:tc>
          <w:tcPr>
            <w:tcW w:w="1701" w:type="dxa"/>
          </w:tcPr>
          <w:p w14:paraId="42C7AC51" w14:textId="77777777" w:rsidR="00DE58EA" w:rsidRDefault="00000000">
            <w:pPr>
              <w:spacing w:after="40"/>
            </w:pPr>
            <w:r>
              <w:rPr>
                <w:sz w:val="19"/>
              </w:rPr>
              <w:t>grade</w:t>
            </w:r>
          </w:p>
        </w:tc>
        <w:tc>
          <w:tcPr>
            <w:tcW w:w="1134" w:type="dxa"/>
          </w:tcPr>
          <w:p w14:paraId="012A7D2A" w14:textId="77777777" w:rsidR="00DE58EA" w:rsidRDefault="00000000">
            <w:pPr>
              <w:spacing w:after="40"/>
            </w:pPr>
            <w:r>
              <w:rPr>
                <w:sz w:val="19"/>
              </w:rPr>
              <w:t>if course</w:t>
            </w:r>
          </w:p>
        </w:tc>
        <w:tc>
          <w:tcPr>
            <w:tcW w:w="6520" w:type="dxa"/>
          </w:tcPr>
          <w:p w14:paraId="561070A6" w14:textId="77777777" w:rsidR="00DE58EA" w:rsidRDefault="00000000">
            <w:pPr>
              <w:spacing w:after="40"/>
            </w:pPr>
            <w:r>
              <w:rPr>
                <w:sz w:val="19"/>
              </w:rPr>
              <w:t>Grade/class the textbook targets (e.g. T3S, EB9).</w:t>
            </w:r>
          </w:p>
        </w:tc>
      </w:tr>
      <w:tr w:rsidR="00DE58EA" w14:paraId="74A716F0" w14:textId="77777777">
        <w:tc>
          <w:tcPr>
            <w:tcW w:w="1701" w:type="dxa"/>
          </w:tcPr>
          <w:p w14:paraId="594B0FEF" w14:textId="77777777" w:rsidR="00DE58EA" w:rsidRDefault="00000000">
            <w:pPr>
              <w:spacing w:after="40"/>
            </w:pPr>
            <w:r>
              <w:rPr>
                <w:sz w:val="19"/>
              </w:rPr>
              <w:t>page_count</w:t>
            </w:r>
          </w:p>
        </w:tc>
        <w:tc>
          <w:tcPr>
            <w:tcW w:w="1134" w:type="dxa"/>
          </w:tcPr>
          <w:p w14:paraId="2FAF369E" w14:textId="77777777" w:rsidR="00DE58EA" w:rsidRDefault="00000000">
            <w:pPr>
              <w:spacing w:after="40"/>
            </w:pPr>
            <w:r>
              <w:rPr>
                <w:sz w:val="19"/>
              </w:rPr>
              <w:t>yes</w:t>
            </w:r>
          </w:p>
        </w:tc>
        <w:tc>
          <w:tcPr>
            <w:tcW w:w="6520" w:type="dxa"/>
          </w:tcPr>
          <w:p w14:paraId="6FCF095D" w14:textId="77777777" w:rsidR="00DE58EA" w:rsidRDefault="00000000">
            <w:pPr>
              <w:spacing w:after="40"/>
            </w:pPr>
            <w:r>
              <w:rPr>
                <w:sz w:val="19"/>
              </w:rPr>
              <w:t>As reported by the PDF reader.</w:t>
            </w:r>
          </w:p>
        </w:tc>
      </w:tr>
      <w:tr w:rsidR="00DE58EA" w14:paraId="0C360B95" w14:textId="77777777">
        <w:tc>
          <w:tcPr>
            <w:tcW w:w="1701" w:type="dxa"/>
          </w:tcPr>
          <w:p w14:paraId="4927F397" w14:textId="77777777" w:rsidR="00DE58EA" w:rsidRDefault="00000000">
            <w:pPr>
              <w:spacing w:after="40"/>
            </w:pPr>
            <w:r>
              <w:rPr>
                <w:sz w:val="19"/>
              </w:rPr>
              <w:t>scan_quality</w:t>
            </w:r>
          </w:p>
        </w:tc>
        <w:tc>
          <w:tcPr>
            <w:tcW w:w="1134" w:type="dxa"/>
          </w:tcPr>
          <w:p w14:paraId="1CB8D22E" w14:textId="77777777" w:rsidR="00DE58EA" w:rsidRDefault="00000000">
            <w:pPr>
              <w:spacing w:after="40"/>
            </w:pPr>
            <w:r>
              <w:rPr>
                <w:sz w:val="19"/>
              </w:rPr>
              <w:t>yes</w:t>
            </w:r>
          </w:p>
        </w:tc>
        <w:tc>
          <w:tcPr>
            <w:tcW w:w="6520" w:type="dxa"/>
          </w:tcPr>
          <w:p w14:paraId="7963FEE2" w14:textId="77777777" w:rsidR="00DE58EA" w:rsidRDefault="00000000">
            <w:pPr>
              <w:spacing w:after="40"/>
            </w:pPr>
            <w:r>
              <w:rPr>
                <w:sz w:val="19"/>
              </w:rPr>
              <w:t>good | faint | skewed | partial — collector's own eye, one word.</w:t>
            </w:r>
          </w:p>
        </w:tc>
      </w:tr>
      <w:tr w:rsidR="00DE58EA" w14:paraId="59DA04CF" w14:textId="77777777">
        <w:tc>
          <w:tcPr>
            <w:tcW w:w="1701" w:type="dxa"/>
          </w:tcPr>
          <w:p w14:paraId="106700C3" w14:textId="77777777" w:rsidR="00DE58EA" w:rsidRDefault="00000000">
            <w:pPr>
              <w:spacing w:after="40"/>
            </w:pPr>
            <w:r>
              <w:rPr>
                <w:sz w:val="19"/>
              </w:rPr>
              <w:t>has_solutions</w:t>
            </w:r>
          </w:p>
        </w:tc>
        <w:tc>
          <w:tcPr>
            <w:tcW w:w="1134" w:type="dxa"/>
          </w:tcPr>
          <w:p w14:paraId="5A950411" w14:textId="77777777" w:rsidR="00DE58EA" w:rsidRDefault="00000000">
            <w:pPr>
              <w:spacing w:after="40"/>
            </w:pPr>
            <w:r>
              <w:rPr>
                <w:sz w:val="19"/>
              </w:rPr>
              <w:t>yes</w:t>
            </w:r>
          </w:p>
        </w:tc>
        <w:tc>
          <w:tcPr>
            <w:tcW w:w="6520" w:type="dxa"/>
          </w:tcPr>
          <w:p w14:paraId="21C9E81A" w14:textId="77777777" w:rsidR="00DE58EA" w:rsidRDefault="00000000">
            <w:pPr>
              <w:spacing w:after="40"/>
            </w:pPr>
            <w:r>
              <w:rPr>
                <w:sz w:val="19"/>
              </w:rPr>
              <w:t>yes | no — does the document contain official answers/corrigés?</w:t>
            </w:r>
          </w:p>
        </w:tc>
      </w:tr>
      <w:tr w:rsidR="00DE58EA" w14:paraId="3F26DD32" w14:textId="77777777">
        <w:tc>
          <w:tcPr>
            <w:tcW w:w="1701" w:type="dxa"/>
          </w:tcPr>
          <w:p w14:paraId="1BF77176" w14:textId="77777777" w:rsidR="00DE58EA" w:rsidRDefault="00000000">
            <w:pPr>
              <w:spacing w:after="40"/>
            </w:pPr>
            <w:r>
              <w:rPr>
                <w:sz w:val="19"/>
              </w:rPr>
              <w:t>pairs_with</w:t>
            </w:r>
          </w:p>
        </w:tc>
        <w:tc>
          <w:tcPr>
            <w:tcW w:w="1134" w:type="dxa"/>
          </w:tcPr>
          <w:p w14:paraId="7EC883CB" w14:textId="77777777" w:rsidR="00DE58EA" w:rsidRDefault="00000000">
            <w:pPr>
              <w:spacing w:after="40"/>
            </w:pPr>
            <w:r>
              <w:rPr>
                <w:sz w:val="19"/>
              </w:rPr>
              <w:t>no</w:t>
            </w:r>
          </w:p>
        </w:tc>
        <w:tc>
          <w:tcPr>
            <w:tcW w:w="6520" w:type="dxa"/>
          </w:tcPr>
          <w:p w14:paraId="6D751155" w14:textId="77777777" w:rsidR="00DE58EA" w:rsidRDefault="00000000">
            <w:pPr>
              <w:spacing w:after="40"/>
            </w:pPr>
            <w:r>
              <w:rPr>
                <w:sz w:val="19"/>
              </w:rPr>
              <w:t>file_path of the matching paper or corrigé, if this is one half of a pair.</w:t>
            </w:r>
          </w:p>
        </w:tc>
      </w:tr>
      <w:tr w:rsidR="00DE58EA" w14:paraId="2BA37994" w14:textId="77777777">
        <w:tc>
          <w:tcPr>
            <w:tcW w:w="1701" w:type="dxa"/>
          </w:tcPr>
          <w:p w14:paraId="51008F9E" w14:textId="77777777" w:rsidR="00DE58EA" w:rsidRDefault="00000000">
            <w:pPr>
              <w:spacing w:after="40"/>
            </w:pPr>
            <w:r>
              <w:rPr>
                <w:sz w:val="19"/>
              </w:rPr>
              <w:t>notes</w:t>
            </w:r>
          </w:p>
        </w:tc>
        <w:tc>
          <w:tcPr>
            <w:tcW w:w="1134" w:type="dxa"/>
          </w:tcPr>
          <w:p w14:paraId="1D92930B" w14:textId="77777777" w:rsidR="00DE58EA" w:rsidRDefault="00000000">
            <w:pPr>
              <w:spacing w:after="40"/>
            </w:pPr>
            <w:r>
              <w:rPr>
                <w:sz w:val="19"/>
              </w:rPr>
              <w:t>no</w:t>
            </w:r>
          </w:p>
        </w:tc>
        <w:tc>
          <w:tcPr>
            <w:tcW w:w="6520" w:type="dxa"/>
          </w:tcPr>
          <w:p w14:paraId="1B1FBD07" w14:textId="77777777" w:rsidR="00DE58EA" w:rsidRDefault="00000000">
            <w:pPr>
              <w:spacing w:after="40"/>
            </w:pPr>
            <w:r>
              <w:rPr>
                <w:sz w:val="19"/>
              </w:rPr>
              <w:t>Missing pages, duplicate of another file, illegible section, anything odd.</w:t>
            </w:r>
          </w:p>
        </w:tc>
      </w:tr>
    </w:tbl>
    <w:p w14:paraId="397BF9E8" w14:textId="77777777" w:rsidR="00DE58EA" w:rsidRDefault="00DE58EA">
      <w:pPr>
        <w:spacing w:after="40"/>
      </w:pPr>
    </w:p>
    <w:p w14:paraId="642F1CA2" w14:textId="77777777" w:rsidR="00DE58EA" w:rsidRDefault="00000000">
      <w:pPr>
        <w:pStyle w:val="Heading2"/>
      </w:pPr>
      <w:r>
        <w:lastRenderedPageBreak/>
        <w:t>2.4 Collector QA checklist (per file, before it is logged)</w:t>
      </w:r>
    </w:p>
    <w:p w14:paraId="7E6A6D81" w14:textId="77777777" w:rsidR="00DE58EA" w:rsidRDefault="00000000">
      <w:pPr>
        <w:pStyle w:val="ListBullet"/>
        <w:spacing w:after="40"/>
      </w:pPr>
      <w:r>
        <w:t>Opens without a password and without a repair prompt.</w:t>
      </w:r>
    </w:p>
    <w:p w14:paraId="53F7FB54" w14:textId="77777777" w:rsidR="00DE58EA" w:rsidRDefault="00000000">
      <w:pPr>
        <w:pStyle w:val="ListBullet"/>
        <w:spacing w:after="40"/>
      </w:pPr>
      <w:r>
        <w:t>Page count in the manifest matches what the reader shows.</w:t>
      </w:r>
    </w:p>
    <w:p w14:paraId="6B719CF4" w14:textId="77777777" w:rsidR="00DE58EA" w:rsidRDefault="00000000">
      <w:pPr>
        <w:pStyle w:val="ListBullet"/>
        <w:spacing w:after="40"/>
      </w:pPr>
      <w:r>
        <w:t>No page is blank, upside-down, or a duplicate of the previous page.</w:t>
      </w:r>
    </w:p>
    <w:p w14:paraId="009F3BE0" w14:textId="77777777" w:rsidR="00DE58EA" w:rsidRDefault="00000000">
      <w:pPr>
        <w:pStyle w:val="ListBullet"/>
        <w:spacing w:after="40"/>
      </w:pPr>
      <w:r>
        <w:t>Text is legible at 100% zoom — if a formula cannot be read by a human, mark scan_quality and note it.</w:t>
      </w:r>
    </w:p>
    <w:p w14:paraId="77C89DF8" w14:textId="77777777" w:rsidR="00DE58EA" w:rsidRDefault="00000000">
      <w:pPr>
        <w:pStyle w:val="ListBullet"/>
        <w:spacing w:after="40"/>
      </w:pPr>
      <w:r>
        <w:t>Nothing is cropped: page numbers, headers and marks in the margin are all inside the image.</w:t>
      </w:r>
    </w:p>
    <w:p w14:paraId="666129A1" w14:textId="77777777" w:rsidR="00DE58EA" w:rsidRDefault="00000000">
      <w:pPr>
        <w:pStyle w:val="ListBullet"/>
        <w:spacing w:after="40"/>
      </w:pPr>
      <w:r>
        <w:t>If a corrigé exists for a paper, collect both and cross-reference them with pairs_with.</w:t>
      </w:r>
    </w:p>
    <w:p w14:paraId="3886F881" w14:textId="77777777" w:rsidR="00DE58EA" w:rsidRDefault="00000000">
      <w:pPr>
        <w:pStyle w:val="ListBullet"/>
        <w:spacing w:after="40"/>
      </w:pPr>
      <w:r>
        <w:t>If the same document exists in two resolutions, keep the larger and note the duplicate.</w:t>
      </w:r>
    </w:p>
    <w:p w14:paraId="2CF83FBC" w14:textId="77777777" w:rsidR="00DE58EA" w:rsidRDefault="00000000">
      <w:pPr>
        <w:pStyle w:val="Heading2"/>
      </w:pPr>
      <w:r>
        <w:t>2.5 Rights, licensing and provenance</w:t>
      </w:r>
    </w:p>
    <w:p w14:paraId="4AB1E517" w14:textId="77777777" w:rsidR="00DE58EA" w:rsidRDefault="00000000">
      <w:r>
        <w:t>CRDP is the Lebanese public-sector curriculum body and its material is the official curriculum; it also publishes an Open Educational Resources section. That is not the same as a blanket redistribution licence. Three things to do, in this order, none of which block collection:</w:t>
      </w:r>
    </w:p>
    <w:p w14:paraId="25AE7C5F" w14:textId="77777777" w:rsidR="00DE58EA" w:rsidRDefault="00000000">
      <w:pPr>
        <w:pStyle w:val="ListNumber"/>
        <w:spacing w:after="40"/>
      </w:pPr>
      <w:r>
        <w:t>Record provenance for every file: source URL, page URL, retrieval date, and the licence or terms text as published. This is a manifest column and a database column, not a note in a chat.</w:t>
      </w:r>
    </w:p>
    <w:p w14:paraId="31E61A42" w14:textId="77777777" w:rsidR="00DE58EA" w:rsidRDefault="00000000">
      <w:pPr>
        <w:pStyle w:val="ListNumber"/>
        <w:spacing w:after="40"/>
      </w:pPr>
      <w:r>
        <w:t>Read the site's terms of use and the OER licence statement, and write down which of the five source categories they cover. Different sections may carry different terms.</w:t>
      </w:r>
    </w:p>
    <w:p w14:paraId="638A3655" w14:textId="77777777" w:rsidR="00DE58EA" w:rsidRDefault="00000000">
      <w:pPr>
        <w:pStyle w:val="ListNumber"/>
        <w:spacing w:after="40"/>
      </w:pPr>
      <w:r>
        <w:t>Write to CRDP requesting explicit written permission for educational use in the application, citing that the product cites and attributes rather than republishes. Do this in week 1 — the reply takes longer than the pipeline does.</w:t>
      </w:r>
    </w:p>
    <w:p w14:paraId="48534B59" w14:textId="77777777" w:rsidR="00DE58EA" w:rsidRDefault="00000000">
      <w:r>
        <w:t>Design the product so the answer is defensible either way: the student is shown derived and attributed content — a chapter's formula, a method, a citation to "Épreuve officielle 2023, session 1" — not a wholesale reproduction of a copyrighted textbook page. Full source PDFs stay in private object storage behind the existing /api/files/[...key] ownership check and are never given a public URL.</w:t>
      </w:r>
    </w:p>
    <w:p w14:paraId="3E7E6176" w14:textId="77777777" w:rsidR="00DE58EA" w:rsidRDefault="00000000">
      <w:pPr>
        <w:pStyle w:val="Heading1"/>
      </w:pPr>
      <w:r>
        <w:t>3. Phase B — Scan → machine-readable text</w:t>
      </w:r>
    </w:p>
    <w:p w14:paraId="116DB453" w14:textId="77777777" w:rsidR="00DE58EA" w:rsidRDefault="00000000">
      <w:r>
        <w:t>Input: one PDF plus its manifest row. Output: one .md file per page, plus extracted figure images, plus a per-document quality report.</w:t>
      </w:r>
    </w:p>
    <w:p w14:paraId="38ABA06E" w14:textId="77777777" w:rsidR="00DE58EA" w:rsidRDefault="00000000">
      <w:pPr>
        <w:pStyle w:val="Heading2"/>
      </w:pPr>
      <w:r>
        <w:t>3.1 B0 — Triage: does this PDF already have a text layer?</w:t>
      </w:r>
    </w:p>
    <w:p w14:paraId="2B36725B" w14:textId="77777777" w:rsidR="00DE58EA" w:rsidRDefault="00000000">
      <w:r>
        <w:t>Not every CRDP PDF is a scan. Born-digital PDFs skip transcription entirely — that is a straight cost saving of the whole per-page model cost, so it is the first branch, not an afterthought. Count extractable characters per page; route on the ratio.</w:t>
      </w:r>
    </w:p>
    <w:p w14:paraId="62CDD117" w14:textId="77777777" w:rsidR="00DE58EA" w:rsidRDefault="00000000">
      <w:pPr>
        <w:shd w:val="clear" w:color="auto" w:fill="F2F4F7"/>
        <w:spacing w:before="80" w:after="160"/>
        <w:ind w:left="227"/>
      </w:pPr>
      <w:r>
        <w:rPr>
          <w:rFonts w:ascii="Consolas" w:hAnsi="Consolas"/>
          <w:sz w:val="18"/>
        </w:rPr>
        <w:t>pdffonts  file.pdf                 # no fonts listed  -&gt; image-only scan</w:t>
      </w:r>
      <w:r>
        <w:rPr>
          <w:rFonts w:ascii="Consolas" w:hAnsi="Consolas"/>
          <w:sz w:val="18"/>
        </w:rPr>
        <w:br/>
        <w:t>pdftotext -layout file.pdf - | wc -c</w:t>
      </w:r>
      <w:r>
        <w:rPr>
          <w:rFonts w:ascii="Consolas" w:hAnsi="Consolas"/>
          <w:sz w:val="18"/>
        </w:rPr>
        <w:br/>
      </w:r>
      <w:r>
        <w:rPr>
          <w:rFonts w:ascii="Consolas" w:hAnsi="Consolas"/>
          <w:sz w:val="18"/>
        </w:rPr>
        <w:br/>
        <w:t>chars/page &gt;= 200 on &gt;= 80% of pages  -&gt; DIGITAL  : extract text layer, skip B1-B3</w:t>
      </w:r>
      <w:r>
        <w:rPr>
          <w:rFonts w:ascii="Consolas" w:hAnsi="Consolas"/>
          <w:sz w:val="18"/>
        </w:rPr>
        <w:br/>
        <w:t>otherwise                             -&gt; SCANNED  : rasterise and transcribe</w:t>
      </w:r>
      <w:r>
        <w:rPr>
          <w:rFonts w:ascii="Consolas" w:hAnsi="Consolas"/>
          <w:sz w:val="18"/>
        </w:rPr>
        <w:br/>
        <w:t>mixed document                        -&gt; per-page routing, never per-document</w:t>
      </w:r>
    </w:p>
    <w:p w14:paraId="0CDB5CDD" w14:textId="77777777" w:rsidR="00DE58EA" w:rsidRDefault="00000000">
      <w:r>
        <w:t>Note: the current extractPdfText() in src/lib/ocr.ts is a deliberately minimal regex-based extractor. It is adequate for the digital branch's simple cases but will not handle CID/Type0 fonts or Arabic encoding maps. For the digital branch, replace it with pdftotext (poppler) or pdf.js and keep the existing function as the fallback.</w:t>
      </w:r>
    </w:p>
    <w:p w14:paraId="56864747" w14:textId="77777777" w:rsidR="00DE58EA" w:rsidRDefault="00000000">
      <w:pPr>
        <w:pStyle w:val="Heading2"/>
      </w:pPr>
      <w:r>
        <w:lastRenderedPageBreak/>
        <w:t>3.2 B1 — Rasterise</w:t>
      </w:r>
    </w:p>
    <w:p w14:paraId="78694316" w14:textId="77777777" w:rsidR="00DE58EA" w:rsidRDefault="00000000">
      <w:pPr>
        <w:shd w:val="clear" w:color="auto" w:fill="F2F4F7"/>
        <w:spacing w:before="80" w:after="160"/>
        <w:ind w:left="227"/>
      </w:pPr>
      <w:r>
        <w:rPr>
          <w:rFonts w:ascii="Consolas" w:hAnsi="Consolas"/>
          <w:sz w:val="18"/>
        </w:rPr>
        <w:t>pdftoppm -png -r 300 -gray file.pdf out/page      # -&gt; page-01.png, page-02.png, ...</w:t>
      </w:r>
      <w:r>
        <w:rPr>
          <w:rFonts w:ascii="Consolas" w:hAnsi="Consolas"/>
          <w:sz w:val="18"/>
        </w:rPr>
        <w:br/>
      </w:r>
      <w:r>
        <w:rPr>
          <w:rFonts w:ascii="Consolas" w:hAnsi="Consolas"/>
          <w:sz w:val="18"/>
        </w:rPr>
        <w:br/>
        <w:t>300 DPI is the floor for reliable subscript/superscript reading.</w:t>
      </w:r>
      <w:r>
        <w:rPr>
          <w:rFonts w:ascii="Consolas" w:hAnsi="Consolas"/>
          <w:sz w:val="18"/>
        </w:rPr>
        <w:br/>
        <w:t>Grayscale unless the document uses colour to carry meaning (maps, chemistry diagrams).</w:t>
      </w:r>
    </w:p>
    <w:p w14:paraId="793F8A17" w14:textId="77777777" w:rsidR="00DE58EA" w:rsidRDefault="00000000">
      <w:pPr>
        <w:pStyle w:val="Heading2"/>
      </w:pPr>
      <w:r>
        <w:t>3.3 B2 — Preprocess (only where measured to help)</w:t>
      </w:r>
    </w:p>
    <w:p w14:paraId="15A1922A" w14:textId="77777777" w:rsidR="00DE58EA" w:rsidRDefault="00000000">
      <w:pPr>
        <w:pStyle w:val="ListBullet"/>
        <w:spacing w:after="40"/>
      </w:pPr>
      <w:r>
        <w:t>Deskew and despeckle faint or skewed scans (ImageMagick / unpaper). Apply per file, driven by the manifest's scan_quality column — not blanket, because over-processing eats thin fraction bars.</w:t>
      </w:r>
    </w:p>
    <w:p w14:paraId="727107D5" w14:textId="77777777" w:rsidR="00DE58EA" w:rsidRDefault="00000000">
      <w:pPr>
        <w:pStyle w:val="ListBullet"/>
        <w:spacing w:after="40"/>
      </w:pPr>
      <w:r>
        <w:t>Trim uniform black scan borders.</w:t>
      </w:r>
    </w:p>
    <w:p w14:paraId="75466785" w14:textId="77777777" w:rsidR="00DE58EA" w:rsidRDefault="00000000">
      <w:pPr>
        <w:pStyle w:val="ListBullet"/>
        <w:spacing w:after="40"/>
      </w:pPr>
      <w:r>
        <w:t>Downscale so the long edge is at most 2576 px before sending to the model. Above that the model resizes anyway and you gain nothing but tokens.</w:t>
      </w:r>
    </w:p>
    <w:p w14:paraId="28FE3DF2" w14:textId="77777777" w:rsidR="00DE58EA" w:rsidRDefault="00000000">
      <w:pPr>
        <w:pStyle w:val="Heading2"/>
      </w:pPr>
      <w:r>
        <w:t>3.4 B3 — Transcribe (the core step)</w:t>
      </w:r>
    </w:p>
    <w:p w14:paraId="3C9B44A8" w14:textId="77777777" w:rsidR="00DE58EA" w:rsidRDefault="00000000">
      <w:r>
        <w:t>Use the existing transcribeImage() in src/lib/ocr.ts. Its system prompt is already correct for this corpus: transcribe don't solve, LaTeX for mathematics, preserve the original language, mark figures as [figure: ...], mark unreadable regions as [illegible] rather than guessing. Three changes are needed for bulk work:</w:t>
      </w:r>
    </w:p>
    <w:p w14:paraId="2BA5AF68" w14:textId="77777777" w:rsidR="00DE58EA" w:rsidRDefault="00000000">
      <w:pPr>
        <w:pStyle w:val="ListNumber"/>
        <w:spacing w:after="40"/>
      </w:pPr>
      <w:r>
        <w:t>Pass page context — subject, document title, page N of M, and the last 300 characters of the previous page — so a question split across a page break is transcribed coherently.</w:t>
      </w:r>
    </w:p>
    <w:p w14:paraId="0E470279" w14:textId="77777777" w:rsidR="00DE58EA" w:rsidRDefault="00000000">
      <w:pPr>
        <w:pStyle w:val="ListNumber"/>
        <w:spacing w:after="40"/>
      </w:pPr>
      <w:r>
        <w:t>Raise maxTokens for dense textbook pages; 8000 is tight for a full page of worked examples.</w:t>
      </w:r>
    </w:p>
    <w:p w14:paraId="55369FB1" w14:textId="77777777" w:rsidR="00DE58EA" w:rsidRDefault="00000000">
      <w:pPr>
        <w:pStyle w:val="ListNumber"/>
        <w:spacing w:after="40"/>
      </w:pPr>
      <w:r>
        <w:t>Run it through the Batch API for the bulk backfill. This is not latency-sensitive work and the discount is 50% (§7).</w:t>
      </w:r>
    </w:p>
    <w:p w14:paraId="2B992AEF" w14:textId="77777777" w:rsidR="00DE58EA" w:rsidRDefault="00000000">
      <w:r>
        <w:t>Model choice: run the pilot with claude-opus-5 (the value of ANTHROPIC_MODEL today) to establish the quality ceiling on the hardest pages — dense Arabic, faint physics diagrams. Then A/B claude-sonnet-5 on a stratified sample of 200 pages. If Sonnet's transcriptions are indistinguishable on review, the corpus cost drops by roughly 40% (§7).</w:t>
      </w:r>
    </w:p>
    <w:p w14:paraId="2E10E04D" w14:textId="77777777" w:rsidR="00DE58EA" w:rsidRDefault="00000000">
      <w:pPr>
        <w:pStyle w:val="Heading2"/>
      </w:pPr>
      <w:r>
        <w:t>3.5 B4 — Figures (do not skip this)</w:t>
      </w:r>
    </w:p>
    <w:p w14:paraId="5879BCC4" w14:textId="77777777" w:rsidR="00DE58EA" w:rsidRDefault="00000000">
      <w:r>
        <w:t>A large share of maths, physics and chemistry questions are unanswerable without their diagram, and the questions table already has a content_images text[] column that nothing currently populates. For each [figure: ...] marker the transcription emits, crop the corresponding region from the page PNG, store it in S3 under corpus/figures/&lt;sha256&gt;/page-NN-fig-K.png, and carry the storage key in the JSONL record so it lands in content_images. Two viable approaches: ask the vision model for the figure's bounding box in the same call, or run a layout-detection pass. Prove one on the pilot before committing.</w:t>
      </w:r>
    </w:p>
    <w:p w14:paraId="514BA064" w14:textId="77777777" w:rsidR="00DE58EA" w:rsidRDefault="00000000">
      <w:r>
        <w:rPr>
          <w:i/>
        </w:rPr>
        <w:t>Where a figure cannot be extracted, the item must be flagged rather than ingested silently — a question that references a diagram nobody has is a question that will be answered wrongly.</w:t>
      </w:r>
    </w:p>
    <w:p w14:paraId="5D54F976" w14:textId="77777777" w:rsidR="00DE58EA" w:rsidRDefault="00000000">
      <w:pPr>
        <w:pStyle w:val="Heading2"/>
      </w:pPr>
      <w:r>
        <w:t>3.6 B5 — Optional searchable PDF (archive only)</w:t>
      </w:r>
    </w:p>
    <w:p w14:paraId="1FF31B9B" w14:textId="77777777" w:rsidR="00DE58EA" w:rsidRDefault="00000000">
      <w:pPr>
        <w:shd w:val="clear" w:color="auto" w:fill="F2F4F7"/>
        <w:spacing w:before="80" w:after="160"/>
        <w:ind w:left="227"/>
      </w:pPr>
      <w:r>
        <w:rPr>
          <w:rFonts w:ascii="Consolas" w:hAnsi="Consolas"/>
          <w:sz w:val="18"/>
        </w:rPr>
        <w:t>ocrmypdf -l ara+fra+eng --skip-text file.pdf file.searchable.pdf</w:t>
      </w:r>
    </w:p>
    <w:p w14:paraId="4C76C6D3" w14:textId="77777777" w:rsidR="00DE58EA" w:rsidRDefault="00000000">
      <w:r>
        <w:t>For humans browsing the archive. Never an input to Phase C. Cheap to produce, easy to defend as an archival convenience, and it costs nothing to skip if time is short.</w:t>
      </w:r>
    </w:p>
    <w:p w14:paraId="03B66B5E" w14:textId="77777777" w:rsidR="00DE58EA" w:rsidRDefault="00000000">
      <w:pPr>
        <w:pStyle w:val="Heading2"/>
      </w:pPr>
      <w:r>
        <w:lastRenderedPageBreak/>
        <w:t>3.7 Quality gates — a page that fails goes to a human, not to the corpus</w:t>
      </w:r>
    </w:p>
    <w:tbl>
      <w:tblPr>
        <w:tblStyle w:val="TableGrid"/>
        <w:tblW w:w="0" w:type="auto"/>
        <w:tblLook w:val="04A0" w:firstRow="1" w:lastRow="0" w:firstColumn="1" w:lastColumn="0" w:noHBand="0" w:noVBand="1"/>
      </w:tblPr>
      <w:tblGrid>
        <w:gridCol w:w="1814"/>
        <w:gridCol w:w="3175"/>
        <w:gridCol w:w="4365"/>
      </w:tblGrid>
      <w:tr w:rsidR="00DE58EA" w14:paraId="19115C8D" w14:textId="77777777">
        <w:tc>
          <w:tcPr>
            <w:tcW w:w="1814" w:type="dxa"/>
            <w:shd w:val="clear" w:color="auto" w:fill="1F3B57"/>
          </w:tcPr>
          <w:p w14:paraId="0841990B" w14:textId="77777777" w:rsidR="00DE58EA" w:rsidRDefault="00000000">
            <w:pPr>
              <w:spacing w:after="40"/>
            </w:pPr>
            <w:r>
              <w:rPr>
                <w:b/>
                <w:color w:val="FFFFFF"/>
                <w:sz w:val="19"/>
              </w:rPr>
              <w:t>Gate</w:t>
            </w:r>
          </w:p>
        </w:tc>
        <w:tc>
          <w:tcPr>
            <w:tcW w:w="3175" w:type="dxa"/>
            <w:shd w:val="clear" w:color="auto" w:fill="1F3B57"/>
          </w:tcPr>
          <w:p w14:paraId="5798EEB2" w14:textId="77777777" w:rsidR="00DE58EA" w:rsidRDefault="00000000">
            <w:pPr>
              <w:spacing w:after="40"/>
            </w:pPr>
            <w:r>
              <w:rPr>
                <w:b/>
                <w:color w:val="FFFFFF"/>
                <w:sz w:val="19"/>
              </w:rPr>
              <w:t>Threshold</w:t>
            </w:r>
          </w:p>
        </w:tc>
        <w:tc>
          <w:tcPr>
            <w:tcW w:w="4365" w:type="dxa"/>
            <w:shd w:val="clear" w:color="auto" w:fill="1F3B57"/>
          </w:tcPr>
          <w:p w14:paraId="210A093E" w14:textId="77777777" w:rsidR="00DE58EA" w:rsidRDefault="00000000">
            <w:pPr>
              <w:spacing w:after="40"/>
            </w:pPr>
            <w:r>
              <w:rPr>
                <w:b/>
                <w:color w:val="FFFFFF"/>
                <w:sz w:val="19"/>
              </w:rPr>
              <w:t>On failure</w:t>
            </w:r>
          </w:p>
        </w:tc>
      </w:tr>
      <w:tr w:rsidR="00DE58EA" w14:paraId="3D9FE287" w14:textId="77777777">
        <w:tc>
          <w:tcPr>
            <w:tcW w:w="1814" w:type="dxa"/>
          </w:tcPr>
          <w:p w14:paraId="4A185C92" w14:textId="77777777" w:rsidR="00DE58EA" w:rsidRDefault="00000000">
            <w:pPr>
              <w:spacing w:after="40"/>
            </w:pPr>
            <w:r>
              <w:rPr>
                <w:sz w:val="19"/>
              </w:rPr>
              <w:t>Extraction volume</w:t>
            </w:r>
          </w:p>
        </w:tc>
        <w:tc>
          <w:tcPr>
            <w:tcW w:w="3175" w:type="dxa"/>
          </w:tcPr>
          <w:p w14:paraId="23A43498" w14:textId="77777777" w:rsidR="00DE58EA" w:rsidRDefault="00000000">
            <w:pPr>
              <w:spacing w:after="40"/>
            </w:pPr>
            <w:r>
              <w:rPr>
                <w:sz w:val="19"/>
              </w:rPr>
              <w:t>&lt; 100 characters on a page that is not blank</w:t>
            </w:r>
          </w:p>
        </w:tc>
        <w:tc>
          <w:tcPr>
            <w:tcW w:w="4365" w:type="dxa"/>
          </w:tcPr>
          <w:p w14:paraId="6D825FBE" w14:textId="77777777" w:rsidR="00DE58EA" w:rsidRDefault="00000000">
            <w:pPr>
              <w:spacing w:after="40"/>
            </w:pPr>
            <w:r>
              <w:rPr>
                <w:sz w:val="19"/>
              </w:rPr>
              <w:t>Re-run at 400 DPI; then human queue.</w:t>
            </w:r>
          </w:p>
        </w:tc>
      </w:tr>
      <w:tr w:rsidR="00DE58EA" w14:paraId="012C007D" w14:textId="77777777">
        <w:tc>
          <w:tcPr>
            <w:tcW w:w="1814" w:type="dxa"/>
          </w:tcPr>
          <w:p w14:paraId="39C21B1A" w14:textId="77777777" w:rsidR="00DE58EA" w:rsidRDefault="00000000">
            <w:pPr>
              <w:spacing w:after="40"/>
            </w:pPr>
            <w:r>
              <w:rPr>
                <w:sz w:val="19"/>
              </w:rPr>
              <w:t>Illegible ratio</w:t>
            </w:r>
          </w:p>
        </w:tc>
        <w:tc>
          <w:tcPr>
            <w:tcW w:w="3175" w:type="dxa"/>
          </w:tcPr>
          <w:p w14:paraId="669687EA" w14:textId="77777777" w:rsidR="00DE58EA" w:rsidRDefault="00000000">
            <w:pPr>
              <w:spacing w:after="40"/>
            </w:pPr>
            <w:r>
              <w:rPr>
                <w:sz w:val="19"/>
              </w:rPr>
              <w:t>[illegible] markers &gt; 5% of the page's tokens</w:t>
            </w:r>
          </w:p>
        </w:tc>
        <w:tc>
          <w:tcPr>
            <w:tcW w:w="4365" w:type="dxa"/>
          </w:tcPr>
          <w:p w14:paraId="37E9032F" w14:textId="77777777" w:rsidR="00DE58EA" w:rsidRDefault="00000000">
            <w:pPr>
              <w:spacing w:after="40"/>
            </w:pPr>
            <w:r>
              <w:rPr>
                <w:sz w:val="19"/>
              </w:rPr>
              <w:t>Human queue with the page image attached.</w:t>
            </w:r>
          </w:p>
        </w:tc>
      </w:tr>
      <w:tr w:rsidR="00DE58EA" w14:paraId="3FE4AC65" w14:textId="77777777">
        <w:tc>
          <w:tcPr>
            <w:tcW w:w="1814" w:type="dxa"/>
          </w:tcPr>
          <w:p w14:paraId="101B69CB" w14:textId="77777777" w:rsidR="00DE58EA" w:rsidRDefault="00000000">
            <w:pPr>
              <w:spacing w:after="40"/>
            </w:pPr>
            <w:r>
              <w:rPr>
                <w:sz w:val="19"/>
              </w:rPr>
              <w:t>LaTeX sanity</w:t>
            </w:r>
          </w:p>
        </w:tc>
        <w:tc>
          <w:tcPr>
            <w:tcW w:w="3175" w:type="dxa"/>
          </w:tcPr>
          <w:p w14:paraId="06B654F0" w14:textId="77777777" w:rsidR="00DE58EA" w:rsidRDefault="00000000">
            <w:pPr>
              <w:spacing w:after="40"/>
            </w:pPr>
            <w:r>
              <w:rPr>
                <w:sz w:val="19"/>
              </w:rPr>
              <w:t>Unbalanced $ or \begin without \end</w:t>
            </w:r>
          </w:p>
        </w:tc>
        <w:tc>
          <w:tcPr>
            <w:tcW w:w="4365" w:type="dxa"/>
          </w:tcPr>
          <w:p w14:paraId="1BE51F0B" w14:textId="77777777" w:rsidR="00DE58EA" w:rsidRDefault="00000000">
            <w:pPr>
              <w:spacing w:after="40"/>
            </w:pPr>
            <w:r>
              <w:rPr>
                <w:sz w:val="19"/>
              </w:rPr>
              <w:t>Auto-retry once; then human queue.</w:t>
            </w:r>
          </w:p>
        </w:tc>
      </w:tr>
      <w:tr w:rsidR="00DE58EA" w14:paraId="2032B76B" w14:textId="77777777">
        <w:tc>
          <w:tcPr>
            <w:tcW w:w="1814" w:type="dxa"/>
          </w:tcPr>
          <w:p w14:paraId="42B67426" w14:textId="77777777" w:rsidR="00DE58EA" w:rsidRDefault="00000000">
            <w:pPr>
              <w:spacing w:after="40"/>
            </w:pPr>
            <w:r>
              <w:rPr>
                <w:sz w:val="19"/>
              </w:rPr>
              <w:t>Language</w:t>
            </w:r>
          </w:p>
        </w:tc>
        <w:tc>
          <w:tcPr>
            <w:tcW w:w="3175" w:type="dxa"/>
          </w:tcPr>
          <w:p w14:paraId="6C92A2AE" w14:textId="77777777" w:rsidR="00DE58EA" w:rsidRDefault="00000000">
            <w:pPr>
              <w:spacing w:after="40"/>
            </w:pPr>
            <w:r>
              <w:rPr>
                <w:sz w:val="19"/>
              </w:rPr>
              <w:t>Detected script does not match the manifest's language column</w:t>
            </w:r>
          </w:p>
        </w:tc>
        <w:tc>
          <w:tcPr>
            <w:tcW w:w="4365" w:type="dxa"/>
          </w:tcPr>
          <w:p w14:paraId="5077D4FC" w14:textId="77777777" w:rsidR="00DE58EA" w:rsidRDefault="00000000">
            <w:pPr>
              <w:spacing w:after="40"/>
            </w:pPr>
            <w:r>
              <w:rPr>
                <w:sz w:val="19"/>
              </w:rPr>
              <w:t>Human queue — usually a mis-filed document.</w:t>
            </w:r>
          </w:p>
        </w:tc>
      </w:tr>
      <w:tr w:rsidR="00DE58EA" w14:paraId="0B303C29" w14:textId="77777777">
        <w:tc>
          <w:tcPr>
            <w:tcW w:w="1814" w:type="dxa"/>
          </w:tcPr>
          <w:p w14:paraId="54B33E9D" w14:textId="77777777" w:rsidR="00DE58EA" w:rsidRDefault="00000000">
            <w:pPr>
              <w:spacing w:after="40"/>
            </w:pPr>
            <w:r>
              <w:rPr>
                <w:sz w:val="19"/>
              </w:rPr>
              <w:t>Page accounting</w:t>
            </w:r>
          </w:p>
        </w:tc>
        <w:tc>
          <w:tcPr>
            <w:tcW w:w="3175" w:type="dxa"/>
          </w:tcPr>
          <w:p w14:paraId="7B75F675" w14:textId="77777777" w:rsidR="00DE58EA" w:rsidRDefault="00000000">
            <w:pPr>
              <w:spacing w:after="40"/>
            </w:pPr>
            <w:r>
              <w:rPr>
                <w:sz w:val="19"/>
              </w:rPr>
              <w:t>Transcribed page count != manifest page_count</w:t>
            </w:r>
          </w:p>
        </w:tc>
        <w:tc>
          <w:tcPr>
            <w:tcW w:w="4365" w:type="dxa"/>
          </w:tcPr>
          <w:p w14:paraId="777CD625" w14:textId="77777777" w:rsidR="00DE58EA" w:rsidRDefault="00000000">
            <w:pPr>
              <w:spacing w:after="40"/>
            </w:pPr>
            <w:r>
              <w:rPr>
                <w:sz w:val="19"/>
              </w:rPr>
              <w:t>Block the whole document. Never ingest a partial paper.</w:t>
            </w:r>
          </w:p>
        </w:tc>
      </w:tr>
      <w:tr w:rsidR="00DE58EA" w14:paraId="09B6B331" w14:textId="77777777">
        <w:tc>
          <w:tcPr>
            <w:tcW w:w="1814" w:type="dxa"/>
          </w:tcPr>
          <w:p w14:paraId="5480A7F7" w14:textId="77777777" w:rsidR="00DE58EA" w:rsidRDefault="00000000">
            <w:pPr>
              <w:spacing w:after="40"/>
            </w:pPr>
            <w:r>
              <w:rPr>
                <w:sz w:val="19"/>
              </w:rPr>
              <w:t>Figure coverage</w:t>
            </w:r>
          </w:p>
        </w:tc>
        <w:tc>
          <w:tcPr>
            <w:tcW w:w="3175" w:type="dxa"/>
          </w:tcPr>
          <w:p w14:paraId="66B89BF9" w14:textId="77777777" w:rsidR="00DE58EA" w:rsidRDefault="00000000">
            <w:pPr>
              <w:spacing w:after="40"/>
            </w:pPr>
            <w:r>
              <w:rPr>
                <w:sz w:val="19"/>
              </w:rPr>
              <w:t>A [figure: ...] marker with no extracted image</w:t>
            </w:r>
          </w:p>
        </w:tc>
        <w:tc>
          <w:tcPr>
            <w:tcW w:w="4365" w:type="dxa"/>
          </w:tcPr>
          <w:p w14:paraId="53449937" w14:textId="77777777" w:rsidR="00DE58EA" w:rsidRDefault="00000000">
            <w:pPr>
              <w:spacing w:after="40"/>
            </w:pPr>
            <w:r>
              <w:rPr>
                <w:sz w:val="19"/>
              </w:rPr>
              <w:t>Flag the item; it may be ingested but is marked needs-figure.</w:t>
            </w:r>
          </w:p>
        </w:tc>
      </w:tr>
    </w:tbl>
    <w:p w14:paraId="41051AF8" w14:textId="77777777" w:rsidR="00DE58EA" w:rsidRDefault="00DE58EA">
      <w:pPr>
        <w:spacing w:after="40"/>
      </w:pPr>
    </w:p>
    <w:p w14:paraId="7BE87076" w14:textId="77777777" w:rsidR="00DE58EA" w:rsidRDefault="00000000">
      <w:pPr>
        <w:pStyle w:val="Heading1"/>
      </w:pPr>
      <w:r>
        <w:t>4. Large documents: the grade-12 textbooks</w:t>
      </w:r>
    </w:p>
    <w:p w14:paraId="1F2F4CF0" w14:textId="77777777" w:rsidR="00DE58EA" w:rsidRDefault="00000000">
      <w:r>
        <w:t>The CRDP eBooks collection is the bulk of the corpus and it is made of whole textbooks — grade-12 (Terminale / T3S) volumes running to several hundred pages each. Everything above is designed for that case, but it is worth stating the consequences explicitly, because the pipeline that exists today cannot process one of these files at all.</w:t>
      </w:r>
    </w:p>
    <w:p w14:paraId="74A76694" w14:textId="77777777" w:rsidR="00DE58EA" w:rsidRDefault="00000000">
      <w:pPr>
        <w:pStyle w:val="Heading2"/>
      </w:pPr>
      <w:r>
        <w:t>4.1 What breaks today, precisely</w:t>
      </w:r>
    </w:p>
    <w:p w14:paraId="55174256" w14:textId="77777777" w:rsidR="00DE58EA" w:rsidRDefault="00000000">
      <w:r>
        <w:t xml:space="preserve">A 300-page scanned textbook fed to the current pipeline fails outright, in a specific and unhelpful way. </w:t>
      </w:r>
      <w:r>
        <w:rPr>
          <w:rFonts w:ascii="Consolas" w:hAnsi="Consolas"/>
          <w:sz w:val="19"/>
        </w:rPr>
        <w:t>runIngestion()</w:t>
      </w:r>
      <w:r>
        <w:t xml:space="preserve"> calls </w:t>
      </w:r>
      <w:r>
        <w:rPr>
          <w:rFonts w:ascii="Consolas" w:hAnsi="Consolas"/>
          <w:sz w:val="19"/>
        </w:rPr>
        <w:t>extractDocumentText(bytes, 'application/pdf')</w:t>
      </w:r>
      <w:r>
        <w:t>, which routes PDFs to the regex text-layer extractor. For an image-only scan that returns an empty string, so the job throws "No usable text could be extracted from this document" and stops. The vision path in the same function only accepts a single image — there is no multi-page scan path in the codebase at all. Even if there were, the whole file is read into memory as one Buffer and the result is sliced at 120,000 characters, which is roughly 40 pages of a textbook.</w:t>
      </w:r>
    </w:p>
    <w:tbl>
      <w:tblPr>
        <w:tblStyle w:val="TableGrid"/>
        <w:tblW w:w="0" w:type="auto"/>
        <w:tblLook w:val="04A0" w:firstRow="1" w:lastRow="0" w:firstColumn="1" w:lastColumn="0" w:noHBand="0" w:noVBand="1"/>
      </w:tblPr>
      <w:tblGrid>
        <w:gridCol w:w="2608"/>
        <w:gridCol w:w="2948"/>
        <w:gridCol w:w="3798"/>
      </w:tblGrid>
      <w:tr w:rsidR="00DE58EA" w14:paraId="5FDA4E59" w14:textId="77777777">
        <w:tc>
          <w:tcPr>
            <w:tcW w:w="2608" w:type="dxa"/>
            <w:shd w:val="clear" w:color="auto" w:fill="1F3B57"/>
          </w:tcPr>
          <w:p w14:paraId="7858BFC5" w14:textId="77777777" w:rsidR="00DE58EA" w:rsidRDefault="00000000">
            <w:pPr>
              <w:spacing w:after="40"/>
            </w:pPr>
            <w:r>
              <w:rPr>
                <w:b/>
                <w:color w:val="FFFFFF"/>
                <w:sz w:val="19"/>
              </w:rPr>
              <w:t>Limit in today's code</w:t>
            </w:r>
          </w:p>
        </w:tc>
        <w:tc>
          <w:tcPr>
            <w:tcW w:w="2948" w:type="dxa"/>
            <w:shd w:val="clear" w:color="auto" w:fill="1F3B57"/>
          </w:tcPr>
          <w:p w14:paraId="7FC1E34C" w14:textId="77777777" w:rsidR="00DE58EA" w:rsidRDefault="00000000">
            <w:pPr>
              <w:spacing w:after="40"/>
            </w:pPr>
            <w:r>
              <w:rPr>
                <w:b/>
                <w:color w:val="FFFFFF"/>
                <w:sz w:val="19"/>
              </w:rPr>
              <w:t>Effect on a 300-page book</w:t>
            </w:r>
          </w:p>
        </w:tc>
        <w:tc>
          <w:tcPr>
            <w:tcW w:w="3798" w:type="dxa"/>
            <w:shd w:val="clear" w:color="auto" w:fill="1F3B57"/>
          </w:tcPr>
          <w:p w14:paraId="4C39C8D4" w14:textId="77777777" w:rsidR="00DE58EA" w:rsidRDefault="00000000">
            <w:pPr>
              <w:spacing w:after="40"/>
            </w:pPr>
            <w:r>
              <w:rPr>
                <w:b/>
                <w:color w:val="FFFFFF"/>
                <w:sz w:val="19"/>
              </w:rPr>
              <w:t>Fix</w:t>
            </w:r>
          </w:p>
        </w:tc>
      </w:tr>
      <w:tr w:rsidR="00DE58EA" w14:paraId="1BBE6565" w14:textId="77777777">
        <w:tc>
          <w:tcPr>
            <w:tcW w:w="2608" w:type="dxa"/>
          </w:tcPr>
          <w:p w14:paraId="54FC844C" w14:textId="77777777" w:rsidR="00DE58EA" w:rsidRDefault="00000000">
            <w:pPr>
              <w:spacing w:after="40"/>
            </w:pPr>
            <w:r>
              <w:rPr>
                <w:sz w:val="19"/>
              </w:rPr>
              <w:t>extractDocumentText() returns '' for image-only PDFs</w:t>
            </w:r>
          </w:p>
        </w:tc>
        <w:tc>
          <w:tcPr>
            <w:tcW w:w="2948" w:type="dxa"/>
          </w:tcPr>
          <w:p w14:paraId="766C3AE3" w14:textId="77777777" w:rsidR="00DE58EA" w:rsidRDefault="00000000">
            <w:pPr>
              <w:spacing w:after="40"/>
            </w:pPr>
            <w:r>
              <w:rPr>
                <w:sz w:val="19"/>
              </w:rPr>
              <w:t>Job fails at the first step</w:t>
            </w:r>
          </w:p>
        </w:tc>
        <w:tc>
          <w:tcPr>
            <w:tcW w:w="3798" w:type="dxa"/>
          </w:tcPr>
          <w:p w14:paraId="311C0A28" w14:textId="77777777" w:rsidR="00DE58EA" w:rsidRDefault="00000000">
            <w:pPr>
              <w:spacing w:after="40"/>
            </w:pPr>
            <w:r>
              <w:rPr>
                <w:sz w:val="19"/>
              </w:rPr>
              <w:t>Rasterise + per-page vision transcription (§3.2–3.4)</w:t>
            </w:r>
          </w:p>
        </w:tc>
      </w:tr>
      <w:tr w:rsidR="00DE58EA" w14:paraId="0D89BFD0" w14:textId="77777777">
        <w:tc>
          <w:tcPr>
            <w:tcW w:w="2608" w:type="dxa"/>
          </w:tcPr>
          <w:p w14:paraId="72448464" w14:textId="77777777" w:rsidR="00DE58EA" w:rsidRDefault="00000000">
            <w:pPr>
              <w:spacing w:after="40"/>
            </w:pPr>
            <w:r>
              <w:rPr>
                <w:sz w:val="19"/>
              </w:rPr>
              <w:t>No multi-page PDF vision path</w:t>
            </w:r>
          </w:p>
        </w:tc>
        <w:tc>
          <w:tcPr>
            <w:tcW w:w="2948" w:type="dxa"/>
          </w:tcPr>
          <w:p w14:paraId="4997F314" w14:textId="77777777" w:rsidR="00DE58EA" w:rsidRDefault="00000000">
            <w:pPr>
              <w:spacing w:after="40"/>
            </w:pPr>
            <w:r>
              <w:rPr>
                <w:sz w:val="19"/>
              </w:rPr>
              <w:t>Scans cannot be transcribed at all</w:t>
            </w:r>
          </w:p>
        </w:tc>
        <w:tc>
          <w:tcPr>
            <w:tcW w:w="3798" w:type="dxa"/>
          </w:tcPr>
          <w:p w14:paraId="65551EC1" w14:textId="77777777" w:rsidR="00DE58EA" w:rsidRDefault="00000000">
            <w:pPr>
              <w:spacing w:after="40"/>
            </w:pPr>
            <w:r>
              <w:rPr>
                <w:sz w:val="19"/>
              </w:rPr>
              <w:t>Page loop, one model call per page</w:t>
            </w:r>
          </w:p>
        </w:tc>
      </w:tr>
      <w:tr w:rsidR="00DE58EA" w14:paraId="46ED8D6D" w14:textId="77777777">
        <w:tc>
          <w:tcPr>
            <w:tcW w:w="2608" w:type="dxa"/>
          </w:tcPr>
          <w:p w14:paraId="78903F0A" w14:textId="77777777" w:rsidR="00DE58EA" w:rsidRDefault="00000000">
            <w:pPr>
              <w:spacing w:after="40"/>
            </w:pPr>
            <w:r>
              <w:rPr>
                <w:sz w:val="19"/>
              </w:rPr>
              <w:t>readFile() into a single Buffer</w:t>
            </w:r>
          </w:p>
        </w:tc>
        <w:tc>
          <w:tcPr>
            <w:tcW w:w="2948" w:type="dxa"/>
          </w:tcPr>
          <w:p w14:paraId="50CF507A" w14:textId="77777777" w:rsidR="00DE58EA" w:rsidRDefault="00000000">
            <w:pPr>
              <w:spacing w:after="40"/>
            </w:pPr>
            <w:r>
              <w:rPr>
                <w:sz w:val="19"/>
              </w:rPr>
              <w:t>Hundreds of MB held in memory per job</w:t>
            </w:r>
          </w:p>
        </w:tc>
        <w:tc>
          <w:tcPr>
            <w:tcW w:w="3798" w:type="dxa"/>
          </w:tcPr>
          <w:p w14:paraId="3C4F3D40" w14:textId="77777777" w:rsidR="00DE58EA" w:rsidRDefault="00000000">
            <w:pPr>
              <w:spacing w:after="40"/>
            </w:pPr>
            <w:r>
              <w:rPr>
                <w:sz w:val="19"/>
              </w:rPr>
              <w:t>Stream page by page; never hold the whole render</w:t>
            </w:r>
          </w:p>
        </w:tc>
      </w:tr>
      <w:tr w:rsidR="00DE58EA" w14:paraId="37802F1E" w14:textId="77777777">
        <w:tc>
          <w:tcPr>
            <w:tcW w:w="2608" w:type="dxa"/>
          </w:tcPr>
          <w:p w14:paraId="22576BE3" w14:textId="77777777" w:rsidR="00DE58EA" w:rsidRDefault="00000000">
            <w:pPr>
              <w:spacing w:after="40"/>
            </w:pPr>
            <w:r>
              <w:rPr>
                <w:sz w:val="19"/>
              </w:rPr>
              <w:t>text.slice(0, 120_000) before segmentation</w:t>
            </w:r>
          </w:p>
        </w:tc>
        <w:tc>
          <w:tcPr>
            <w:tcW w:w="2948" w:type="dxa"/>
          </w:tcPr>
          <w:p w14:paraId="0ED29C6A" w14:textId="77777777" w:rsidR="00DE58EA" w:rsidRDefault="00000000">
            <w:pPr>
              <w:spacing w:after="40"/>
            </w:pPr>
            <w:r>
              <w:rPr>
                <w:sz w:val="19"/>
              </w:rPr>
              <w:t>~40 pages ingested, the rest silently dropped</w:t>
            </w:r>
          </w:p>
        </w:tc>
        <w:tc>
          <w:tcPr>
            <w:tcW w:w="3798" w:type="dxa"/>
          </w:tcPr>
          <w:p w14:paraId="40C743C8" w14:textId="77777777" w:rsidR="00DE58EA" w:rsidRDefault="00000000">
            <w:pPr>
              <w:spacing w:after="40"/>
            </w:pPr>
            <w:r>
              <w:rPr>
                <w:sz w:val="19"/>
              </w:rPr>
              <w:t>Windowed segmentation (§5.1)</w:t>
            </w:r>
          </w:p>
        </w:tc>
      </w:tr>
      <w:tr w:rsidR="00DE58EA" w14:paraId="4927610E" w14:textId="77777777">
        <w:tc>
          <w:tcPr>
            <w:tcW w:w="2608" w:type="dxa"/>
          </w:tcPr>
          <w:p w14:paraId="4B9C551C" w14:textId="77777777" w:rsidR="00DE58EA" w:rsidRDefault="00000000">
            <w:pPr>
              <w:spacing w:after="40"/>
            </w:pPr>
            <w:r>
              <w:rPr>
                <w:sz w:val="19"/>
              </w:rPr>
              <w:t>One AI call per document</w:t>
            </w:r>
          </w:p>
        </w:tc>
        <w:tc>
          <w:tcPr>
            <w:tcW w:w="2948" w:type="dxa"/>
          </w:tcPr>
          <w:p w14:paraId="4779EA63" w14:textId="77777777" w:rsidR="00DE58EA" w:rsidRDefault="00000000">
            <w:pPr>
              <w:spacing w:after="40"/>
            </w:pPr>
            <w:r>
              <w:rPr>
                <w:sz w:val="19"/>
              </w:rPr>
              <w:t>Exceeds the practical input size; no partial progress</w:t>
            </w:r>
          </w:p>
        </w:tc>
        <w:tc>
          <w:tcPr>
            <w:tcW w:w="3798" w:type="dxa"/>
          </w:tcPr>
          <w:p w14:paraId="2B21C24A" w14:textId="77777777" w:rsidR="00DE58EA" w:rsidRDefault="00000000">
            <w:pPr>
              <w:spacing w:after="40"/>
            </w:pPr>
            <w:r>
              <w:rPr>
                <w:sz w:val="19"/>
              </w:rPr>
              <w:t>One call per page, one per window</w:t>
            </w:r>
          </w:p>
        </w:tc>
      </w:tr>
      <w:tr w:rsidR="00DE58EA" w14:paraId="6A065821" w14:textId="77777777">
        <w:tc>
          <w:tcPr>
            <w:tcW w:w="2608" w:type="dxa"/>
          </w:tcPr>
          <w:p w14:paraId="06C33D91" w14:textId="77777777" w:rsidR="00DE58EA" w:rsidRDefault="00000000">
            <w:pPr>
              <w:spacing w:after="40"/>
            </w:pPr>
            <w:r>
              <w:rPr>
                <w:sz w:val="19"/>
              </w:rPr>
              <w:t>No per-page checkpoint</w:t>
            </w:r>
          </w:p>
        </w:tc>
        <w:tc>
          <w:tcPr>
            <w:tcW w:w="2948" w:type="dxa"/>
          </w:tcPr>
          <w:p w14:paraId="0B1D913C" w14:textId="77777777" w:rsidR="00DE58EA" w:rsidRDefault="00000000">
            <w:pPr>
              <w:spacing w:after="40"/>
            </w:pPr>
            <w:r>
              <w:rPr>
                <w:sz w:val="19"/>
              </w:rPr>
              <w:t>A failure at page 280 restarts from page 1</w:t>
            </w:r>
          </w:p>
        </w:tc>
        <w:tc>
          <w:tcPr>
            <w:tcW w:w="3798" w:type="dxa"/>
          </w:tcPr>
          <w:p w14:paraId="08596F0F" w14:textId="77777777" w:rsidR="00DE58EA" w:rsidRDefault="00000000">
            <w:pPr>
              <w:spacing w:after="40"/>
            </w:pPr>
            <w:r>
              <w:rPr>
                <w:sz w:val="19"/>
              </w:rPr>
              <w:t>Per-page state, resumable (§4.3)</w:t>
            </w:r>
          </w:p>
        </w:tc>
      </w:tr>
      <w:tr w:rsidR="00DE58EA" w14:paraId="6C622EDA" w14:textId="77777777">
        <w:tc>
          <w:tcPr>
            <w:tcW w:w="2608" w:type="dxa"/>
          </w:tcPr>
          <w:p w14:paraId="106FE759" w14:textId="77777777" w:rsidR="00DE58EA" w:rsidRDefault="00000000">
            <w:pPr>
              <w:spacing w:after="40"/>
            </w:pPr>
            <w:r>
              <w:rPr>
                <w:sz w:val="19"/>
              </w:rPr>
              <w:t>Ingestion continues after the HTTP response returns</w:t>
            </w:r>
          </w:p>
        </w:tc>
        <w:tc>
          <w:tcPr>
            <w:tcW w:w="2948" w:type="dxa"/>
          </w:tcPr>
          <w:p w14:paraId="300AF063" w14:textId="77777777" w:rsidR="00DE58EA" w:rsidRDefault="00000000">
            <w:pPr>
              <w:spacing w:after="40"/>
            </w:pPr>
            <w:r>
              <w:rPr>
                <w:sz w:val="19"/>
              </w:rPr>
              <w:t>A multi-hour job tied to a request lifecycle</w:t>
            </w:r>
          </w:p>
        </w:tc>
        <w:tc>
          <w:tcPr>
            <w:tcW w:w="3798" w:type="dxa"/>
          </w:tcPr>
          <w:p w14:paraId="2EB4E281" w14:textId="77777777" w:rsidR="00DE58EA" w:rsidRDefault="00000000">
            <w:pPr>
              <w:spacing w:after="40"/>
            </w:pPr>
            <w:r>
              <w:rPr>
                <w:sz w:val="19"/>
              </w:rPr>
              <w:t>Run books through the CLI / a queue worker, not the admin upload route</w:t>
            </w:r>
          </w:p>
        </w:tc>
      </w:tr>
    </w:tbl>
    <w:p w14:paraId="0DAC3FAF" w14:textId="77777777" w:rsidR="00DE58EA" w:rsidRDefault="00DE58EA">
      <w:pPr>
        <w:spacing w:after="40"/>
      </w:pPr>
    </w:p>
    <w:p w14:paraId="2413D200" w14:textId="77777777" w:rsidR="00DE58EA" w:rsidRDefault="00000000">
      <w:pPr>
        <w:pStyle w:val="Heading2"/>
      </w:pPr>
      <w:r>
        <w:lastRenderedPageBreak/>
        <w:t>4.2 The unit of work is the page, never the book</w:t>
      </w:r>
    </w:p>
    <w:p w14:paraId="276C1109" w14:textId="77777777" w:rsidR="00DE58EA" w:rsidRDefault="00000000">
      <w:r>
        <w:t>One page is one transcription call, one cost line, one retry, one checkpoint and one quality gate. A book is just an ordered list of pages with a manifest row. This is what makes a 600-page volume no harder than a 6-page exam paper — only longer and more expensive. Concretely:</w:t>
      </w:r>
    </w:p>
    <w:p w14:paraId="77D6413C" w14:textId="77777777" w:rsidR="00DE58EA" w:rsidRDefault="00000000">
      <w:pPr>
        <w:pStyle w:val="ListBullet"/>
        <w:spacing w:after="40"/>
      </w:pPr>
      <w:r>
        <w:t>Rasterise lazily, in slices (for example 20 pages at a time), transcribe them, write the .md files, then delete the PNGs before rendering the next slice. Peak disk stays flat regardless of book length.</w:t>
      </w:r>
    </w:p>
    <w:p w14:paraId="71919920" w14:textId="77777777" w:rsidR="00DE58EA" w:rsidRDefault="00000000">
      <w:pPr>
        <w:pStyle w:val="ListBullet"/>
        <w:spacing w:after="40"/>
      </w:pPr>
      <w:r>
        <w:t>Submit pages to the Batch API rather than calling synchronously — hundreds of independent page transcriptions is exactly the shape that endpoint exists for, at half the price and up to 100,000 requests per batch.</w:t>
      </w:r>
    </w:p>
    <w:p w14:paraId="79AC440D" w14:textId="77777777" w:rsidR="00DE58EA" w:rsidRDefault="00000000">
      <w:pPr>
        <w:pStyle w:val="ListBullet"/>
        <w:spacing w:after="40"/>
      </w:pPr>
      <w:r>
        <w:t>Track progress in ingestion_jobs, which already carries items_total / items_processed / items_failed and a log array. For a book, items_total is the page count, so the admin page shows "page 214 of 380" instead of an unmoving spinner.</w:t>
      </w:r>
    </w:p>
    <w:p w14:paraId="60BBA86C" w14:textId="77777777" w:rsidR="00DE58EA" w:rsidRDefault="00000000">
      <w:pPr>
        <w:pStyle w:val="ListBullet"/>
        <w:spacing w:after="40"/>
      </w:pPr>
      <w:r>
        <w:t>Never let a book's failure be all-or-nothing: a page that fails its quality gate is flagged and skipped, and the run continues. Only a page-count mismatch blocks the document.</w:t>
      </w:r>
    </w:p>
    <w:p w14:paraId="1A392143" w14:textId="77777777" w:rsidR="00DE58EA" w:rsidRDefault="00000000">
      <w:pPr>
        <w:pStyle w:val="Heading2"/>
      </w:pPr>
      <w:r>
        <w:t>4.3 Resumability</w:t>
      </w:r>
    </w:p>
    <w:p w14:paraId="1CBDBBA4" w14:textId="77777777" w:rsidR="00DE58EA" w:rsidRDefault="00000000">
      <w:r>
        <w:t>A 400-page book at a few seconds per page is a run measured in hours; something will interrupt it. Keep per-page state so a resumed run does no repeated work — a small table or a JSONL state file keyed by (sha256, page_number) with status pending / done / failed and the output path. Restart logic is then just "process every page that is not done". Combined with sha256 idempotency at the document level (§6.1 of the loader changes), the whole corpus becomes safely re-runnable, which matters more than it sounds: you will re-run it after every prompt change.</w:t>
      </w:r>
    </w:p>
    <w:p w14:paraId="35D4542D" w14:textId="77777777" w:rsidR="00DE58EA" w:rsidRDefault="00000000">
      <w:pPr>
        <w:pStyle w:val="Heading2"/>
      </w:pPr>
      <w:r>
        <w:t>4.4 Segment textbooks along their own structure</w:t>
      </w:r>
    </w:p>
    <w:p w14:paraId="2DAE14C5" w14:textId="77777777" w:rsidR="00DE58EA" w:rsidRDefault="00000000">
      <w:r>
        <w:t>For an exam paper, blind 10-page windows are fine. For a textbook they are not — a window boundary landing mid-theorem produces two half-chunks that each fail the "must stand alone" rule in the existing CHUNK_SYSTEM prompt. Use the book's own structure instead:</w:t>
      </w:r>
    </w:p>
    <w:p w14:paraId="0A5F9BEB" w14:textId="77777777" w:rsidR="00DE58EA" w:rsidRDefault="00000000">
      <w:pPr>
        <w:pStyle w:val="ListNumber"/>
        <w:spacing w:after="40"/>
      </w:pPr>
      <w:r>
        <w:t>Transcribe the table of contents first and parse it into chapter page ranges.</w:t>
      </w:r>
    </w:p>
    <w:p w14:paraId="10ED2B64" w14:textId="77777777" w:rsidR="00DE58EA" w:rsidRDefault="00000000">
      <w:pPr>
        <w:pStyle w:val="ListNumber"/>
        <w:spacing w:after="40"/>
      </w:pPr>
      <w:r>
        <w:t>Segment one chapter at a time, so each call sees a coherent unit and the chapter is known before auto-tagging rather than inferred from the text.</w:t>
      </w:r>
    </w:p>
    <w:p w14:paraId="75A64476" w14:textId="77777777" w:rsidR="00DE58EA" w:rsidRDefault="00000000">
      <w:pPr>
        <w:pStyle w:val="ListNumber"/>
        <w:spacing w:after="40"/>
      </w:pPr>
      <w:r>
        <w:t>Fall back to fixed 10-page windows with 1 page of overlap where no usable table of contents exists, and de-duplicate overlap items by content hash.</w:t>
      </w:r>
    </w:p>
    <w:p w14:paraId="069D585C" w14:textId="77777777" w:rsidR="00DE58EA" w:rsidRDefault="00000000">
      <w:pPr>
        <w:pStyle w:val="ListNumber"/>
        <w:spacing w:after="40"/>
      </w:pPr>
      <w:r>
        <w:t>Skip front matter, indexes and answer keys explicitly — they generate large volumes of low-value chunks that dilute retrieval.</w:t>
      </w:r>
    </w:p>
    <w:p w14:paraId="5D536DB4" w14:textId="77777777" w:rsidR="00DE58EA" w:rsidRDefault="00000000">
      <w:r>
        <w:t>Auto-tagging benefits directly: a chapter-scoped call can be given the chapter as a strong hint, which should lift confidence above the 0.6 floor far more often and shrink the review queue.</w:t>
      </w:r>
    </w:p>
    <w:p w14:paraId="64A479A4" w14:textId="77777777" w:rsidR="00DE58EA" w:rsidRDefault="00000000">
      <w:pPr>
        <w:pStyle w:val="Heading2"/>
      </w:pPr>
      <w:r>
        <w:t>4.5 What a book costs</w:t>
      </w:r>
    </w:p>
    <w:p w14:paraId="14DB6DF6" w14:textId="77777777" w:rsidR="00DE58EA" w:rsidRDefault="00000000">
      <w:r>
        <w:t>Using the per-page figures in §7: a 300-page grade-12 textbook is roughly $11 transcribed on claude-opus-5 via the Batch API, or about $7 on claude-sonnet-5. A 40-volume grade-12 set is therefore in the range of $300–450, plus 10–15% for segmentation and tagging. Set the expectation with this number before the run, and confirm it against the pilot's measured rate rather than against this estimate.</w:t>
      </w:r>
    </w:p>
    <w:p w14:paraId="411620A1" w14:textId="77777777" w:rsidR="00DE58EA" w:rsidRDefault="00000000">
      <w:r>
        <w:rPr>
          <w:i/>
        </w:rPr>
        <w:lastRenderedPageBreak/>
        <w:t>One practical consequence: transcribe a book once and keep the .md and .jsonl outputs under version control. Re-segmenting from stored text after a prompt change costs cents; re-transcribing from the scans costs the whole amount again.</w:t>
      </w:r>
    </w:p>
    <w:p w14:paraId="08EE850D" w14:textId="77777777" w:rsidR="00DE58EA" w:rsidRDefault="00000000">
      <w:pPr>
        <w:pStyle w:val="Heading1"/>
      </w:pPr>
      <w:r>
        <w:t>5. Phase C — Text → structured items (JSONL)</w:t>
      </w:r>
    </w:p>
    <w:p w14:paraId="4172FEEB" w14:textId="77777777" w:rsidR="00DE58EA" w:rsidRDefault="00000000">
      <w:r>
        <w:t>This is where the corpus stops being documents and becomes retrievable items. The segmentation logic already exists — SEGMENT_SCHEMA for exam papers, CHUNK_SCHEMA for course material, both in src/lib/ingestion.ts, both with system prompts that already refuse to invent solutions or barèmes. Two structural changes are needed before it can be run over a textbook.</w:t>
      </w:r>
    </w:p>
    <w:p w14:paraId="73AA43E0" w14:textId="77777777" w:rsidR="00DE58EA" w:rsidRDefault="00000000">
      <w:pPr>
        <w:pStyle w:val="Heading2"/>
      </w:pPr>
      <w:r>
        <w:t>5.1 Change 1 — window long documents</w:t>
      </w:r>
    </w:p>
    <w:p w14:paraId="65FAE5A7" w14:textId="77777777" w:rsidR="00DE58EA" w:rsidRDefault="00000000">
      <w:r>
        <w:t xml:space="preserve">Today </w:t>
      </w:r>
      <w:r>
        <w:rPr>
          <w:rFonts w:ascii="Consolas" w:hAnsi="Consolas"/>
          <w:sz w:val="19"/>
        </w:rPr>
        <w:t>ingestExamPaper()</w:t>
      </w:r>
      <w:r>
        <w:t xml:space="preserve"> and </w:t>
      </w:r>
      <w:r>
        <w:rPr>
          <w:rFonts w:ascii="Consolas" w:hAnsi="Consolas"/>
          <w:sz w:val="19"/>
        </w:rPr>
        <w:t>ingestCourseMaterial()</w:t>
      </w:r>
      <w:r>
        <w:t xml:space="preserve"> concatenate the whole document and slice it at </w:t>
      </w:r>
      <w:r>
        <w:rPr>
          <w:rFonts w:ascii="Consolas" w:hAnsi="Consolas"/>
          <w:sz w:val="19"/>
        </w:rPr>
        <w:t>text.slice(0, 120_000)</w:t>
      </w:r>
      <w:r>
        <w:t>. A 20-page exam paper fits. A 250-page textbook does not, and the tail is silently discarded — no error, no log line, just a corpus that is missing its last two hundred pages. Segment over a sliding window of pages (suggested: 10 pages with 1 page of overlap), then de-duplicate items that appear in both halves of an overlap by content hash.</w:t>
      </w:r>
    </w:p>
    <w:p w14:paraId="65492C7B" w14:textId="77777777" w:rsidR="00DE58EA" w:rsidRDefault="00000000">
      <w:pPr>
        <w:pStyle w:val="Heading2"/>
      </w:pPr>
      <w:r>
        <w:t>5.2 Change 2 — carry provenance through</w:t>
      </w:r>
    </w:p>
    <w:p w14:paraId="433C4B57" w14:textId="77777777" w:rsidR="00DE58EA" w:rsidRDefault="00000000">
      <w:r>
        <w:t>The governing principle of the product is that it may only say what it can trace. Today content_chunks.source_ref holds a bare filename and questions has no source reference at all beyond an optional exam_cycle. That is not traceable enough to survive a challenge from a teacher. Add:</w:t>
      </w:r>
    </w:p>
    <w:p w14:paraId="7B232E94" w14:textId="77777777" w:rsidR="00DE58EA" w:rsidRDefault="00000000">
      <w:pPr>
        <w:shd w:val="clear" w:color="auto" w:fill="F2F4F7"/>
        <w:spacing w:before="80" w:after="160"/>
        <w:ind w:left="227"/>
      </w:pPr>
      <w:r>
        <w:rPr>
          <w:rFonts w:ascii="Consolas" w:hAnsi="Consolas"/>
          <w:sz w:val="18"/>
        </w:rPr>
        <w:t>-- new table</w:t>
      </w:r>
      <w:r>
        <w:rPr>
          <w:rFonts w:ascii="Consolas" w:hAnsi="Consolas"/>
          <w:sz w:val="18"/>
        </w:rPr>
        <w:br/>
        <w:t>source_documents(</w:t>
      </w:r>
      <w:r>
        <w:rPr>
          <w:rFonts w:ascii="Consolas" w:hAnsi="Consolas"/>
          <w:sz w:val="18"/>
        </w:rPr>
        <w:br/>
        <w:t xml:space="preserve">  id uuid pk, sha256 text unique, title_original text, publisher text,</w:t>
      </w:r>
      <w:r>
        <w:rPr>
          <w:rFonts w:ascii="Consolas" w:hAnsi="Consolas"/>
          <w:sz w:val="18"/>
        </w:rPr>
        <w:br/>
        <w:t xml:space="preserve">  source_url text, source_page_url text, retrieved_at date, licence_note text,</w:t>
      </w:r>
      <w:r>
        <w:rPr>
          <w:rFonts w:ascii="Consolas" w:hAnsi="Consolas"/>
          <w:sz w:val="18"/>
        </w:rPr>
        <w:br/>
        <w:t xml:space="preserve">  language text, track_id uuid, subject_id uuid, kind text,</w:t>
      </w:r>
      <w:r>
        <w:rPr>
          <w:rFonts w:ascii="Consolas" w:hAnsi="Consolas"/>
          <w:sz w:val="18"/>
        </w:rPr>
        <w:br/>
        <w:t xml:space="preserve">  year int, session text, page_count int, storage_key text, created_at timestamptz)</w:t>
      </w:r>
      <w:r>
        <w:rPr>
          <w:rFonts w:ascii="Consolas" w:hAnsi="Consolas"/>
          <w:sz w:val="18"/>
        </w:rPr>
        <w:br/>
      </w:r>
      <w:r>
        <w:rPr>
          <w:rFonts w:ascii="Consolas" w:hAnsi="Consolas"/>
          <w:sz w:val="18"/>
        </w:rPr>
        <w:br/>
        <w:t>-- new columns</w:t>
      </w:r>
      <w:r>
        <w:rPr>
          <w:rFonts w:ascii="Consolas" w:hAnsi="Consolas"/>
          <w:sz w:val="18"/>
        </w:rPr>
        <w:br/>
        <w:t>questions.source_document_id      uuid references source_documents(id)</w:t>
      </w:r>
      <w:r>
        <w:rPr>
          <w:rFonts w:ascii="Consolas" w:hAnsi="Consolas"/>
          <w:sz w:val="18"/>
        </w:rPr>
        <w:br/>
        <w:t>questions.source_page_from        int</w:t>
      </w:r>
      <w:r>
        <w:rPr>
          <w:rFonts w:ascii="Consolas" w:hAnsi="Consolas"/>
          <w:sz w:val="18"/>
        </w:rPr>
        <w:br/>
        <w:t>questions.source_page_to          int</w:t>
      </w:r>
      <w:r>
        <w:rPr>
          <w:rFonts w:ascii="Consolas" w:hAnsi="Consolas"/>
          <w:sz w:val="18"/>
        </w:rPr>
        <w:br/>
        <w:t>content_chunks.source_document_id uuid references source_documents(id)</w:t>
      </w:r>
      <w:r>
        <w:rPr>
          <w:rFonts w:ascii="Consolas" w:hAnsi="Consolas"/>
          <w:sz w:val="18"/>
        </w:rPr>
        <w:br/>
        <w:t>content_chunks.source_page_from   int</w:t>
      </w:r>
      <w:r>
        <w:rPr>
          <w:rFonts w:ascii="Consolas" w:hAnsi="Consolas"/>
          <w:sz w:val="18"/>
        </w:rPr>
        <w:br/>
        <w:t>content_chunks.source_page_to     int</w:t>
      </w:r>
    </w:p>
    <w:p w14:paraId="0FBEEC23" w14:textId="77777777" w:rsidR="00DE58EA" w:rsidRDefault="00000000">
      <w:pPr>
        <w:pStyle w:val="Heading2"/>
      </w:pPr>
      <w:r>
        <w:t>5.3 The JSONL record</w:t>
      </w:r>
    </w:p>
    <w:p w14:paraId="2A75C4AC" w14:textId="77777777" w:rsidR="00DE58EA" w:rsidRDefault="00000000">
      <w:r>
        <w:t>One object per line. Field names match the DB columns so the loader is a mapping, not a translation. Two record types, distinguished by "type".</w:t>
      </w:r>
    </w:p>
    <w:p w14:paraId="0306B8AE" w14:textId="77777777" w:rsidR="00DE58EA" w:rsidRDefault="00000000">
      <w:pPr>
        <w:pStyle w:val="Heading3"/>
      </w:pPr>
      <w:r>
        <w:t>Exam question</w:t>
      </w:r>
    </w:p>
    <w:p w14:paraId="33E7958C" w14:textId="77777777" w:rsidR="00DE58EA" w:rsidRDefault="00000000">
      <w:pPr>
        <w:shd w:val="clear" w:color="auto" w:fill="F2F4F7"/>
        <w:spacing w:before="80" w:after="160"/>
        <w:ind w:left="227"/>
      </w:pPr>
      <w:r>
        <w:rPr>
          <w:rFonts w:ascii="Consolas" w:hAnsi="Consolas"/>
          <w:sz w:val="18"/>
        </w:rPr>
        <w:t>{"type":"question",</w:t>
      </w:r>
      <w:r>
        <w:rPr>
          <w:rFonts w:ascii="Consolas" w:hAnsi="Consolas"/>
          <w:sz w:val="18"/>
        </w:rPr>
        <w:br/>
        <w:t xml:space="preserve"> "source":{"sha256":"9f2c...","source_url":"https://www.crdp.org/sites/default/files/2019...pdf",</w:t>
      </w:r>
      <w:r>
        <w:rPr>
          <w:rFonts w:ascii="Consolas" w:hAnsi="Consolas"/>
          <w:sz w:val="18"/>
        </w:rPr>
        <w:br/>
        <w:t xml:space="preserve">           "page_from":3,"page_to":4,"retrieved_at":"2026-08-05"},</w:t>
      </w:r>
      <w:r>
        <w:rPr>
          <w:rFonts w:ascii="Consolas" w:hAnsi="Consolas"/>
          <w:sz w:val="18"/>
        </w:rPr>
        <w:br/>
        <w:t xml:space="preserve"> "track":"SG","subject":"Mathématiques","chapter_hint":"Nombres complexes",</w:t>
      </w:r>
      <w:r>
        <w:rPr>
          <w:rFonts w:ascii="Consolas" w:hAnsi="Consolas"/>
          <w:sz w:val="18"/>
        </w:rPr>
        <w:br/>
        <w:t xml:space="preserve"> "exam":{"year":2023,"session":"session1","duration_minutes":180},</w:t>
      </w:r>
      <w:r>
        <w:rPr>
          <w:rFonts w:ascii="Consolas" w:hAnsi="Consolas"/>
          <w:sz w:val="18"/>
        </w:rPr>
        <w:br/>
      </w:r>
      <w:r>
        <w:rPr>
          <w:rFonts w:ascii="Consolas" w:hAnsi="Consolas"/>
          <w:sz w:val="18"/>
        </w:rPr>
        <w:lastRenderedPageBreak/>
        <w:t xml:space="preserve"> "order_index":2,</w:t>
      </w:r>
      <w:r>
        <w:rPr>
          <w:rFonts w:ascii="Consolas" w:hAnsi="Consolas"/>
          <w:sz w:val="18"/>
        </w:rPr>
        <w:br/>
        <w:t xml:space="preserve"> "question_type":"problem",</w:t>
      </w:r>
      <w:r>
        <w:rPr>
          <w:rFonts w:ascii="Consolas" w:hAnsi="Consolas"/>
          <w:sz w:val="18"/>
        </w:rPr>
        <w:br/>
        <w:t xml:space="preserve"> "content_text":"Dans le plan complexe ... $z^2 - 2z + 5 = 0$ ...",</w:t>
      </w:r>
      <w:r>
        <w:rPr>
          <w:rFonts w:ascii="Consolas" w:hAnsi="Consolas"/>
          <w:sz w:val="18"/>
        </w:rPr>
        <w:br/>
        <w:t xml:space="preserve"> "content_images":["corpus/figures/9f2c.../page-03-fig-1.png"],</w:t>
      </w:r>
      <w:r>
        <w:rPr>
          <w:rFonts w:ascii="Consolas" w:hAnsi="Consolas"/>
          <w:sz w:val="18"/>
        </w:rPr>
        <w:br/>
        <w:t xml:space="preserve"> "official_solution":"...",              // only if printed in the source; never generated</w:t>
      </w:r>
      <w:r>
        <w:rPr>
          <w:rFonts w:ascii="Consolas" w:hAnsi="Consolas"/>
          <w:sz w:val="18"/>
        </w:rPr>
        <w:br/>
        <w:t xml:space="preserve"> "bareme":[{"criterion":"Résolution de l'équation","points":2}],</w:t>
      </w:r>
      <w:r>
        <w:rPr>
          <w:rFonts w:ascii="Consolas" w:hAnsi="Consolas"/>
          <w:sz w:val="18"/>
        </w:rPr>
        <w:br/>
        <w:t xml:space="preserve"> "options":null,"correct_option_id":null,</w:t>
      </w:r>
      <w:r>
        <w:rPr>
          <w:rFonts w:ascii="Consolas" w:hAnsi="Consolas"/>
          <w:sz w:val="18"/>
        </w:rPr>
        <w:br/>
        <w:t xml:space="preserve"> "difficulty":0.6,</w:t>
      </w:r>
      <w:r>
        <w:rPr>
          <w:rFonts w:ascii="Consolas" w:hAnsi="Consolas"/>
          <w:sz w:val="18"/>
        </w:rPr>
        <w:br/>
        <w:t xml:space="preserve"> "ocr":{"model":"claude-opus-5","illegible":false,"needs_figure":false},</w:t>
      </w:r>
      <w:r>
        <w:rPr>
          <w:rFonts w:ascii="Consolas" w:hAnsi="Consolas"/>
          <w:sz w:val="18"/>
        </w:rPr>
        <w:br/>
        <w:t xml:space="preserve"> "verified_status":"unverified"}</w:t>
      </w:r>
    </w:p>
    <w:p w14:paraId="5660E763" w14:textId="77777777" w:rsidR="00DE58EA" w:rsidRDefault="00000000">
      <w:pPr>
        <w:pStyle w:val="Heading3"/>
      </w:pPr>
      <w:r>
        <w:t>Course-material chunk</w:t>
      </w:r>
    </w:p>
    <w:p w14:paraId="5E99B567" w14:textId="77777777" w:rsidR="00DE58EA" w:rsidRDefault="00000000">
      <w:pPr>
        <w:shd w:val="clear" w:color="auto" w:fill="F2F4F7"/>
        <w:spacing w:before="80" w:after="160"/>
        <w:ind w:left="227"/>
      </w:pPr>
      <w:r>
        <w:rPr>
          <w:rFonts w:ascii="Consolas" w:hAnsi="Consolas"/>
          <w:sz w:val="18"/>
        </w:rPr>
        <w:t>{"type":"chunk",</w:t>
      </w:r>
      <w:r>
        <w:rPr>
          <w:rFonts w:ascii="Consolas" w:hAnsi="Consolas"/>
          <w:sz w:val="18"/>
        </w:rPr>
        <w:br/>
        <w:t xml:space="preserve"> "source":{"sha256":"1a77...","page_from":54,"page_to":54},</w:t>
      </w:r>
      <w:r>
        <w:rPr>
          <w:rFonts w:ascii="Consolas" w:hAnsi="Consolas"/>
          <w:sz w:val="18"/>
        </w:rPr>
        <w:br/>
        <w:t xml:space="preserve"> "track":"SG","subject":"Mathématiques","chapter_hint":"Fonctions logarithmes",</w:t>
      </w:r>
      <w:r>
        <w:rPr>
          <w:rFonts w:ascii="Consolas" w:hAnsi="Consolas"/>
          <w:sz w:val="18"/>
        </w:rPr>
        <w:br/>
        <w:t xml:space="preserve"> "kind":"theorem",                       // definition|formula|theorem|method|worked_example</w:t>
      </w:r>
      <w:r>
        <w:rPr>
          <w:rFonts w:ascii="Consolas" w:hAnsi="Consolas"/>
          <w:sz w:val="18"/>
        </w:rPr>
        <w:br/>
        <w:t xml:space="preserve"> "title":"Dérivée de ln(u)",</w:t>
      </w:r>
      <w:r>
        <w:rPr>
          <w:rFonts w:ascii="Consolas" w:hAnsi="Consolas"/>
          <w:sz w:val="18"/>
        </w:rPr>
        <w:br/>
        <w:t xml:space="preserve"> "content_text":"Si $u$ est dérivable et strictement positive sur $I$, alors ...",</w:t>
      </w:r>
      <w:r>
        <w:rPr>
          <w:rFonts w:ascii="Consolas" w:hAnsi="Consolas"/>
          <w:sz w:val="18"/>
        </w:rPr>
        <w:br/>
        <w:t xml:space="preserve"> "ocr":{"model":"claude-opus-5","illegible":false}}</w:t>
      </w:r>
    </w:p>
    <w:p w14:paraId="49D11499" w14:textId="77777777" w:rsidR="00DE58EA" w:rsidRDefault="00000000">
      <w:r>
        <w:t>Why JSONL and not JSON, CSV or straight-to-DB: it streams (a 200 MB corpus never has to be held in memory), it appends (a resumed run does not rewrite what succeeded), it diffs line-by-line in git so a prompt change's effect on the corpus is visible in review, and one bad line fails one item instead of the file. It is also the format a subject teacher can review with a spreadsheet and no database access.</w:t>
      </w:r>
    </w:p>
    <w:p w14:paraId="751005CC" w14:textId="77777777" w:rsidR="00DE58EA" w:rsidRDefault="00000000">
      <w:pPr>
        <w:pStyle w:val="Heading1"/>
      </w:pPr>
      <w:r>
        <w:t>6. Phase D — Load and embed</w:t>
      </w:r>
    </w:p>
    <w:p w14:paraId="02BB699C" w14:textId="77777777" w:rsidR="00DE58EA" w:rsidRDefault="00000000">
      <w:pPr>
        <w:pStyle w:val="Heading2"/>
      </w:pPr>
      <w:r>
        <w:t>6.1 Loader changes</w:t>
      </w:r>
    </w:p>
    <w:p w14:paraId="6ACF3AF2" w14:textId="77777777" w:rsidR="00DE58EA" w:rsidRDefault="00000000">
      <w:r>
        <w:t xml:space="preserve">The CLI at </w:t>
      </w:r>
      <w:r>
        <w:rPr>
          <w:rFonts w:ascii="Consolas" w:hAnsi="Consolas"/>
          <w:sz w:val="19"/>
        </w:rPr>
        <w:t>scripts/ingest.ts</w:t>
      </w:r>
      <w:r>
        <w:t xml:space="preserve"> takes one file, one subject, one run. For a corpus of hundreds of documents it needs:</w:t>
      </w:r>
    </w:p>
    <w:p w14:paraId="2B153560" w14:textId="77777777" w:rsidR="00DE58EA" w:rsidRDefault="00000000">
      <w:pPr>
        <w:pStyle w:val="ListBullet"/>
        <w:spacing w:after="40"/>
      </w:pPr>
      <w:r>
        <w:t>A --manifest mode that walks manifest.csv and processes every row, resolving track and subject per row instead of from flags.</w:t>
      </w:r>
    </w:p>
    <w:p w14:paraId="67AD7E29" w14:textId="77777777" w:rsidR="00DE58EA" w:rsidRDefault="00000000">
      <w:pPr>
        <w:pStyle w:val="ListBullet"/>
        <w:spacing w:after="40"/>
      </w:pPr>
      <w:r>
        <w:t>Idempotency by sha256: a document already in source_documents is skipped, so a failed run is re-runnable without duplicating the corpus.</w:t>
      </w:r>
    </w:p>
    <w:p w14:paraId="05CDE661" w14:textId="77777777" w:rsidR="00DE58EA" w:rsidRDefault="00000000">
      <w:pPr>
        <w:pStyle w:val="ListBullet"/>
        <w:spacing w:after="40"/>
      </w:pPr>
      <w:r>
        <w:t>Resumability: per-document status recorded in ingestion_jobs (which already exists and already has a status/log/counts shape); a crashed run resumes at the first document that is not 'succeeded'.</w:t>
      </w:r>
    </w:p>
    <w:p w14:paraId="470BD7E7" w14:textId="77777777" w:rsidR="00DE58EA" w:rsidRDefault="00000000">
      <w:pPr>
        <w:pStyle w:val="ListBullet"/>
        <w:spacing w:after="40"/>
      </w:pPr>
      <w:r>
        <w:t>Bounded concurrency and provider-rate-limit backoff. Serial ingestion of a few hundred documents is measured in days.</w:t>
      </w:r>
    </w:p>
    <w:p w14:paraId="2C668964" w14:textId="77777777" w:rsidR="00DE58EA" w:rsidRDefault="00000000">
      <w:pPr>
        <w:pStyle w:val="ListBullet"/>
        <w:spacing w:after="40"/>
      </w:pPr>
      <w:r>
        <w:t>A --dry-run that writes the JSONL and stops, so segmentation can be reviewed before anything touches the database.</w:t>
      </w:r>
    </w:p>
    <w:p w14:paraId="74B19E50" w14:textId="77777777" w:rsidR="00DE58EA" w:rsidRDefault="00000000">
      <w:pPr>
        <w:pStyle w:val="Heading2"/>
      </w:pPr>
      <w:r>
        <w:t>6.2 Embeddings — one decision to make deliberately</w:t>
      </w:r>
    </w:p>
    <w:p w14:paraId="5D134CDC" w14:textId="77777777" w:rsidR="00DE58EA" w:rsidRDefault="00000000">
      <w:r>
        <w:t>Current configuration is EMBEDDING_PROVIDER=openai, EMBEDDING_MODEL=text-embedding-3-small, EMBEDDING_DIM=1536, matching the vector(1536) columns. This corpus is French and Arabic with LaTeX mathematics — the case where a predominantly English-tuned embedding model is weakest, and retrieval quality is the entire product.</w:t>
      </w:r>
    </w:p>
    <w:p w14:paraId="4878800B" w14:textId="77777777" w:rsidR="00DE58EA" w:rsidRDefault="00000000">
      <w:r>
        <w:t>Do this, in this order:</w:t>
      </w:r>
    </w:p>
    <w:p w14:paraId="51D503F5" w14:textId="77777777" w:rsidR="00DE58EA" w:rsidRDefault="00000000">
      <w:pPr>
        <w:pStyle w:val="ListNumber"/>
        <w:spacing w:after="40"/>
      </w:pPr>
      <w:r>
        <w:lastRenderedPageBreak/>
        <w:t>Build a small labelled retrieval set from the pilot corpus: 100 real student-style questions, each with the chapter and the item that should be retrieved. This is a one-off human task and it is the highest-value hour in the whole plan.</w:t>
      </w:r>
    </w:p>
    <w:p w14:paraId="74059F4C" w14:textId="77777777" w:rsidR="00DE58EA" w:rsidRDefault="00000000">
      <w:pPr>
        <w:pStyle w:val="ListNumber"/>
        <w:spacing w:after="40"/>
      </w:pPr>
      <w:r>
        <w:t>Run npm run eval (src/lib/eval.ts) against it with the current model to get a baseline for the tiered thresholds — 0.85 tier 1, 0.72 tiers 2 and 3.</w:t>
      </w:r>
    </w:p>
    <w:p w14:paraId="16BD29E3" w14:textId="77777777" w:rsidR="00DE58EA" w:rsidRDefault="00000000">
      <w:pPr>
        <w:pStyle w:val="ListNumber"/>
        <w:spacing w:after="40"/>
      </w:pPr>
      <w:r>
        <w:t>Re-run with a multilingual embedding model. The code already supports EMBEDDING_PROVIDER=voyage; a dimension change requires npm run vector:resize and a full re-embed, which is exactly why this decision is made before the corpus is loaded rather than after.</w:t>
      </w:r>
    </w:p>
    <w:p w14:paraId="71FCA5EE" w14:textId="77777777" w:rsidR="00DE58EA" w:rsidRDefault="00000000">
      <w:pPr>
        <w:pStyle w:val="ListNumber"/>
        <w:spacing w:after="40"/>
      </w:pPr>
      <w:r>
        <w:t>Keep whichever wins, and record the thresholds that fit it. The existing thresholds were chosen for a seed corpus, not this one; expect to retune them.</w:t>
      </w:r>
    </w:p>
    <w:p w14:paraId="04768BB5" w14:textId="77777777" w:rsidR="00DE58EA" w:rsidRDefault="00000000">
      <w:r>
        <w:t>Embed content_text for questions and title + content_text for chunks — this is what embedPending() already does; do not change it without re-running the eval, since it changes what every stored vector means.</w:t>
      </w:r>
    </w:p>
    <w:p w14:paraId="52DA5620" w14:textId="77777777" w:rsidR="00DE58EA" w:rsidRDefault="00000000">
      <w:pPr>
        <w:pStyle w:val="Heading2"/>
      </w:pPr>
      <w:r>
        <w:t>6.3 Indexing and sizing</w:t>
      </w:r>
    </w:p>
    <w:p w14:paraId="1D26EC62" w14:textId="77777777" w:rsidR="00DE58EA" w:rsidRDefault="00000000">
      <w:r>
        <w:t>HNSW with vector_cosine_ops is already in place and needs no rebuild after bulk load (this is why the project moved off ivfflat). For a bulk load, drop nothing — just run ANALYZE afterwards. Rough sizing: 1536 float4 dimensions ≈ 6 KB per vector plus index overhead; 200,000 items is on the order of 2–3 GB including the HNSW graph. That is unremarkable for a single Postgres instance.</w:t>
      </w:r>
    </w:p>
    <w:p w14:paraId="79472E82" w14:textId="77777777" w:rsidR="00DE58EA" w:rsidRDefault="00000000">
      <w:pPr>
        <w:pStyle w:val="Heading1"/>
      </w:pPr>
      <w:r>
        <w:t>7. Cost and throughput model</w:t>
      </w:r>
    </w:p>
    <w:p w14:paraId="3AD0394C" w14:textId="77777777" w:rsidR="00DE58EA" w:rsidRDefault="00000000">
      <w:r>
        <w:t>Transcription dominates; everything else rounds to noise. Per page, at 300 DPI with the long edge capped at 2576 px: roughly 3–5k input tokens for the image, and 1–2.5k output tokens of Markdown+LaTeX for a dense page. Taking 5k in / 2k out as a working figure, at published rates:</w:t>
      </w:r>
    </w:p>
    <w:tbl>
      <w:tblPr>
        <w:tblStyle w:val="TableGrid"/>
        <w:tblW w:w="0" w:type="auto"/>
        <w:tblLook w:val="04A0" w:firstRow="1" w:lastRow="0" w:firstColumn="1" w:lastColumn="0" w:noHBand="0" w:noVBand="1"/>
      </w:tblPr>
      <w:tblGrid>
        <w:gridCol w:w="1701"/>
        <w:gridCol w:w="1474"/>
        <w:gridCol w:w="1474"/>
        <w:gridCol w:w="1077"/>
        <w:gridCol w:w="1474"/>
        <w:gridCol w:w="2154"/>
      </w:tblGrid>
      <w:tr w:rsidR="00DE58EA" w14:paraId="0DFF6AA3" w14:textId="77777777">
        <w:tc>
          <w:tcPr>
            <w:tcW w:w="1701" w:type="dxa"/>
            <w:shd w:val="clear" w:color="auto" w:fill="1F3B57"/>
          </w:tcPr>
          <w:p w14:paraId="6132ED0D" w14:textId="77777777" w:rsidR="00DE58EA" w:rsidRDefault="00000000">
            <w:pPr>
              <w:spacing w:after="40"/>
            </w:pPr>
            <w:r>
              <w:rPr>
                <w:b/>
                <w:color w:val="FFFFFF"/>
                <w:sz w:val="19"/>
              </w:rPr>
              <w:t>Model</w:t>
            </w:r>
          </w:p>
        </w:tc>
        <w:tc>
          <w:tcPr>
            <w:tcW w:w="1474" w:type="dxa"/>
            <w:shd w:val="clear" w:color="auto" w:fill="1F3B57"/>
          </w:tcPr>
          <w:p w14:paraId="79BD00C2" w14:textId="77777777" w:rsidR="00DE58EA" w:rsidRDefault="00000000">
            <w:pPr>
              <w:spacing w:after="40"/>
            </w:pPr>
            <w:r>
              <w:rPr>
                <w:b/>
                <w:color w:val="FFFFFF"/>
                <w:sz w:val="19"/>
              </w:rPr>
              <w:t>Input $/MTok</w:t>
            </w:r>
          </w:p>
        </w:tc>
        <w:tc>
          <w:tcPr>
            <w:tcW w:w="1474" w:type="dxa"/>
            <w:shd w:val="clear" w:color="auto" w:fill="1F3B57"/>
          </w:tcPr>
          <w:p w14:paraId="62D3080A" w14:textId="77777777" w:rsidR="00DE58EA" w:rsidRDefault="00000000">
            <w:pPr>
              <w:spacing w:after="40"/>
            </w:pPr>
            <w:r>
              <w:rPr>
                <w:b/>
                <w:color w:val="FFFFFF"/>
                <w:sz w:val="19"/>
              </w:rPr>
              <w:t>Output $/MTok</w:t>
            </w:r>
          </w:p>
        </w:tc>
        <w:tc>
          <w:tcPr>
            <w:tcW w:w="1077" w:type="dxa"/>
            <w:shd w:val="clear" w:color="auto" w:fill="1F3B57"/>
          </w:tcPr>
          <w:p w14:paraId="54E84152" w14:textId="77777777" w:rsidR="00DE58EA" w:rsidRDefault="00000000">
            <w:pPr>
              <w:spacing w:after="40"/>
            </w:pPr>
            <w:r>
              <w:rPr>
                <w:b/>
                <w:color w:val="FFFFFF"/>
                <w:sz w:val="19"/>
              </w:rPr>
              <w:t>≈ $/page</w:t>
            </w:r>
          </w:p>
        </w:tc>
        <w:tc>
          <w:tcPr>
            <w:tcW w:w="1474" w:type="dxa"/>
            <w:shd w:val="clear" w:color="auto" w:fill="1F3B57"/>
          </w:tcPr>
          <w:p w14:paraId="6D1ED0E3" w14:textId="77777777" w:rsidR="00DE58EA" w:rsidRDefault="00000000">
            <w:pPr>
              <w:spacing w:after="40"/>
            </w:pPr>
            <w:r>
              <w:rPr>
                <w:b/>
                <w:color w:val="FFFFFF"/>
                <w:sz w:val="19"/>
              </w:rPr>
              <w:t>≈ $/page (Batch −50%)</w:t>
            </w:r>
          </w:p>
        </w:tc>
        <w:tc>
          <w:tcPr>
            <w:tcW w:w="2154" w:type="dxa"/>
            <w:shd w:val="clear" w:color="auto" w:fill="1F3B57"/>
          </w:tcPr>
          <w:p w14:paraId="52407618" w14:textId="77777777" w:rsidR="00DE58EA" w:rsidRDefault="00000000">
            <w:pPr>
              <w:spacing w:after="40"/>
            </w:pPr>
            <w:r>
              <w:rPr>
                <w:b/>
                <w:color w:val="FFFFFF"/>
                <w:sz w:val="19"/>
              </w:rPr>
              <w:t>10,000 pages, batched</w:t>
            </w:r>
          </w:p>
        </w:tc>
      </w:tr>
      <w:tr w:rsidR="00DE58EA" w14:paraId="018CFB61" w14:textId="77777777">
        <w:tc>
          <w:tcPr>
            <w:tcW w:w="1701" w:type="dxa"/>
          </w:tcPr>
          <w:p w14:paraId="1AAAA29E" w14:textId="77777777" w:rsidR="00DE58EA" w:rsidRDefault="00000000">
            <w:pPr>
              <w:spacing w:after="40"/>
            </w:pPr>
            <w:r>
              <w:rPr>
                <w:sz w:val="19"/>
              </w:rPr>
              <w:t>claude-opus-5</w:t>
            </w:r>
          </w:p>
        </w:tc>
        <w:tc>
          <w:tcPr>
            <w:tcW w:w="1474" w:type="dxa"/>
          </w:tcPr>
          <w:p w14:paraId="1F2D521B" w14:textId="77777777" w:rsidR="00DE58EA" w:rsidRDefault="00000000">
            <w:pPr>
              <w:spacing w:after="40"/>
            </w:pPr>
            <w:r>
              <w:rPr>
                <w:sz w:val="19"/>
              </w:rPr>
              <w:t>$5.00</w:t>
            </w:r>
          </w:p>
        </w:tc>
        <w:tc>
          <w:tcPr>
            <w:tcW w:w="1474" w:type="dxa"/>
          </w:tcPr>
          <w:p w14:paraId="28B38CF5" w14:textId="77777777" w:rsidR="00DE58EA" w:rsidRDefault="00000000">
            <w:pPr>
              <w:spacing w:after="40"/>
            </w:pPr>
            <w:r>
              <w:rPr>
                <w:sz w:val="19"/>
              </w:rPr>
              <w:t>$25.00</w:t>
            </w:r>
          </w:p>
        </w:tc>
        <w:tc>
          <w:tcPr>
            <w:tcW w:w="1077" w:type="dxa"/>
          </w:tcPr>
          <w:p w14:paraId="0B3360DC" w14:textId="77777777" w:rsidR="00DE58EA" w:rsidRDefault="00000000">
            <w:pPr>
              <w:spacing w:after="40"/>
            </w:pPr>
            <w:r>
              <w:rPr>
                <w:sz w:val="19"/>
              </w:rPr>
              <w:t>$0.075</w:t>
            </w:r>
          </w:p>
        </w:tc>
        <w:tc>
          <w:tcPr>
            <w:tcW w:w="1474" w:type="dxa"/>
          </w:tcPr>
          <w:p w14:paraId="4D1780D5" w14:textId="77777777" w:rsidR="00DE58EA" w:rsidRDefault="00000000">
            <w:pPr>
              <w:spacing w:after="40"/>
            </w:pPr>
            <w:r>
              <w:rPr>
                <w:sz w:val="19"/>
              </w:rPr>
              <w:t>$0.038</w:t>
            </w:r>
          </w:p>
        </w:tc>
        <w:tc>
          <w:tcPr>
            <w:tcW w:w="2154" w:type="dxa"/>
          </w:tcPr>
          <w:p w14:paraId="19B64BF7" w14:textId="77777777" w:rsidR="00DE58EA" w:rsidRDefault="00000000">
            <w:pPr>
              <w:spacing w:after="40"/>
            </w:pPr>
            <w:r>
              <w:rPr>
                <w:sz w:val="19"/>
              </w:rPr>
              <w:t>≈ $375</w:t>
            </w:r>
          </w:p>
        </w:tc>
      </w:tr>
      <w:tr w:rsidR="00DE58EA" w14:paraId="0F8244A5" w14:textId="77777777">
        <w:tc>
          <w:tcPr>
            <w:tcW w:w="1701" w:type="dxa"/>
          </w:tcPr>
          <w:p w14:paraId="18947801" w14:textId="77777777" w:rsidR="00DE58EA" w:rsidRDefault="00000000">
            <w:pPr>
              <w:spacing w:after="40"/>
            </w:pPr>
            <w:r>
              <w:rPr>
                <w:sz w:val="19"/>
              </w:rPr>
              <w:t>claude-sonnet-5</w:t>
            </w:r>
          </w:p>
        </w:tc>
        <w:tc>
          <w:tcPr>
            <w:tcW w:w="1474" w:type="dxa"/>
          </w:tcPr>
          <w:p w14:paraId="12CC87F2" w14:textId="77777777" w:rsidR="00DE58EA" w:rsidRDefault="00000000">
            <w:pPr>
              <w:spacing w:after="40"/>
            </w:pPr>
            <w:r>
              <w:rPr>
                <w:sz w:val="19"/>
              </w:rPr>
              <w:t>$3.00 ($2.00 intro to 31 Aug 2026)</w:t>
            </w:r>
          </w:p>
        </w:tc>
        <w:tc>
          <w:tcPr>
            <w:tcW w:w="1474" w:type="dxa"/>
          </w:tcPr>
          <w:p w14:paraId="4B881C21" w14:textId="77777777" w:rsidR="00DE58EA" w:rsidRDefault="00000000">
            <w:pPr>
              <w:spacing w:after="40"/>
            </w:pPr>
            <w:r>
              <w:rPr>
                <w:sz w:val="19"/>
              </w:rPr>
              <w:t>$15.00 ($10.00 intro)</w:t>
            </w:r>
          </w:p>
        </w:tc>
        <w:tc>
          <w:tcPr>
            <w:tcW w:w="1077" w:type="dxa"/>
          </w:tcPr>
          <w:p w14:paraId="3FABEB94" w14:textId="77777777" w:rsidR="00DE58EA" w:rsidRDefault="00000000">
            <w:pPr>
              <w:spacing w:after="40"/>
            </w:pPr>
            <w:r>
              <w:rPr>
                <w:sz w:val="19"/>
              </w:rPr>
              <w:t>$0.045</w:t>
            </w:r>
          </w:p>
        </w:tc>
        <w:tc>
          <w:tcPr>
            <w:tcW w:w="1474" w:type="dxa"/>
          </w:tcPr>
          <w:p w14:paraId="417956CC" w14:textId="77777777" w:rsidR="00DE58EA" w:rsidRDefault="00000000">
            <w:pPr>
              <w:spacing w:after="40"/>
            </w:pPr>
            <w:r>
              <w:rPr>
                <w:sz w:val="19"/>
              </w:rPr>
              <w:t>$0.023</w:t>
            </w:r>
          </w:p>
        </w:tc>
        <w:tc>
          <w:tcPr>
            <w:tcW w:w="2154" w:type="dxa"/>
          </w:tcPr>
          <w:p w14:paraId="67039544" w14:textId="77777777" w:rsidR="00DE58EA" w:rsidRDefault="00000000">
            <w:pPr>
              <w:spacing w:after="40"/>
            </w:pPr>
            <w:r>
              <w:rPr>
                <w:sz w:val="19"/>
              </w:rPr>
              <w:t>≈ $225 (≈ $150 at intro rates)</w:t>
            </w:r>
          </w:p>
        </w:tc>
      </w:tr>
      <w:tr w:rsidR="00DE58EA" w14:paraId="0D10EE0D" w14:textId="77777777">
        <w:tc>
          <w:tcPr>
            <w:tcW w:w="1701" w:type="dxa"/>
          </w:tcPr>
          <w:p w14:paraId="139039D9" w14:textId="77777777" w:rsidR="00DE58EA" w:rsidRDefault="00000000">
            <w:pPr>
              <w:spacing w:after="40"/>
            </w:pPr>
            <w:r>
              <w:rPr>
                <w:sz w:val="19"/>
              </w:rPr>
              <w:t>claude-haiku-4-5</w:t>
            </w:r>
          </w:p>
        </w:tc>
        <w:tc>
          <w:tcPr>
            <w:tcW w:w="1474" w:type="dxa"/>
          </w:tcPr>
          <w:p w14:paraId="1F07ED63" w14:textId="77777777" w:rsidR="00DE58EA" w:rsidRDefault="00000000">
            <w:pPr>
              <w:spacing w:after="40"/>
            </w:pPr>
            <w:r>
              <w:rPr>
                <w:sz w:val="19"/>
              </w:rPr>
              <w:t>$1.00</w:t>
            </w:r>
          </w:p>
        </w:tc>
        <w:tc>
          <w:tcPr>
            <w:tcW w:w="1474" w:type="dxa"/>
          </w:tcPr>
          <w:p w14:paraId="0E2AA13F" w14:textId="77777777" w:rsidR="00DE58EA" w:rsidRDefault="00000000">
            <w:pPr>
              <w:spacing w:after="40"/>
            </w:pPr>
            <w:r>
              <w:rPr>
                <w:sz w:val="19"/>
              </w:rPr>
              <w:t>$5.00</w:t>
            </w:r>
          </w:p>
        </w:tc>
        <w:tc>
          <w:tcPr>
            <w:tcW w:w="1077" w:type="dxa"/>
          </w:tcPr>
          <w:p w14:paraId="14789CCB" w14:textId="77777777" w:rsidR="00DE58EA" w:rsidRDefault="00000000">
            <w:pPr>
              <w:spacing w:after="40"/>
            </w:pPr>
            <w:r>
              <w:rPr>
                <w:sz w:val="19"/>
              </w:rPr>
              <w:t>$0.015</w:t>
            </w:r>
          </w:p>
        </w:tc>
        <w:tc>
          <w:tcPr>
            <w:tcW w:w="1474" w:type="dxa"/>
          </w:tcPr>
          <w:p w14:paraId="7223E658" w14:textId="77777777" w:rsidR="00DE58EA" w:rsidRDefault="00000000">
            <w:pPr>
              <w:spacing w:after="40"/>
            </w:pPr>
            <w:r>
              <w:rPr>
                <w:sz w:val="19"/>
              </w:rPr>
              <w:t>$0.008</w:t>
            </w:r>
          </w:p>
        </w:tc>
        <w:tc>
          <w:tcPr>
            <w:tcW w:w="2154" w:type="dxa"/>
          </w:tcPr>
          <w:p w14:paraId="6648AC90" w14:textId="77777777" w:rsidR="00DE58EA" w:rsidRDefault="00000000">
            <w:pPr>
              <w:spacing w:after="40"/>
            </w:pPr>
            <w:r>
              <w:rPr>
                <w:sz w:val="19"/>
              </w:rPr>
              <w:t>≈ $75</w:t>
            </w:r>
          </w:p>
        </w:tc>
      </w:tr>
    </w:tbl>
    <w:p w14:paraId="5D89251D" w14:textId="77777777" w:rsidR="00DE58EA" w:rsidRDefault="00DE58EA">
      <w:pPr>
        <w:spacing w:after="40"/>
      </w:pPr>
    </w:p>
    <w:p w14:paraId="7161B2CF" w14:textId="77777777" w:rsidR="00DE58EA" w:rsidRDefault="00000000">
      <w:r>
        <w:rPr>
          <w:i/>
          <w:color w:val="5A5A5A"/>
        </w:rPr>
        <w:t>Read these as order-of-magnitude, not as a quote: the real figure depends on page density and on how much LaTeX each page produces. Measure it on the pilot's 200 pages and extrapolate from the measurement, not from this table.</w:t>
      </w:r>
    </w:p>
    <w:p w14:paraId="4C1590E8" w14:textId="77777777" w:rsidR="00DE58EA" w:rsidRDefault="00000000">
      <w:pPr>
        <w:pStyle w:val="ListBullet"/>
        <w:spacing w:after="40"/>
      </w:pPr>
      <w:r>
        <w:t>Batch API: 50% off all token usage, up to 100,000 requests per batch, most batches finish within the hour, hard ceiling 24 hours. The bulk backfill is the textbook use case for it; the admin-triggered single-document upload path stays synchronous.</w:t>
      </w:r>
    </w:p>
    <w:p w14:paraId="7264E8B9" w14:textId="77777777" w:rsidR="00DE58EA" w:rsidRDefault="00000000">
      <w:pPr>
        <w:pStyle w:val="ListBullet"/>
        <w:spacing w:after="40"/>
      </w:pPr>
      <w:r>
        <w:t>Prompt caching: the transcription system prompt is identical on every page. Cache it — reads cost about a tenth of base input price. On Claude Opus 5 the minimum cacheable prefix is 512 tokens.</w:t>
      </w:r>
    </w:p>
    <w:p w14:paraId="2440F63F" w14:textId="77777777" w:rsidR="00DE58EA" w:rsidRDefault="00000000">
      <w:pPr>
        <w:pStyle w:val="ListBullet"/>
        <w:spacing w:after="40"/>
      </w:pPr>
      <w:r>
        <w:t>Haiku 4.5 is listed for completeness. Do not use it for transcription without a side-by-side review on hard pages — a cheap transcription that mangles a formula costs more than it saves, because it poisons marking downstream.</w:t>
      </w:r>
    </w:p>
    <w:p w14:paraId="6B339E3C" w14:textId="77777777" w:rsidR="00DE58EA" w:rsidRDefault="00000000">
      <w:pPr>
        <w:pStyle w:val="ListBullet"/>
        <w:spacing w:after="40"/>
      </w:pPr>
      <w:r>
        <w:lastRenderedPageBreak/>
        <w:t>Segmentation and tagging add roughly one model call per 10-page window plus one per batch of items — perhaps 10–15% on top of transcription. Embedding cost is negligible by comparison; confirm the current rate with your embedding provider.</w:t>
      </w:r>
    </w:p>
    <w:p w14:paraId="364A4B59" w14:textId="77777777" w:rsidR="00DE58EA" w:rsidRDefault="00000000">
      <w:pPr>
        <w:pStyle w:val="ListBullet"/>
        <w:spacing w:after="40"/>
      </w:pPr>
      <w:r>
        <w:t>Throughput: with 8-way concurrency and batching, several thousand pages a day is realistic. The binding constraint is human review (§8), not compute.</w:t>
      </w:r>
    </w:p>
    <w:p w14:paraId="5B39705E" w14:textId="77777777" w:rsidR="00DE58EA" w:rsidRDefault="00000000">
      <w:pPr>
        <w:pStyle w:val="Heading1"/>
      </w:pPr>
      <w:r>
        <w:t>8. Phase E — Review and acceptance</w:t>
      </w:r>
    </w:p>
    <w:p w14:paraId="4598BA96" w14:textId="77777777" w:rsidR="00DE58EA" w:rsidRDefault="00000000">
      <w:r>
        <w:t>Everything ingested lands as verified_status = 'unverified' and nothing published to students is chosen by this pipeline. That is already true in the code and must stay true. Segmentation of a real exam paper is the step most likely to fail quietly — a mis-split question reads perfectly plausibly and marks nonsense — so it gets a human, not a log line.</w:t>
      </w:r>
    </w:p>
    <w:tbl>
      <w:tblPr>
        <w:tblStyle w:val="TableGrid"/>
        <w:tblW w:w="0" w:type="auto"/>
        <w:tblLook w:val="04A0" w:firstRow="1" w:lastRow="0" w:firstColumn="1" w:lastColumn="0" w:noHBand="0" w:noVBand="1"/>
      </w:tblPr>
      <w:tblGrid>
        <w:gridCol w:w="1871"/>
        <w:gridCol w:w="2268"/>
        <w:gridCol w:w="1871"/>
        <w:gridCol w:w="3402"/>
      </w:tblGrid>
      <w:tr w:rsidR="00DE58EA" w14:paraId="41EAA604" w14:textId="77777777">
        <w:tc>
          <w:tcPr>
            <w:tcW w:w="1871" w:type="dxa"/>
            <w:shd w:val="clear" w:color="auto" w:fill="1F3B57"/>
          </w:tcPr>
          <w:p w14:paraId="0F3AF0AD" w14:textId="77777777" w:rsidR="00DE58EA" w:rsidRDefault="00000000">
            <w:pPr>
              <w:spacing w:after="40"/>
            </w:pPr>
            <w:r>
              <w:rPr>
                <w:b/>
                <w:color w:val="FFFFFF"/>
                <w:sz w:val="19"/>
              </w:rPr>
              <w:t>Stage</w:t>
            </w:r>
          </w:p>
        </w:tc>
        <w:tc>
          <w:tcPr>
            <w:tcW w:w="2268" w:type="dxa"/>
            <w:shd w:val="clear" w:color="auto" w:fill="1F3B57"/>
          </w:tcPr>
          <w:p w14:paraId="632FCAB4" w14:textId="77777777" w:rsidR="00DE58EA" w:rsidRDefault="00000000">
            <w:pPr>
              <w:spacing w:after="40"/>
            </w:pPr>
            <w:r>
              <w:rPr>
                <w:b/>
                <w:color w:val="FFFFFF"/>
                <w:sz w:val="19"/>
              </w:rPr>
              <w:t>Sampling</w:t>
            </w:r>
          </w:p>
        </w:tc>
        <w:tc>
          <w:tcPr>
            <w:tcW w:w="1871" w:type="dxa"/>
            <w:shd w:val="clear" w:color="auto" w:fill="1F3B57"/>
          </w:tcPr>
          <w:p w14:paraId="3B803B86" w14:textId="77777777" w:rsidR="00DE58EA" w:rsidRDefault="00000000">
            <w:pPr>
              <w:spacing w:after="40"/>
            </w:pPr>
            <w:r>
              <w:rPr>
                <w:b/>
                <w:color w:val="FFFFFF"/>
                <w:sz w:val="19"/>
              </w:rPr>
              <w:t>Reviewer</w:t>
            </w:r>
          </w:p>
        </w:tc>
        <w:tc>
          <w:tcPr>
            <w:tcW w:w="3402" w:type="dxa"/>
            <w:shd w:val="clear" w:color="auto" w:fill="1F3B57"/>
          </w:tcPr>
          <w:p w14:paraId="41785F3E" w14:textId="77777777" w:rsidR="00DE58EA" w:rsidRDefault="00000000">
            <w:pPr>
              <w:spacing w:after="40"/>
            </w:pPr>
            <w:r>
              <w:rPr>
                <w:b/>
                <w:color w:val="FFFFFF"/>
                <w:sz w:val="19"/>
              </w:rPr>
              <w:t>Accept when</w:t>
            </w:r>
          </w:p>
        </w:tc>
      </w:tr>
      <w:tr w:rsidR="00DE58EA" w14:paraId="7D867DC8" w14:textId="77777777">
        <w:tc>
          <w:tcPr>
            <w:tcW w:w="1871" w:type="dxa"/>
          </w:tcPr>
          <w:p w14:paraId="61EFAEC8" w14:textId="77777777" w:rsidR="00DE58EA" w:rsidRDefault="00000000">
            <w:pPr>
              <w:spacing w:after="40"/>
            </w:pPr>
            <w:r>
              <w:rPr>
                <w:sz w:val="19"/>
              </w:rPr>
              <w:t>Pilot (first 5 documents)</w:t>
            </w:r>
          </w:p>
        </w:tc>
        <w:tc>
          <w:tcPr>
            <w:tcW w:w="2268" w:type="dxa"/>
          </w:tcPr>
          <w:p w14:paraId="43112BDD" w14:textId="77777777" w:rsidR="00DE58EA" w:rsidRDefault="00000000">
            <w:pPr>
              <w:spacing w:after="40"/>
            </w:pPr>
            <w:r>
              <w:rPr>
                <w:sz w:val="19"/>
              </w:rPr>
              <w:t>100% of items</w:t>
            </w:r>
          </w:p>
        </w:tc>
        <w:tc>
          <w:tcPr>
            <w:tcW w:w="1871" w:type="dxa"/>
          </w:tcPr>
          <w:p w14:paraId="04CC84C5" w14:textId="77777777" w:rsidR="00DE58EA" w:rsidRDefault="00000000">
            <w:pPr>
              <w:spacing w:after="40"/>
            </w:pPr>
            <w:r>
              <w:rPr>
                <w:sz w:val="19"/>
              </w:rPr>
              <w:t>Subject teacher + engineer, together</w:t>
            </w:r>
          </w:p>
        </w:tc>
        <w:tc>
          <w:tcPr>
            <w:tcW w:w="3402" w:type="dxa"/>
          </w:tcPr>
          <w:p w14:paraId="350E37FC" w14:textId="77777777" w:rsidR="00DE58EA" w:rsidRDefault="00000000">
            <w:pPr>
              <w:spacing w:after="40"/>
            </w:pPr>
            <w:r>
              <w:rPr>
                <w:sz w:val="19"/>
              </w:rPr>
              <w:t>Segmentation boundaries, LaTeX and figures are all correct on every item. This run sets the thresholds for everything after it.</w:t>
            </w:r>
          </w:p>
        </w:tc>
      </w:tr>
      <w:tr w:rsidR="00DE58EA" w14:paraId="3EAD04D1" w14:textId="77777777">
        <w:tc>
          <w:tcPr>
            <w:tcW w:w="1871" w:type="dxa"/>
          </w:tcPr>
          <w:p w14:paraId="2B946D8D" w14:textId="77777777" w:rsidR="00DE58EA" w:rsidRDefault="00000000">
            <w:pPr>
              <w:spacing w:after="40"/>
            </w:pPr>
            <w:r>
              <w:rPr>
                <w:sz w:val="19"/>
              </w:rPr>
              <w:t>Ramp (next ~50 documents)</w:t>
            </w:r>
          </w:p>
        </w:tc>
        <w:tc>
          <w:tcPr>
            <w:tcW w:w="2268" w:type="dxa"/>
          </w:tcPr>
          <w:p w14:paraId="783B727E" w14:textId="77777777" w:rsidR="00DE58EA" w:rsidRDefault="00000000">
            <w:pPr>
              <w:spacing w:after="40"/>
            </w:pPr>
            <w:r>
              <w:rPr>
                <w:sz w:val="19"/>
              </w:rPr>
              <w:t>20% random + 100% of flagged items</w:t>
            </w:r>
          </w:p>
        </w:tc>
        <w:tc>
          <w:tcPr>
            <w:tcW w:w="1871" w:type="dxa"/>
          </w:tcPr>
          <w:p w14:paraId="1BA4356D" w14:textId="77777777" w:rsidR="00DE58EA" w:rsidRDefault="00000000">
            <w:pPr>
              <w:spacing w:after="40"/>
            </w:pPr>
            <w:r>
              <w:rPr>
                <w:sz w:val="19"/>
              </w:rPr>
              <w:t>Subject teacher</w:t>
            </w:r>
          </w:p>
        </w:tc>
        <w:tc>
          <w:tcPr>
            <w:tcW w:w="3402" w:type="dxa"/>
          </w:tcPr>
          <w:p w14:paraId="05A24E93" w14:textId="77777777" w:rsidR="00DE58EA" w:rsidRDefault="00000000">
            <w:pPr>
              <w:spacing w:after="40"/>
            </w:pPr>
            <w:r>
              <w:rPr>
                <w:sz w:val="19"/>
              </w:rPr>
              <w:t>&lt; 5% of sampled items need correction.</w:t>
            </w:r>
          </w:p>
        </w:tc>
      </w:tr>
      <w:tr w:rsidR="00DE58EA" w14:paraId="0D9A9D3E" w14:textId="77777777">
        <w:tc>
          <w:tcPr>
            <w:tcW w:w="1871" w:type="dxa"/>
          </w:tcPr>
          <w:p w14:paraId="0E9E8E3C" w14:textId="77777777" w:rsidR="00DE58EA" w:rsidRDefault="00000000">
            <w:pPr>
              <w:spacing w:after="40"/>
            </w:pPr>
            <w:r>
              <w:rPr>
                <w:sz w:val="19"/>
              </w:rPr>
              <w:t>Steady state</w:t>
            </w:r>
          </w:p>
        </w:tc>
        <w:tc>
          <w:tcPr>
            <w:tcW w:w="2268" w:type="dxa"/>
          </w:tcPr>
          <w:p w14:paraId="73C35222" w14:textId="77777777" w:rsidR="00DE58EA" w:rsidRDefault="00000000">
            <w:pPr>
              <w:spacing w:after="40"/>
            </w:pPr>
            <w:r>
              <w:rPr>
                <w:sz w:val="19"/>
              </w:rPr>
              <w:t>5% random + 100% of flagged items</w:t>
            </w:r>
          </w:p>
        </w:tc>
        <w:tc>
          <w:tcPr>
            <w:tcW w:w="1871" w:type="dxa"/>
          </w:tcPr>
          <w:p w14:paraId="2732E75A" w14:textId="77777777" w:rsidR="00DE58EA" w:rsidRDefault="00000000">
            <w:pPr>
              <w:spacing w:after="40"/>
            </w:pPr>
            <w:r>
              <w:rPr>
                <w:sz w:val="19"/>
              </w:rPr>
              <w:t>Subject teacher</w:t>
            </w:r>
          </w:p>
        </w:tc>
        <w:tc>
          <w:tcPr>
            <w:tcW w:w="3402" w:type="dxa"/>
          </w:tcPr>
          <w:p w14:paraId="66E22B0E" w14:textId="77777777" w:rsidR="00DE58EA" w:rsidRDefault="00000000">
            <w:pPr>
              <w:spacing w:after="40"/>
            </w:pPr>
            <w:r>
              <w:rPr>
                <w:sz w:val="19"/>
              </w:rPr>
              <w:t>Rolling error rate stays under 5%; a breach drops the subject back to ramp sampling.</w:t>
            </w:r>
          </w:p>
        </w:tc>
      </w:tr>
    </w:tbl>
    <w:p w14:paraId="7F8F0F3D" w14:textId="77777777" w:rsidR="00DE58EA" w:rsidRDefault="00DE58EA">
      <w:pPr>
        <w:spacing w:after="40"/>
      </w:pPr>
    </w:p>
    <w:p w14:paraId="2E488E73" w14:textId="77777777" w:rsidR="00DE58EA" w:rsidRDefault="00000000">
      <w:r>
        <w:t>Definition of done, per document:</w:t>
      </w:r>
    </w:p>
    <w:p w14:paraId="308D8BD9" w14:textId="77777777" w:rsidR="00DE58EA" w:rsidRDefault="00000000">
      <w:pPr>
        <w:pStyle w:val="ListBullet"/>
        <w:spacing w:after="40"/>
      </w:pPr>
      <w:r>
        <w:t>Every page accounted for — transcribed, or explicitly marked unusable with a reason.</w:t>
      </w:r>
    </w:p>
    <w:p w14:paraId="413AD4E8" w14:textId="77777777" w:rsidR="00DE58EA" w:rsidRDefault="00000000">
      <w:pPr>
        <w:pStyle w:val="ListBullet"/>
        <w:spacing w:after="40"/>
      </w:pPr>
      <w:r>
        <w:t>A source_documents row exists with full provenance and the archived PDF's storage key.</w:t>
      </w:r>
    </w:p>
    <w:p w14:paraId="0906904B" w14:textId="77777777" w:rsidR="00DE58EA" w:rsidRDefault="00000000">
      <w:pPr>
        <w:pStyle w:val="ListBullet"/>
        <w:spacing w:after="40"/>
      </w:pPr>
      <w:r>
        <w:t>Every item carries a chapter assignment above the 0.6 confidence floor, or sits in the review queue.</w:t>
      </w:r>
    </w:p>
    <w:p w14:paraId="5BDA2FB6" w14:textId="77777777" w:rsidR="00DE58EA" w:rsidRDefault="00000000">
      <w:pPr>
        <w:pStyle w:val="ListBullet"/>
        <w:spacing w:after="40"/>
      </w:pPr>
      <w:r>
        <w:t>Every item has an embedding (npm run ingest -- --embed-missing returns zero pending).</w:t>
      </w:r>
    </w:p>
    <w:p w14:paraId="5C65483C" w14:textId="77777777" w:rsidR="00DE58EA" w:rsidRDefault="00000000">
      <w:pPr>
        <w:pStyle w:val="ListBullet"/>
        <w:spacing w:after="40"/>
      </w:pPr>
      <w:r>
        <w:t>Every figure referenced by an item exists in storage.</w:t>
      </w:r>
    </w:p>
    <w:p w14:paraId="34910DF3" w14:textId="77777777" w:rsidR="00DE58EA" w:rsidRDefault="00000000">
      <w:pPr>
        <w:pStyle w:val="ListBullet"/>
        <w:spacing w:after="40"/>
      </w:pPr>
      <w:r>
        <w:t>The document appears in a retrieval spot-check: ask three questions it should answer and confirm the right tier fires.</w:t>
      </w:r>
    </w:p>
    <w:p w14:paraId="3BD0E930" w14:textId="77777777" w:rsidR="00DE58EA" w:rsidRDefault="00000000">
      <w:pPr>
        <w:pStyle w:val="Heading1"/>
      </w:pPr>
      <w:r>
        <w:t>9. Risks and decisions to make</w:t>
      </w:r>
    </w:p>
    <w:tbl>
      <w:tblPr>
        <w:tblStyle w:val="TableGrid"/>
        <w:tblW w:w="0" w:type="auto"/>
        <w:tblLook w:val="04A0" w:firstRow="1" w:lastRow="0" w:firstColumn="1" w:lastColumn="0" w:noHBand="0" w:noVBand="1"/>
      </w:tblPr>
      <w:tblGrid>
        <w:gridCol w:w="2154"/>
        <w:gridCol w:w="1701"/>
        <w:gridCol w:w="3742"/>
        <w:gridCol w:w="1247"/>
      </w:tblGrid>
      <w:tr w:rsidR="00DE58EA" w14:paraId="25E08C68" w14:textId="77777777">
        <w:tc>
          <w:tcPr>
            <w:tcW w:w="2154" w:type="dxa"/>
            <w:shd w:val="clear" w:color="auto" w:fill="1F3B57"/>
          </w:tcPr>
          <w:p w14:paraId="588E9BF8" w14:textId="77777777" w:rsidR="00DE58EA" w:rsidRDefault="00000000">
            <w:pPr>
              <w:spacing w:after="40"/>
            </w:pPr>
            <w:r>
              <w:rPr>
                <w:b/>
                <w:color w:val="FFFFFF"/>
                <w:sz w:val="19"/>
              </w:rPr>
              <w:t>Risk / decision</w:t>
            </w:r>
          </w:p>
        </w:tc>
        <w:tc>
          <w:tcPr>
            <w:tcW w:w="1701" w:type="dxa"/>
            <w:shd w:val="clear" w:color="auto" w:fill="1F3B57"/>
          </w:tcPr>
          <w:p w14:paraId="72026882" w14:textId="77777777" w:rsidR="00DE58EA" w:rsidRDefault="00000000">
            <w:pPr>
              <w:spacing w:after="40"/>
            </w:pPr>
            <w:r>
              <w:rPr>
                <w:b/>
                <w:color w:val="FFFFFF"/>
                <w:sz w:val="19"/>
              </w:rPr>
              <w:t>Impact</w:t>
            </w:r>
          </w:p>
        </w:tc>
        <w:tc>
          <w:tcPr>
            <w:tcW w:w="3742" w:type="dxa"/>
            <w:shd w:val="clear" w:color="auto" w:fill="1F3B57"/>
          </w:tcPr>
          <w:p w14:paraId="61704740" w14:textId="77777777" w:rsidR="00DE58EA" w:rsidRDefault="00000000">
            <w:pPr>
              <w:spacing w:after="40"/>
            </w:pPr>
            <w:r>
              <w:rPr>
                <w:b/>
                <w:color w:val="FFFFFF"/>
                <w:sz w:val="19"/>
              </w:rPr>
              <w:t>Response</w:t>
            </w:r>
          </w:p>
        </w:tc>
        <w:tc>
          <w:tcPr>
            <w:tcW w:w="1247" w:type="dxa"/>
            <w:shd w:val="clear" w:color="auto" w:fill="1F3B57"/>
          </w:tcPr>
          <w:p w14:paraId="2B6A3E30" w14:textId="77777777" w:rsidR="00DE58EA" w:rsidRDefault="00000000">
            <w:pPr>
              <w:spacing w:after="40"/>
            </w:pPr>
            <w:r>
              <w:rPr>
                <w:b/>
                <w:color w:val="FFFFFF"/>
                <w:sz w:val="19"/>
              </w:rPr>
              <w:t>Owner</w:t>
            </w:r>
          </w:p>
        </w:tc>
      </w:tr>
      <w:tr w:rsidR="00DE58EA" w14:paraId="3C3D9AD1" w14:textId="77777777">
        <w:tc>
          <w:tcPr>
            <w:tcW w:w="2154" w:type="dxa"/>
          </w:tcPr>
          <w:p w14:paraId="32774ADF" w14:textId="77777777" w:rsidR="00DE58EA" w:rsidRDefault="00000000">
            <w:pPr>
              <w:spacing w:after="40"/>
            </w:pPr>
            <w:r>
              <w:rPr>
                <w:sz w:val="19"/>
              </w:rPr>
              <w:t>Redistribution rights unclear</w:t>
            </w:r>
          </w:p>
        </w:tc>
        <w:tc>
          <w:tcPr>
            <w:tcW w:w="1701" w:type="dxa"/>
          </w:tcPr>
          <w:p w14:paraId="258025BB" w14:textId="77777777" w:rsidR="00DE58EA" w:rsidRDefault="00000000">
            <w:pPr>
              <w:spacing w:after="40"/>
            </w:pPr>
            <w:r>
              <w:rPr>
                <w:sz w:val="19"/>
              </w:rPr>
              <w:t>High — blocks launch, not the build</w:t>
            </w:r>
          </w:p>
        </w:tc>
        <w:tc>
          <w:tcPr>
            <w:tcW w:w="3742" w:type="dxa"/>
          </w:tcPr>
          <w:p w14:paraId="40342CCF" w14:textId="77777777" w:rsidR="00DE58EA" w:rsidRDefault="00000000">
            <w:pPr>
              <w:spacing w:after="40"/>
            </w:pPr>
            <w:r>
              <w:rPr>
                <w:sz w:val="19"/>
              </w:rPr>
              <w:t>Record provenance from day one; request written permission in week 1; ship attributed derived content, never wholesale reproduction</w:t>
            </w:r>
          </w:p>
        </w:tc>
        <w:tc>
          <w:tcPr>
            <w:tcW w:w="1247" w:type="dxa"/>
          </w:tcPr>
          <w:p w14:paraId="2CA7CBAE" w14:textId="77777777" w:rsidR="00DE58EA" w:rsidRDefault="00000000">
            <w:pPr>
              <w:spacing w:after="40"/>
            </w:pPr>
            <w:r>
              <w:rPr>
                <w:sz w:val="19"/>
              </w:rPr>
              <w:t>Product</w:t>
            </w:r>
          </w:p>
        </w:tc>
      </w:tr>
      <w:tr w:rsidR="00DE58EA" w14:paraId="1EC3AC90" w14:textId="77777777">
        <w:tc>
          <w:tcPr>
            <w:tcW w:w="2154" w:type="dxa"/>
          </w:tcPr>
          <w:p w14:paraId="22691E24" w14:textId="77777777" w:rsidR="00DE58EA" w:rsidRDefault="00000000">
            <w:pPr>
              <w:spacing w:after="40"/>
            </w:pPr>
            <w:r>
              <w:rPr>
                <w:sz w:val="19"/>
              </w:rPr>
              <w:t>Past exam papers not on crdp.org</w:t>
            </w:r>
          </w:p>
        </w:tc>
        <w:tc>
          <w:tcPr>
            <w:tcW w:w="1701" w:type="dxa"/>
          </w:tcPr>
          <w:p w14:paraId="35B6193B" w14:textId="77777777" w:rsidR="00DE58EA" w:rsidRDefault="00000000">
            <w:pPr>
              <w:spacing w:after="40"/>
            </w:pPr>
            <w:r>
              <w:rPr>
                <w:sz w:val="19"/>
              </w:rPr>
              <w:t>High — tier 1 retrieval is the product</w:t>
            </w:r>
          </w:p>
        </w:tc>
        <w:tc>
          <w:tcPr>
            <w:tcW w:w="3742" w:type="dxa"/>
          </w:tcPr>
          <w:p w14:paraId="25F2B138" w14:textId="77777777" w:rsidR="00DE58EA" w:rsidRDefault="00000000">
            <w:pPr>
              <w:spacing w:after="40"/>
            </w:pPr>
            <w:r>
              <w:rPr>
                <w:sz w:val="19"/>
              </w:rPr>
              <w:t>Week-1 investigation of MEHE and other sources; build and prove the pipeline on textbooks meanwhile</w:t>
            </w:r>
          </w:p>
        </w:tc>
        <w:tc>
          <w:tcPr>
            <w:tcW w:w="1247" w:type="dxa"/>
          </w:tcPr>
          <w:p w14:paraId="6A858171" w14:textId="77777777" w:rsidR="00DE58EA" w:rsidRDefault="00000000">
            <w:pPr>
              <w:spacing w:after="40"/>
            </w:pPr>
            <w:r>
              <w:rPr>
                <w:sz w:val="19"/>
              </w:rPr>
              <w:t>Collection lead</w:t>
            </w:r>
          </w:p>
        </w:tc>
      </w:tr>
      <w:tr w:rsidR="00DE58EA" w14:paraId="56D81BA0" w14:textId="77777777">
        <w:tc>
          <w:tcPr>
            <w:tcW w:w="2154" w:type="dxa"/>
          </w:tcPr>
          <w:p w14:paraId="53BFC1FD" w14:textId="77777777" w:rsidR="00DE58EA" w:rsidRDefault="00000000">
            <w:pPr>
              <w:spacing w:after="40"/>
            </w:pPr>
            <w:r>
              <w:rPr>
                <w:sz w:val="19"/>
              </w:rPr>
              <w:t>Arabic RTL transcription quality</w:t>
            </w:r>
          </w:p>
        </w:tc>
        <w:tc>
          <w:tcPr>
            <w:tcW w:w="1701" w:type="dxa"/>
          </w:tcPr>
          <w:p w14:paraId="7E81F128" w14:textId="77777777" w:rsidR="00DE58EA" w:rsidRDefault="00000000">
            <w:pPr>
              <w:spacing w:after="40"/>
            </w:pPr>
            <w:r>
              <w:rPr>
                <w:sz w:val="19"/>
              </w:rPr>
              <w:t>High for Arabic subjects</w:t>
            </w:r>
          </w:p>
        </w:tc>
        <w:tc>
          <w:tcPr>
            <w:tcW w:w="3742" w:type="dxa"/>
          </w:tcPr>
          <w:p w14:paraId="5A0D7B19" w14:textId="77777777" w:rsidR="00DE58EA" w:rsidRDefault="00000000">
            <w:pPr>
              <w:spacing w:after="40"/>
            </w:pPr>
            <w:r>
              <w:rPr>
                <w:sz w:val="19"/>
              </w:rPr>
              <w:t>Measure on the pilot with a native-speaker reviewer before committing to Arabic-subject coverage</w:t>
            </w:r>
          </w:p>
        </w:tc>
        <w:tc>
          <w:tcPr>
            <w:tcW w:w="1247" w:type="dxa"/>
          </w:tcPr>
          <w:p w14:paraId="523859C1" w14:textId="77777777" w:rsidR="00DE58EA" w:rsidRDefault="00000000">
            <w:pPr>
              <w:spacing w:after="40"/>
            </w:pPr>
            <w:r>
              <w:rPr>
                <w:sz w:val="19"/>
              </w:rPr>
              <w:t>Engineering</w:t>
            </w:r>
          </w:p>
        </w:tc>
      </w:tr>
      <w:tr w:rsidR="00DE58EA" w14:paraId="48A8730E" w14:textId="77777777">
        <w:tc>
          <w:tcPr>
            <w:tcW w:w="2154" w:type="dxa"/>
          </w:tcPr>
          <w:p w14:paraId="3BA8B326" w14:textId="77777777" w:rsidR="00DE58EA" w:rsidRDefault="00000000">
            <w:pPr>
              <w:spacing w:after="40"/>
            </w:pPr>
            <w:r>
              <w:rPr>
                <w:sz w:val="19"/>
              </w:rPr>
              <w:lastRenderedPageBreak/>
              <w:t>Figures not extracted</w:t>
            </w:r>
          </w:p>
        </w:tc>
        <w:tc>
          <w:tcPr>
            <w:tcW w:w="1701" w:type="dxa"/>
          </w:tcPr>
          <w:p w14:paraId="51ED9378" w14:textId="77777777" w:rsidR="00DE58EA" w:rsidRDefault="00000000">
            <w:pPr>
              <w:spacing w:after="40"/>
            </w:pPr>
            <w:r>
              <w:rPr>
                <w:sz w:val="19"/>
              </w:rPr>
              <w:t>High — silently unanswerable questions</w:t>
            </w:r>
          </w:p>
        </w:tc>
        <w:tc>
          <w:tcPr>
            <w:tcW w:w="3742" w:type="dxa"/>
          </w:tcPr>
          <w:p w14:paraId="223F3431" w14:textId="77777777" w:rsidR="00DE58EA" w:rsidRDefault="00000000">
            <w:pPr>
              <w:spacing w:after="40"/>
            </w:pPr>
            <w:r>
              <w:rPr>
                <w:sz w:val="19"/>
              </w:rPr>
              <w:t>Treat B4 as in-scope, not a stretch goal; flag rather than ingest when extraction fails</w:t>
            </w:r>
          </w:p>
        </w:tc>
        <w:tc>
          <w:tcPr>
            <w:tcW w:w="1247" w:type="dxa"/>
          </w:tcPr>
          <w:p w14:paraId="6DC20E38" w14:textId="77777777" w:rsidR="00DE58EA" w:rsidRDefault="00000000">
            <w:pPr>
              <w:spacing w:after="40"/>
            </w:pPr>
            <w:r>
              <w:rPr>
                <w:sz w:val="19"/>
              </w:rPr>
              <w:t>Engineering</w:t>
            </w:r>
          </w:p>
        </w:tc>
      </w:tr>
      <w:tr w:rsidR="00DE58EA" w14:paraId="72E2B98D" w14:textId="77777777">
        <w:tc>
          <w:tcPr>
            <w:tcW w:w="2154" w:type="dxa"/>
          </w:tcPr>
          <w:p w14:paraId="0152AB8B" w14:textId="77777777" w:rsidR="00DE58EA" w:rsidRDefault="00000000">
            <w:pPr>
              <w:spacing w:after="40"/>
            </w:pPr>
            <w:r>
              <w:rPr>
                <w:sz w:val="19"/>
              </w:rPr>
              <w:t>Embedding model wrong for FR/AR + LaTeX</w:t>
            </w:r>
          </w:p>
        </w:tc>
        <w:tc>
          <w:tcPr>
            <w:tcW w:w="1701" w:type="dxa"/>
          </w:tcPr>
          <w:p w14:paraId="5B8BA399" w14:textId="77777777" w:rsidR="00DE58EA" w:rsidRDefault="00000000">
            <w:pPr>
              <w:spacing w:after="40"/>
            </w:pPr>
            <w:r>
              <w:rPr>
                <w:sz w:val="19"/>
              </w:rPr>
              <w:t>High — poor retrieval across the whole corpus</w:t>
            </w:r>
          </w:p>
        </w:tc>
        <w:tc>
          <w:tcPr>
            <w:tcW w:w="3742" w:type="dxa"/>
          </w:tcPr>
          <w:p w14:paraId="171015F4" w14:textId="77777777" w:rsidR="00DE58EA" w:rsidRDefault="00000000">
            <w:pPr>
              <w:spacing w:after="40"/>
            </w:pPr>
            <w:r>
              <w:rPr>
                <w:sz w:val="19"/>
              </w:rPr>
              <w:t>Decide against the labelled eval set before bulk load; a later change costs a full re-embed</w:t>
            </w:r>
          </w:p>
        </w:tc>
        <w:tc>
          <w:tcPr>
            <w:tcW w:w="1247" w:type="dxa"/>
          </w:tcPr>
          <w:p w14:paraId="5F26E9C3" w14:textId="77777777" w:rsidR="00DE58EA" w:rsidRDefault="00000000">
            <w:pPr>
              <w:spacing w:after="40"/>
            </w:pPr>
            <w:r>
              <w:rPr>
                <w:sz w:val="19"/>
              </w:rPr>
              <w:t>Engineering</w:t>
            </w:r>
          </w:p>
        </w:tc>
      </w:tr>
      <w:tr w:rsidR="00DE58EA" w14:paraId="41F70BD8" w14:textId="77777777">
        <w:tc>
          <w:tcPr>
            <w:tcW w:w="2154" w:type="dxa"/>
          </w:tcPr>
          <w:p w14:paraId="7EF53CA5" w14:textId="77777777" w:rsidR="00DE58EA" w:rsidRDefault="00000000">
            <w:pPr>
              <w:spacing w:after="40"/>
            </w:pPr>
            <w:r>
              <w:rPr>
                <w:sz w:val="19"/>
              </w:rPr>
              <w:t>Textbook truncated at 120k characters</w:t>
            </w:r>
          </w:p>
        </w:tc>
        <w:tc>
          <w:tcPr>
            <w:tcW w:w="1701" w:type="dxa"/>
          </w:tcPr>
          <w:p w14:paraId="212491D6" w14:textId="77777777" w:rsidR="00DE58EA" w:rsidRDefault="00000000">
            <w:pPr>
              <w:spacing w:after="40"/>
            </w:pPr>
            <w:r>
              <w:rPr>
                <w:sz w:val="19"/>
              </w:rPr>
              <w:t>High — silent, invisible data loss</w:t>
            </w:r>
          </w:p>
        </w:tc>
        <w:tc>
          <w:tcPr>
            <w:tcW w:w="3742" w:type="dxa"/>
          </w:tcPr>
          <w:p w14:paraId="12FB7704" w14:textId="77777777" w:rsidR="00DE58EA" w:rsidRDefault="00000000">
            <w:pPr>
              <w:spacing w:after="40"/>
            </w:pPr>
            <w:r>
              <w:rPr>
                <w:sz w:val="19"/>
              </w:rPr>
              <w:t>Windowed segmentation (§5.1) before any long document is ingested</w:t>
            </w:r>
          </w:p>
        </w:tc>
        <w:tc>
          <w:tcPr>
            <w:tcW w:w="1247" w:type="dxa"/>
          </w:tcPr>
          <w:p w14:paraId="541197BD" w14:textId="77777777" w:rsidR="00DE58EA" w:rsidRDefault="00000000">
            <w:pPr>
              <w:spacing w:after="40"/>
            </w:pPr>
            <w:r>
              <w:rPr>
                <w:sz w:val="19"/>
              </w:rPr>
              <w:t>Engineering</w:t>
            </w:r>
          </w:p>
        </w:tc>
      </w:tr>
      <w:tr w:rsidR="00DE58EA" w14:paraId="58BB0F14" w14:textId="77777777">
        <w:tc>
          <w:tcPr>
            <w:tcW w:w="2154" w:type="dxa"/>
          </w:tcPr>
          <w:p w14:paraId="3D8E43AC" w14:textId="77777777" w:rsidR="00DE58EA" w:rsidRDefault="00000000">
            <w:pPr>
              <w:spacing w:after="40"/>
            </w:pPr>
            <w:r>
              <w:rPr>
                <w:sz w:val="19"/>
              </w:rPr>
              <w:t>Model cost overrun</w:t>
            </w:r>
          </w:p>
        </w:tc>
        <w:tc>
          <w:tcPr>
            <w:tcW w:w="1701" w:type="dxa"/>
          </w:tcPr>
          <w:p w14:paraId="15C6EE09" w14:textId="77777777" w:rsidR="00DE58EA" w:rsidRDefault="00000000">
            <w:pPr>
              <w:spacing w:after="40"/>
            </w:pPr>
            <w:r>
              <w:rPr>
                <w:sz w:val="19"/>
              </w:rPr>
              <w:t>Medium</w:t>
            </w:r>
          </w:p>
        </w:tc>
        <w:tc>
          <w:tcPr>
            <w:tcW w:w="3742" w:type="dxa"/>
          </w:tcPr>
          <w:p w14:paraId="0BA68CDD" w14:textId="77777777" w:rsidR="00DE58EA" w:rsidRDefault="00000000">
            <w:pPr>
              <w:spacing w:after="40"/>
            </w:pPr>
            <w:r>
              <w:rPr>
                <w:sz w:val="19"/>
              </w:rPr>
              <w:t>Pilot-measured rate; Batch API; prompt caching; Sonnet A/B</w:t>
            </w:r>
          </w:p>
        </w:tc>
        <w:tc>
          <w:tcPr>
            <w:tcW w:w="1247" w:type="dxa"/>
          </w:tcPr>
          <w:p w14:paraId="0F76B99A" w14:textId="77777777" w:rsidR="00DE58EA" w:rsidRDefault="00000000">
            <w:pPr>
              <w:spacing w:after="40"/>
            </w:pPr>
            <w:r>
              <w:rPr>
                <w:sz w:val="19"/>
              </w:rPr>
              <w:t>Engineering</w:t>
            </w:r>
          </w:p>
        </w:tc>
      </w:tr>
      <w:tr w:rsidR="00DE58EA" w14:paraId="3CB608B1" w14:textId="77777777">
        <w:tc>
          <w:tcPr>
            <w:tcW w:w="2154" w:type="dxa"/>
          </w:tcPr>
          <w:p w14:paraId="1B3E4CB5" w14:textId="77777777" w:rsidR="00DE58EA" w:rsidRDefault="00000000">
            <w:pPr>
              <w:spacing w:after="40"/>
            </w:pPr>
            <w:r>
              <w:rPr>
                <w:sz w:val="19"/>
              </w:rPr>
              <w:t>Review capacity is the bottleneck</w:t>
            </w:r>
          </w:p>
        </w:tc>
        <w:tc>
          <w:tcPr>
            <w:tcW w:w="1701" w:type="dxa"/>
          </w:tcPr>
          <w:p w14:paraId="40117872" w14:textId="77777777" w:rsidR="00DE58EA" w:rsidRDefault="00000000">
            <w:pPr>
              <w:spacing w:after="40"/>
            </w:pPr>
            <w:r>
              <w:rPr>
                <w:sz w:val="19"/>
              </w:rPr>
              <w:t>Medium — schedule risk</w:t>
            </w:r>
          </w:p>
        </w:tc>
        <w:tc>
          <w:tcPr>
            <w:tcW w:w="3742" w:type="dxa"/>
          </w:tcPr>
          <w:p w14:paraId="79468C32" w14:textId="77777777" w:rsidR="00DE58EA" w:rsidRDefault="00000000">
            <w:pPr>
              <w:spacing w:after="40"/>
            </w:pPr>
            <w:r>
              <w:rPr>
                <w:sz w:val="19"/>
              </w:rPr>
              <w:t>Staged sampling (§8); prioritise the subjects the pilot cohort actually sits</w:t>
            </w:r>
          </w:p>
        </w:tc>
        <w:tc>
          <w:tcPr>
            <w:tcW w:w="1247" w:type="dxa"/>
          </w:tcPr>
          <w:p w14:paraId="227D51C0" w14:textId="77777777" w:rsidR="00DE58EA" w:rsidRDefault="00000000">
            <w:pPr>
              <w:spacing w:after="40"/>
            </w:pPr>
            <w:r>
              <w:rPr>
                <w:sz w:val="19"/>
              </w:rPr>
              <w:t>Product</w:t>
            </w:r>
          </w:p>
        </w:tc>
      </w:tr>
      <w:tr w:rsidR="00DE58EA" w14:paraId="7400E9A9" w14:textId="77777777">
        <w:tc>
          <w:tcPr>
            <w:tcW w:w="2154" w:type="dxa"/>
          </w:tcPr>
          <w:p w14:paraId="2E785541" w14:textId="77777777" w:rsidR="00DE58EA" w:rsidRDefault="00000000">
            <w:pPr>
              <w:spacing w:after="40"/>
            </w:pPr>
            <w:r>
              <w:rPr>
                <w:sz w:val="19"/>
              </w:rPr>
              <w:t>Duplicate / superseded editions</w:t>
            </w:r>
          </w:p>
        </w:tc>
        <w:tc>
          <w:tcPr>
            <w:tcW w:w="1701" w:type="dxa"/>
          </w:tcPr>
          <w:p w14:paraId="596B681E" w14:textId="77777777" w:rsidR="00DE58EA" w:rsidRDefault="00000000">
            <w:pPr>
              <w:spacing w:after="40"/>
            </w:pPr>
            <w:r>
              <w:rPr>
                <w:sz w:val="19"/>
              </w:rPr>
              <w:t>Low</w:t>
            </w:r>
          </w:p>
        </w:tc>
        <w:tc>
          <w:tcPr>
            <w:tcW w:w="3742" w:type="dxa"/>
          </w:tcPr>
          <w:p w14:paraId="08862802" w14:textId="77777777" w:rsidR="00DE58EA" w:rsidRDefault="00000000">
            <w:pPr>
              <w:spacing w:after="40"/>
            </w:pPr>
            <w:r>
              <w:rPr>
                <w:sz w:val="19"/>
              </w:rPr>
              <w:t>sha256 idempotency plus a manual pass on near-duplicate titles</w:t>
            </w:r>
          </w:p>
        </w:tc>
        <w:tc>
          <w:tcPr>
            <w:tcW w:w="1247" w:type="dxa"/>
          </w:tcPr>
          <w:p w14:paraId="1DB997CA" w14:textId="77777777" w:rsidR="00DE58EA" w:rsidRDefault="00000000">
            <w:pPr>
              <w:spacing w:after="40"/>
            </w:pPr>
            <w:r>
              <w:rPr>
                <w:sz w:val="19"/>
              </w:rPr>
              <w:t>Collection lead</w:t>
            </w:r>
          </w:p>
        </w:tc>
      </w:tr>
    </w:tbl>
    <w:p w14:paraId="6210EAF5" w14:textId="77777777" w:rsidR="00DE58EA" w:rsidRDefault="00DE58EA">
      <w:pPr>
        <w:spacing w:after="40"/>
      </w:pPr>
    </w:p>
    <w:p w14:paraId="3E12AEDE" w14:textId="77777777" w:rsidR="00DE58EA" w:rsidRDefault="00000000">
      <w:pPr>
        <w:pStyle w:val="Heading1"/>
      </w:pPr>
      <w:r>
        <w:t>10. Sequence</w:t>
      </w:r>
    </w:p>
    <w:tbl>
      <w:tblPr>
        <w:tblStyle w:val="TableGrid"/>
        <w:tblW w:w="0" w:type="auto"/>
        <w:tblLook w:val="04A0" w:firstRow="1" w:lastRow="0" w:firstColumn="1" w:lastColumn="0" w:noHBand="0" w:noVBand="1"/>
      </w:tblPr>
      <w:tblGrid>
        <w:gridCol w:w="794"/>
        <w:gridCol w:w="4082"/>
        <w:gridCol w:w="4479"/>
      </w:tblGrid>
      <w:tr w:rsidR="00DE58EA" w14:paraId="7C909CEA" w14:textId="77777777">
        <w:tc>
          <w:tcPr>
            <w:tcW w:w="794" w:type="dxa"/>
            <w:shd w:val="clear" w:color="auto" w:fill="1F3B57"/>
          </w:tcPr>
          <w:p w14:paraId="6DCB49C5" w14:textId="77777777" w:rsidR="00DE58EA" w:rsidRDefault="00000000">
            <w:pPr>
              <w:spacing w:after="40"/>
            </w:pPr>
            <w:r>
              <w:rPr>
                <w:b/>
                <w:color w:val="FFFFFF"/>
                <w:sz w:val="19"/>
              </w:rPr>
              <w:t>Week</w:t>
            </w:r>
          </w:p>
        </w:tc>
        <w:tc>
          <w:tcPr>
            <w:tcW w:w="4082" w:type="dxa"/>
            <w:shd w:val="clear" w:color="auto" w:fill="1F3B57"/>
          </w:tcPr>
          <w:p w14:paraId="2ADA0394" w14:textId="77777777" w:rsidR="00DE58EA" w:rsidRDefault="00000000">
            <w:pPr>
              <w:spacing w:after="40"/>
            </w:pPr>
            <w:r>
              <w:rPr>
                <w:b/>
                <w:color w:val="FFFFFF"/>
                <w:sz w:val="19"/>
              </w:rPr>
              <w:t>Collection team</w:t>
            </w:r>
          </w:p>
        </w:tc>
        <w:tc>
          <w:tcPr>
            <w:tcW w:w="4479" w:type="dxa"/>
            <w:shd w:val="clear" w:color="auto" w:fill="1F3B57"/>
          </w:tcPr>
          <w:p w14:paraId="08C805BB" w14:textId="77777777" w:rsidR="00DE58EA" w:rsidRDefault="00000000">
            <w:pPr>
              <w:spacing w:after="40"/>
            </w:pPr>
            <w:r>
              <w:rPr>
                <w:b/>
                <w:color w:val="FFFFFF"/>
                <w:sz w:val="19"/>
              </w:rPr>
              <w:t>Engineering</w:t>
            </w:r>
          </w:p>
        </w:tc>
      </w:tr>
      <w:tr w:rsidR="00DE58EA" w14:paraId="271BC374" w14:textId="77777777">
        <w:tc>
          <w:tcPr>
            <w:tcW w:w="794" w:type="dxa"/>
          </w:tcPr>
          <w:p w14:paraId="52E0AFDF" w14:textId="77777777" w:rsidR="00DE58EA" w:rsidRDefault="00000000">
            <w:pPr>
              <w:spacing w:after="40"/>
            </w:pPr>
            <w:r>
              <w:rPr>
                <w:sz w:val="19"/>
              </w:rPr>
              <w:t>1</w:t>
            </w:r>
          </w:p>
        </w:tc>
        <w:tc>
          <w:tcPr>
            <w:tcW w:w="4082" w:type="dxa"/>
          </w:tcPr>
          <w:p w14:paraId="10C7E963" w14:textId="77777777" w:rsidR="00DE58EA" w:rsidRDefault="00000000">
            <w:pPr>
              <w:spacing w:after="40"/>
            </w:pPr>
            <w:r>
              <w:rPr>
                <w:sz w:val="19"/>
              </w:rPr>
              <w:t>Try the crdp_ebooks.7z bulk archive; inventory the five sources; start the MEHE past-paper investigation; send the CRDP permission request</w:t>
            </w:r>
          </w:p>
        </w:tc>
        <w:tc>
          <w:tcPr>
            <w:tcW w:w="4479" w:type="dxa"/>
          </w:tcPr>
          <w:p w14:paraId="6051399A" w14:textId="77777777" w:rsidR="00DE58EA" w:rsidRDefault="00000000">
            <w:pPr>
              <w:spacing w:after="40"/>
            </w:pPr>
            <w:r>
              <w:rPr>
                <w:sz w:val="19"/>
              </w:rPr>
              <w:t>Build the source_documents table and provenance columns; B0 triage script; rasterise script</w:t>
            </w:r>
          </w:p>
        </w:tc>
      </w:tr>
      <w:tr w:rsidR="00DE58EA" w14:paraId="0BF4C08D" w14:textId="77777777">
        <w:tc>
          <w:tcPr>
            <w:tcW w:w="794" w:type="dxa"/>
          </w:tcPr>
          <w:p w14:paraId="6F26124E" w14:textId="77777777" w:rsidR="00DE58EA" w:rsidRDefault="00000000">
            <w:pPr>
              <w:spacing w:after="40"/>
            </w:pPr>
            <w:r>
              <w:rPr>
                <w:sz w:val="19"/>
              </w:rPr>
              <w:t>2</w:t>
            </w:r>
          </w:p>
        </w:tc>
        <w:tc>
          <w:tcPr>
            <w:tcW w:w="4082" w:type="dxa"/>
          </w:tcPr>
          <w:p w14:paraId="22991A06" w14:textId="77777777" w:rsidR="00DE58EA" w:rsidRDefault="00000000">
            <w:pPr>
              <w:spacing w:after="40"/>
            </w:pPr>
            <w:r>
              <w:rPr>
                <w:sz w:val="19"/>
              </w:rPr>
              <w:t>Collect the pilot set: 5 documents spanning a scanned exam paper, a born-digital textbook, an Arabic document, a French document, and one deliberately poor scan</w:t>
            </w:r>
          </w:p>
        </w:tc>
        <w:tc>
          <w:tcPr>
            <w:tcW w:w="4479" w:type="dxa"/>
          </w:tcPr>
          <w:p w14:paraId="66880A01" w14:textId="77777777" w:rsidR="00DE58EA" w:rsidRDefault="00000000">
            <w:pPr>
              <w:spacing w:after="40"/>
            </w:pPr>
            <w:r>
              <w:rPr>
                <w:sz w:val="19"/>
              </w:rPr>
              <w:t>Batch transcription with page context; quality gates; JSONL writer</w:t>
            </w:r>
          </w:p>
        </w:tc>
      </w:tr>
      <w:tr w:rsidR="00DE58EA" w14:paraId="0D445F99" w14:textId="77777777">
        <w:tc>
          <w:tcPr>
            <w:tcW w:w="794" w:type="dxa"/>
          </w:tcPr>
          <w:p w14:paraId="478BA22F" w14:textId="77777777" w:rsidR="00DE58EA" w:rsidRDefault="00000000">
            <w:pPr>
              <w:spacing w:after="40"/>
            </w:pPr>
            <w:r>
              <w:rPr>
                <w:sz w:val="19"/>
              </w:rPr>
              <w:t>3</w:t>
            </w:r>
          </w:p>
        </w:tc>
        <w:tc>
          <w:tcPr>
            <w:tcW w:w="4082" w:type="dxa"/>
          </w:tcPr>
          <w:p w14:paraId="52D9D16B" w14:textId="77777777" w:rsidR="00DE58EA" w:rsidRDefault="00000000">
            <w:pPr>
              <w:spacing w:after="40"/>
            </w:pPr>
            <w:r>
              <w:rPr>
                <w:sz w:val="19"/>
              </w:rPr>
              <w:t>Full collection for the pilot subjects (SG/SV maths, physics, chemistry, SVT)</w:t>
            </w:r>
          </w:p>
        </w:tc>
        <w:tc>
          <w:tcPr>
            <w:tcW w:w="4479" w:type="dxa"/>
          </w:tcPr>
          <w:p w14:paraId="0943E8BD" w14:textId="77777777" w:rsidR="00DE58EA" w:rsidRDefault="00000000">
            <w:pPr>
              <w:spacing w:after="40"/>
            </w:pPr>
            <w:r>
              <w:rPr>
                <w:sz w:val="19"/>
              </w:rPr>
              <w:t>Pilot run end-to-end; 100% review with a teacher; build the labelled retrieval eval set</w:t>
            </w:r>
          </w:p>
        </w:tc>
      </w:tr>
      <w:tr w:rsidR="00DE58EA" w14:paraId="16CC3340" w14:textId="77777777">
        <w:tc>
          <w:tcPr>
            <w:tcW w:w="794" w:type="dxa"/>
          </w:tcPr>
          <w:p w14:paraId="13142842" w14:textId="77777777" w:rsidR="00DE58EA" w:rsidRDefault="00000000">
            <w:pPr>
              <w:spacing w:after="40"/>
            </w:pPr>
            <w:r>
              <w:rPr>
                <w:sz w:val="19"/>
              </w:rPr>
              <w:t>4</w:t>
            </w:r>
          </w:p>
        </w:tc>
        <w:tc>
          <w:tcPr>
            <w:tcW w:w="4082" w:type="dxa"/>
          </w:tcPr>
          <w:p w14:paraId="07591DE2" w14:textId="77777777" w:rsidR="00DE58EA" w:rsidRDefault="00000000">
            <w:pPr>
              <w:spacing w:after="40"/>
            </w:pPr>
            <w:r>
              <w:rPr>
                <w:sz w:val="19"/>
              </w:rPr>
              <w:t>Continue collection; log everything in the manifest</w:t>
            </w:r>
          </w:p>
        </w:tc>
        <w:tc>
          <w:tcPr>
            <w:tcW w:w="4479" w:type="dxa"/>
          </w:tcPr>
          <w:p w14:paraId="00DC1988" w14:textId="77777777" w:rsidR="00DE58EA" w:rsidRDefault="00000000">
            <w:pPr>
              <w:spacing w:after="40"/>
            </w:pPr>
            <w:r>
              <w:rPr>
                <w:sz w:val="19"/>
              </w:rPr>
              <w:t>Embedding model decision (§6.2); windowed segmentation; figure extraction; --manifest batch loader</w:t>
            </w:r>
          </w:p>
        </w:tc>
      </w:tr>
      <w:tr w:rsidR="00DE58EA" w14:paraId="1ADE15A9" w14:textId="77777777">
        <w:tc>
          <w:tcPr>
            <w:tcW w:w="794" w:type="dxa"/>
          </w:tcPr>
          <w:p w14:paraId="32D6E49C" w14:textId="77777777" w:rsidR="00DE58EA" w:rsidRDefault="00000000">
            <w:pPr>
              <w:spacing w:after="40"/>
            </w:pPr>
            <w:r>
              <w:rPr>
                <w:sz w:val="19"/>
              </w:rPr>
              <w:t>5–6</w:t>
            </w:r>
          </w:p>
        </w:tc>
        <w:tc>
          <w:tcPr>
            <w:tcW w:w="4082" w:type="dxa"/>
          </w:tcPr>
          <w:p w14:paraId="790D0926" w14:textId="77777777" w:rsidR="00DE58EA" w:rsidRDefault="00000000">
            <w:pPr>
              <w:spacing w:after="40"/>
            </w:pPr>
            <w:r>
              <w:rPr>
                <w:sz w:val="19"/>
              </w:rPr>
              <w:t>Remaining subjects and tracks</w:t>
            </w:r>
          </w:p>
        </w:tc>
        <w:tc>
          <w:tcPr>
            <w:tcW w:w="4479" w:type="dxa"/>
          </w:tcPr>
          <w:p w14:paraId="04250283" w14:textId="77777777" w:rsidR="00DE58EA" w:rsidRDefault="00000000">
            <w:pPr>
              <w:spacing w:after="40"/>
            </w:pPr>
            <w:r>
              <w:rPr>
                <w:sz w:val="19"/>
              </w:rPr>
              <w:t>Bulk backfill under the ramp sampling regime; retune retrieval thresholds against the eval set</w:t>
            </w:r>
          </w:p>
        </w:tc>
      </w:tr>
    </w:tbl>
    <w:p w14:paraId="54F1C577" w14:textId="77777777" w:rsidR="00DE58EA" w:rsidRDefault="00DE58EA">
      <w:pPr>
        <w:spacing w:after="40"/>
      </w:pPr>
    </w:p>
    <w:p w14:paraId="5A315499" w14:textId="77777777" w:rsidR="00DE58EA" w:rsidRDefault="00000000">
      <w:pPr>
        <w:pStyle w:val="Heading1"/>
      </w:pPr>
      <w:r>
        <w:t>Appendix A — Reference commands</w:t>
      </w:r>
    </w:p>
    <w:p w14:paraId="318760C7" w14:textId="77777777" w:rsidR="00DE58EA" w:rsidRDefault="00000000">
      <w:pPr>
        <w:shd w:val="clear" w:color="auto" w:fill="F2F4F7"/>
        <w:spacing w:before="80" w:after="160"/>
        <w:ind w:left="227"/>
      </w:pPr>
      <w:r>
        <w:rPr>
          <w:rFonts w:ascii="Consolas" w:hAnsi="Consolas"/>
          <w:sz w:val="18"/>
        </w:rPr>
        <w:t># Triage</w:t>
      </w:r>
      <w:r>
        <w:rPr>
          <w:rFonts w:ascii="Consolas" w:hAnsi="Consolas"/>
          <w:sz w:val="18"/>
        </w:rPr>
        <w:br/>
        <w:t>pdffonts file.pdf</w:t>
      </w:r>
      <w:r>
        <w:rPr>
          <w:rFonts w:ascii="Consolas" w:hAnsi="Consolas"/>
          <w:sz w:val="18"/>
        </w:rPr>
        <w:br/>
        <w:t>pdftotext -layout file.pdf - | wc -c</w:t>
      </w:r>
      <w:r>
        <w:rPr>
          <w:rFonts w:ascii="Consolas" w:hAnsi="Consolas"/>
          <w:sz w:val="18"/>
        </w:rPr>
        <w:br/>
      </w:r>
      <w:r>
        <w:rPr>
          <w:rFonts w:ascii="Consolas" w:hAnsi="Consolas"/>
          <w:sz w:val="18"/>
        </w:rPr>
        <w:br/>
        <w:t># Rasterise</w:t>
      </w:r>
      <w:r>
        <w:rPr>
          <w:rFonts w:ascii="Consolas" w:hAnsi="Consolas"/>
          <w:sz w:val="18"/>
        </w:rPr>
        <w:br/>
        <w:t>pdftoppm -png -r 300 -gray file.pdf out/page</w:t>
      </w:r>
      <w:r>
        <w:rPr>
          <w:rFonts w:ascii="Consolas" w:hAnsi="Consolas"/>
          <w:sz w:val="18"/>
        </w:rPr>
        <w:br/>
      </w:r>
      <w:r>
        <w:rPr>
          <w:rFonts w:ascii="Consolas" w:hAnsi="Consolas"/>
          <w:sz w:val="18"/>
        </w:rPr>
        <w:br/>
        <w:t># Hash (manifest sha256 column)</w:t>
      </w:r>
      <w:r>
        <w:rPr>
          <w:rFonts w:ascii="Consolas" w:hAnsi="Consolas"/>
          <w:sz w:val="18"/>
        </w:rPr>
        <w:br/>
        <w:t>sha256sum file.pdf                       # linux/macos</w:t>
      </w:r>
      <w:r>
        <w:rPr>
          <w:rFonts w:ascii="Consolas" w:hAnsi="Consolas"/>
          <w:sz w:val="18"/>
        </w:rPr>
        <w:br/>
        <w:t>Get-FileHash file.pdf -Algorithm SHA256  # windows powershell</w:t>
      </w:r>
      <w:r>
        <w:rPr>
          <w:rFonts w:ascii="Consolas" w:hAnsi="Consolas"/>
          <w:sz w:val="18"/>
        </w:rPr>
        <w:br/>
      </w:r>
      <w:r>
        <w:rPr>
          <w:rFonts w:ascii="Consolas" w:hAnsi="Consolas"/>
          <w:sz w:val="18"/>
        </w:rPr>
        <w:br/>
      </w:r>
      <w:r>
        <w:rPr>
          <w:rFonts w:ascii="Consolas" w:hAnsi="Consolas"/>
          <w:sz w:val="18"/>
        </w:rPr>
        <w:lastRenderedPageBreak/>
        <w:t># Optional archival searchable PDF (never an ingestion input)</w:t>
      </w:r>
      <w:r>
        <w:rPr>
          <w:rFonts w:ascii="Consolas" w:hAnsi="Consolas"/>
          <w:sz w:val="18"/>
        </w:rPr>
        <w:br/>
        <w:t>ocrmypdf -l ara+fra+eng --skip-text file.pdf file.searchable.pdf</w:t>
      </w:r>
      <w:r>
        <w:rPr>
          <w:rFonts w:ascii="Consolas" w:hAnsi="Consolas"/>
          <w:sz w:val="18"/>
        </w:rPr>
        <w:br/>
      </w:r>
      <w:r>
        <w:rPr>
          <w:rFonts w:ascii="Consolas" w:hAnsi="Consolas"/>
          <w:sz w:val="18"/>
        </w:rPr>
        <w:br/>
        <w:t># Existing project commands</w:t>
      </w:r>
      <w:r>
        <w:rPr>
          <w:rFonts w:ascii="Consolas" w:hAnsi="Consolas"/>
          <w:sz w:val="18"/>
        </w:rPr>
        <w:br/>
        <w:t>npm run ingest -- --file ./corpus/raw/SG/mathematiques/exam_paper/2023-session1-mathematiques-SG.pdf \</w:t>
      </w:r>
      <w:r>
        <w:rPr>
          <w:rFonts w:ascii="Consolas" w:hAnsi="Consolas"/>
          <w:sz w:val="18"/>
        </w:rPr>
        <w:br/>
        <w:t xml:space="preserve">                  --track SG --subject "Mathématiques" --kind exam_paper --year 2023 --session session1</w:t>
      </w:r>
      <w:r>
        <w:rPr>
          <w:rFonts w:ascii="Consolas" w:hAnsi="Consolas"/>
          <w:sz w:val="18"/>
        </w:rPr>
        <w:br/>
        <w:t>npm run ingest -- --embed-missing        # backfill vectors</w:t>
      </w:r>
      <w:r>
        <w:rPr>
          <w:rFonts w:ascii="Consolas" w:hAnsi="Consolas"/>
          <w:sz w:val="18"/>
        </w:rPr>
        <w:br/>
        <w:t>npm run eval                             # measure retrieval thresholds</w:t>
      </w:r>
      <w:r>
        <w:rPr>
          <w:rFonts w:ascii="Consolas" w:hAnsi="Consolas"/>
          <w:sz w:val="18"/>
        </w:rPr>
        <w:br/>
        <w:t>npm run vector:resize                    # after changing EMBEDDING_MODEL / EMBEDDING_DIM</w:t>
      </w:r>
    </w:p>
    <w:p w14:paraId="31987B0D" w14:textId="77777777" w:rsidR="00DE58EA" w:rsidRDefault="00000000">
      <w:pPr>
        <w:pStyle w:val="Heading1"/>
      </w:pPr>
      <w:r>
        <w:t>Appendix B — manifest.csv header row</w:t>
      </w:r>
    </w:p>
    <w:p w14:paraId="41B56383" w14:textId="77777777" w:rsidR="00DE58EA" w:rsidRDefault="00000000">
      <w:pPr>
        <w:shd w:val="clear" w:color="auto" w:fill="F2F4F7"/>
        <w:spacing w:before="80" w:after="160"/>
        <w:ind w:left="227"/>
      </w:pPr>
      <w:r>
        <w:rPr>
          <w:rFonts w:ascii="Consolas" w:hAnsi="Consolas"/>
          <w:sz w:val="18"/>
        </w:rPr>
        <w:t>file_path,sha256,source_url,source_page_url,retrieved_at,title_original,language,</w:t>
      </w:r>
      <w:r>
        <w:rPr>
          <w:rFonts w:ascii="Consolas" w:hAnsi="Consolas"/>
          <w:sz w:val="18"/>
        </w:rPr>
        <w:br/>
        <w:t>track,subject,kind,year,session,grade,page_count,scan_quality,has_solutions,pairs_with,notes</w:t>
      </w:r>
    </w:p>
    <w:p w14:paraId="66B75E7F" w14:textId="77777777" w:rsidR="00DE58EA" w:rsidRDefault="00000000">
      <w:pPr>
        <w:pStyle w:val="Heading1"/>
      </w:pPr>
      <w:r>
        <w:t>Appendix C — What changes in the existing codebase</w:t>
      </w:r>
    </w:p>
    <w:tbl>
      <w:tblPr>
        <w:tblStyle w:val="TableGrid"/>
        <w:tblW w:w="0" w:type="auto"/>
        <w:tblLook w:val="04A0" w:firstRow="1" w:lastRow="0" w:firstColumn="1" w:lastColumn="0" w:noHBand="0" w:noVBand="1"/>
      </w:tblPr>
      <w:tblGrid>
        <w:gridCol w:w="2551"/>
        <w:gridCol w:w="6803"/>
      </w:tblGrid>
      <w:tr w:rsidR="00DE58EA" w14:paraId="348711D0" w14:textId="77777777">
        <w:tc>
          <w:tcPr>
            <w:tcW w:w="2551" w:type="dxa"/>
            <w:shd w:val="clear" w:color="auto" w:fill="1F3B57"/>
          </w:tcPr>
          <w:p w14:paraId="23B11A09" w14:textId="77777777" w:rsidR="00DE58EA" w:rsidRDefault="00000000">
            <w:pPr>
              <w:spacing w:after="40"/>
            </w:pPr>
            <w:r>
              <w:rPr>
                <w:b/>
                <w:color w:val="FFFFFF"/>
                <w:sz w:val="19"/>
              </w:rPr>
              <w:t>File</w:t>
            </w:r>
          </w:p>
        </w:tc>
        <w:tc>
          <w:tcPr>
            <w:tcW w:w="6803" w:type="dxa"/>
            <w:shd w:val="clear" w:color="auto" w:fill="1F3B57"/>
          </w:tcPr>
          <w:p w14:paraId="5C409453" w14:textId="77777777" w:rsidR="00DE58EA" w:rsidRDefault="00000000">
            <w:pPr>
              <w:spacing w:after="40"/>
            </w:pPr>
            <w:r>
              <w:rPr>
                <w:b/>
                <w:color w:val="FFFFFF"/>
                <w:sz w:val="19"/>
              </w:rPr>
              <w:t>Change</w:t>
            </w:r>
          </w:p>
        </w:tc>
      </w:tr>
      <w:tr w:rsidR="00DE58EA" w14:paraId="784CEBE6" w14:textId="77777777">
        <w:tc>
          <w:tcPr>
            <w:tcW w:w="2551" w:type="dxa"/>
          </w:tcPr>
          <w:p w14:paraId="3CC3345A" w14:textId="77777777" w:rsidR="00DE58EA" w:rsidRDefault="00000000">
            <w:pPr>
              <w:spacing w:after="40"/>
            </w:pPr>
            <w:r>
              <w:rPr>
                <w:sz w:val="19"/>
              </w:rPr>
              <w:t>prisma/schema.prisma</w:t>
            </w:r>
          </w:p>
        </w:tc>
        <w:tc>
          <w:tcPr>
            <w:tcW w:w="6803" w:type="dxa"/>
          </w:tcPr>
          <w:p w14:paraId="27BC27BB" w14:textId="77777777" w:rsidR="00DE58EA" w:rsidRDefault="00000000">
            <w:pPr>
              <w:spacing w:after="40"/>
            </w:pPr>
            <w:r>
              <w:rPr>
                <w:sz w:val="19"/>
              </w:rPr>
              <w:t>Add source_documents; add source_document_id / source_page_from / source_page_to to questions and content_chunks.</w:t>
            </w:r>
          </w:p>
        </w:tc>
      </w:tr>
      <w:tr w:rsidR="00DE58EA" w14:paraId="3A7FCDAB" w14:textId="77777777">
        <w:tc>
          <w:tcPr>
            <w:tcW w:w="2551" w:type="dxa"/>
          </w:tcPr>
          <w:p w14:paraId="3A02D4E2" w14:textId="77777777" w:rsidR="00DE58EA" w:rsidRDefault="00000000">
            <w:pPr>
              <w:spacing w:after="40"/>
            </w:pPr>
            <w:r>
              <w:rPr>
                <w:sz w:val="19"/>
              </w:rPr>
              <w:t>src/lib/ocr.ts</w:t>
            </w:r>
          </w:p>
        </w:tc>
        <w:tc>
          <w:tcPr>
            <w:tcW w:w="6803" w:type="dxa"/>
          </w:tcPr>
          <w:p w14:paraId="19ADC589" w14:textId="77777777" w:rsidR="00DE58EA" w:rsidRDefault="00000000">
            <w:pPr>
              <w:spacing w:after="40"/>
            </w:pPr>
            <w:r>
              <w:rPr>
                <w:sz w:val="19"/>
              </w:rPr>
              <w:t>Page context (subject, title, page N of M, previous-page tail) on transcribeImage(); higher maxTokens; replace the regex PDF text extractor on the digital branch.</w:t>
            </w:r>
          </w:p>
        </w:tc>
      </w:tr>
      <w:tr w:rsidR="00DE58EA" w14:paraId="5CD464AF" w14:textId="77777777">
        <w:tc>
          <w:tcPr>
            <w:tcW w:w="2551" w:type="dxa"/>
          </w:tcPr>
          <w:p w14:paraId="5401FC1A" w14:textId="77777777" w:rsidR="00DE58EA" w:rsidRDefault="00000000">
            <w:pPr>
              <w:spacing w:after="40"/>
            </w:pPr>
            <w:r>
              <w:rPr>
                <w:sz w:val="19"/>
              </w:rPr>
              <w:t>src/lib/ingestion.ts</w:t>
            </w:r>
          </w:p>
        </w:tc>
        <w:tc>
          <w:tcPr>
            <w:tcW w:w="6803" w:type="dxa"/>
          </w:tcPr>
          <w:p w14:paraId="6B314942" w14:textId="77777777" w:rsidR="00DE58EA" w:rsidRDefault="00000000">
            <w:pPr>
              <w:spacing w:after="40"/>
            </w:pPr>
            <w:r>
              <w:rPr>
                <w:sz w:val="19"/>
              </w:rPr>
              <w:t>Windowed segmentation instead of the 120k-character slice; overlap de-duplication; write provenance; emit JSONL; batch-mode transcription.</w:t>
            </w:r>
          </w:p>
        </w:tc>
      </w:tr>
      <w:tr w:rsidR="00DE58EA" w14:paraId="19CCD73A" w14:textId="77777777">
        <w:tc>
          <w:tcPr>
            <w:tcW w:w="2551" w:type="dxa"/>
          </w:tcPr>
          <w:p w14:paraId="5B276337" w14:textId="77777777" w:rsidR="00DE58EA" w:rsidRDefault="00000000">
            <w:pPr>
              <w:spacing w:after="40"/>
            </w:pPr>
            <w:r>
              <w:rPr>
                <w:sz w:val="19"/>
              </w:rPr>
              <w:t>scripts/ingest.ts</w:t>
            </w:r>
          </w:p>
        </w:tc>
        <w:tc>
          <w:tcPr>
            <w:tcW w:w="6803" w:type="dxa"/>
          </w:tcPr>
          <w:p w14:paraId="1116266D" w14:textId="77777777" w:rsidR="00DE58EA" w:rsidRDefault="00000000">
            <w:pPr>
              <w:spacing w:after="40"/>
            </w:pPr>
            <w:r>
              <w:rPr>
                <w:sz w:val="19"/>
              </w:rPr>
              <w:t>--manifest mode, sha256 idempotency, resumability, bounded concurrency, --dry-run.</w:t>
            </w:r>
          </w:p>
        </w:tc>
      </w:tr>
      <w:tr w:rsidR="00DE58EA" w14:paraId="0E75E761" w14:textId="77777777">
        <w:tc>
          <w:tcPr>
            <w:tcW w:w="2551" w:type="dxa"/>
          </w:tcPr>
          <w:p w14:paraId="62698550" w14:textId="77777777" w:rsidR="00DE58EA" w:rsidRDefault="00000000">
            <w:pPr>
              <w:spacing w:after="40"/>
            </w:pPr>
            <w:r>
              <w:rPr>
                <w:sz w:val="19"/>
              </w:rPr>
              <w:t>New: scripts/corpus/*</w:t>
            </w:r>
          </w:p>
        </w:tc>
        <w:tc>
          <w:tcPr>
            <w:tcW w:w="6803" w:type="dxa"/>
          </w:tcPr>
          <w:p w14:paraId="052C4594" w14:textId="77777777" w:rsidR="00DE58EA" w:rsidRDefault="00000000">
            <w:pPr>
              <w:spacing w:after="40"/>
            </w:pPr>
            <w:r>
              <w:rPr>
                <w:sz w:val="19"/>
              </w:rPr>
              <w:t>triage, rasterise, transcribe (batch), figure extraction, quality gates, JSONL loader.</w:t>
            </w:r>
          </w:p>
        </w:tc>
      </w:tr>
      <w:tr w:rsidR="00DE58EA" w14:paraId="769BF968" w14:textId="77777777">
        <w:tc>
          <w:tcPr>
            <w:tcW w:w="2551" w:type="dxa"/>
          </w:tcPr>
          <w:p w14:paraId="5C3A38F2" w14:textId="77777777" w:rsidR="00DE58EA" w:rsidRDefault="00000000">
            <w:pPr>
              <w:spacing w:after="40"/>
            </w:pPr>
            <w:r>
              <w:rPr>
                <w:sz w:val="19"/>
              </w:rPr>
              <w:t>src/lib/eval.ts</w:t>
            </w:r>
          </w:p>
        </w:tc>
        <w:tc>
          <w:tcPr>
            <w:tcW w:w="6803" w:type="dxa"/>
          </w:tcPr>
          <w:p w14:paraId="40A78B68" w14:textId="77777777" w:rsidR="00DE58EA" w:rsidRDefault="00000000">
            <w:pPr>
              <w:spacing w:after="40"/>
            </w:pPr>
            <w:r>
              <w:rPr>
                <w:sz w:val="19"/>
              </w:rPr>
              <w:t>Point it at the new labelled retrieval set; use it to retune the 0.85 / 0.72 thresholds after the corpus lands.</w:t>
            </w:r>
          </w:p>
        </w:tc>
      </w:tr>
    </w:tbl>
    <w:p w14:paraId="58BC08CF" w14:textId="77777777" w:rsidR="00DE58EA" w:rsidRDefault="00DE58EA">
      <w:pPr>
        <w:spacing w:after="40"/>
      </w:pPr>
    </w:p>
    <w:sectPr w:rsidR="00DE58E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509700">
    <w:abstractNumId w:val="8"/>
  </w:num>
  <w:num w:numId="2" w16cid:durableId="1441410567">
    <w:abstractNumId w:val="6"/>
  </w:num>
  <w:num w:numId="3" w16cid:durableId="1168520003">
    <w:abstractNumId w:val="5"/>
  </w:num>
  <w:num w:numId="4" w16cid:durableId="415202846">
    <w:abstractNumId w:val="4"/>
  </w:num>
  <w:num w:numId="5" w16cid:durableId="1010985370">
    <w:abstractNumId w:val="7"/>
  </w:num>
  <w:num w:numId="6" w16cid:durableId="1011107640">
    <w:abstractNumId w:val="3"/>
  </w:num>
  <w:num w:numId="7" w16cid:durableId="488181179">
    <w:abstractNumId w:val="2"/>
  </w:num>
  <w:num w:numId="8" w16cid:durableId="1451851422">
    <w:abstractNumId w:val="1"/>
  </w:num>
  <w:num w:numId="9" w16cid:durableId="85715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5314C"/>
    <w:rsid w:val="00CB0664"/>
    <w:rsid w:val="00D21B87"/>
    <w:rsid w:val="00DE58EA"/>
    <w:rsid w:val="00EE0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4E535"/>
  <w14:defaultImageDpi w14:val="300"/>
  <w15:docId w15:val="{49705CA6-ADA4-4714-9FA6-772A2C31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F3B5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5147</Words>
  <Characters>29343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Assil OLLEIK</cp:lastModifiedBy>
  <cp:revision>2</cp:revision>
  <dcterms:created xsi:type="dcterms:W3CDTF">2013-12-23T23:15:00Z</dcterms:created>
  <dcterms:modified xsi:type="dcterms:W3CDTF">2026-08-04T13:44:00Z</dcterms:modified>
  <cp:category/>
</cp:coreProperties>
</file>