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50" w:lineRule="auto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f2a37"/>
          <w:sz w:val="32"/>
          <w:szCs w:val="32"/>
        </w:rPr>
        <w:t xml:space="preserve">Cleaning Route Planner — Feature List</w:t>
      </w:r>
    </w:p>
    <w:p>
      <w:pPr>
        <w:pBdr>
          <w:bottom w:val="single" w:color="0e7490" w:sz="10" w:space="10"/>
        </w:pBdr>
        <w:spacing w:after="260" w:before="0" w:line="250" w:lineRule="auto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94a3b8"/>
          <w:sz w:val="18"/>
          <w:szCs w:val="18"/>
        </w:rPr>
        <w:t xml:space="preserve">Rev 1  ·  18 September 2026  ·  Confidential</w:t>
      </w:r>
    </w:p>
    <w:p>
      <w:pPr>
        <w:spacing w:after="200" w:before="0" w:line="250" w:lineRule="auto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2a37"/>
          <w:sz w:val="20"/>
          <w:szCs w:val="20"/>
        </w:rPr>
        <w:t xml:space="preserve">Sixteen features for one cleaning team running one service in Lebanon. The product is a single screen: the day’s schedule beside a map of the route. Everything below serves the one question the business has each time the phone rings — can this customer be fitted into the day.</w:t>
      </w:r>
    </w:p>
    <w:tbl>
      <w:tblPr>
        <w:tblW w:type="dxa" w:w="936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6300"/>
        <w:gridCol w:w="3060"/>
      </w:tblGrid>
      <w:tr>
        <w:trPr>
          <w:tblHeader/>
        </w:trPr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64748b"/>
                <w:sz w:val="16"/>
                <w:szCs w:val="16"/>
              </w:rPr>
              <w:t xml:space="preserve">Group</w:t>
            </w:r>
          </w:p>
        </w:tc>
        <w:tc>
          <w:tcPr>
            <w:tcW w:type="dxa" w:w="3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64748b"/>
                <w:sz w:val="16"/>
                <w:szCs w:val="16"/>
              </w:rPr>
              <w:t xml:space="preserve">Features</w:t>
            </w:r>
          </w:p>
        </w:tc>
      </w:tr>
      <w:tr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Schedule</w:t>
            </w:r>
          </w:p>
        </w:tc>
        <w:tc>
          <w:tcPr>
            <w:tcW w:type="dxa" w:w="3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Bookings</w:t>
            </w:r>
          </w:p>
        </w:tc>
        <w:tc>
          <w:tcPr>
            <w:tcW w:type="dxa" w:w="3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Locations</w:t>
            </w:r>
          </w:p>
        </w:tc>
        <w:tc>
          <w:tcPr>
            <w:tcW w:type="dxa" w:w="3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Setup &amp; Access</w:t>
            </w:r>
          </w:p>
        </w:tc>
        <w:tc>
          <w:tcPr>
            <w:tcW w:type="dxa" w:w="3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Total</w:t>
            </w:r>
          </w:p>
        </w:tc>
        <w:tc>
          <w:tcPr>
            <w:tcW w:type="dxa" w:w="3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16</w:t>
            </w:r>
          </w:p>
        </w:tc>
      </w:tr>
    </w:tbl>
    <w:p>
      <w:pPr>
        <w:pBdr>
          <w:left w:val="single" w:color="0e7490" w:sz="12" w:space="10"/>
        </w:pBdr>
        <w:spacing w:after="90" w:before="320" w:line="250" w:lineRule="auto"/>
        <w:ind w:left="18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e7490"/>
          <w:sz w:val="26"/>
          <w:szCs w:val="26"/>
        </w:rPr>
        <w:t xml:space="preserve">01 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f2a37"/>
          <w:sz w:val="26"/>
          <w:szCs w:val="26"/>
        </w:rPr>
        <w:t xml:space="preserve">Schedule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94a3b8"/>
          <w:sz w:val="16"/>
          <w:szCs w:val="16"/>
        </w:rPr>
        <w:t xml:space="preserve">     4 FEATURES</w:t>
      </w:r>
    </w:p>
    <w:tbl>
      <w:tblPr>
        <w:tblW w:type="dxa" w:w="936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960"/>
      </w:tblGrid>
      <w:tr>
        <w:trPr>
          <w:tblHeader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64748b"/>
                <w:sz w:val="16"/>
                <w:szCs w:val="16"/>
              </w:rPr>
              <w:t xml:space="preserve">Ref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64748b"/>
                <w:sz w:val="16"/>
                <w:szCs w:val="16"/>
              </w:rPr>
              <w:t xml:space="preserve">Feature</w:t>
            </w:r>
          </w:p>
        </w:tc>
        <w:tc>
          <w:tcPr>
            <w:tcW w:type="dxa" w:w="3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64748b"/>
                <w:sz w:val="16"/>
                <w:szCs w:val="16"/>
              </w:rPr>
              <w:t xml:space="preserve">Note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SCH-01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Daily schedule</w:t>
            </w:r>
          </w:p>
        </w:tc>
        <w:tc>
          <w:tcPr>
            <w:tcW w:type="dxa" w:w="3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One team, one day at a time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SCH-02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Route on a map</w:t>
            </w:r>
          </w:p>
        </w:tc>
        <w:tc>
          <w:tcPr>
            <w:tcW w:type="dxa" w:w="3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Stops in order, depot to depot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SCH-03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Day totals</w:t>
            </w:r>
          </w:p>
        </w:tc>
        <w:tc>
          <w:tcPr>
            <w:tcW w:type="dxa" w:w="3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Stops, distance, driving time, time back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SCH-04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Conflict warnings</w:t>
            </w:r>
          </w:p>
        </w:tc>
        <w:tc>
          <w:tcPr>
            <w:tcW w:type="dxa" w:w="3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Flags a day that will not work</w:t>
            </w:r>
          </w:p>
        </w:tc>
      </w:tr>
    </w:tbl>
    <w:p>
      <w:pPr>
        <w:pBdr>
          <w:left w:val="single" w:color="0e7490" w:sz="12" w:space="10"/>
        </w:pBdr>
        <w:spacing w:after="90" w:before="320" w:line="250" w:lineRule="auto"/>
        <w:ind w:left="18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e7490"/>
          <w:sz w:val="26"/>
          <w:szCs w:val="26"/>
        </w:rPr>
        <w:t xml:space="preserve">02 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f2a37"/>
          <w:sz w:val="26"/>
          <w:szCs w:val="26"/>
        </w:rPr>
        <w:t xml:space="preserve">Bookings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94a3b8"/>
          <w:sz w:val="16"/>
          <w:szCs w:val="16"/>
        </w:rPr>
        <w:t xml:space="preserve">     5 FEATURES</w:t>
      </w:r>
    </w:p>
    <w:tbl>
      <w:tblPr>
        <w:tblW w:type="dxa" w:w="936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960"/>
      </w:tblGrid>
      <w:tr>
        <w:trPr>
          <w:tblHeader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64748b"/>
                <w:sz w:val="16"/>
                <w:szCs w:val="16"/>
              </w:rPr>
              <w:t xml:space="preserve">Ref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64748b"/>
                <w:sz w:val="16"/>
                <w:szCs w:val="16"/>
              </w:rPr>
              <w:t xml:space="preserve">Feature</w:t>
            </w:r>
          </w:p>
        </w:tc>
        <w:tc>
          <w:tcPr>
            <w:tcW w:type="dxa" w:w="3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64748b"/>
                <w:sz w:val="16"/>
                <w:szCs w:val="16"/>
              </w:rPr>
              <w:t xml:space="preserve">Note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BOK-01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New booking</w:t>
            </w:r>
          </w:p>
        </w:tc>
        <w:tc>
          <w:tcPr>
            <w:tcW w:type="dxa" w:w="3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Customer, location, availability, duration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BOK-02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Suggested times</w:t>
            </w:r>
          </w:p>
        </w:tc>
        <w:tc>
          <w:tcPr>
            <w:tcW w:type="dxa" w:w="3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Times that fit the rest of the day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BOK-03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Choose any time</w:t>
            </w:r>
          </w:p>
        </w:tc>
        <w:tc>
          <w:tcPr>
            <w:tcW w:type="dxa" w:w="3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The suggestion can be overruled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BOK-04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Reschedule</w:t>
            </w:r>
          </w:p>
        </w:tc>
        <w:tc>
          <w:tcPr>
            <w:tcW w:type="dxa" w:w="3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Change an existing booking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BOK-05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Complete or cancel</w:t>
            </w:r>
          </w:p>
        </w:tc>
        <w:tc>
          <w:tcPr>
            <w:tcW w:type="dxa" w:w="3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Cancelled work leaves the route</w:t>
            </w:r>
          </w:p>
        </w:tc>
      </w:tr>
    </w:tbl>
    <w:p>
      <w:pPr>
        <w:pBdr>
          <w:left w:val="single" w:color="0e7490" w:sz="12" w:space="10"/>
        </w:pBdr>
        <w:spacing w:after="90" w:before="320" w:line="250" w:lineRule="auto"/>
        <w:ind w:left="18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e7490"/>
          <w:sz w:val="26"/>
          <w:szCs w:val="26"/>
        </w:rPr>
        <w:t xml:space="preserve">03 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f2a37"/>
          <w:sz w:val="26"/>
          <w:szCs w:val="26"/>
        </w:rPr>
        <w:t xml:space="preserve">Locations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94a3b8"/>
          <w:sz w:val="16"/>
          <w:szCs w:val="16"/>
        </w:rPr>
        <w:t xml:space="preserve">     3 FEATURES</w:t>
      </w:r>
    </w:p>
    <w:tbl>
      <w:tblPr>
        <w:tblW w:type="dxa" w:w="936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960"/>
      </w:tblGrid>
      <w:tr>
        <w:trPr>
          <w:tblHeader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64748b"/>
                <w:sz w:val="16"/>
                <w:szCs w:val="16"/>
              </w:rPr>
              <w:t xml:space="preserve">Ref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64748b"/>
                <w:sz w:val="16"/>
                <w:szCs w:val="16"/>
              </w:rPr>
              <w:t xml:space="preserve">Feature</w:t>
            </w:r>
          </w:p>
        </w:tc>
        <w:tc>
          <w:tcPr>
            <w:tcW w:type="dxa" w:w="3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64748b"/>
                <w:sz w:val="16"/>
                <w:szCs w:val="16"/>
              </w:rPr>
              <w:t xml:space="preserve">Note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LOC-01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Set a location</w:t>
            </w:r>
          </w:p>
        </w:tc>
        <w:tc>
          <w:tcPr>
            <w:tcW w:type="dxa" w:w="3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Map click, search, or a shared map link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LOC-02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Saved locations</w:t>
            </w:r>
          </w:p>
        </w:tc>
        <w:tc>
          <w:tcPr>
            <w:tcW w:type="dxa" w:w="3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Kept against the customer for next time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LOC-03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Areas</w:t>
            </w:r>
          </w:p>
        </w:tc>
        <w:tc>
          <w:tcPr>
            <w:tcW w:type="dxa" w:w="3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Towns grouped into the team’s areas</w:t>
            </w:r>
          </w:p>
        </w:tc>
      </w:tr>
    </w:tbl>
    <w:p>
      <w:pPr>
        <w:pBdr>
          <w:left w:val="single" w:color="0e7490" w:sz="12" w:space="10"/>
        </w:pBdr>
        <w:spacing w:after="90" w:before="320" w:line="250" w:lineRule="auto"/>
        <w:ind w:left="18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e7490"/>
          <w:sz w:val="26"/>
          <w:szCs w:val="26"/>
        </w:rPr>
        <w:t xml:space="preserve">04 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f2a37"/>
          <w:sz w:val="26"/>
          <w:szCs w:val="26"/>
        </w:rPr>
        <w:t xml:space="preserve">Setup &amp; Access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94a3b8"/>
          <w:sz w:val="16"/>
          <w:szCs w:val="16"/>
        </w:rPr>
        <w:t xml:space="preserve">     4 FEATURES</w:t>
      </w:r>
    </w:p>
    <w:tbl>
      <w:tblPr>
        <w:tblW w:type="dxa" w:w="936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960"/>
      </w:tblGrid>
      <w:tr>
        <w:trPr>
          <w:tblHeader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64748b"/>
                <w:sz w:val="16"/>
                <w:szCs w:val="16"/>
              </w:rPr>
              <w:t xml:space="preserve">Ref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64748b"/>
                <w:sz w:val="16"/>
                <w:szCs w:val="16"/>
              </w:rPr>
              <w:t xml:space="preserve">Feature</w:t>
            </w:r>
          </w:p>
        </w:tc>
        <w:tc>
          <w:tcPr>
            <w:tcW w:type="dxa" w:w="3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64748b"/>
                <w:sz w:val="16"/>
                <w:szCs w:val="16"/>
              </w:rPr>
              <w:t xml:space="preserve">Note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ADM-01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Staff sign-in</w:t>
            </w:r>
          </w:p>
        </w:tc>
        <w:tc>
          <w:tcPr>
            <w:tcW w:type="dxa" w:w="3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One role; accounts created by the owner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ADM-02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Customer list</w:t>
            </w:r>
          </w:p>
        </w:tc>
        <w:tc>
          <w:tcPr>
            <w:tcW w:type="dxa" w:w="3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Name, phone, saved locations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ADM-03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Day settings</w:t>
            </w:r>
          </w:p>
        </w:tc>
        <w:tc>
          <w:tcPr>
            <w:tcW w:type="dxa" w:w="3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Depot, working hours, default job length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ADM-04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Areas setup</w:t>
            </w:r>
          </w:p>
        </w:tc>
        <w:tc>
          <w:tcPr>
            <w:tcW w:type="dxa" w:w="3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Add and edit the team’s areas</w:t>
            </w:r>
          </w:p>
        </w:tc>
      </w:tr>
    </w:tbl>
    <w:p>
      <w:pPr>
        <w:spacing w:after="120" w:before="340" w:line="250" w:lineRule="auto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64748b"/>
          <w:sz w:val="18"/>
          <w:szCs w:val="18"/>
        </w:rPr>
        <w:t xml:space="preserve">Assumes the depot location, working hours and the team’s areas are confirmed at the start.</w:t>
      </w:r>
    </w:p>
    <w:sectPr>
      <w:pgSz w:w="11906" w:h="16838" w:orient="portrait"/>
      <w:pgMar w:top="1100" w:right="1180" w:bottom="1100" w:left="11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2026-09-18T10:58:12.586Z</dcterms:created>
  <dcterms:modified xsi:type="dcterms:W3CDTF">2026-09-18T10:58:12.596Z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