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Team 5:</w:t>
      </w:r>
    </w:p>
    <w:p w:rsidR="00000000" w:rsidDel="00000000" w:rsidP="00000000" w:rsidRDefault="00000000" w:rsidRPr="00000000">
      <w:pPr>
        <w:pBdr/>
        <w:spacing w:line="276" w:lineRule="auto"/>
        <w:ind w:left="0" w:firstLine="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Simon DeMartini - </w:t>
      </w:r>
      <w:hyperlink r:id="rId5">
        <w:r w:rsidDel="00000000" w:rsidR="00000000" w:rsidRPr="00000000">
          <w:rPr>
            <w:rFonts w:ascii="Arial" w:cs="Arial" w:eastAsia="Arial" w:hAnsi="Arial"/>
            <w:color w:val="1155cc"/>
            <w:sz w:val="22"/>
            <w:szCs w:val="22"/>
            <w:u w:val="single"/>
            <w:rtl w:val="0"/>
          </w:rPr>
          <w:t xml:space="preserve">simond13@uw.edu</w:t>
        </w:r>
      </w:hyperlink>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Devin Durham - </w:t>
      </w:r>
      <w:hyperlink r:id="rId6">
        <w:r w:rsidDel="00000000" w:rsidR="00000000" w:rsidRPr="00000000">
          <w:rPr>
            <w:rFonts w:ascii="Arial" w:cs="Arial" w:eastAsia="Arial" w:hAnsi="Arial"/>
            <w:color w:val="1155cc"/>
            <w:sz w:val="22"/>
            <w:szCs w:val="22"/>
            <w:u w:val="single"/>
            <w:rtl w:val="0"/>
          </w:rPr>
          <w:t xml:space="preserve">d1durham@uw.edu</w:t>
        </w:r>
      </w:hyperlink>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Amrit Puri - </w:t>
      </w:r>
      <w:hyperlink r:id="rId7">
        <w:r w:rsidDel="00000000" w:rsidR="00000000" w:rsidRPr="00000000">
          <w:rPr>
            <w:rFonts w:ascii="Arial" w:cs="Arial" w:eastAsia="Arial" w:hAnsi="Arial"/>
            <w:color w:val="1155cc"/>
            <w:sz w:val="22"/>
            <w:szCs w:val="22"/>
            <w:u w:val="single"/>
            <w:rtl w:val="0"/>
          </w:rPr>
          <w:t xml:space="preserve">amrit.puri27@gmail.com</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Meetings/Agreements</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Meet Tues or Thursday after class sometime</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Lock Code 2947 in Lockers for Team 5</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Initial Questions:</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Communication between bricks? We are all open to using NXT robots to ease bluetooth issues.</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Initial Brainstorm</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ab/>
        <w:t xml:space="preserve">5/9 </w:t>
      </w:r>
    </w:p>
    <w:p w:rsidR="00000000" w:rsidDel="00000000" w:rsidP="00000000" w:rsidRDefault="00000000" w:rsidRPr="00000000">
      <w:pPr>
        <w:keepNext w:val="0"/>
        <w:keepLines w:val="0"/>
        <w:widowControl w:val="0"/>
        <w:pBdr/>
        <w:spacing w:after="0" w:before="0" w:line="276" w:lineRule="auto"/>
        <w:ind w:left="0" w:right="0" w:firstLine="720"/>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Use multiple tasks or plan architecture better than challenge 2. </w:t>
      </w:r>
    </w:p>
    <w:p w:rsidR="00000000" w:rsidDel="00000000" w:rsidP="00000000" w:rsidRDefault="00000000" w:rsidRPr="00000000">
      <w:pPr>
        <w:keepNext w:val="0"/>
        <w:keepLines w:val="0"/>
        <w:widowControl w:val="0"/>
        <w:pBdr/>
        <w:spacing w:after="0" w:before="0" w:line="276" w:lineRule="auto"/>
        <w:ind w:left="0" w:right="0" w:firstLine="720"/>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For gradient detection we could have the light sensors farther apart to detect whether it is heading in the right direction.</w:t>
      </w:r>
    </w:p>
    <w:p w:rsidR="00000000" w:rsidDel="00000000" w:rsidP="00000000" w:rsidRDefault="00000000" w:rsidRPr="00000000">
      <w:pPr>
        <w:keepNext w:val="0"/>
        <w:keepLines w:val="0"/>
        <w:widowControl w:val="0"/>
        <w:pBdr/>
        <w:spacing w:after="0" w:before="0" w:line="276" w:lineRule="auto"/>
        <w:ind w:left="0" w:right="0" w:firstLine="72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Major distributions of work</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Simon - Integrate different tasks and define the control in code, research Bluetooth</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Devin - Make tasks, and assist with building the robot</w:t>
      </w:r>
    </w:p>
    <w:p w:rsidR="00000000" w:rsidDel="00000000" w:rsidP="00000000" w:rsidRDefault="00000000" w:rsidRPr="00000000">
      <w:pPr>
        <w:keepNext w:val="0"/>
        <w:keepLines w:val="0"/>
        <w:widowControl w:val="0"/>
        <w:pBdr/>
        <w:spacing w:after="0" w:before="0" w:line="276" w:lineRule="auto"/>
        <w:ind w:left="0" w:right="0" w:firstLine="720"/>
        <w:contextualSpacing w:val="0"/>
        <w:jc w:val="left"/>
        <w:rPr>
          <w:rFonts w:ascii="Arial" w:cs="Arial" w:eastAsia="Arial" w:hAnsi="Arial"/>
          <w:i w:val="1"/>
          <w:sz w:val="22"/>
          <w:szCs w:val="22"/>
        </w:rPr>
      </w:pPr>
      <w:r w:rsidDel="00000000" w:rsidR="00000000" w:rsidRPr="00000000">
        <w:rPr>
          <w:rFonts w:ascii="Arial" w:cs="Arial" w:eastAsia="Arial" w:hAnsi="Arial"/>
          <w:sz w:val="22"/>
          <w:szCs w:val="22"/>
          <w:rtl w:val="0"/>
        </w:rPr>
        <w:t xml:space="preserve">Amrit - Lead the build  of the physical, and help with making tasks as needed</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tbl>
      <w:tblPr>
        <w:tblStyle w:val="Table1"/>
        <w:bidiVisual w:val="0"/>
        <w:tblW w:w="8755.0" w:type="dxa"/>
        <w:jc w:val="left"/>
        <w:tblInd w:w="-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640"/>
        <w:gridCol w:w="450"/>
        <w:gridCol w:w="1050"/>
        <w:gridCol w:w="2775"/>
        <w:gridCol w:w="3840"/>
        <w:tblGridChange w:id="0">
          <w:tblGrid>
            <w:gridCol w:w="640"/>
            <w:gridCol w:w="450"/>
            <w:gridCol w:w="1050"/>
            <w:gridCol w:w="2775"/>
            <w:gridCol w:w="3840"/>
          </w:tblGrid>
        </w:tblGridChange>
      </w:tblGrid>
      <w:tr>
        <w:trPr>
          <w:trHeight w:val="980" w:hRule="atLeast"/>
        </w:trPr>
        <w:tc>
          <w:tcPr>
            <w:gridSpan w:val="5"/>
            <w:vAlign w:val="center"/>
          </w:tcPr>
          <w:p w:rsidR="00000000" w:rsidDel="00000000" w:rsidP="00000000" w:rsidRDefault="00000000" w:rsidRPr="00000000">
            <w:pPr>
              <w:pStyle w:val="Heading3"/>
              <w:pBdr/>
              <w:contextualSpacing w:val="0"/>
              <w:jc w:val="center"/>
              <w:rPr>
                <w:vertAlign w:val="baseline"/>
              </w:rPr>
            </w:pPr>
            <w:r w:rsidDel="00000000" w:rsidR="00000000" w:rsidRPr="00000000">
              <w:rPr>
                <w:b w:val="1"/>
                <w:vertAlign w:val="baseline"/>
                <w:rtl w:val="0"/>
              </w:rPr>
              <w:t xml:space="preserve">Robot Challenge Journal</w:t>
            </w:r>
            <w:r w:rsidDel="00000000" w:rsidR="00000000" w:rsidRPr="00000000">
              <w:rPr>
                <w:rtl w:val="0"/>
              </w:rPr>
            </w:r>
          </w:p>
          <w:p w:rsidR="00000000" w:rsidDel="00000000" w:rsidP="00000000" w:rsidRDefault="00000000" w:rsidRPr="00000000">
            <w:pPr>
              <w:pBdr/>
              <w:contextualSpacing w:val="0"/>
              <w:rPr>
                <w:vertAlign w:val="baseline"/>
              </w:rPr>
            </w:pPr>
            <w:r w:rsidDel="00000000" w:rsidR="00000000" w:rsidRPr="00000000">
              <w:rPr>
                <w:vertAlign w:val="baseline"/>
                <w:rtl w:val="0"/>
              </w:rPr>
              <w:t xml:space="preserve">Challenge No.: </w:t>
            </w:r>
            <w:r w:rsidDel="00000000" w:rsidR="00000000" w:rsidRPr="00000000">
              <w:rPr>
                <w:rtl w:val="0"/>
              </w:rPr>
              <w:t xml:space="preserve">3</w:t>
            </w:r>
            <w:r w:rsidDel="00000000" w:rsidR="00000000" w:rsidRPr="00000000">
              <w:rPr>
                <w:rtl w:val="0"/>
              </w:rPr>
            </w:r>
          </w:p>
          <w:p w:rsidR="00000000" w:rsidDel="00000000" w:rsidP="00000000" w:rsidRDefault="00000000" w:rsidRPr="00000000">
            <w:pPr>
              <w:pBdr/>
              <w:contextualSpacing w:val="0"/>
              <w:rPr>
                <w:vertAlign w:val="baseline"/>
              </w:rPr>
            </w:pPr>
            <w:r w:rsidDel="00000000" w:rsidR="00000000" w:rsidRPr="00000000">
              <w:rPr>
                <w:vertAlign w:val="baseline"/>
                <w:rtl w:val="0"/>
              </w:rPr>
              <w:t xml:space="preserve">Team Name: Team </w:t>
            </w:r>
            <w:r w:rsidDel="00000000" w:rsidR="00000000" w:rsidRPr="00000000">
              <w:rPr>
                <w:rtl w:val="0"/>
              </w:rPr>
              <w:t xml:space="preserve">5</w:t>
            </w:r>
            <w:r w:rsidDel="00000000" w:rsidR="00000000" w:rsidRPr="00000000">
              <w:rPr>
                <w:vertAlign w:val="baseline"/>
                <w:rtl w:val="0"/>
              </w:rPr>
              <w:t xml:space="preserve">    </w:t>
            </w:r>
          </w:p>
          <w:p w:rsidR="00000000" w:rsidDel="00000000" w:rsidP="00000000" w:rsidRDefault="00000000" w:rsidRPr="00000000">
            <w:pPr>
              <w:pBdr/>
              <w:contextualSpacing w:val="0"/>
              <w:rPr>
                <w:vertAlign w:val="baseline"/>
              </w:rPr>
            </w:pPr>
            <w:r w:rsidDel="00000000" w:rsidR="00000000" w:rsidRPr="00000000">
              <w:rPr>
                <w:vertAlign w:val="baseline"/>
                <w:rtl w:val="0"/>
              </w:rPr>
              <w:t xml:space="preserve">   </w:t>
            </w:r>
          </w:p>
          <w:p w:rsidR="00000000" w:rsidDel="00000000" w:rsidP="00000000" w:rsidRDefault="00000000" w:rsidRPr="00000000">
            <w:pPr>
              <w:pBdr/>
              <w:contextualSpacing w:val="0"/>
              <w:rPr/>
            </w:pPr>
            <w:r w:rsidDel="00000000" w:rsidR="00000000" w:rsidRPr="00000000">
              <w:rPr>
                <w:vertAlign w:val="baseline"/>
                <w:rtl w:val="0"/>
              </w:rPr>
              <w:t xml:space="preserve">Members’ Names: Simon DeMartini, Devin </w:t>
            </w:r>
            <w:r w:rsidDel="00000000" w:rsidR="00000000" w:rsidRPr="00000000">
              <w:rPr>
                <w:rtl w:val="0"/>
              </w:rPr>
              <w:t xml:space="preserve">Durham, Amrit Puri </w:t>
            </w:r>
          </w:p>
        </w:tc>
      </w:tr>
      <w:tr>
        <w:tc>
          <w:tcPr>
            <w:vAlign w:val="center"/>
          </w:tcPr>
          <w:p w:rsidR="00000000" w:rsidDel="00000000" w:rsidP="00000000" w:rsidRDefault="00000000" w:rsidRPr="00000000">
            <w:pPr>
              <w:pBdr/>
              <w:contextualSpacing w:val="0"/>
              <w:rPr>
                <w:vertAlign w:val="baseline"/>
              </w:rPr>
            </w:pPr>
            <w:r w:rsidDel="00000000" w:rsidR="00000000" w:rsidRPr="00000000">
              <w:rPr>
                <w:b w:val="1"/>
                <w:vertAlign w:val="baseline"/>
                <w:rtl w:val="0"/>
              </w:rPr>
              <w:t xml:space="preserve">Date</w:t>
            </w:r>
            <w:r w:rsidDel="00000000" w:rsidR="00000000" w:rsidRPr="00000000">
              <w:rPr>
                <w:vertAlign w:val="baseline"/>
                <w:rtl w:val="0"/>
              </w:rPr>
              <w:t xml:space="preserve"> </w:t>
            </w:r>
          </w:p>
        </w:tc>
        <w:tc>
          <w:tcPr>
            <w:vAlign w:val="center"/>
          </w:tcPr>
          <w:p w:rsidR="00000000" w:rsidDel="00000000" w:rsidP="00000000" w:rsidRDefault="00000000" w:rsidRPr="00000000">
            <w:pPr>
              <w:pBdr/>
              <w:contextualSpacing w:val="0"/>
              <w:rPr>
                <w:vertAlign w:val="baseline"/>
              </w:rPr>
            </w:pPr>
            <w:r w:rsidDel="00000000" w:rsidR="00000000" w:rsidRPr="00000000">
              <w:rPr>
                <w:b w:val="1"/>
                <w:vertAlign w:val="baseline"/>
                <w:rtl w:val="0"/>
              </w:rPr>
              <w:t xml:space="preserve">Seq. #</w:t>
            </w:r>
            <w:r w:rsidDel="00000000" w:rsidR="00000000" w:rsidRPr="00000000">
              <w:rPr>
                <w:vertAlign w:val="baseline"/>
                <w:rtl w:val="0"/>
              </w:rPr>
              <w:t xml:space="preserve"> </w:t>
            </w:r>
          </w:p>
        </w:tc>
        <w:tc>
          <w:tcPr>
            <w:vAlign w:val="center"/>
          </w:tcPr>
          <w:p w:rsidR="00000000" w:rsidDel="00000000" w:rsidP="00000000" w:rsidRDefault="00000000" w:rsidRPr="00000000">
            <w:pPr>
              <w:pBdr/>
              <w:contextualSpacing w:val="0"/>
              <w:rPr>
                <w:vertAlign w:val="baseline"/>
              </w:rPr>
            </w:pPr>
            <w:r w:rsidDel="00000000" w:rsidR="00000000" w:rsidRPr="00000000">
              <w:rPr>
                <w:b w:val="1"/>
                <w:vertAlign w:val="baseline"/>
                <w:rtl w:val="0"/>
              </w:rPr>
              <w:t xml:space="preserve">Name(s)</w:t>
            </w:r>
            <w:r w:rsidDel="00000000" w:rsidR="00000000" w:rsidRPr="00000000">
              <w:rPr>
                <w:vertAlign w:val="baseline"/>
                <w:rtl w:val="0"/>
              </w:rPr>
              <w:t xml:space="preserve"> </w:t>
            </w:r>
          </w:p>
        </w:tc>
        <w:tc>
          <w:tcPr>
            <w:vAlign w:val="center"/>
          </w:tcPr>
          <w:p w:rsidR="00000000" w:rsidDel="00000000" w:rsidP="00000000" w:rsidRDefault="00000000" w:rsidRPr="00000000">
            <w:pPr>
              <w:pBdr/>
              <w:contextualSpacing w:val="0"/>
              <w:rPr>
                <w:vertAlign w:val="baseline"/>
              </w:rPr>
            </w:pPr>
            <w:r w:rsidDel="00000000" w:rsidR="00000000" w:rsidRPr="00000000">
              <w:rPr>
                <w:b w:val="1"/>
                <w:vertAlign w:val="baseline"/>
                <w:rtl w:val="0"/>
              </w:rPr>
              <w:t xml:space="preserve">Hypothesis/Behavior</w:t>
            </w:r>
            <w:r w:rsidDel="00000000" w:rsidR="00000000" w:rsidRPr="00000000">
              <w:rPr>
                <w:vertAlign w:val="baseline"/>
                <w:rtl w:val="0"/>
              </w:rPr>
              <w:t xml:space="preserve"> </w:t>
            </w:r>
          </w:p>
        </w:tc>
        <w:tc>
          <w:tcPr>
            <w:vAlign w:val="center"/>
          </w:tcPr>
          <w:p w:rsidR="00000000" w:rsidDel="00000000" w:rsidP="00000000" w:rsidRDefault="00000000" w:rsidRPr="00000000">
            <w:pPr>
              <w:pBdr/>
              <w:contextualSpacing w:val="0"/>
              <w:rPr>
                <w:vertAlign w:val="baseline"/>
              </w:rPr>
            </w:pPr>
            <w:r w:rsidDel="00000000" w:rsidR="00000000" w:rsidRPr="00000000">
              <w:rPr>
                <w:b w:val="1"/>
                <w:vertAlign w:val="baseline"/>
                <w:rtl w:val="0"/>
              </w:rPr>
              <w:t xml:space="preserve">Description/Results</w:t>
            </w:r>
            <w:r w:rsidDel="00000000" w:rsidR="00000000" w:rsidRPr="00000000">
              <w:rPr>
                <w:vertAlign w:val="baseline"/>
                <w:rtl w:val="0"/>
              </w:rPr>
              <w:t xml:space="preserve"> </w:t>
            </w:r>
          </w:p>
        </w:tc>
      </w:tr>
      <w:tr>
        <w:tc>
          <w:tcPr>
            <w:vAlign w:val="center"/>
          </w:tcPr>
          <w:p w:rsidR="00000000" w:rsidDel="00000000" w:rsidP="00000000" w:rsidRDefault="00000000" w:rsidRPr="00000000">
            <w:pPr>
              <w:pBdr/>
              <w:contextualSpacing w:val="0"/>
              <w:rPr>
                <w:vertAlign w:val="baseline"/>
              </w:rPr>
            </w:pPr>
            <w:r w:rsidDel="00000000" w:rsidR="00000000" w:rsidRPr="00000000">
              <w:rPr>
                <w:rtl w:val="0"/>
              </w:rPr>
              <w:t xml:space="preserve">5/9</w:t>
            </w:r>
            <w:r w:rsidDel="00000000" w:rsidR="00000000" w:rsidRPr="00000000">
              <w:rPr>
                <w:rtl w:val="0"/>
              </w:rPr>
            </w:r>
          </w:p>
        </w:tc>
        <w:tc>
          <w:tcPr>
            <w:vAlign w:val="center"/>
          </w:tcPr>
          <w:p w:rsidR="00000000" w:rsidDel="00000000" w:rsidP="00000000" w:rsidRDefault="00000000" w:rsidRPr="00000000">
            <w:pPr>
              <w:pBdr/>
              <w:contextualSpacing w:val="0"/>
              <w:rPr>
                <w:vertAlign w:val="baseline"/>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pPr>
              <w:pBdr/>
              <w:contextualSpacing w:val="0"/>
              <w:rPr>
                <w:vertAlign w:val="baseline"/>
              </w:rPr>
            </w:pPr>
            <w:r w:rsidDel="00000000" w:rsidR="00000000" w:rsidRPr="00000000">
              <w:rPr>
                <w:rtl w:val="0"/>
              </w:rPr>
              <w:t xml:space="preserve">Devin</w:t>
            </w:r>
            <w:r w:rsidDel="00000000" w:rsidR="00000000" w:rsidRPr="00000000">
              <w:rPr>
                <w:rtl w:val="0"/>
              </w:rPr>
            </w:r>
          </w:p>
        </w:tc>
        <w:tc>
          <w:tcPr>
            <w:vAlign w:val="center"/>
          </w:tcPr>
          <w:p w:rsidR="00000000" w:rsidDel="00000000" w:rsidP="00000000" w:rsidRDefault="00000000" w:rsidRPr="00000000">
            <w:pPr>
              <w:pBdr/>
              <w:contextualSpacing w:val="0"/>
              <w:rPr>
                <w:vertAlign w:val="baseline"/>
              </w:rPr>
            </w:pPr>
            <w:r w:rsidDel="00000000" w:rsidR="00000000" w:rsidRPr="00000000">
              <w:rPr>
                <w:rtl w:val="0"/>
              </w:rPr>
              <w:t xml:space="preserve">Initial outline. discussed  how to organize the events and tasks. decided on some key things (like using the nxt). Highlighted some major hurdles (brick to brick communication)</w:t>
            </w:r>
            <w:r w:rsidDel="00000000" w:rsidR="00000000" w:rsidRPr="00000000">
              <w:rPr>
                <w:rtl w:val="0"/>
              </w:rPr>
            </w:r>
          </w:p>
        </w:tc>
        <w:tc>
          <w:tcPr>
            <w:vAlign w:val="center"/>
          </w:tcPr>
          <w:p w:rsidR="00000000" w:rsidDel="00000000" w:rsidP="00000000" w:rsidRDefault="00000000" w:rsidRPr="00000000">
            <w:pPr>
              <w:pBdr/>
              <w:contextualSpacing w:val="0"/>
              <w:rPr>
                <w:vertAlign w:val="baseline"/>
              </w:rPr>
            </w:pPr>
            <w:r w:rsidDel="00000000" w:rsidR="00000000" w:rsidRPr="00000000">
              <w:drawing>
                <wp:inline distB="114300" distT="114300" distL="114300" distR="114300">
                  <wp:extent cx="2371725" cy="1270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71725" cy="127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5/11</w:t>
            </w:r>
          </w:p>
        </w:tc>
        <w:tc>
          <w:tcPr>
            <w:vAlign w:val="center"/>
          </w:tcPr>
          <w:p w:rsidR="00000000" w:rsidDel="00000000" w:rsidP="00000000" w:rsidRDefault="00000000" w:rsidRPr="00000000">
            <w:pPr>
              <w:pBdr/>
              <w:contextualSpacing w:val="0"/>
              <w:rPr/>
            </w:pPr>
            <w:r w:rsidDel="00000000" w:rsidR="00000000" w:rsidRPr="00000000">
              <w:rPr>
                <w:rtl w:val="0"/>
              </w:rPr>
              <w:t xml:space="preserve">2</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Refine outline diagram and show it to Fowler.</w:t>
            </w:r>
          </w:p>
        </w:tc>
        <w:tc>
          <w:tcPr>
            <w:vAlign w:val="center"/>
          </w:tcPr>
          <w:p w:rsidR="00000000" w:rsidDel="00000000" w:rsidP="00000000" w:rsidRDefault="00000000" w:rsidRPr="00000000">
            <w:pPr>
              <w:pBdr/>
              <w:contextualSpacing w:val="0"/>
              <w:rPr/>
            </w:pPr>
            <w:r w:rsidDel="00000000" w:rsidR="00000000" w:rsidRPr="00000000">
              <w:rPr>
                <w:rtl w:val="0"/>
              </w:rPr>
              <w:t xml:space="preserve">Created the diagram on LucidChart, and made it cleaner with a complete priority list. </w:t>
            </w:r>
            <w:r w:rsidDel="00000000" w:rsidR="00000000" w:rsidRPr="00000000">
              <w:rPr>
                <w:rtl w:val="0"/>
              </w:rPr>
              <w:t xml:space="preserve">Fowler approves and recommended we document how we want to divide the tasks and sensors reading between brain bricks.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9">
              <w:r w:rsidDel="00000000" w:rsidR="00000000" w:rsidRPr="00000000">
                <w:rPr>
                  <w:color w:val="1155cc"/>
                  <w:u w:val="single"/>
                  <w:rtl w:val="0"/>
                </w:rPr>
                <w:t xml:space="preserve">https://drive.google.com/open?id=0BxUoE3_DHH-9RDZwem94a0VTM3M</w:t>
              </w:r>
            </w:hyperlink>
            <w:r w:rsidDel="00000000" w:rsidR="00000000" w:rsidRPr="00000000">
              <w:rPr>
                <w:rtl w:val="0"/>
              </w:rPr>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5/11</w:t>
            </w:r>
          </w:p>
        </w:tc>
        <w:tc>
          <w:tcPr>
            <w:vAlign w:val="center"/>
          </w:tcPr>
          <w:p w:rsidR="00000000" w:rsidDel="00000000" w:rsidP="00000000" w:rsidRDefault="00000000" w:rsidRPr="00000000">
            <w:pPr>
              <w:pBdr/>
              <w:contextualSpacing w:val="0"/>
              <w:rPr/>
            </w:pPr>
            <w:r w:rsidDel="00000000" w:rsidR="00000000" w:rsidRPr="00000000">
              <w:rPr>
                <w:rtl w:val="0"/>
              </w:rPr>
              <w:t xml:space="preserve">3</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Attempt to upgrade to RobotC firmware on NXT devices so we can test out bluetooth</w:t>
            </w:r>
          </w:p>
        </w:tc>
        <w:tc>
          <w:tcPr>
            <w:vAlign w:val="center"/>
          </w:tcPr>
          <w:p w:rsidR="00000000" w:rsidDel="00000000" w:rsidP="00000000" w:rsidRDefault="00000000" w:rsidRPr="00000000">
            <w:pPr>
              <w:pBdr/>
              <w:contextualSpacing w:val="0"/>
              <w:rPr/>
            </w:pPr>
            <w:r w:rsidDel="00000000" w:rsidR="00000000" w:rsidRPr="00000000">
              <w:rPr>
                <w:rtl w:val="0"/>
              </w:rPr>
              <w:t xml:space="preserve">The first NXT we tried got stuck in firmware update mode, and continuously clicking. We are unable to proceed until we fix this.</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5/16</w:t>
            </w:r>
          </w:p>
        </w:tc>
        <w:tc>
          <w:tcPr>
            <w:vAlign w:val="center"/>
          </w:tcPr>
          <w:p w:rsidR="00000000" w:rsidDel="00000000" w:rsidP="00000000" w:rsidRDefault="00000000" w:rsidRPr="00000000">
            <w:pPr>
              <w:pBdr/>
              <w:contextualSpacing w:val="0"/>
              <w:rPr/>
            </w:pPr>
            <w:r w:rsidDel="00000000" w:rsidR="00000000" w:rsidRPr="00000000">
              <w:rPr>
                <w:rtl w:val="0"/>
              </w:rPr>
              <w:t xml:space="preserve">4</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Professor fowler has fixed the firmware issue, and we are now able to test the bluetooth communication between bricks with RobotC</w:t>
            </w:r>
          </w:p>
        </w:tc>
        <w:tc>
          <w:tcPr>
            <w:vAlign w:val="center"/>
          </w:tcPr>
          <w:p w:rsidR="00000000" w:rsidDel="00000000" w:rsidP="00000000" w:rsidRDefault="00000000" w:rsidRPr="00000000">
            <w:pPr>
              <w:pBdr/>
              <w:contextualSpacing w:val="0"/>
              <w:rPr/>
            </w:pPr>
            <w:r w:rsidDel="00000000" w:rsidR="00000000" w:rsidRPr="00000000">
              <w:rPr>
                <w:rtl w:val="0"/>
              </w:rPr>
              <w:t xml:space="preserve">I followed this tutorial </w:t>
            </w:r>
            <w:hyperlink r:id="rId10">
              <w:r w:rsidDel="00000000" w:rsidR="00000000" w:rsidRPr="00000000">
                <w:rPr>
                  <w:color w:val="1155cc"/>
                  <w:u w:val="single"/>
                  <w:rtl w:val="0"/>
                </w:rPr>
                <w:t xml:space="preserve">http://robotsquare.com/2012/03/21/tutorial-robotc-bluetooth/</w:t>
              </w:r>
            </w:hyperlink>
            <w:r w:rsidDel="00000000" w:rsidR="00000000" w:rsidRPr="00000000">
              <w:rPr>
                <w:rtl w:val="0"/>
              </w:rPr>
              <w:t xml:space="preserve"> to just get something working and start to learn the capabilities of the bluetooth.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BT has the ability to send either one value, or three values at once.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Sometimes the NXT bricks do not want to connect via USB after using the other one. Restart the brick to fix this or select the brick via Communication Link Setup in RobotC</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5/16</w:t>
            </w:r>
          </w:p>
        </w:tc>
        <w:tc>
          <w:tcPr>
            <w:vAlign w:val="center"/>
          </w:tcPr>
          <w:p w:rsidR="00000000" w:rsidDel="00000000" w:rsidP="00000000" w:rsidRDefault="00000000" w:rsidRPr="00000000">
            <w:pPr>
              <w:pBdr/>
              <w:contextualSpacing w:val="0"/>
              <w:rPr/>
            </w:pPr>
            <w:r w:rsidDel="00000000" w:rsidR="00000000" w:rsidRPr="00000000">
              <w:rPr>
                <w:rtl w:val="0"/>
              </w:rPr>
              <w:t xml:space="preserve">5</w:t>
            </w:r>
          </w:p>
        </w:tc>
        <w:tc>
          <w:tcPr>
            <w:vAlign w:val="center"/>
          </w:tcPr>
          <w:p w:rsidR="00000000" w:rsidDel="00000000" w:rsidP="00000000" w:rsidRDefault="00000000" w:rsidRPr="00000000">
            <w:pPr>
              <w:pBdr/>
              <w:contextualSpacing w:val="0"/>
              <w:rPr/>
            </w:pPr>
            <w:r w:rsidDel="00000000" w:rsidR="00000000" w:rsidRPr="00000000">
              <w:rPr>
                <w:rtl w:val="0"/>
              </w:rPr>
              <w:t xml:space="preserve">Amrit</w:t>
            </w:r>
          </w:p>
        </w:tc>
        <w:tc>
          <w:tcPr>
            <w:vAlign w:val="center"/>
          </w:tcPr>
          <w:p w:rsidR="00000000" w:rsidDel="00000000" w:rsidP="00000000" w:rsidRDefault="00000000" w:rsidRPr="00000000">
            <w:pPr>
              <w:pBdr/>
              <w:contextualSpacing w:val="0"/>
              <w:rPr/>
            </w:pPr>
            <w:r w:rsidDel="00000000" w:rsidR="00000000" w:rsidRPr="00000000">
              <w:rPr>
                <w:rtl w:val="0"/>
              </w:rPr>
              <w:t xml:space="preserve">Begin planning robot hardware</w:t>
            </w:r>
          </w:p>
        </w:tc>
        <w:tc>
          <w:tcPr>
            <w:vAlign w:val="center"/>
          </w:tcPr>
          <w:p w:rsidR="00000000" w:rsidDel="00000000" w:rsidP="00000000" w:rsidRDefault="00000000" w:rsidRPr="00000000">
            <w:pPr>
              <w:pBdr/>
              <w:contextualSpacing w:val="0"/>
              <w:rPr/>
            </w:pPr>
            <w:r w:rsidDel="00000000" w:rsidR="00000000" w:rsidRPr="00000000">
              <w:rPr>
                <w:rtl w:val="0"/>
              </w:rPr>
              <w:t xml:space="preserve">nxtprograms.com/projects/2.html</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5/16</w:t>
            </w:r>
          </w:p>
        </w:tc>
        <w:tc>
          <w:tcPr>
            <w:vAlign w:val="center"/>
          </w:tcPr>
          <w:p w:rsidR="00000000" w:rsidDel="00000000" w:rsidP="00000000" w:rsidRDefault="00000000" w:rsidRPr="00000000">
            <w:pPr>
              <w:pBdr/>
              <w:contextualSpacing w:val="0"/>
              <w:rPr/>
            </w:pPr>
            <w:r w:rsidDel="00000000" w:rsidR="00000000" w:rsidRPr="00000000">
              <w:rPr>
                <w:rtl w:val="0"/>
              </w:rPr>
              <w:t xml:space="preserve">6</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Create a test program to see how fast I can send BT messages from one brick to another.</w:t>
            </w:r>
          </w:p>
        </w:tc>
        <w:tc>
          <w:tcPr>
            <w:vAlign w:val="center"/>
          </w:tcPr>
          <w:p w:rsidR="00000000" w:rsidDel="00000000" w:rsidP="00000000" w:rsidRDefault="00000000" w:rsidRPr="00000000">
            <w:pPr>
              <w:pBdr/>
              <w:contextualSpacing w:val="0"/>
              <w:rPr/>
            </w:pPr>
            <w:r w:rsidDel="00000000" w:rsidR="00000000" w:rsidRPr="00000000">
              <w:rPr>
                <w:rtl w:val="0"/>
              </w:rPr>
              <w:t xml:space="preserve">It looks like we can have a delay of 450ms between sending packets with minimal packet loss. Maybe we can just assume packet loss will happen and send as fast as possible.</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5/18</w:t>
            </w:r>
          </w:p>
        </w:tc>
        <w:tc>
          <w:tcPr>
            <w:vAlign w:val="center"/>
          </w:tcPr>
          <w:p w:rsidR="00000000" w:rsidDel="00000000" w:rsidP="00000000" w:rsidRDefault="00000000" w:rsidRPr="00000000">
            <w:pPr>
              <w:pBdr/>
              <w:contextualSpacing w:val="0"/>
              <w:rPr/>
            </w:pPr>
            <w:r w:rsidDel="00000000" w:rsidR="00000000" w:rsidRPr="00000000">
              <w:rPr>
                <w:rtl w:val="0"/>
              </w:rPr>
              <w:t xml:space="preserve">7</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Worked on designing and outlining the task structure for the code. We found two  methods call SuspendTask() and ResumeTask(). We hope to use this as a way of decoupling our behaviors into separate tasks.</w:t>
            </w:r>
          </w:p>
        </w:tc>
        <w:tc>
          <w:tcPr>
            <w:vAlign w:val="center"/>
          </w:tcPr>
          <w:p w:rsidR="00000000" w:rsidDel="00000000" w:rsidP="00000000" w:rsidRDefault="00000000" w:rsidRPr="00000000">
            <w:pPr>
              <w:pBdr/>
              <w:contextualSpacing w:val="0"/>
              <w:rPr/>
            </w:pPr>
            <w:r w:rsidDel="00000000" w:rsidR="00000000" w:rsidRPr="00000000">
              <w:rPr>
                <w:rtl w:val="0"/>
              </w:rPr>
              <w:t xml:space="preserve">Works as expected. This will allow us to dynamically change between tasks and quickly resume or switch behaviors as needed. this also helps for development of the code because of the low dependency.</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5/18</w:t>
            </w:r>
          </w:p>
        </w:tc>
        <w:tc>
          <w:tcPr>
            <w:vAlign w:val="center"/>
          </w:tcPr>
          <w:p w:rsidR="00000000" w:rsidDel="00000000" w:rsidP="00000000" w:rsidRDefault="00000000" w:rsidRPr="00000000">
            <w:pPr>
              <w:pBdr/>
              <w:contextualSpacing w:val="0"/>
              <w:rPr/>
            </w:pPr>
            <w:r w:rsidDel="00000000" w:rsidR="00000000" w:rsidRPr="00000000">
              <w:rPr>
                <w:rtl w:val="0"/>
              </w:rPr>
              <w:t xml:space="preserve">8</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Amrit worked on building a solid base for the robot. </w:t>
            </w:r>
          </w:p>
        </w:tc>
        <w:tc>
          <w:tcPr>
            <w:vAlign w:val="center"/>
          </w:tcPr>
          <w:p w:rsidR="00000000" w:rsidDel="00000000" w:rsidP="00000000" w:rsidRDefault="00000000" w:rsidRPr="00000000">
            <w:pPr>
              <w:pBdr/>
              <w:contextualSpacing w:val="0"/>
              <w:rPr/>
            </w:pPr>
            <w:r w:rsidDel="00000000" w:rsidR="00000000" w:rsidRPr="00000000">
              <w:rPr>
                <w:rtl w:val="0"/>
              </w:rPr>
              <w:t xml:space="preserve">We found putting the bricks side by side is too wide. Amrit change the design by placing the bricks right on top of each other to create a better center of gravity.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5/18</w:t>
            </w:r>
          </w:p>
        </w:tc>
        <w:tc>
          <w:tcPr>
            <w:vAlign w:val="center"/>
          </w:tcPr>
          <w:p w:rsidR="00000000" w:rsidDel="00000000" w:rsidP="00000000" w:rsidRDefault="00000000" w:rsidRPr="00000000">
            <w:pPr>
              <w:pBdr/>
              <w:contextualSpacing w:val="0"/>
              <w:rPr/>
            </w:pPr>
            <w:r w:rsidDel="00000000" w:rsidR="00000000" w:rsidRPr="00000000">
              <w:rPr>
                <w:rtl w:val="0"/>
              </w:rPr>
              <w:t xml:space="preserve">9</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Create a test program to see how well the Robot can use suspendTask() and resumeTask() to control which task is running</w:t>
            </w:r>
          </w:p>
        </w:tc>
        <w:tc>
          <w:tcPr>
            <w:vAlign w:val="center"/>
          </w:tcPr>
          <w:p w:rsidR="00000000" w:rsidDel="00000000" w:rsidP="00000000" w:rsidRDefault="00000000" w:rsidRPr="00000000">
            <w:pPr>
              <w:pBdr/>
              <w:contextualSpacing w:val="0"/>
              <w:rPr/>
            </w:pPr>
            <w:r w:rsidDel="00000000" w:rsidR="00000000" w:rsidRPr="00000000">
              <w:rPr>
                <w:rtl w:val="0"/>
              </w:rPr>
              <w:t xml:space="preserve">It worked with being able to control the text on the screen. This is a good sign</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5/23</w:t>
            </w:r>
          </w:p>
        </w:tc>
        <w:tc>
          <w:tcPr>
            <w:vAlign w:val="center"/>
          </w:tcPr>
          <w:p w:rsidR="00000000" w:rsidDel="00000000" w:rsidP="00000000" w:rsidRDefault="00000000" w:rsidRPr="00000000">
            <w:pPr>
              <w:pBdr/>
              <w:contextualSpacing w:val="0"/>
              <w:rPr/>
            </w:pPr>
            <w:r w:rsidDel="00000000" w:rsidR="00000000" w:rsidRPr="00000000">
              <w:rPr>
                <w:rtl w:val="0"/>
              </w:rPr>
              <w:t xml:space="preserve">13</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Make the other brick send the parsed sonar data and light sensor data for the fear via bluetooth</w:t>
            </w:r>
          </w:p>
        </w:tc>
        <w:tc>
          <w:tcPr>
            <w:vAlign w:val="center"/>
          </w:tcPr>
          <w:p w:rsidR="00000000" w:rsidDel="00000000" w:rsidP="00000000" w:rsidRDefault="00000000" w:rsidRPr="00000000">
            <w:pPr>
              <w:pBdr/>
              <w:contextualSpacing w:val="0"/>
              <w:rPr/>
            </w:pPr>
            <w:r w:rsidDel="00000000" w:rsidR="00000000" w:rsidRPr="00000000">
              <w:rPr>
                <w:rtl w:val="0"/>
              </w:rPr>
              <w:t xml:space="preserve">Worked correctly and easy to setup with bluetooth.</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5/23</w:t>
            </w:r>
          </w:p>
        </w:tc>
        <w:tc>
          <w:tcPr>
            <w:vAlign w:val="center"/>
          </w:tcPr>
          <w:p w:rsidR="00000000" w:rsidDel="00000000" w:rsidP="00000000" w:rsidRDefault="00000000" w:rsidRPr="00000000">
            <w:pPr>
              <w:pBdr/>
              <w:contextualSpacing w:val="0"/>
              <w:rPr/>
            </w:pPr>
            <w:r w:rsidDel="00000000" w:rsidR="00000000" w:rsidRPr="00000000">
              <w:rPr>
                <w:rtl w:val="0"/>
              </w:rPr>
              <w:t xml:space="preserve">10</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Attempt to transfer the previous task switching code to something that will use control the motors separately in each task</w:t>
            </w:r>
          </w:p>
        </w:tc>
        <w:tc>
          <w:tcPr>
            <w:vAlign w:val="center"/>
          </w:tcPr>
          <w:p w:rsidR="00000000" w:rsidDel="00000000" w:rsidP="00000000" w:rsidRDefault="00000000" w:rsidRPr="00000000">
            <w:pPr>
              <w:pBdr/>
              <w:contextualSpacing w:val="0"/>
              <w:rPr/>
            </w:pPr>
            <w:r w:rsidDel="00000000" w:rsidR="00000000" w:rsidRPr="00000000">
              <w:rPr>
                <w:rtl w:val="0"/>
              </w:rPr>
              <w:t xml:space="preserve">We were unable to switch out of the robot’s Wander task for some unknown reason even though the display was correctly switching modes</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11</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Somehow RobotC decided the task switching code should work fine today</w:t>
            </w:r>
          </w:p>
        </w:tc>
        <w:tc>
          <w:tcPr>
            <w:vAlign w:val="center"/>
          </w:tcPr>
          <w:p w:rsidR="00000000" w:rsidDel="00000000" w:rsidP="00000000" w:rsidRDefault="00000000" w:rsidRPr="00000000">
            <w:pPr>
              <w:pBdr/>
              <w:contextualSpacing w:val="0"/>
              <w:rPr/>
            </w:pPr>
            <w:r w:rsidDel="00000000" w:rsidR="00000000" w:rsidRPr="00000000">
              <w:rPr>
                <w:rtl w:val="0"/>
              </w:rPr>
              <w:t xml:space="preserve">Probably RobotC, the Computer or NXT bricks all needed a reboot or something.</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12</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Test the task switching with just Escape and Wander</w:t>
            </w:r>
          </w:p>
        </w:tc>
        <w:tc>
          <w:tcPr>
            <w:vAlign w:val="center"/>
          </w:tcPr>
          <w:p w:rsidR="00000000" w:rsidDel="00000000" w:rsidP="00000000" w:rsidRDefault="00000000" w:rsidRPr="00000000">
            <w:pPr>
              <w:pBdr/>
              <w:contextualSpacing w:val="0"/>
              <w:rPr/>
            </w:pPr>
            <w:r w:rsidDel="00000000" w:rsidR="00000000" w:rsidRPr="00000000">
              <w:rPr>
                <w:rtl w:val="0"/>
              </w:rPr>
              <w:t xml:space="preserve">Correct switching behavior (although  the Escape task is not entirely complete yet -- it takes over control correctly)</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13</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Create a third Death task for further task switching tests</w:t>
            </w:r>
          </w:p>
        </w:tc>
        <w:tc>
          <w:tcPr>
            <w:vAlign w:val="center"/>
          </w:tcPr>
          <w:p w:rsidR="00000000" w:rsidDel="00000000" w:rsidP="00000000" w:rsidRDefault="00000000" w:rsidRPr="00000000">
            <w:pPr>
              <w:pBdr/>
              <w:contextualSpacing w:val="0"/>
              <w:rPr/>
            </w:pPr>
            <w:r w:rsidDel="00000000" w:rsidR="00000000" w:rsidRPr="00000000">
              <w:rPr>
                <w:rtl w:val="0"/>
              </w:rPr>
              <w:t xml:space="preserve">The robot switched to death mode but the sound never stopped playing</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14</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Worked on gradient follow task. Looked at challange 2 code for inspiration. </w:t>
            </w:r>
          </w:p>
        </w:tc>
        <w:tc>
          <w:tcPr>
            <w:vAlign w:val="center"/>
          </w:tcPr>
          <w:p w:rsidR="00000000" w:rsidDel="00000000" w:rsidP="00000000" w:rsidRDefault="00000000" w:rsidRPr="00000000">
            <w:pPr>
              <w:pBdr/>
              <w:contextualSpacing w:val="0"/>
              <w:rPr/>
            </w:pPr>
            <w:r w:rsidDel="00000000" w:rsidR="00000000" w:rsidRPr="00000000">
              <w:rPr>
                <w:rtl w:val="0"/>
              </w:rPr>
              <w:t xml:space="preserve">Wrote new code for this gradient follow task. a little more complex than challenge two so i had to add in a lot more if else statements. also incorporated a timer to ensure correct direction and to detect when going in the wrong direction</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15</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Attempt to fix the Death problem by making it a simple function that plays the sound, stops the motors, and kills all running tasks.</w:t>
            </w:r>
          </w:p>
        </w:tc>
        <w:tc>
          <w:tcPr>
            <w:vAlign w:val="center"/>
          </w:tcPr>
          <w:p w:rsidR="00000000" w:rsidDel="00000000" w:rsidP="00000000" w:rsidRDefault="00000000" w:rsidRPr="00000000">
            <w:pPr>
              <w:pBdr/>
              <w:contextualSpacing w:val="0"/>
              <w:rPr/>
            </w:pPr>
            <w:r w:rsidDel="00000000" w:rsidR="00000000" w:rsidRPr="00000000">
              <w:rPr>
                <w:rtl w:val="0"/>
              </w:rPr>
              <w:t xml:space="preserve">This worked.</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16</w:t>
            </w:r>
          </w:p>
        </w:tc>
        <w:tc>
          <w:tcPr>
            <w:vAlign w:val="center"/>
          </w:tcPr>
          <w:p w:rsidR="00000000" w:rsidDel="00000000" w:rsidP="00000000" w:rsidRDefault="00000000" w:rsidRPr="00000000">
            <w:pPr>
              <w:pBdr/>
              <w:contextualSpacing w:val="0"/>
              <w:rPr/>
            </w:pPr>
            <w:r w:rsidDel="00000000" w:rsidR="00000000" w:rsidRPr="00000000">
              <w:rPr>
                <w:rtl w:val="0"/>
              </w:rPr>
              <w:t xml:space="preserve">Amrit</w:t>
            </w:r>
          </w:p>
        </w:tc>
        <w:tc>
          <w:tcPr>
            <w:vAlign w:val="center"/>
          </w:tcPr>
          <w:p w:rsidR="00000000" w:rsidDel="00000000" w:rsidP="00000000" w:rsidRDefault="00000000" w:rsidRPr="00000000">
            <w:pPr>
              <w:pBdr/>
              <w:contextualSpacing w:val="0"/>
              <w:rPr/>
            </w:pPr>
            <w:r w:rsidDel="00000000" w:rsidR="00000000" w:rsidRPr="00000000">
              <w:rPr>
                <w:rtl w:val="0"/>
              </w:rPr>
              <w:t xml:space="preserve">Attempt to create bumper response task.</w:t>
            </w:r>
          </w:p>
        </w:tc>
        <w:tc>
          <w:tcPr>
            <w:vAlign w:val="center"/>
          </w:tcPr>
          <w:p w:rsidR="00000000" w:rsidDel="00000000" w:rsidP="00000000" w:rsidRDefault="00000000" w:rsidRPr="00000000">
            <w:pPr>
              <w:pBdr/>
              <w:contextualSpacing w:val="0"/>
              <w:rPr/>
            </w:pPr>
            <w:r w:rsidDel="00000000" w:rsidR="00000000" w:rsidRPr="00000000">
              <w:rPr>
                <w:rtl w:val="0"/>
              </w:rPr>
              <w:t xml:space="preserve">The code had to be refactored for NXT, but it was a simple conversion.</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17</w:t>
            </w:r>
          </w:p>
        </w:tc>
        <w:tc>
          <w:tcPr>
            <w:vAlign w:val="center"/>
          </w:tcPr>
          <w:p w:rsidR="00000000" w:rsidDel="00000000" w:rsidP="00000000" w:rsidRDefault="00000000" w:rsidRPr="00000000">
            <w:pPr>
              <w:pBdr/>
              <w:contextualSpacing w:val="0"/>
              <w:rPr/>
            </w:pPr>
            <w:r w:rsidDel="00000000" w:rsidR="00000000" w:rsidRPr="00000000">
              <w:rPr>
                <w:rtl w:val="0"/>
              </w:rPr>
              <w:t xml:space="preserve">Amrit</w:t>
            </w:r>
          </w:p>
        </w:tc>
        <w:tc>
          <w:tcPr>
            <w:vAlign w:val="center"/>
          </w:tcPr>
          <w:p w:rsidR="00000000" w:rsidDel="00000000" w:rsidP="00000000" w:rsidRDefault="00000000" w:rsidRPr="00000000">
            <w:pPr>
              <w:pBdr/>
              <w:contextualSpacing w:val="0"/>
              <w:rPr/>
            </w:pPr>
            <w:r w:rsidDel="00000000" w:rsidR="00000000" w:rsidRPr="00000000">
              <w:rPr>
                <w:rtl w:val="0"/>
              </w:rPr>
              <w:t xml:space="preserve">Attempt to create approach task.</w:t>
            </w:r>
          </w:p>
        </w:tc>
        <w:tc>
          <w:tcPr>
            <w:vAlign w:val="center"/>
          </w:tcPr>
          <w:p w:rsidR="00000000" w:rsidDel="00000000" w:rsidP="00000000" w:rsidRDefault="00000000" w:rsidRPr="00000000">
            <w:pPr>
              <w:pBdr/>
              <w:contextualSpacing w:val="0"/>
              <w:rPr/>
            </w:pPr>
            <w:r w:rsidDel="00000000" w:rsidR="00000000" w:rsidRPr="00000000">
              <w:rPr>
                <w:rtl w:val="0"/>
              </w:rPr>
              <w:t xml:space="preserve">The code had to be refactored for NXT and took extensive testing to tune properly.</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18</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Refactor how the Sensor tasks determines what state should be running.</w:t>
            </w:r>
          </w:p>
        </w:tc>
        <w:tc>
          <w:tcPr>
            <w:vAlign w:val="center"/>
          </w:tcPr>
          <w:p w:rsidR="00000000" w:rsidDel="00000000" w:rsidP="00000000" w:rsidRDefault="00000000" w:rsidRPr="00000000">
            <w:pPr>
              <w:pBdr/>
              <w:contextualSpacing w:val="0"/>
              <w:rPr/>
            </w:pPr>
            <w:r w:rsidDel="00000000" w:rsidR="00000000" w:rsidRPr="00000000">
              <w:rPr>
                <w:rtl w:val="0"/>
              </w:rPr>
              <w:t xml:space="preserve">After some minor tweaking works correctly.</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19</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Integrate correct escape code and test timers</w:t>
            </w:r>
          </w:p>
        </w:tc>
        <w:tc>
          <w:tcPr>
            <w:vAlign w:val="center"/>
          </w:tcPr>
          <w:p w:rsidR="00000000" w:rsidDel="00000000" w:rsidP="00000000" w:rsidRDefault="00000000" w:rsidRPr="00000000">
            <w:pPr>
              <w:pBdr/>
              <w:contextualSpacing w:val="0"/>
              <w:rPr/>
            </w:pPr>
            <w:r w:rsidDel="00000000" w:rsidR="00000000" w:rsidRPr="00000000">
              <w:rPr>
                <w:rtl w:val="0"/>
              </w:rPr>
              <w:t xml:space="preserve">Correct behavior after some minor tweaking.</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20</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built the Feeding task. Looked at gradiant follow and fear task for inspiration.</w:t>
            </w:r>
          </w:p>
        </w:tc>
        <w:tc>
          <w:tcPr>
            <w:vAlign w:val="center"/>
          </w:tcPr>
          <w:p w:rsidR="00000000" w:rsidDel="00000000" w:rsidP="00000000" w:rsidRDefault="00000000" w:rsidRPr="00000000">
            <w:pPr>
              <w:pBdr/>
              <w:contextualSpacing w:val="0"/>
              <w:rPr/>
            </w:pPr>
            <w:r w:rsidDel="00000000" w:rsidR="00000000" w:rsidRPr="00000000">
              <w:rPr>
                <w:rtl w:val="0"/>
              </w:rPr>
              <w:t xml:space="preserve">Kinda used the same style of code the fear task and gradient. had to implement another timer to keep track of the energy level. lso made a helper function for simon to keep track (decrement) of energy outside of feeding task. Feeding task includes if the robot goes outside of patch, wandering in patch, and incrementing energy level.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5/25</w:t>
            </w:r>
          </w:p>
        </w:tc>
        <w:tc>
          <w:tcPr>
            <w:vAlign w:val="center"/>
          </w:tcPr>
          <w:p w:rsidR="00000000" w:rsidDel="00000000" w:rsidP="00000000" w:rsidRDefault="00000000" w:rsidRPr="00000000">
            <w:pPr>
              <w:pBdr/>
              <w:contextualSpacing w:val="0"/>
              <w:rPr/>
            </w:pPr>
            <w:r w:rsidDel="00000000" w:rsidR="00000000" w:rsidRPr="00000000">
              <w:rPr>
                <w:rtl w:val="0"/>
              </w:rPr>
              <w:t xml:space="preserve">21</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Amrit designed and built the robot. it looks awesome and perfectly meets the sensors needs</w:t>
            </w:r>
          </w:p>
        </w:tc>
        <w:tc>
          <w:tcPr>
            <w:vAlign w:val="center"/>
          </w:tcPr>
          <w:p w:rsidR="00000000" w:rsidDel="00000000" w:rsidP="00000000" w:rsidRDefault="00000000" w:rsidRPr="00000000">
            <w:pPr>
              <w:pBdr/>
              <w:contextualSpacing w:val="0"/>
              <w:rPr/>
            </w:pPr>
            <w:r w:rsidDel="00000000" w:rsidR="00000000" w:rsidRPr="00000000">
              <w:drawing>
                <wp:inline distB="114300" distT="114300" distL="114300" distR="114300">
                  <wp:extent cx="2419350" cy="1816100"/>
                  <wp:effectExtent b="0" l="0" r="0" t="0"/>
                  <wp:docPr id="4"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419350" cy="18161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22</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 Devin, Amrit</w:t>
            </w:r>
          </w:p>
        </w:tc>
        <w:tc>
          <w:tcPr>
            <w:vAlign w:val="center"/>
          </w:tcPr>
          <w:p w:rsidR="00000000" w:rsidDel="00000000" w:rsidP="00000000" w:rsidRDefault="00000000" w:rsidRPr="00000000">
            <w:pPr>
              <w:pBdr/>
              <w:contextualSpacing w:val="0"/>
              <w:rPr/>
            </w:pPr>
            <w:r w:rsidDel="00000000" w:rsidR="00000000" w:rsidRPr="00000000">
              <w:rPr>
                <w:rtl w:val="0"/>
              </w:rPr>
              <w:t xml:space="preserve">All tasks are complete individually, so we need to work on integration and testing.</w:t>
            </w:r>
          </w:p>
        </w:tc>
        <w:tc>
          <w:tcPr>
            <w:vAlign w:val="center"/>
          </w:tcPr>
          <w:p w:rsidR="00000000" w:rsidDel="00000000" w:rsidP="00000000" w:rsidRDefault="00000000" w:rsidRPr="00000000">
            <w:pPr>
              <w:pBdr/>
              <w:contextualSpacing w:val="0"/>
              <w:rPr/>
            </w:pPr>
            <w:r w:rsidDel="00000000" w:rsidR="00000000" w:rsidRPr="00000000">
              <w:rPr>
                <w:rtl w:val="0"/>
              </w:rPr>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23</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integrated approach into the main branch. </w:t>
            </w:r>
          </w:p>
        </w:tc>
        <w:tc>
          <w:tcPr>
            <w:vAlign w:val="center"/>
          </w:tcPr>
          <w:p w:rsidR="00000000" w:rsidDel="00000000" w:rsidP="00000000" w:rsidRDefault="00000000" w:rsidRPr="00000000">
            <w:pPr>
              <w:pBdr/>
              <w:contextualSpacing w:val="0"/>
              <w:rPr/>
            </w:pPr>
            <w:r w:rsidDel="00000000" w:rsidR="00000000" w:rsidRPr="00000000">
              <w:rPr>
                <w:rtl w:val="0"/>
              </w:rPr>
              <w:t xml:space="preserve">we had to slightly adjust the threshold values to ensure bumpers would not be activated in approach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24</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integrated gradient follow code </w:t>
            </w:r>
          </w:p>
        </w:tc>
        <w:tc>
          <w:tcPr>
            <w:vAlign w:val="center"/>
          </w:tcPr>
          <w:p w:rsidR="00000000" w:rsidDel="00000000" w:rsidP="00000000" w:rsidRDefault="00000000" w:rsidRPr="00000000">
            <w:pPr>
              <w:pBdr/>
              <w:contextualSpacing w:val="0"/>
              <w:rPr/>
            </w:pPr>
            <w:r w:rsidDel="00000000" w:rsidR="00000000" w:rsidRPr="00000000">
              <w:rPr>
                <w:rtl w:val="0"/>
              </w:rPr>
              <w:t xml:space="preserve">had to do a lot of threshold sensor adjustments for received values. we actually discovered that our light sensors received very different values so we had to change the threshold to meet both.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25</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Integrated feeding code </w:t>
            </w:r>
          </w:p>
        </w:tc>
        <w:tc>
          <w:tcPr>
            <w:vAlign w:val="center"/>
          </w:tcPr>
          <w:p w:rsidR="00000000" w:rsidDel="00000000" w:rsidP="00000000" w:rsidRDefault="00000000" w:rsidRPr="00000000">
            <w:pPr>
              <w:pBdr/>
              <w:contextualSpacing w:val="0"/>
              <w:rPr/>
            </w:pPr>
            <w:r w:rsidDel="00000000" w:rsidR="00000000" w:rsidRPr="00000000">
              <w:rPr>
                <w:rtl w:val="0"/>
              </w:rPr>
              <w:t xml:space="preserve">because this was the very last behavior, integration was a lot more difficult. we had to tweak the values for everything just right to get it to work.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26</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we began to walk through and test all of our behaviors to fine tune any actions </w:t>
            </w:r>
          </w:p>
        </w:tc>
        <w:tc>
          <w:tcPr>
            <w:vAlign w:val="center"/>
          </w:tcPr>
          <w:p w:rsidR="00000000" w:rsidDel="00000000" w:rsidP="00000000" w:rsidRDefault="00000000" w:rsidRPr="00000000">
            <w:pPr>
              <w:pBdr/>
              <w:contextualSpacing w:val="0"/>
              <w:rPr/>
            </w:pPr>
            <w:r w:rsidDel="00000000" w:rsidR="00000000" w:rsidRPr="00000000">
              <w:rPr>
                <w:rtl w:val="0"/>
              </w:rPr>
              <w:t xml:space="preserve">gradient follow and patch feeding became some of our biggest problems. this required setting the right flags and getting the turning and timing just right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27</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Demo 1 with Alan Fowler</w:t>
            </w:r>
          </w:p>
        </w:tc>
        <w:tc>
          <w:tcPr>
            <w:vAlign w:val="center"/>
          </w:tcPr>
          <w:p w:rsidR="00000000" w:rsidDel="00000000" w:rsidP="00000000" w:rsidRDefault="00000000" w:rsidRPr="00000000">
            <w:pPr>
              <w:pBdr/>
              <w:contextualSpacing w:val="0"/>
              <w:rPr/>
            </w:pPr>
            <w:r w:rsidDel="00000000" w:rsidR="00000000" w:rsidRPr="00000000">
              <w:rPr>
                <w:rtl w:val="0"/>
              </w:rPr>
              <w:t xml:space="preserve">Double bumper issues</w:t>
            </w:r>
          </w:p>
          <w:p w:rsidR="00000000" w:rsidDel="00000000" w:rsidP="00000000" w:rsidRDefault="00000000" w:rsidRPr="00000000">
            <w:pPr>
              <w:pBdr/>
              <w:contextualSpacing w:val="0"/>
              <w:rPr/>
            </w:pPr>
            <w:r w:rsidDel="00000000" w:rsidR="00000000" w:rsidRPr="00000000">
              <w:rPr>
                <w:rtl w:val="0"/>
              </w:rPr>
              <w:t xml:space="preserve">Patch feeding issues don't display wonder</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28</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fixed bumper and patch wonder</w:t>
            </w:r>
          </w:p>
        </w:tc>
        <w:tc>
          <w:tcPr>
            <w:vAlign w:val="center"/>
          </w:tcPr>
          <w:p w:rsidR="00000000" w:rsidDel="00000000" w:rsidP="00000000" w:rsidRDefault="00000000" w:rsidRPr="00000000">
            <w:pPr>
              <w:pBdr/>
              <w:contextualSpacing w:val="0"/>
              <w:rPr/>
            </w:pPr>
            <w:r w:rsidDel="00000000" w:rsidR="00000000" w:rsidRPr="00000000">
              <w:rPr>
                <w:rtl w:val="0"/>
              </w:rPr>
              <w:t xml:space="preserve">Quickly fixed bumpers. gradient follow was resolved by changing the turnaround time to 75% to allow changing of direction while in feed mode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5/30</w:t>
            </w:r>
          </w:p>
        </w:tc>
        <w:tc>
          <w:tcPr>
            <w:vAlign w:val="center"/>
          </w:tcPr>
          <w:p w:rsidR="00000000" w:rsidDel="00000000" w:rsidP="00000000" w:rsidRDefault="00000000" w:rsidRPr="00000000">
            <w:pPr>
              <w:pBdr/>
              <w:contextualSpacing w:val="0"/>
              <w:rPr/>
            </w:pPr>
            <w:r w:rsidDel="00000000" w:rsidR="00000000" w:rsidRPr="00000000">
              <w:rPr>
                <w:rtl w:val="0"/>
              </w:rPr>
              <w:t xml:space="preserve">29</w:t>
            </w:r>
          </w:p>
        </w:tc>
        <w:tc>
          <w:tcPr>
            <w:vAlign w:val="center"/>
          </w:tcPr>
          <w:p w:rsidR="00000000" w:rsidDel="00000000" w:rsidP="00000000" w:rsidRDefault="00000000" w:rsidRPr="00000000">
            <w:pPr>
              <w:pBdr/>
              <w:contextualSpacing w:val="0"/>
              <w:rPr/>
            </w:pPr>
            <w:r w:rsidDel="00000000" w:rsidR="00000000" w:rsidRPr="00000000">
              <w:rPr>
                <w:rtl w:val="0"/>
              </w:rPr>
              <w:t xml:space="preserve">Devin</w:t>
            </w:r>
          </w:p>
        </w:tc>
        <w:tc>
          <w:tcPr>
            <w:vAlign w:val="center"/>
          </w:tcPr>
          <w:p w:rsidR="00000000" w:rsidDel="00000000" w:rsidP="00000000" w:rsidRDefault="00000000" w:rsidRPr="00000000">
            <w:pPr>
              <w:pBdr/>
              <w:contextualSpacing w:val="0"/>
              <w:rPr/>
            </w:pPr>
            <w:r w:rsidDel="00000000" w:rsidR="00000000" w:rsidRPr="00000000">
              <w:rPr>
                <w:rtl w:val="0"/>
              </w:rPr>
              <w:t xml:space="preserve">Demo 2</w:t>
            </w:r>
          </w:p>
        </w:tc>
        <w:tc>
          <w:tcPr>
            <w:vAlign w:val="center"/>
          </w:tcPr>
          <w:p w:rsidR="00000000" w:rsidDel="00000000" w:rsidP="00000000" w:rsidRDefault="00000000" w:rsidRPr="00000000">
            <w:pPr>
              <w:pBdr/>
              <w:contextualSpacing w:val="0"/>
              <w:rPr/>
            </w:pPr>
            <w:r w:rsidDel="00000000" w:rsidR="00000000" w:rsidRPr="00000000">
              <w:rPr>
                <w:rtl w:val="0"/>
              </w:rPr>
              <w:t xml:space="preserve">Problems noted: </w:t>
            </w:r>
          </w:p>
          <w:p w:rsidR="00000000" w:rsidDel="00000000" w:rsidP="00000000" w:rsidRDefault="00000000" w:rsidRPr="00000000">
            <w:pPr>
              <w:pBdr/>
              <w:contextualSpacing w:val="0"/>
              <w:rPr/>
            </w:pPr>
            <w:r w:rsidDel="00000000" w:rsidR="00000000" w:rsidRPr="00000000">
              <w:rPr>
                <w:rtl w:val="0"/>
              </w:rPr>
              <w:t xml:space="preserve">-Spin in one direction</w:t>
            </w:r>
          </w:p>
          <w:p w:rsidR="00000000" w:rsidDel="00000000" w:rsidP="00000000" w:rsidRDefault="00000000" w:rsidRPr="00000000">
            <w:pPr>
              <w:pBdr/>
              <w:contextualSpacing w:val="0"/>
              <w:rPr/>
            </w:pPr>
            <w:r w:rsidDel="00000000" w:rsidR="00000000" w:rsidRPr="00000000">
              <w:rPr>
                <w:rtl w:val="0"/>
              </w:rPr>
              <w:t xml:space="preserve">-Not gradient following </w:t>
            </w:r>
          </w:p>
          <w:p w:rsidR="00000000" w:rsidDel="00000000" w:rsidP="00000000" w:rsidRDefault="00000000" w:rsidRPr="00000000">
            <w:pPr>
              <w:pBdr/>
              <w:contextualSpacing w:val="0"/>
              <w:rPr/>
            </w:pPr>
            <w:r w:rsidDel="00000000" w:rsidR="00000000" w:rsidRPr="00000000">
              <w:rPr>
                <w:rtl w:val="0"/>
              </w:rPr>
              <w:t xml:space="preserve">-Not drunken sailor walk to gradient </w:t>
            </w:r>
          </w:p>
        </w:tc>
      </w:tr>
      <w:tr>
        <w:tc>
          <w:tcPr>
            <w:vAlign w:val="center"/>
          </w:tcPr>
          <w:p w:rsidR="00000000" w:rsidDel="00000000" w:rsidP="00000000" w:rsidRDefault="00000000" w:rsidRPr="00000000">
            <w:pPr>
              <w:pBdr/>
              <w:contextualSpacing w:val="0"/>
              <w:rPr/>
            </w:pPr>
            <w:r w:rsidDel="00000000" w:rsidR="00000000" w:rsidRPr="00000000">
              <w:rPr>
                <w:rtl w:val="0"/>
              </w:rPr>
              <w:t xml:space="preserve">6/1</w:t>
            </w:r>
          </w:p>
        </w:tc>
        <w:tc>
          <w:tcPr>
            <w:vAlign w:val="center"/>
          </w:tcPr>
          <w:p w:rsidR="00000000" w:rsidDel="00000000" w:rsidP="00000000" w:rsidRDefault="00000000" w:rsidRPr="00000000">
            <w:pPr>
              <w:pBdr/>
              <w:contextualSpacing w:val="0"/>
              <w:rPr/>
            </w:pPr>
            <w:r w:rsidDel="00000000" w:rsidR="00000000" w:rsidRPr="00000000">
              <w:rPr>
                <w:rtl w:val="0"/>
              </w:rPr>
              <w:t xml:space="preserve">30</w:t>
            </w:r>
          </w:p>
        </w:tc>
        <w:tc>
          <w:tcPr>
            <w:vAlign w:val="center"/>
          </w:tcPr>
          <w:p w:rsidR="00000000" w:rsidDel="00000000" w:rsidP="00000000" w:rsidRDefault="00000000" w:rsidRPr="00000000">
            <w:pPr>
              <w:pBdr/>
              <w:contextualSpacing w:val="0"/>
              <w:rPr/>
            </w:pPr>
            <w:r w:rsidDel="00000000" w:rsidR="00000000" w:rsidRPr="00000000">
              <w:rPr>
                <w:rtl w:val="0"/>
              </w:rPr>
              <w:t xml:space="preserve">Simon</w:t>
            </w:r>
          </w:p>
        </w:tc>
        <w:tc>
          <w:tcPr>
            <w:vAlign w:val="center"/>
          </w:tcPr>
          <w:p w:rsidR="00000000" w:rsidDel="00000000" w:rsidP="00000000" w:rsidRDefault="00000000" w:rsidRPr="00000000">
            <w:pPr>
              <w:pBdr/>
              <w:contextualSpacing w:val="0"/>
              <w:rPr/>
            </w:pPr>
            <w:r w:rsidDel="00000000" w:rsidR="00000000" w:rsidRPr="00000000">
              <w:rPr>
                <w:rtl w:val="0"/>
              </w:rPr>
              <w:t xml:space="preserve">Extra Credit Demo for having the motors separated  between bricks</w:t>
            </w:r>
          </w:p>
        </w:tc>
        <w:tc>
          <w:tcPr>
            <w:vAlign w:val="center"/>
          </w:tcPr>
          <w:p w:rsidR="00000000" w:rsidDel="00000000" w:rsidP="00000000" w:rsidRDefault="00000000" w:rsidRPr="00000000">
            <w:pPr>
              <w:pBdr/>
              <w:contextualSpacing w:val="0"/>
              <w:rPr/>
            </w:pPr>
            <w:r w:rsidDel="00000000" w:rsidR="00000000" w:rsidRPr="00000000">
              <w:rPr>
                <w:rtl w:val="0"/>
              </w:rPr>
              <w:t xml:space="preserve">Despite issue with finding a battery that was not dead, we were able to successfully pass the extra credit demo</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Diagrams</w:t>
      </w:r>
    </w:p>
    <w:p w:rsidR="00000000" w:rsidDel="00000000" w:rsidP="00000000" w:rsidRDefault="00000000" w:rsidRPr="00000000">
      <w:pPr>
        <w:pBdr/>
        <w:spacing w:line="276" w:lineRule="auto"/>
        <w:contextualSpacing w:val="0"/>
        <w:jc w:val="center"/>
        <w:rPr>
          <w:rFonts w:ascii="Arial" w:cs="Arial" w:eastAsia="Arial" w:hAnsi="Arial"/>
          <w:b w:val="1"/>
          <w:sz w:val="22"/>
          <w:szCs w:val="22"/>
        </w:rPr>
      </w:pPr>
      <w:r w:rsidDel="00000000" w:rsidR="00000000" w:rsidRPr="00000000">
        <w:drawing>
          <wp:inline distB="114300" distT="114300" distL="114300" distR="114300">
            <wp:extent cx="4699302" cy="4805363"/>
            <wp:effectExtent b="0" l="0" r="0" t="0"/>
            <wp:docPr id="1" name="image4.png"/>
            <a:graphic>
              <a:graphicData uri="http://schemas.openxmlformats.org/drawingml/2006/picture">
                <pic:pic>
                  <pic:nvPicPr>
                    <pic:cNvPr id="0" name="image4.png"/>
                    <pic:cNvPicPr preferRelativeResize="0"/>
                  </pic:nvPicPr>
                  <pic:blipFill>
                    <a:blip r:embed="rId12"/>
                    <a:srcRect b="8811" l="1215" r="-1215" t="50956"/>
                    <a:stretch>
                      <a:fillRect/>
                    </a:stretch>
                  </pic:blipFill>
                  <pic:spPr>
                    <a:xfrm>
                      <a:off x="0" y="0"/>
                      <a:ext cx="4699302" cy="48053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drawing>
          <wp:inline distB="114300" distT="114300" distL="114300" distR="114300">
            <wp:extent cx="5486400" cy="7029450"/>
            <wp:effectExtent b="0" l="0" r="0" t="0"/>
            <wp:docPr id="5" name="image9.png"/>
            <a:graphic>
              <a:graphicData uri="http://schemas.openxmlformats.org/drawingml/2006/picture">
                <pic:pic>
                  <pic:nvPicPr>
                    <pic:cNvPr id="0" name="image9.png"/>
                    <pic:cNvPicPr preferRelativeResize="0"/>
                  </pic:nvPicPr>
                  <pic:blipFill>
                    <a:blip r:embed="rId13"/>
                    <a:srcRect b="49590" l="0" r="0" t="0"/>
                    <a:stretch>
                      <a:fillRect/>
                    </a:stretch>
                  </pic:blipFill>
                  <pic:spPr>
                    <a:xfrm>
                      <a:off x="0" y="0"/>
                      <a:ext cx="5486400" cy="7029450"/>
                    </a:xfrm>
                    <a:prstGeom prst="rect"/>
                    <a:ln/>
                  </pic:spPr>
                </pic:pic>
              </a:graphicData>
            </a:graphic>
          </wp:inline>
        </w:drawing>
      </w:r>
      <w:r w:rsidDel="00000000" w:rsidR="00000000" w:rsidRPr="00000000">
        <w:drawing>
          <wp:inline distB="114300" distT="114300" distL="114300" distR="114300">
            <wp:extent cx="5486400" cy="8039100"/>
            <wp:effectExtent b="0" l="0" r="0" t="0"/>
            <wp:docPr descr="TCSS 347 - Page 1 (1).png" id="3" name="image6.png"/>
            <a:graphic>
              <a:graphicData uri="http://schemas.openxmlformats.org/drawingml/2006/picture">
                <pic:pic>
                  <pic:nvPicPr>
                    <pic:cNvPr descr="TCSS 347 - Page 1 (1).png" id="0" name="image6.png"/>
                    <pic:cNvPicPr preferRelativeResize="0"/>
                  </pic:nvPicPr>
                  <pic:blipFill>
                    <a:blip r:embed="rId14"/>
                    <a:srcRect b="0" l="433" r="433" t="0"/>
                    <a:stretch>
                      <a:fillRect/>
                    </a:stretch>
                  </pic:blipFill>
                  <pic:spPr>
                    <a:xfrm>
                      <a:off x="0" y="0"/>
                      <a:ext cx="5486400" cy="8039100"/>
                    </a:xfrm>
                    <a:prstGeom prst="rect"/>
                    <a:ln/>
                  </pic:spPr>
                </pic:pic>
              </a:graphicData>
            </a:graphic>
          </wp:inline>
        </w:drawing>
      </w:r>
      <w:r w:rsidDel="00000000" w:rsidR="00000000" w:rsidRPr="00000000">
        <w:rPr>
          <w:rtl w:val="0"/>
        </w:rPr>
      </w:r>
    </w:p>
    <w:sectPr>
      <w:footerReference r:id="rId15" w:type="default"/>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0"/>
      <w:keepLines w:val="0"/>
      <w:widowControl w:val="0"/>
      <w:pBdr/>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27"/>
      <w:szCs w:val="27"/>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hyperlink" Target="http://robotsquare.com/2012/03/21/tutorial-robotc-bluetooth/" TargetMode="External"/><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open?id=0BxUoE3_DHH-9RDZwem94a0VTM3M" TargetMode="External"/><Relationship Id="rId15" Type="http://schemas.openxmlformats.org/officeDocument/2006/relationships/footer" Target="footer1.xml"/><Relationship Id="rId14" Type="http://schemas.openxmlformats.org/officeDocument/2006/relationships/image" Target="media/image6.png"/><Relationship Id="rId5" Type="http://schemas.openxmlformats.org/officeDocument/2006/relationships/hyperlink" Target="mailto:simond13@uw.edu" TargetMode="External"/><Relationship Id="rId6" Type="http://schemas.openxmlformats.org/officeDocument/2006/relationships/hyperlink" Target="mailto:d1durham@uw.edu" TargetMode="External"/><Relationship Id="rId7" Type="http://schemas.openxmlformats.org/officeDocument/2006/relationships/hyperlink" Target="mailto:amrit.puri27@gmail.com" TargetMode="External"/><Relationship Id="rId8" Type="http://schemas.openxmlformats.org/officeDocument/2006/relationships/image" Target="media/image5.png"/></Relationships>
</file>