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2E63" w:rsidRPr="00792E63" w:rsidRDefault="00792E63" w:rsidP="00792E63">
      <w:pPr>
        <w:rPr>
          <w:b/>
          <w:sz w:val="28"/>
        </w:rPr>
      </w:pPr>
      <w:r w:rsidRPr="00792E63">
        <w:rPr>
          <w:b/>
          <w:sz w:val="28"/>
        </w:rPr>
        <w:t>###</w:t>
      </w:r>
      <w:proofErr w:type="spellStart"/>
      <w:r w:rsidRPr="00792E63">
        <w:rPr>
          <w:b/>
          <w:sz w:val="28"/>
        </w:rPr>
        <w:t>BeginCaseStudy</w:t>
      </w:r>
      <w:proofErr w:type="spellEnd"/>
      <w:r w:rsidRPr="00792E63">
        <w:rPr>
          <w:b/>
          <w:sz w:val="28"/>
        </w:rPr>
        <w:t>###</w:t>
      </w:r>
    </w:p>
    <w:p w:rsidR="00792E63" w:rsidRPr="00792E63" w:rsidRDefault="00792E63" w:rsidP="00792E63">
      <w:pPr>
        <w:rPr>
          <w:b/>
          <w:sz w:val="24"/>
        </w:rPr>
      </w:pPr>
      <w:proofErr w:type="spellStart"/>
      <w:r w:rsidRPr="00792E63">
        <w:rPr>
          <w:b/>
          <w:sz w:val="24"/>
        </w:rPr>
        <w:t>Testlet</w:t>
      </w:r>
      <w:proofErr w:type="spellEnd"/>
      <w:r w:rsidRPr="00792E63">
        <w:rPr>
          <w:b/>
          <w:sz w:val="24"/>
        </w:rPr>
        <w:t xml:space="preserve"> 1</w:t>
      </w:r>
    </w:p>
    <w:p w:rsidR="00792E63" w:rsidRPr="00792E63" w:rsidRDefault="00792E63" w:rsidP="00792E63">
      <w:pPr>
        <w:rPr>
          <w:b/>
        </w:rPr>
      </w:pPr>
      <w:r w:rsidRPr="00792E63">
        <w:rPr>
          <w:b/>
        </w:rPr>
        <w:t>Background</w:t>
      </w:r>
    </w:p>
    <w:p w:rsidR="00792E63" w:rsidRDefault="00792E63" w:rsidP="00792E63">
      <w:pPr>
        <w:ind w:firstLine="720"/>
      </w:pPr>
      <w:r>
        <w:t>You are developing a video transcoding service. This service is used by customers to upload video files,</w:t>
      </w:r>
      <w:r>
        <w:t xml:space="preserve"> </w:t>
      </w:r>
      <w:r>
        <w:t>convert video to other formats, and view the converted files. This service is used by customers all over the</w:t>
      </w:r>
      <w:r>
        <w:t xml:space="preserve"> </w:t>
      </w:r>
      <w:r>
        <w:t>world.</w:t>
      </w:r>
    </w:p>
    <w:p w:rsidR="00792E63" w:rsidRPr="00792E63" w:rsidRDefault="00792E63" w:rsidP="00792E63">
      <w:pPr>
        <w:rPr>
          <w:b/>
        </w:rPr>
      </w:pPr>
      <w:r w:rsidRPr="00792E63">
        <w:rPr>
          <w:b/>
        </w:rPr>
        <w:t>Business Requirements</w:t>
      </w:r>
    </w:p>
    <w:p w:rsidR="00792E63" w:rsidRDefault="00792E63" w:rsidP="00792E63">
      <w:pPr>
        <w:ind w:firstLine="720"/>
      </w:pPr>
      <w:r>
        <w:t>The user-facing portion of the application is an ASP.NET MVC application. It provides an interface for</w:t>
      </w:r>
      <w:r>
        <w:t xml:space="preserve"> </w:t>
      </w:r>
      <w:r>
        <w:t>administrators to upload video and schedule transcoding. It also enables administrators and users to download</w:t>
      </w:r>
      <w:r>
        <w:t xml:space="preserve"> </w:t>
      </w:r>
      <w:r>
        <w:t>the transcoded videos.</w:t>
      </w:r>
      <w:r>
        <w:t xml:space="preserve"> </w:t>
      </w:r>
      <w:r>
        <w:t>When videos are uploaded, they are populated with metadata used to identify the video. The video metadata is</w:t>
      </w:r>
      <w:r>
        <w:t xml:space="preserve"> </w:t>
      </w:r>
      <w:r>
        <w:t>gathered by only one system when the video upload is complete.</w:t>
      </w:r>
      <w:r>
        <w:t xml:space="preserve"> </w:t>
      </w:r>
      <w:r>
        <w:t>Customers require support for Microsoft Internet Explorer 7 and later.</w:t>
      </w:r>
      <w:r>
        <w:t xml:space="preserve"> </w:t>
      </w:r>
      <w:r>
        <w:t>The application contains a header that is visible on every page.</w:t>
      </w:r>
      <w:r>
        <w:t xml:space="preserve"> </w:t>
      </w:r>
      <w:r>
        <w:t>If the logged-on user is an administrator, then the header will contain links to administrative functions. This</w:t>
      </w:r>
      <w:r>
        <w:t xml:space="preserve"> </w:t>
      </w:r>
      <w:r>
        <w:t>information is read from a cookie that is set on the server. The administrative links must not be present if an</w:t>
      </w:r>
      <w:r>
        <w:t xml:space="preserve"> </w:t>
      </w:r>
      <w:r>
        <w:t>error condition is present.</w:t>
      </w:r>
    </w:p>
    <w:p w:rsidR="00792E63" w:rsidRPr="00792E63" w:rsidRDefault="00792E63" w:rsidP="00792E63">
      <w:pPr>
        <w:rPr>
          <w:b/>
        </w:rPr>
      </w:pPr>
      <w:r w:rsidRPr="00792E63">
        <w:rPr>
          <w:b/>
        </w:rPr>
        <w:t>Technical Requirements</w:t>
      </w:r>
    </w:p>
    <w:p w:rsidR="00792E63" w:rsidRDefault="00792E63" w:rsidP="00792E63">
      <w:r>
        <w:t>User Experience:</w:t>
      </w:r>
    </w:p>
    <w:p w:rsidR="00792E63" w:rsidRDefault="00792E63" w:rsidP="00792E63">
      <w:r>
        <w:t>The front-end web application enables a user to view a list of videos.</w:t>
      </w:r>
      <w:r>
        <w:t xml:space="preserve"> </w:t>
      </w:r>
      <w:r>
        <w:t>The main view of the application is the web page that displays the list of videos.</w:t>
      </w:r>
      <w:r>
        <w:t xml:space="preserve"> </w:t>
      </w:r>
      <w:r>
        <w:t>HTML elements other than the list of videos are changed with every request requiring the page to reload.</w:t>
      </w:r>
    </w:p>
    <w:p w:rsidR="00792E63" w:rsidRDefault="00792E63" w:rsidP="00792E63">
      <w:r>
        <w:t>Compatibility:</w:t>
      </w:r>
    </w:p>
    <w:p w:rsidR="00792E63" w:rsidRDefault="00792E63" w:rsidP="00792E63">
      <w:r>
        <w:t>Some customers use browsers that do not support the HTTP DELETE verb.</w:t>
      </w:r>
      <w:r>
        <w:t xml:space="preserve"> </w:t>
      </w:r>
      <w:r>
        <w:t>These browsers send a POST request with an HTTP header of X-Delete when the intended action is to</w:t>
      </w:r>
      <w:r>
        <w:t xml:space="preserve"> </w:t>
      </w:r>
      <w:r>
        <w:t>delete.</w:t>
      </w:r>
    </w:p>
    <w:p w:rsidR="00792E63" w:rsidRDefault="00792E63" w:rsidP="00792E63">
      <w:r>
        <w:t>Transcoding:</w:t>
      </w:r>
      <w:r>
        <w:t xml:space="preserve"> </w:t>
      </w:r>
    </w:p>
    <w:p w:rsidR="00792E63" w:rsidRDefault="00792E63" w:rsidP="00792E63">
      <w:r>
        <w:t>The video transcoding occurs on a set of Windows Azure worker roles.</w:t>
      </w:r>
      <w:r>
        <w:t xml:space="preserve"> </w:t>
      </w:r>
      <w:r>
        <w:t>The transcoding is performed by a third-party command line tool named transcode.exe. When the tool is</w:t>
      </w:r>
      <w:r>
        <w:t xml:space="preserve"> </w:t>
      </w:r>
      <w:r>
        <w:t>installed, an Environment variable named transcode contains the path to the utility.</w:t>
      </w:r>
      <w:r>
        <w:t xml:space="preserve"> </w:t>
      </w:r>
      <w:r>
        <w:t>A variable named license contains the license key. The license for the transcoding utility requires that it be</w:t>
      </w:r>
      <w:r>
        <w:t xml:space="preserve"> </w:t>
      </w:r>
      <w:r>
        <w:t>unregistered when it is not in use.</w:t>
      </w:r>
      <w:r>
        <w:t xml:space="preserve"> </w:t>
      </w:r>
      <w:r>
        <w:t>The transcoding utility requires a significant amount of resources. A maximum of 10 instances of the utility</w:t>
      </w:r>
      <w:r>
        <w:t xml:space="preserve"> </w:t>
      </w:r>
      <w:r>
        <w:t>can be running at any one time. If an instance of the role cannot process an additional video, it must not</w:t>
      </w:r>
      <w:r>
        <w:t xml:space="preserve"> </w:t>
      </w:r>
      <w:r>
        <w:t>prevent any other roles from processing that video.</w:t>
      </w:r>
      <w:r>
        <w:t xml:space="preserve"> </w:t>
      </w:r>
      <w:r>
        <w:t>The utility logs errors to a Logs directory under the utilities path.</w:t>
      </w:r>
      <w:r>
        <w:t xml:space="preserve"> </w:t>
      </w:r>
      <w:r>
        <w:t>A local Azure directory resource named perf is used to capture performance data.</w:t>
      </w:r>
    </w:p>
    <w:p w:rsidR="00792E63" w:rsidRDefault="00792E63" w:rsidP="00792E63">
      <w:r>
        <w:t>Development:</w:t>
      </w:r>
    </w:p>
    <w:p w:rsidR="00792E63" w:rsidRDefault="00792E63" w:rsidP="00792E63">
      <w:r>
        <w:t>Developers must use Microsoft Remote Desktop Protocol (RDP) to view errors generated by the</w:t>
      </w:r>
      <w:r>
        <w:t xml:space="preserve"> </w:t>
      </w:r>
      <w:r>
        <w:t>transcode.exe utility.</w:t>
      </w:r>
      <w:r>
        <w:t xml:space="preserve"> </w:t>
      </w:r>
      <w:r>
        <w:t>An x509 certificate has been created and distributed to the developers for this purpose.</w:t>
      </w:r>
      <w:r>
        <w:t xml:space="preserve"> </w:t>
      </w:r>
      <w:r>
        <w:t>Developers must be able to use only RDP and not any other administrative functions.</w:t>
      </w:r>
      <w:r>
        <w:t xml:space="preserve"> </w:t>
      </w:r>
    </w:p>
    <w:p w:rsidR="00792E63" w:rsidRDefault="00792E63" w:rsidP="00792E63">
      <w:r>
        <w:t>Application Structure</w:t>
      </w:r>
    </w:p>
    <w:p w:rsidR="00792E63" w:rsidRDefault="00792E63" w:rsidP="00792E63">
      <w:r w:rsidRPr="00792E63">
        <w:lastRenderedPageBreak/>
        <w:drawing>
          <wp:inline distT="0" distB="0" distL="0" distR="0" wp14:anchorId="749921E9" wp14:editId="491AE8C1">
            <wp:extent cx="4648200" cy="289057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8295" cy="290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63" w:rsidRDefault="00792E63" w:rsidP="00792E63">
      <w:r w:rsidRPr="00792E63">
        <w:drawing>
          <wp:inline distT="0" distB="0" distL="0" distR="0" wp14:anchorId="35065923" wp14:editId="016589B3">
            <wp:extent cx="5428541" cy="41529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5608" cy="415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63" w:rsidRDefault="00792E63" w:rsidP="00792E63">
      <w:r>
        <w:rPr>
          <w:noProof/>
        </w:rPr>
        <w:lastRenderedPageBreak/>
        <w:drawing>
          <wp:inline distT="0" distB="0" distL="0" distR="0">
            <wp:extent cx="5035550" cy="7216616"/>
            <wp:effectExtent l="0" t="0" r="0" b="3810"/>
            <wp:docPr id="3" name="Picture 3" descr="https://cdn.briefmenow.org/wp-content/uploads/70-486-v4/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briefmenow.org/wp-content/uploads/70-486-v4/3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91" cy="72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E63" w:rsidRDefault="00792E63" w:rsidP="00792E63">
      <w:r>
        <w:rPr>
          <w:noProof/>
        </w:rPr>
        <w:lastRenderedPageBreak/>
        <w:drawing>
          <wp:inline distT="0" distB="0" distL="0" distR="0">
            <wp:extent cx="5731510" cy="4458321"/>
            <wp:effectExtent l="0" t="0" r="2540" b="0"/>
            <wp:docPr id="4" name="Picture 4" descr="https://cdn.briefmenow.org/wp-content/uploads/70-486-v4/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briefmenow.org/wp-content/uploads/70-486-v4/3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E63" w:rsidRPr="00792E63" w:rsidRDefault="00792E63" w:rsidP="00792E63">
      <w:pPr>
        <w:rPr>
          <w:b/>
          <w:sz w:val="24"/>
        </w:rPr>
      </w:pPr>
      <w:r w:rsidRPr="00792E63">
        <w:rPr>
          <w:b/>
          <w:sz w:val="24"/>
        </w:rPr>
        <w:t>###</w:t>
      </w:r>
      <w:proofErr w:type="spellStart"/>
      <w:r w:rsidRPr="00792E63">
        <w:rPr>
          <w:b/>
          <w:sz w:val="24"/>
        </w:rPr>
        <w:t>EndCaseStudy</w:t>
      </w:r>
      <w:proofErr w:type="spellEnd"/>
      <w:r w:rsidRPr="00792E63">
        <w:rPr>
          <w:b/>
          <w:sz w:val="24"/>
        </w:rPr>
        <w:t>###</w:t>
      </w:r>
    </w:p>
    <w:p w:rsidR="005D3CAA" w:rsidRDefault="005D3CAA"/>
    <w:p w:rsidR="00792E63" w:rsidRDefault="00792E63" w:rsidP="00792E63">
      <w:pPr>
        <w:pStyle w:val="ListParagraph"/>
        <w:numPr>
          <w:ilvl w:val="0"/>
          <w:numId w:val="1"/>
        </w:numPr>
      </w:pPr>
      <w:r>
        <w:t>You need to ensure that all the MVC controllers are secure.</w:t>
      </w:r>
      <w:r>
        <w:t xml:space="preserve"> </w:t>
      </w:r>
      <w:r>
        <w:t xml:space="preserve">Which code segment should you use as the body for the </w:t>
      </w:r>
      <w:proofErr w:type="spellStart"/>
      <w:r>
        <w:t>CreateController</w:t>
      </w:r>
      <w:proofErr w:type="spellEnd"/>
      <w:r>
        <w:t xml:space="preserve"> method in </w:t>
      </w:r>
      <w:proofErr w:type="spellStart"/>
      <w:r>
        <w:t>AdminVerifierFactory.cs</w:t>
      </w:r>
      <w:proofErr w:type="spellEnd"/>
      <w:r>
        <w:t>?</w:t>
      </w:r>
    </w:p>
    <w:p w:rsidR="00792E63" w:rsidRDefault="00792E63" w:rsidP="00792E63">
      <w:pPr>
        <w:pStyle w:val="ListParagraph"/>
      </w:pPr>
      <w:r w:rsidRPr="00792E63">
        <w:lastRenderedPageBreak/>
        <w:drawing>
          <wp:inline distT="0" distB="0" distL="0" distR="0" wp14:anchorId="346D027D" wp14:editId="3E454D2A">
            <wp:extent cx="4902200" cy="3674547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1207" cy="36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63" w:rsidRDefault="00792E63" w:rsidP="00792E63"/>
    <w:p w:rsidR="00792E63" w:rsidRPr="00792E63" w:rsidRDefault="00792E63" w:rsidP="00792E63">
      <w:pPr>
        <w:rPr>
          <w:b/>
        </w:rPr>
      </w:pPr>
      <w:r w:rsidRPr="00792E63">
        <w:rPr>
          <w:b/>
        </w:rPr>
        <w:t>Answer: C</w:t>
      </w:r>
    </w:p>
    <w:p w:rsidR="00655CE5" w:rsidRDefault="00655CE5" w:rsidP="00655CE5">
      <w:pPr>
        <w:pStyle w:val="ListParagraph"/>
        <w:numPr>
          <w:ilvl w:val="0"/>
          <w:numId w:val="1"/>
        </w:numPr>
      </w:pPr>
      <w:r>
        <w:t>DRAG DROP</w:t>
      </w:r>
    </w:p>
    <w:p w:rsidR="00655CE5" w:rsidRDefault="00655CE5" w:rsidP="00655CE5">
      <w:pPr>
        <w:pStyle w:val="ListParagraph"/>
      </w:pPr>
      <w:r>
        <w:t>You need to ensure that the transcode.exe utility is installed before the worker role starts.</w:t>
      </w:r>
      <w:r>
        <w:t xml:space="preserve"> </w:t>
      </w:r>
      <w:r>
        <w:t xml:space="preserve">How should you implement the </w:t>
      </w:r>
      <w:proofErr w:type="spellStart"/>
      <w:r>
        <w:t>startup</w:t>
      </w:r>
      <w:proofErr w:type="spellEnd"/>
      <w:r>
        <w:t xml:space="preserve"> task? (To answer, drag the appropriate values to the correct element or</w:t>
      </w:r>
      <w:r>
        <w:t xml:space="preserve"> </w:t>
      </w:r>
      <w:r>
        <w:t>attribute. Each value may be used once, more than once, or not at all. You may need to drag the split bar</w:t>
      </w:r>
      <w:r>
        <w:t xml:space="preserve"> </w:t>
      </w:r>
      <w:r>
        <w:t>between panes or scroll to view content.)</w:t>
      </w:r>
    </w:p>
    <w:p w:rsidR="00792E63" w:rsidRDefault="00655CE5" w:rsidP="00CC7CD8">
      <w:pPr>
        <w:pStyle w:val="ListParagraph"/>
      </w:pPr>
      <w:r>
        <w:t>Select and Place:</w:t>
      </w:r>
    </w:p>
    <w:p w:rsidR="00CC7CD8" w:rsidRDefault="00CC7CD8" w:rsidP="00CC7CD8">
      <w:pPr>
        <w:pStyle w:val="ListParagraph"/>
      </w:pPr>
      <w:r>
        <w:rPr>
          <w:noProof/>
        </w:rPr>
        <w:drawing>
          <wp:inline distT="0" distB="0" distL="0" distR="0">
            <wp:extent cx="5162550" cy="2134260"/>
            <wp:effectExtent l="0" t="0" r="0" b="0"/>
            <wp:docPr id="6" name="Picture 6" descr="https://cdn.briefmenow.org/wp-content/uploads/70-486-v4/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briefmenow.org/wp-content/uploads/70-486-v4/4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349" cy="214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CD8" w:rsidRDefault="00CC7CD8" w:rsidP="00CC7CD8">
      <w:pPr>
        <w:pStyle w:val="ListParagraph"/>
      </w:pPr>
      <w:r>
        <w:t>Answer:</w:t>
      </w:r>
    </w:p>
    <w:p w:rsidR="00CC7CD8" w:rsidRDefault="00CC7CD8" w:rsidP="00CC7CD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080000" cy="2100133"/>
            <wp:effectExtent l="0" t="0" r="6350" b="0"/>
            <wp:docPr id="7" name="Picture 7" descr="https://cdn.briefmenow.org/wp-content/uploads/70-486-v4/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briefmenow.org/wp-content/uploads/70-486-v4/4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562" cy="210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CD8" w:rsidRDefault="00CC7CD8" w:rsidP="00CC7CD8">
      <w:pPr>
        <w:pStyle w:val="ListParagraph"/>
      </w:pPr>
    </w:p>
    <w:p w:rsidR="00CC7CD8" w:rsidRDefault="009B6E47" w:rsidP="009B6E47">
      <w:pPr>
        <w:pStyle w:val="ListParagraph"/>
        <w:numPr>
          <w:ilvl w:val="0"/>
          <w:numId w:val="1"/>
        </w:numPr>
      </w:pPr>
      <w:r>
        <w:t>You need to ensure that all customers can delete videos regardless of their browser capability.</w:t>
      </w:r>
      <w:r>
        <w:t xml:space="preserve"> </w:t>
      </w:r>
      <w:r>
        <w:t xml:space="preserve">Which code segment should you use as the body of the </w:t>
      </w:r>
      <w:proofErr w:type="spellStart"/>
      <w:r>
        <w:t>SendAsync</w:t>
      </w:r>
      <w:proofErr w:type="spellEnd"/>
      <w:r>
        <w:t xml:space="preserve"> method in the </w:t>
      </w:r>
      <w:proofErr w:type="spellStart"/>
      <w:r>
        <w:t>DeleteHandler</w:t>
      </w:r>
      <w:proofErr w:type="spellEnd"/>
      <w:r>
        <w:t xml:space="preserve"> class?</w:t>
      </w:r>
    </w:p>
    <w:p w:rsidR="009B6E47" w:rsidRDefault="009B6E47" w:rsidP="009B6E47">
      <w:pPr>
        <w:pStyle w:val="ListParagraph"/>
      </w:pPr>
      <w:r w:rsidRPr="009B6E47">
        <w:lastRenderedPageBreak/>
        <w:drawing>
          <wp:inline distT="0" distB="0" distL="0" distR="0" wp14:anchorId="172DEA94" wp14:editId="42F33285">
            <wp:extent cx="5090644" cy="6057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8561" cy="606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47" w:rsidRDefault="009B6E47" w:rsidP="009B6E47">
      <w:pPr>
        <w:pStyle w:val="ListParagraph"/>
      </w:pPr>
    </w:p>
    <w:p w:rsidR="009B6E47" w:rsidRDefault="009B6E47" w:rsidP="009B6E47">
      <w:pPr>
        <w:pStyle w:val="ListParagraph"/>
        <w:rPr>
          <w:b/>
        </w:rPr>
      </w:pPr>
      <w:r w:rsidRPr="009B6E47">
        <w:rPr>
          <w:b/>
        </w:rPr>
        <w:t>Answer: B</w:t>
      </w:r>
    </w:p>
    <w:p w:rsidR="009B6E47" w:rsidRPr="009B6E47" w:rsidRDefault="009B6E47" w:rsidP="009B6E47">
      <w:pPr>
        <w:pStyle w:val="ListParagraph"/>
        <w:rPr>
          <w:b/>
        </w:rPr>
      </w:pPr>
    </w:p>
    <w:p w:rsidR="009B6E47" w:rsidRDefault="0029681E" w:rsidP="0029681E">
      <w:pPr>
        <w:pStyle w:val="ListParagraph"/>
        <w:numPr>
          <w:ilvl w:val="0"/>
          <w:numId w:val="1"/>
        </w:numPr>
      </w:pPr>
      <w:r>
        <w:t>The transcode.exe utility activates its license online when it is installed.</w:t>
      </w:r>
      <w:r>
        <w:t xml:space="preserve"> </w:t>
      </w:r>
      <w:r>
        <w:t>You need to ensure that the registration of the transcode utility is handled as specified in its license.</w:t>
      </w:r>
      <w:r>
        <w:t xml:space="preserve"> </w:t>
      </w:r>
      <w:r>
        <w:t xml:space="preserve">Which method should you add to the </w:t>
      </w:r>
      <w:proofErr w:type="spellStart"/>
      <w:r>
        <w:t>TranscodeWorkerRole</w:t>
      </w:r>
      <w:proofErr w:type="spellEnd"/>
      <w:r>
        <w:t xml:space="preserve"> class?</w:t>
      </w:r>
    </w:p>
    <w:p w:rsidR="0029681E" w:rsidRDefault="0029681E" w:rsidP="0029681E">
      <w:pPr>
        <w:pStyle w:val="ListParagraph"/>
      </w:pPr>
    </w:p>
    <w:p w:rsidR="00CC7CD8" w:rsidRDefault="0029681E" w:rsidP="00CC7CD8">
      <w:pPr>
        <w:pStyle w:val="ListParagraph"/>
      </w:pPr>
      <w:r w:rsidRPr="0029681E">
        <w:lastRenderedPageBreak/>
        <w:drawing>
          <wp:inline distT="0" distB="0" distL="0" distR="0" wp14:anchorId="6506BBE4" wp14:editId="4EF97A66">
            <wp:extent cx="5162550" cy="4528814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4032" cy="453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81E" w:rsidRPr="0029681E" w:rsidRDefault="0029681E" w:rsidP="00CC7CD8">
      <w:pPr>
        <w:pStyle w:val="ListParagraph"/>
        <w:rPr>
          <w:b/>
        </w:rPr>
      </w:pPr>
    </w:p>
    <w:p w:rsidR="0029681E" w:rsidRPr="0029681E" w:rsidRDefault="0029681E" w:rsidP="00CC7CD8">
      <w:pPr>
        <w:pStyle w:val="ListParagraph"/>
        <w:rPr>
          <w:b/>
        </w:rPr>
      </w:pPr>
      <w:r w:rsidRPr="0029681E">
        <w:rPr>
          <w:b/>
        </w:rPr>
        <w:t>Answer: D</w:t>
      </w:r>
    </w:p>
    <w:p w:rsidR="0029681E" w:rsidRDefault="0029681E" w:rsidP="00CC7CD8">
      <w:pPr>
        <w:pStyle w:val="ListParagraph"/>
      </w:pPr>
    </w:p>
    <w:p w:rsidR="0029681E" w:rsidRDefault="0029681E" w:rsidP="0029681E">
      <w:pPr>
        <w:pStyle w:val="ListParagraph"/>
        <w:numPr>
          <w:ilvl w:val="0"/>
          <w:numId w:val="1"/>
        </w:numPr>
      </w:pPr>
      <w:r>
        <w:t>You need to maximize performance of video delivery.</w:t>
      </w:r>
      <w:r>
        <w:t xml:space="preserve"> </w:t>
      </w:r>
      <w:r>
        <w:t xml:space="preserve">Which code segment should you use as the body of the </w:t>
      </w:r>
      <w:proofErr w:type="spellStart"/>
      <w:r>
        <w:t>GetVideoStream</w:t>
      </w:r>
      <w:proofErr w:type="spellEnd"/>
      <w:r>
        <w:t xml:space="preserve"> function in the Video-Controller</w:t>
      </w:r>
      <w:r>
        <w:t xml:space="preserve"> </w:t>
      </w:r>
      <w:r>
        <w:t>class</w:t>
      </w:r>
      <w:r>
        <w:t>?</w:t>
      </w:r>
    </w:p>
    <w:p w:rsidR="0029681E" w:rsidRDefault="0029681E" w:rsidP="0029681E">
      <w:pPr>
        <w:pStyle w:val="ListParagraph"/>
      </w:pPr>
      <w:r w:rsidRPr="0029681E">
        <w:lastRenderedPageBreak/>
        <w:drawing>
          <wp:inline distT="0" distB="0" distL="0" distR="0" wp14:anchorId="4133988F" wp14:editId="1C73AFD2">
            <wp:extent cx="5200650" cy="386390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438" cy="387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81E" w:rsidRDefault="0029681E" w:rsidP="0029681E">
      <w:pPr>
        <w:pStyle w:val="ListParagraph"/>
      </w:pPr>
    </w:p>
    <w:p w:rsidR="0029681E" w:rsidRPr="0029681E" w:rsidRDefault="0029681E" w:rsidP="0029681E">
      <w:pPr>
        <w:pStyle w:val="ListParagraph"/>
        <w:rPr>
          <w:b/>
        </w:rPr>
      </w:pPr>
      <w:r w:rsidRPr="0029681E">
        <w:rPr>
          <w:b/>
        </w:rPr>
        <w:t>Answer: D</w:t>
      </w:r>
    </w:p>
    <w:p w:rsidR="0029681E" w:rsidRDefault="0029681E" w:rsidP="0029681E">
      <w:pPr>
        <w:pStyle w:val="ListParagraph"/>
      </w:pPr>
    </w:p>
    <w:p w:rsidR="0029681E" w:rsidRDefault="0029681E" w:rsidP="0029681E">
      <w:pPr>
        <w:pStyle w:val="ListParagraph"/>
        <w:numPr>
          <w:ilvl w:val="0"/>
          <w:numId w:val="1"/>
        </w:numPr>
      </w:pPr>
      <w:r>
        <w:t>HOTSPOT</w:t>
      </w:r>
    </w:p>
    <w:p w:rsidR="0029681E" w:rsidRDefault="0029681E" w:rsidP="0029681E">
      <w:pPr>
        <w:pStyle w:val="ListParagraph"/>
      </w:pPr>
      <w:r>
        <w:t>The designer for the website gave you the following image as the design for the page.</w:t>
      </w:r>
    </w:p>
    <w:p w:rsidR="0029681E" w:rsidRDefault="0029681E" w:rsidP="0029681E">
      <w:pPr>
        <w:pStyle w:val="ListParagraph"/>
      </w:pPr>
      <w:r w:rsidRPr="0029681E">
        <w:drawing>
          <wp:inline distT="0" distB="0" distL="0" distR="0" wp14:anchorId="581C3487" wp14:editId="6101C8F6">
            <wp:extent cx="5156200" cy="733499"/>
            <wp:effectExtent l="0" t="0" r="635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2192" cy="74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81E" w:rsidRDefault="0029681E" w:rsidP="0029681E">
      <w:pPr>
        <w:pStyle w:val="ListParagraph"/>
      </w:pPr>
      <w:r>
        <w:t xml:space="preserve">The normal </w:t>
      </w:r>
      <w:proofErr w:type="spellStart"/>
      <w:r>
        <w:t>color</w:t>
      </w:r>
      <w:proofErr w:type="spellEnd"/>
      <w:r>
        <w:t xml:space="preserve"> for the tab is *2da4c2, and the </w:t>
      </w:r>
      <w:proofErr w:type="spellStart"/>
      <w:r>
        <w:t>color</w:t>
      </w:r>
      <w:proofErr w:type="spellEnd"/>
      <w:r>
        <w:t xml:space="preserve"> when the mouse is over the tab is #ffd800.</w:t>
      </w:r>
      <w:r>
        <w:t xml:space="preserve"> </w:t>
      </w:r>
      <w:r>
        <w:t>The HTML that implements the navigation tab is as follows.</w:t>
      </w:r>
    </w:p>
    <w:p w:rsidR="0029681E" w:rsidRDefault="0029681E" w:rsidP="0029681E">
      <w:pPr>
        <w:pStyle w:val="ListParagraph"/>
      </w:pPr>
      <w:r>
        <w:rPr>
          <w:noProof/>
        </w:rPr>
        <w:drawing>
          <wp:inline distT="0" distB="0" distL="0" distR="0">
            <wp:extent cx="3346450" cy="1009650"/>
            <wp:effectExtent l="0" t="0" r="6350" b="0"/>
            <wp:docPr id="12" name="Picture 12" descr="https://cdn.briefmenow.org/wp-content/uploads/70-486-v4/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briefmenow.org/wp-content/uploads/70-486-v4/4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556" w:rsidRDefault="00E96556" w:rsidP="00E96556">
      <w:pPr>
        <w:pStyle w:val="ListParagraph"/>
      </w:pPr>
      <w:r>
        <w:t>You need to implement the design.</w:t>
      </w:r>
      <w:r>
        <w:t xml:space="preserve"> </w:t>
      </w:r>
      <w:r>
        <w:t>What should you do? (To answer, select the appropriate options in the answer area.)</w:t>
      </w:r>
    </w:p>
    <w:p w:rsidR="00E96556" w:rsidRDefault="00E96556" w:rsidP="00E96556">
      <w:pPr>
        <w:pStyle w:val="ListParagraph"/>
      </w:pPr>
      <w:r>
        <w:t>Hot Area:</w:t>
      </w:r>
    </w:p>
    <w:p w:rsidR="00E96556" w:rsidRDefault="00E96556" w:rsidP="00E96556">
      <w:pPr>
        <w:pStyle w:val="ListParagraph"/>
      </w:pPr>
      <w:r w:rsidRPr="00E96556">
        <w:lastRenderedPageBreak/>
        <w:drawing>
          <wp:inline distT="0" distB="0" distL="0" distR="0" wp14:anchorId="1E52E1B3" wp14:editId="344EB083">
            <wp:extent cx="3973195" cy="886333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31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56" w:rsidRDefault="00E96556" w:rsidP="00E96556">
      <w:pPr>
        <w:pStyle w:val="ListParagraph"/>
      </w:pPr>
      <w:r>
        <w:lastRenderedPageBreak/>
        <w:t>Answer:</w:t>
      </w:r>
    </w:p>
    <w:p w:rsidR="00E96556" w:rsidRDefault="00E96556" w:rsidP="00E96556">
      <w:pPr>
        <w:pStyle w:val="ListParagraph"/>
      </w:pPr>
      <w:r w:rsidRPr="00E96556">
        <w:drawing>
          <wp:inline distT="0" distB="0" distL="0" distR="0" wp14:anchorId="7536F670" wp14:editId="3B1223A4">
            <wp:extent cx="3771900" cy="8414284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0387" cy="843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56" w:rsidRDefault="00E96556" w:rsidP="00E96556">
      <w:pPr>
        <w:pStyle w:val="ListParagraph"/>
      </w:pPr>
    </w:p>
    <w:p w:rsidR="00E96556" w:rsidRDefault="00E96556" w:rsidP="00E96556">
      <w:pPr>
        <w:pStyle w:val="ListParagraph"/>
        <w:numPr>
          <w:ilvl w:val="0"/>
          <w:numId w:val="1"/>
        </w:numPr>
      </w:pPr>
      <w:r>
        <w:lastRenderedPageBreak/>
        <w:t>You are creating a new authentication system that uses an HTTP header value.</w:t>
      </w:r>
      <w:r>
        <w:t xml:space="preserve"> </w:t>
      </w:r>
      <w:r>
        <w:t>The existing authentication system must continue to operate normally.</w:t>
      </w:r>
      <w:r>
        <w:t xml:space="preserve"> </w:t>
      </w:r>
      <w:r>
        <w:t>You need to implement the custom authentication.</w:t>
      </w:r>
      <w:r>
        <w:t xml:space="preserve"> </w:t>
      </w:r>
      <w:r>
        <w:t>What should you do? (Each correct answer presents a complete solution. Choose all that apply.)</w:t>
      </w:r>
    </w:p>
    <w:p w:rsidR="00E96556" w:rsidRDefault="00E96556" w:rsidP="00E96556">
      <w:pPr>
        <w:pStyle w:val="ListParagraph"/>
        <w:numPr>
          <w:ilvl w:val="0"/>
          <w:numId w:val="3"/>
        </w:numPr>
      </w:pPr>
      <w:r>
        <w:t xml:space="preserve">Create a class derived from </w:t>
      </w:r>
      <w:proofErr w:type="spellStart"/>
      <w:r>
        <w:t>ActionResult</w:t>
      </w:r>
      <w:proofErr w:type="spellEnd"/>
      <w:r>
        <w:t xml:space="preserve"> and check for a valid HTTP header value in the </w:t>
      </w:r>
      <w:proofErr w:type="spellStart"/>
      <w:r>
        <w:t>ExecuteResult</w:t>
      </w:r>
      <w:proofErr w:type="spellEnd"/>
      <w:r>
        <w:t xml:space="preserve"> method. Change all actions to return this new class.</w:t>
      </w:r>
    </w:p>
    <w:p w:rsidR="00E96556" w:rsidRDefault="00E96556" w:rsidP="00E96556">
      <w:pPr>
        <w:pStyle w:val="ListParagraph"/>
        <w:numPr>
          <w:ilvl w:val="0"/>
          <w:numId w:val="3"/>
        </w:numPr>
      </w:pPr>
      <w:r>
        <w:t xml:space="preserve">Create an </w:t>
      </w:r>
      <w:proofErr w:type="spellStart"/>
      <w:r>
        <w:t>HttpHandler</w:t>
      </w:r>
      <w:proofErr w:type="spellEnd"/>
      <w:r>
        <w:t xml:space="preserve"> to check for</w:t>
      </w:r>
      <w:r>
        <w:t xml:space="preserve"> </w:t>
      </w:r>
      <w:r>
        <w:t xml:space="preserve">a valid HTTP header value in the </w:t>
      </w:r>
      <w:proofErr w:type="spellStart"/>
      <w:r>
        <w:t>ProcessRequest</w:t>
      </w:r>
      <w:proofErr w:type="spellEnd"/>
      <w:r>
        <w:t xml:space="preserve"> method.</w:t>
      </w:r>
    </w:p>
    <w:p w:rsidR="00E96556" w:rsidRPr="00E96556" w:rsidRDefault="00E96556" w:rsidP="00E96556">
      <w:pPr>
        <w:pStyle w:val="ListParagraph"/>
        <w:numPr>
          <w:ilvl w:val="0"/>
          <w:numId w:val="3"/>
        </w:numPr>
        <w:rPr>
          <w:b/>
        </w:rPr>
      </w:pPr>
      <w:r w:rsidRPr="00E96556">
        <w:rPr>
          <w:b/>
        </w:rPr>
        <w:t xml:space="preserve">Create an </w:t>
      </w:r>
      <w:proofErr w:type="spellStart"/>
      <w:r w:rsidRPr="00E96556">
        <w:rPr>
          <w:b/>
        </w:rPr>
        <w:t>HttpModule</w:t>
      </w:r>
      <w:proofErr w:type="spellEnd"/>
      <w:r w:rsidRPr="00E96556">
        <w:rPr>
          <w:b/>
        </w:rPr>
        <w:t xml:space="preserve"> and check for a valid HTTP header value in the </w:t>
      </w:r>
      <w:proofErr w:type="spellStart"/>
      <w:r w:rsidRPr="00E96556">
        <w:rPr>
          <w:b/>
        </w:rPr>
        <w:t>AuthenticateRequest</w:t>
      </w:r>
      <w:proofErr w:type="spellEnd"/>
      <w:r w:rsidRPr="00E96556">
        <w:rPr>
          <w:b/>
        </w:rPr>
        <w:t xml:space="preserve"> event.</w:t>
      </w:r>
    </w:p>
    <w:p w:rsidR="00E96556" w:rsidRDefault="00E96556" w:rsidP="00E96556">
      <w:pPr>
        <w:pStyle w:val="ListParagraph"/>
        <w:numPr>
          <w:ilvl w:val="0"/>
          <w:numId w:val="3"/>
        </w:numPr>
        <w:rPr>
          <w:b/>
        </w:rPr>
      </w:pPr>
      <w:r w:rsidRPr="00E96556">
        <w:rPr>
          <w:b/>
        </w:rPr>
        <w:t xml:space="preserve">Create a class derived from </w:t>
      </w:r>
      <w:proofErr w:type="spellStart"/>
      <w:r w:rsidRPr="00E96556">
        <w:rPr>
          <w:b/>
        </w:rPr>
        <w:t>AuthorizeAttribute</w:t>
      </w:r>
      <w:proofErr w:type="spellEnd"/>
      <w:r w:rsidRPr="00E96556">
        <w:rPr>
          <w:b/>
        </w:rPr>
        <w:t xml:space="preserve"> and check for a valid HTTP header value in the </w:t>
      </w:r>
      <w:proofErr w:type="spellStart"/>
      <w:r w:rsidRPr="00E96556">
        <w:rPr>
          <w:b/>
        </w:rPr>
        <w:t>AuthorizeCore</w:t>
      </w:r>
      <w:proofErr w:type="spellEnd"/>
      <w:r w:rsidRPr="00E96556">
        <w:rPr>
          <w:b/>
        </w:rPr>
        <w:t xml:space="preserve"> method. Change usages of the existing </w:t>
      </w:r>
      <w:proofErr w:type="spellStart"/>
      <w:r w:rsidRPr="00E96556">
        <w:rPr>
          <w:b/>
        </w:rPr>
        <w:t>AuthorizeAttribute</w:t>
      </w:r>
      <w:proofErr w:type="spellEnd"/>
      <w:r w:rsidRPr="00E96556">
        <w:rPr>
          <w:b/>
        </w:rPr>
        <w:t xml:space="preserve"> to use the new class.</w:t>
      </w:r>
    </w:p>
    <w:p w:rsidR="00E96556" w:rsidRPr="00E96556" w:rsidRDefault="00E96556" w:rsidP="00E96556">
      <w:pPr>
        <w:pStyle w:val="ListParagraph"/>
        <w:ind w:left="1080"/>
        <w:rPr>
          <w:b/>
        </w:rPr>
      </w:pPr>
    </w:p>
    <w:p w:rsidR="00E96556" w:rsidRDefault="00AE56CB" w:rsidP="00AE56CB">
      <w:pPr>
        <w:pStyle w:val="ListParagraph"/>
        <w:numPr>
          <w:ilvl w:val="0"/>
          <w:numId w:val="1"/>
        </w:numPr>
      </w:pPr>
      <w:r>
        <w:t>Customers download videos by using HTTP clients that support various content encodings.</w:t>
      </w:r>
      <w:r>
        <w:t xml:space="preserve"> </w:t>
      </w:r>
      <w:r>
        <w:t xml:space="preserve">You need to configure caching on the </w:t>
      </w:r>
      <w:proofErr w:type="spellStart"/>
      <w:r>
        <w:t>DownloadVideo</w:t>
      </w:r>
      <w:proofErr w:type="spellEnd"/>
      <w:r>
        <w:t xml:space="preserve"> action to maximize performance.</w:t>
      </w:r>
      <w:r>
        <w:t xml:space="preserve"> </w:t>
      </w:r>
      <w:r>
        <w:t>Which attribute should you add?</w:t>
      </w:r>
    </w:p>
    <w:p w:rsidR="00AE56CB" w:rsidRDefault="00AE56CB" w:rsidP="00AE56CB">
      <w:pPr>
        <w:pStyle w:val="ListParagraph"/>
      </w:pPr>
      <w:r w:rsidRPr="00AE56CB">
        <w:drawing>
          <wp:inline distT="0" distB="0" distL="0" distR="0" wp14:anchorId="58F146B8" wp14:editId="2D96DFFD">
            <wp:extent cx="5306196" cy="329565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8792" cy="329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6CB" w:rsidRDefault="00AE56CB" w:rsidP="00AE56CB">
      <w:pPr>
        <w:pStyle w:val="ListParagraph"/>
      </w:pPr>
    </w:p>
    <w:p w:rsidR="00AE56CB" w:rsidRDefault="00AE56CB" w:rsidP="00AE56CB">
      <w:pPr>
        <w:pStyle w:val="ListParagraph"/>
        <w:numPr>
          <w:ilvl w:val="0"/>
          <w:numId w:val="4"/>
        </w:numPr>
      </w:pPr>
      <w:r>
        <w:t>Option A</w:t>
      </w:r>
    </w:p>
    <w:p w:rsidR="00AE56CB" w:rsidRDefault="00AE56CB" w:rsidP="00AE56CB">
      <w:pPr>
        <w:pStyle w:val="ListParagraph"/>
        <w:numPr>
          <w:ilvl w:val="0"/>
          <w:numId w:val="4"/>
        </w:numPr>
      </w:pPr>
      <w:r>
        <w:t>Option B</w:t>
      </w:r>
    </w:p>
    <w:p w:rsidR="00AE56CB" w:rsidRDefault="00AE56CB" w:rsidP="00AE56CB">
      <w:pPr>
        <w:pStyle w:val="ListParagraph"/>
        <w:numPr>
          <w:ilvl w:val="0"/>
          <w:numId w:val="4"/>
        </w:numPr>
      </w:pPr>
      <w:r>
        <w:t>Option C</w:t>
      </w:r>
    </w:p>
    <w:p w:rsidR="00AE56CB" w:rsidRDefault="00AE56CB" w:rsidP="00AE56CB">
      <w:pPr>
        <w:pStyle w:val="ListParagraph"/>
        <w:numPr>
          <w:ilvl w:val="0"/>
          <w:numId w:val="4"/>
        </w:numPr>
      </w:pPr>
      <w:r>
        <w:t>Option D</w:t>
      </w:r>
    </w:p>
    <w:p w:rsidR="00AE56CB" w:rsidRDefault="00AE56CB" w:rsidP="00AE56CB">
      <w:pPr>
        <w:pStyle w:val="ListParagraph"/>
        <w:numPr>
          <w:ilvl w:val="0"/>
          <w:numId w:val="4"/>
        </w:numPr>
        <w:rPr>
          <w:b/>
        </w:rPr>
      </w:pPr>
      <w:r w:rsidRPr="00AE56CB">
        <w:rPr>
          <w:b/>
        </w:rPr>
        <w:t>Option E</w:t>
      </w:r>
    </w:p>
    <w:p w:rsidR="00AE56CB" w:rsidRPr="00AE56CB" w:rsidRDefault="00AE56CB" w:rsidP="00AE56CB">
      <w:pPr>
        <w:pStyle w:val="ListParagraph"/>
        <w:ind w:left="1080"/>
      </w:pPr>
    </w:p>
    <w:p w:rsidR="00EC6682" w:rsidRDefault="00EC6682" w:rsidP="00EC6682">
      <w:pPr>
        <w:pStyle w:val="ListParagraph"/>
        <w:numPr>
          <w:ilvl w:val="0"/>
          <w:numId w:val="1"/>
        </w:numPr>
      </w:pPr>
      <w:r>
        <w:t>You need to ensure that developers can connect to a Windows Azure role by using RDP.</w:t>
      </w:r>
      <w:r>
        <w:t xml:space="preserve"> </w:t>
      </w:r>
      <w:r>
        <w:t>What should you do?</w:t>
      </w:r>
    </w:p>
    <w:p w:rsidR="00EC6682" w:rsidRDefault="00EC6682" w:rsidP="00EC6682">
      <w:pPr>
        <w:pStyle w:val="ListParagraph"/>
        <w:numPr>
          <w:ilvl w:val="0"/>
          <w:numId w:val="5"/>
        </w:numPr>
      </w:pPr>
      <w:r>
        <w:t>Export a certificate without a private key. Upload the .</w:t>
      </w:r>
      <w:proofErr w:type="spellStart"/>
      <w:r>
        <w:t>cer</w:t>
      </w:r>
      <w:proofErr w:type="spellEnd"/>
      <w:r>
        <w:t xml:space="preserve"> file to the Management Certificates section on the Azure Management Portal.</w:t>
      </w:r>
    </w:p>
    <w:p w:rsidR="00EC6682" w:rsidRDefault="00EC6682" w:rsidP="00EC6682">
      <w:pPr>
        <w:pStyle w:val="ListParagraph"/>
        <w:numPr>
          <w:ilvl w:val="0"/>
          <w:numId w:val="5"/>
        </w:numPr>
      </w:pPr>
      <w:r>
        <w:t>Export a certificate with a private key. Upload the .</w:t>
      </w:r>
      <w:proofErr w:type="spellStart"/>
      <w:r>
        <w:t>pfx</w:t>
      </w:r>
      <w:proofErr w:type="spellEnd"/>
      <w:r>
        <w:t xml:space="preserve"> </w:t>
      </w:r>
      <w:r>
        <w:t>file to the Management Certificates section on the Azure Management Portal.</w:t>
      </w:r>
    </w:p>
    <w:p w:rsidR="00EC6682" w:rsidRDefault="00EC6682" w:rsidP="00EC6682">
      <w:pPr>
        <w:pStyle w:val="ListParagraph"/>
        <w:numPr>
          <w:ilvl w:val="0"/>
          <w:numId w:val="5"/>
        </w:numPr>
      </w:pPr>
      <w:r>
        <w:lastRenderedPageBreak/>
        <w:t>Export a certificate without a private key. Upload the .</w:t>
      </w:r>
      <w:proofErr w:type="spellStart"/>
      <w:r>
        <w:t>cer</w:t>
      </w:r>
      <w:proofErr w:type="spellEnd"/>
      <w:r>
        <w:t xml:space="preserve"> file to the Certificates section under the </w:t>
      </w:r>
      <w:proofErr w:type="spellStart"/>
      <w:r>
        <w:t>TranscodeWorkerRole</w:t>
      </w:r>
      <w:proofErr w:type="spellEnd"/>
      <w:r>
        <w:t xml:space="preserve"> hosted service on the Azure Management Portal.</w:t>
      </w:r>
    </w:p>
    <w:p w:rsidR="00AE56CB" w:rsidRPr="00EC6682" w:rsidRDefault="00EC6682" w:rsidP="00EC6682">
      <w:pPr>
        <w:pStyle w:val="ListParagraph"/>
        <w:numPr>
          <w:ilvl w:val="0"/>
          <w:numId w:val="5"/>
        </w:numPr>
        <w:rPr>
          <w:b/>
        </w:rPr>
      </w:pPr>
      <w:r w:rsidRPr="00EC6682">
        <w:rPr>
          <w:b/>
        </w:rPr>
        <w:t>Export a certificate with a private key. Upload the .</w:t>
      </w:r>
      <w:proofErr w:type="spellStart"/>
      <w:r w:rsidRPr="00EC6682">
        <w:rPr>
          <w:b/>
        </w:rPr>
        <w:t>pfx</w:t>
      </w:r>
      <w:proofErr w:type="spellEnd"/>
      <w:r w:rsidRPr="00EC6682">
        <w:rPr>
          <w:b/>
        </w:rPr>
        <w:t xml:space="preserve"> file to the Certificates section under the </w:t>
      </w:r>
      <w:proofErr w:type="spellStart"/>
      <w:r w:rsidRPr="00EC6682">
        <w:rPr>
          <w:b/>
        </w:rPr>
        <w:t>TranscodeWorkerRole</w:t>
      </w:r>
      <w:proofErr w:type="spellEnd"/>
      <w:r w:rsidRPr="00EC6682">
        <w:rPr>
          <w:b/>
        </w:rPr>
        <w:t xml:space="preserve"> hosted service on the Azure Management Portal.</w:t>
      </w:r>
    </w:p>
    <w:p w:rsidR="00EC6682" w:rsidRDefault="00EC6682" w:rsidP="00EC6682">
      <w:pPr>
        <w:pStyle w:val="ListParagraph"/>
        <w:ind w:left="1080"/>
      </w:pPr>
    </w:p>
    <w:p w:rsidR="00EC6682" w:rsidRPr="00AE56CB" w:rsidRDefault="00EC6682" w:rsidP="007A7363">
      <w:pPr>
        <w:pStyle w:val="ListParagraph"/>
      </w:pPr>
      <w:bookmarkStart w:id="0" w:name="_GoBack"/>
      <w:bookmarkEnd w:id="0"/>
    </w:p>
    <w:sectPr w:rsidR="00EC6682" w:rsidRPr="00AE56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A4D48"/>
    <w:multiLevelType w:val="hybridMultilevel"/>
    <w:tmpl w:val="F1AC00C0"/>
    <w:lvl w:ilvl="0" w:tplc="23D0275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4464E6"/>
    <w:multiLevelType w:val="hybridMultilevel"/>
    <w:tmpl w:val="57F279EC"/>
    <w:lvl w:ilvl="0" w:tplc="9E42E54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DA01BA"/>
    <w:multiLevelType w:val="hybridMultilevel"/>
    <w:tmpl w:val="84120A72"/>
    <w:lvl w:ilvl="0" w:tplc="710439B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520781A"/>
    <w:multiLevelType w:val="hybridMultilevel"/>
    <w:tmpl w:val="CCAC5F5E"/>
    <w:lvl w:ilvl="0" w:tplc="0FBC0EA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D372BD5"/>
    <w:multiLevelType w:val="hybridMultilevel"/>
    <w:tmpl w:val="D486BE2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E63"/>
    <w:rsid w:val="00236B96"/>
    <w:rsid w:val="0029681E"/>
    <w:rsid w:val="005D3CAA"/>
    <w:rsid w:val="00655CE5"/>
    <w:rsid w:val="00792E63"/>
    <w:rsid w:val="007A7363"/>
    <w:rsid w:val="009B6E47"/>
    <w:rsid w:val="00AE56CB"/>
    <w:rsid w:val="00CC7CD8"/>
    <w:rsid w:val="00E96556"/>
    <w:rsid w:val="00EC6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7EE48"/>
  <w15:chartTrackingRefBased/>
  <w15:docId w15:val="{A1B02BBC-70F9-4CAC-BFD6-DCF5971F8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2E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13</Pages>
  <Words>918</Words>
  <Characters>5235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Sonu Sathyadas</dc:creator>
  <cp:keywords/>
  <dc:description/>
  <cp:lastModifiedBy>Sonu Sathyadas</cp:lastModifiedBy>
  <cp:revision>6</cp:revision>
  <dcterms:created xsi:type="dcterms:W3CDTF">2018-01-10T05:06:00Z</dcterms:created>
  <dcterms:modified xsi:type="dcterms:W3CDTF">2018-01-10T05:59:00Z</dcterms:modified>
</cp:coreProperties>
</file>