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Національний університет “Острозька академія”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Звіт про виконання лабораторних робіт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з дисципліни </w:t>
      </w: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Програмування на с#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студент групи КН-</w:t>
      </w:r>
      <w:r w:rsidDel="00000000" w:rsidR="00000000" w:rsidRPr="00000000">
        <w:rPr>
          <w:sz w:val="30"/>
          <w:szCs w:val="30"/>
          <w:rtl w:val="0"/>
        </w:rPr>
        <w:t xml:space="preserve">3</w:t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Марчук Микола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Острог 202</w:t>
      </w: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400" w:line="240" w:lineRule="auto"/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9972.00000000000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coupnnivqc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 №1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_zcoupnnivqcq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8qrfaqii3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Робота з гітом: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_j8qrfaqii368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593b2g6n7y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Сайт-аналог: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_d593b2g6n7y2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dbhj58f7b2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задач для проекту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_ydbhj58f7b22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dx0kvxwpd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Базові функції роботи з даними на основі створеної БД: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_9dx0kvxwpd0s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quvfeb11y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_vquvfeb11yvj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972.000000000002"/>
            </w:tabs>
            <w:spacing w:before="200" w:line="240" w:lineRule="auto"/>
            <w:ind w:left="0" w:firstLine="0"/>
            <w:rPr/>
          </w:pPr>
          <w:hyperlink w:anchor="_3wx5hugtef92">
            <w:r w:rsidDel="00000000" w:rsidR="00000000" w:rsidRPr="00000000">
              <w:rPr>
                <w:b w:val="1"/>
                <w:rtl w:val="0"/>
              </w:rPr>
              <w:t xml:space="preserve">Завдання №2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_3wx5hugtef92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1yajedz2d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_y1yajedz2da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972.00000000000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hm74tlxw8y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_9hm74tlxw8yg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972.00000000000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op6jo4jbd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Завдання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_qop6jo4jbd1s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972.000000000002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l11be6xaa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Висновки: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_hl11be6xaafz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after="120" w:before="400" w:line="276" w:lineRule="auto"/>
        <w:rPr>
          <w:b w:val="0"/>
          <w:color w:val="000000"/>
          <w:sz w:val="40"/>
          <w:szCs w:val="40"/>
        </w:rPr>
      </w:pPr>
      <w:bookmarkStart w:colFirst="0" w:colLast="0" w:name="_c01uegxskum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20" w:before="400" w:line="276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120" w:before="400" w:line="276" w:lineRule="auto"/>
        <w:jc w:val="center"/>
        <w:rPr/>
      </w:pPr>
      <w:bookmarkStart w:colFirst="0" w:colLast="0" w:name="_5okud8i2s0w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120" w:before="400" w:line="276" w:lineRule="auto"/>
        <w:jc w:val="center"/>
        <w:rPr/>
      </w:pPr>
      <w:bookmarkStart w:colFirst="0" w:colLast="0" w:name="_3hpbwgig7gb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20" w:before="400" w:line="276" w:lineRule="auto"/>
        <w:jc w:val="left"/>
        <w:rPr/>
      </w:pPr>
      <w:bookmarkStart w:colFirst="0" w:colLast="0" w:name="_mj6jsc2vtbu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120" w:before="400" w:line="276" w:lineRule="auto"/>
        <w:jc w:val="center"/>
        <w:rPr/>
      </w:pPr>
      <w:bookmarkStart w:colFirst="0" w:colLast="0" w:name="_zcoupnnivqcq" w:id="6"/>
      <w:bookmarkEnd w:id="6"/>
      <w:r w:rsidDel="00000000" w:rsidR="00000000" w:rsidRPr="00000000">
        <w:rPr>
          <w:rtl w:val="0"/>
        </w:rPr>
        <w:t xml:space="preserve">Завдання №1</w:t>
      </w:r>
    </w:p>
    <w:p w:rsidR="00000000" w:rsidDel="00000000" w:rsidP="00000000" w:rsidRDefault="00000000" w:rsidRPr="00000000" w14:paraId="0000002C">
      <w:pPr>
        <w:pStyle w:val="Heading2"/>
        <w:rPr>
          <w:sz w:val="32"/>
          <w:szCs w:val="32"/>
        </w:rPr>
      </w:pPr>
      <w:bookmarkStart w:colFirst="0" w:colLast="0" w:name="_3znysh7" w:id="7"/>
      <w:bookmarkEnd w:id="7"/>
      <w:r w:rsidDel="00000000" w:rsidR="00000000" w:rsidRPr="00000000">
        <w:rPr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Основне завдання лабораторної роботи №1: реалізувати базові функції додавання/редагування та видалення даних на основі створеної БД.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Обрати тему.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Cформувати групу (2 максимум, поки вистачить) або прийняти рішення про індивідуальне виконання. </w:t>
      </w:r>
      <w:r w:rsidDel="00000000" w:rsidR="00000000" w:rsidRPr="00000000">
        <w:rPr>
          <w:i w:val="1"/>
          <w:sz w:val="22"/>
          <w:szCs w:val="22"/>
          <w:rtl w:val="0"/>
        </w:rPr>
        <w:t xml:space="preserve">Примітка. Дедлайн затвердження теми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14:00 17 жовтня.</w:t>
      </w:r>
      <w:r w:rsidDel="00000000" w:rsidR="00000000" w:rsidRPr="00000000">
        <w:rPr>
          <w:i w:val="1"/>
          <w:sz w:val="22"/>
          <w:szCs w:val="22"/>
          <w:rtl w:val="0"/>
        </w:rPr>
        <w:t xml:space="preserve"> Зверніть увагу, що тему може також запропонувати і студент, не обов’язково обирати з даного переліку.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Визначити ролі у проєкті: Team Lead, Developer.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Обрати сайт-аналог, з якого братиметься орієнтовна структура БД.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Розділити завдання на підзадачі (скласти чіткий список).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Розподілити задачі між учасниками виконання проєкту.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Створити репозиторій на github/ bitbucket / azure devops тощо.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Запросити учасників команди.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Кожну задачу виконує визначений учасник у окремій гілці, Team Lead робить merge у main.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Підготовка звіту.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Публічний захист.</w:t>
      </w:r>
    </w:p>
    <w:p w:rsidR="00000000" w:rsidDel="00000000" w:rsidP="00000000" w:rsidRDefault="00000000" w:rsidRPr="00000000" w14:paraId="00000039">
      <w:pPr>
        <w:pStyle w:val="Heading2"/>
        <w:spacing w:line="240" w:lineRule="auto"/>
        <w:rPr>
          <w:sz w:val="32"/>
          <w:szCs w:val="32"/>
        </w:rPr>
      </w:pPr>
      <w:bookmarkStart w:colFirst="0" w:colLast="0" w:name="_j8qrfaqii368" w:id="8"/>
      <w:bookmarkEnd w:id="8"/>
      <w:r w:rsidDel="00000000" w:rsidR="00000000" w:rsidRPr="00000000">
        <w:rPr>
          <w:sz w:val="32"/>
          <w:szCs w:val="32"/>
          <w:rtl w:val="0"/>
        </w:rPr>
        <w:t xml:space="preserve">Робота з гітом: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Я працював сам, тому і не було розподілення на ролі. Коміти я робив у main одразу, але в реальних проектах ніхто так не робить. Main - це production бранча, тому будь-які зміни мають проходити по gitflow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https://www.atlassian.com/ru/git/tutorials/comparing-workflows/gitflow-workflow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Також хорошою практикою є ще одна прослойка між production та готовими до тестування задачами - develop або ще називають stage.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Зазвичай процес delivery задачі до production виглядає наступним чином: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формується реліз з деяких задач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розробник асайнить на себе задачу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розробник заходить у бранчу develop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спулює всі актуальні зміни (git pull)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створює нову бранчу від develop (git checkout -b branchName)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робить якісь зміни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“message”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--set-upstream origin branchName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створює merge request у github/gitbucket тощо до develop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потреби вирішує конфлікти, проходить рев’ю, отримує апрув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змержує задачу з develop</w:t>
      </w:r>
    </w:p>
    <w:p w:rsidR="00000000" w:rsidDel="00000000" w:rsidP="00000000" w:rsidRDefault="00000000" w:rsidRPr="00000000" w14:paraId="0000004B">
      <w:pPr>
        <w:pStyle w:val="Heading2"/>
        <w:rPr>
          <w:sz w:val="32"/>
          <w:szCs w:val="32"/>
        </w:rPr>
      </w:pPr>
      <w:bookmarkStart w:colFirst="0" w:colLast="0" w:name="_d593b2g6n7y2" w:id="9"/>
      <w:bookmarkEnd w:id="9"/>
      <w:r w:rsidDel="00000000" w:rsidR="00000000" w:rsidRPr="00000000">
        <w:rPr>
          <w:sz w:val="32"/>
          <w:szCs w:val="32"/>
          <w:rtl w:val="0"/>
        </w:rPr>
        <w:t xml:space="preserve">Сайт-аналог: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Натхнення брав з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https://rozetka.com.ua/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33222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Доволі успішний бізнес, якщо б не виникло ускладнень пов’язаних з війною, rozetka мали розширюватись на міжнародний ринок. У них доволі інтуїтивний UX/UI та потужний функціонал для пошуку та фільтрації потрібного користувачу товару серед десятків тисяч.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sz w:val="32"/>
          <w:szCs w:val="32"/>
        </w:rPr>
      </w:pPr>
      <w:bookmarkStart w:colFirst="0" w:colLast="0" w:name="_ydbhj58f7b22" w:id="10"/>
      <w:bookmarkEnd w:id="10"/>
      <w:r w:rsidDel="00000000" w:rsidR="00000000" w:rsidRPr="00000000">
        <w:rPr>
          <w:sz w:val="32"/>
          <w:szCs w:val="32"/>
          <w:rtl w:val="0"/>
        </w:rPr>
        <w:t xml:space="preserve">Список задач для проекту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Нижче буде список, червоним позначені ті задачі, які ще в процесі розробки: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Створення asp.net проекту,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початкового контролеру продуктів, структура база даних, перша міграція, swagger тести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клієнту на базі react та mui, обробка запитів на локальний бекенд з локального клієнту, обробка cors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Налаштування роутів на клієнті, логування помилок та тестові помилки на клієнті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Логіка та контролер корзини та відображення ui логіки на фронті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централізованого сховища для фронта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фільтрація та пагінація продуктів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сутності юзеру та авторизації на бекенді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Авторизація на фронті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Створення чекауту та сутності order(замовлення), історія замовлень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Додавання обробки платежів за допомогою провайдера Stripe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Відправка емейлу на пошту для юзера, де буде інформація по замовленню та інформація по доставці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Додавання сутності категорій та підкатегорій та CRUD для них, який доступний тільки для Адміна, дати можливість завантажувати картинки через url з firebase або подібного сервісу на asp.net, а не брати їх напряму з клієнта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Додавання CRUD для продуктів, доступний тільки для Адміна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Додавання UI для адміна для редагування продуктів, категорій тощо…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редизайн з допомогою дизайнера та адаптація під мобільні пристрої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line="240" w:lineRule="auto"/>
        <w:rPr>
          <w:sz w:val="32"/>
          <w:szCs w:val="32"/>
        </w:rPr>
      </w:pPr>
      <w:bookmarkStart w:colFirst="0" w:colLast="0" w:name="_9dx0kvxwpd0s" w:id="11"/>
      <w:bookmarkEnd w:id="11"/>
      <w:r w:rsidDel="00000000" w:rsidR="00000000" w:rsidRPr="00000000">
        <w:rPr>
          <w:sz w:val="32"/>
          <w:szCs w:val="32"/>
          <w:rtl w:val="0"/>
        </w:rPr>
        <w:t xml:space="preserve">Базові функції роботи з даними на основі створеної БД: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описано у лабораторній по wcf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Лаб1-2_Марчук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sz w:val="32"/>
          <w:szCs w:val="32"/>
        </w:rPr>
      </w:pPr>
      <w:bookmarkStart w:colFirst="0" w:colLast="0" w:name="_vquvfeb11yvj" w:id="12"/>
      <w:bookmarkEnd w:id="12"/>
      <w:r w:rsidDel="00000000" w:rsidR="00000000" w:rsidRPr="00000000">
        <w:rPr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 цій лабораторній роботі я навчився створювати Restful api для комунікації бекенду з фронтом, розібрався з тим як працює Cors, розібрався з авторизацією на asp net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Зони для покращення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Дороблення існуючих задач</w:t>
      </w:r>
    </w:p>
    <w:p w:rsidR="00000000" w:rsidDel="00000000" w:rsidP="00000000" w:rsidRDefault="00000000" w:rsidRPr="00000000" w14:paraId="0000006B">
      <w:pPr>
        <w:pStyle w:val="Heading1"/>
        <w:spacing w:after="120" w:before="400" w:line="276" w:lineRule="auto"/>
        <w:jc w:val="left"/>
        <w:rPr/>
      </w:pPr>
      <w:bookmarkStart w:colFirst="0" w:colLast="0" w:name="_16xap34xn5m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120" w:before="400" w:line="276" w:lineRule="auto"/>
        <w:jc w:val="center"/>
        <w:rPr/>
      </w:pPr>
      <w:bookmarkStart w:colFirst="0" w:colLast="0" w:name="_d3g407ea3vi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120" w:before="400" w:line="276" w:lineRule="auto"/>
        <w:jc w:val="center"/>
        <w:rPr/>
      </w:pPr>
      <w:bookmarkStart w:colFirst="0" w:colLast="0" w:name="_i3byqkt1r0o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120" w:before="400" w:line="276" w:lineRule="auto"/>
        <w:jc w:val="center"/>
        <w:rPr/>
      </w:pPr>
      <w:bookmarkStart w:colFirst="0" w:colLast="0" w:name="_2xal4k5pcty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120" w:before="400" w:line="276" w:lineRule="auto"/>
        <w:jc w:val="center"/>
        <w:rPr/>
      </w:pPr>
      <w:bookmarkStart w:colFirst="0" w:colLast="0" w:name="_3wx5hugtef92" w:id="17"/>
      <w:bookmarkEnd w:id="17"/>
      <w:r w:rsidDel="00000000" w:rsidR="00000000" w:rsidRPr="00000000">
        <w:rPr>
          <w:rtl w:val="0"/>
        </w:rPr>
        <w:t xml:space="preserve">Завдання №2</w:t>
      </w:r>
    </w:p>
    <w:p w:rsidR="00000000" w:rsidDel="00000000" w:rsidP="00000000" w:rsidRDefault="00000000" w:rsidRPr="00000000" w14:paraId="00000070">
      <w:pPr>
        <w:pStyle w:val="Heading2"/>
        <w:rPr>
          <w:sz w:val="32"/>
          <w:szCs w:val="32"/>
        </w:rPr>
      </w:pPr>
      <w:bookmarkStart w:colFirst="0" w:colLast="0" w:name="_y1yajedz2da" w:id="18"/>
      <w:bookmarkEnd w:id="18"/>
      <w:r w:rsidDel="00000000" w:rsidR="00000000" w:rsidRPr="00000000">
        <w:rPr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Потрібно виконати наступні завдання: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категорії та підкатегорії різної складності вкладеності.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Додати зображення до категорій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Реалізувати пошук по каталогу товарів: як по усіх товарах так і по конкретній категорії окремо.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Додати можливість формування замовлення з вибором типу доставки, типу оплати і т.д.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Реалізувтаи можливість підтвердження замовлення зі сповіщенням на електронну пошту :)</w:t>
      </w:r>
    </w:p>
    <w:p w:rsidR="00000000" w:rsidDel="00000000" w:rsidP="00000000" w:rsidRDefault="00000000" w:rsidRPr="00000000" w14:paraId="00000077">
      <w:pPr>
        <w:pStyle w:val="Heading2"/>
        <w:spacing w:after="240" w:before="240" w:line="240" w:lineRule="auto"/>
        <w:rPr>
          <w:sz w:val="32"/>
          <w:szCs w:val="32"/>
        </w:rPr>
      </w:pPr>
      <w:bookmarkStart w:colFirst="0" w:colLast="0" w:name="_gbg4v9n78hko" w:id="19"/>
      <w:bookmarkEnd w:id="19"/>
      <w:r w:rsidDel="00000000" w:rsidR="00000000" w:rsidRPr="00000000">
        <w:rPr>
          <w:sz w:val="32"/>
          <w:szCs w:val="32"/>
          <w:rtl w:val="0"/>
        </w:rPr>
        <w:t xml:space="preserve">Завдання 1-2: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Наразі сутності у проекті як категорія та підкатегорія немає, але є розуміння що це має бути відношення one-to-many(Одна категорія може мати багато підкатегорій).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Але кожна підкатегорія також є сутністю Category. В такому разі ми можемо мати велику кількість вкладень, для прикладу як у rozetka. На приклад: у нас є категорія Електроніка, у ній є підкатегорії Ноутбуки та Смартфони, у Ноутбуків є розділення на категорії ігрових та ноутбуків для роботи тощо...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Нижче приклад для entity</w:t>
      </w:r>
    </w:p>
    <w:p w:rsidR="00000000" w:rsidDel="00000000" w:rsidP="00000000" w:rsidRDefault="00000000" w:rsidRPr="00000000" w14:paraId="0000007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https://habr.com/ru/post/516596/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8z16p9l6fgla" w:id="20"/>
      <w:bookmarkEnd w:id="20"/>
      <w:r w:rsidDel="00000000" w:rsidR="00000000" w:rsidRPr="00000000">
        <w:rPr>
          <w:sz w:val="32"/>
          <w:szCs w:val="32"/>
          <w:rtl w:val="0"/>
        </w:rPr>
        <w:t xml:space="preserve">Завдання 3: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Реалізовано, детальніший опис у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Лаб1-2_Марчук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240" w:lineRule="auto"/>
        <w:rPr>
          <w:sz w:val="32"/>
          <w:szCs w:val="32"/>
        </w:rPr>
      </w:pPr>
      <w:bookmarkStart w:colFirst="0" w:colLast="0" w:name="_62r1flceni8r" w:id="21"/>
      <w:bookmarkEnd w:id="21"/>
      <w:r w:rsidDel="00000000" w:rsidR="00000000" w:rsidRPr="00000000">
        <w:rPr>
          <w:sz w:val="32"/>
          <w:szCs w:val="32"/>
          <w:rtl w:val="0"/>
        </w:rPr>
        <w:t xml:space="preserve">Завдання 4-5: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Наразі не реалізовано, але є у планах на майбутнє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sz w:val="22"/>
          <w:szCs w:val="22"/>
        </w:rPr>
      </w:pP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https://www.c-sharpcorner.com/blogs/sending-email-in-asp-net-mvc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Приклад відправки емейлу для asp 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hl11be6xaafz" w:id="22"/>
      <w:bookmarkEnd w:id="22"/>
      <w:r w:rsidDel="00000000" w:rsidR="00000000" w:rsidRPr="00000000">
        <w:rPr>
          <w:rtl w:val="0"/>
        </w:rPr>
        <w:t xml:space="preserve">Висновки: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На цій лабораторній роботі я зробив справжню фільтрацію за багатьма параметрами, а також створив вивід та фільтрацію продуктів на клієнті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Використані джерела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https://khalilstemmler.com/articles/object-oriented/programming/4-principles/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https://jakeydocs.readthedocs.io/en/latest/security/authentication/identity.html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https://learn.microsoft.com/en-us/aspnet/core/web-api/action-return-types?view=aspnetcore-7.0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https://jwt.io/introduction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https://learn.microsoft.com/ru-ru/dotnet/api/system.linq.iqueryable-1?view=net-7.0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https://code-maze.com/paging-aspnet-core-webapi/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https://redux-toolkit.js.org/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 w:orient="portrait"/>
      <w:pgMar w:bottom="1418" w:top="1418" w:left="1701" w:right="567" w:header="709" w:footer="709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after="120" w:befor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spacing w:after="120" w:before="36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3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2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ui.com/" TargetMode="External"/><Relationship Id="rId11" Type="http://schemas.openxmlformats.org/officeDocument/2006/relationships/hyperlink" Target="https://habr.com/ru/post/516596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Wv9pXJZHglndkn1uISzQNE6AM3rDdXm4dbSGjFGwY-o/edit" TargetMode="External"/><Relationship Id="rId21" Type="http://schemas.openxmlformats.org/officeDocument/2006/relationships/hyperlink" Target="https://redux-toolkit.js.org/" TargetMode="External"/><Relationship Id="rId13" Type="http://schemas.openxmlformats.org/officeDocument/2006/relationships/hyperlink" Target="https://www.c-sharpcorner.com/blogs/sending-email-in-asp-net-mvc" TargetMode="External"/><Relationship Id="rId12" Type="http://schemas.openxmlformats.org/officeDocument/2006/relationships/hyperlink" Target="https://docs.google.com/document/d/1Wv9pXJZHglndkn1uISzQNE6AM3rDdXm4dbSGjFGwY-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jakeydocs.readthedocs.io/en/latest/security/authentication/identity.html" TargetMode="External"/><Relationship Id="rId14" Type="http://schemas.openxmlformats.org/officeDocument/2006/relationships/hyperlink" Target="https://khalilstemmler.com/articles/object-oriented/programming/4-principles/" TargetMode="External"/><Relationship Id="rId17" Type="http://schemas.openxmlformats.org/officeDocument/2006/relationships/hyperlink" Target="https://jwt.io/introduction" TargetMode="External"/><Relationship Id="rId16" Type="http://schemas.openxmlformats.org/officeDocument/2006/relationships/hyperlink" Target="https://learn.microsoft.com/en-us/aspnet/core/web-api/action-return-types?view=aspnetcore-7.0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-maze.com/paging-aspnet-core-webapi/" TargetMode="External"/><Relationship Id="rId6" Type="http://schemas.openxmlformats.org/officeDocument/2006/relationships/hyperlink" Target="https://www.atlassian.com/ru/git/tutorials/comparing-workflows/gitflow-workflow" TargetMode="External"/><Relationship Id="rId18" Type="http://schemas.openxmlformats.org/officeDocument/2006/relationships/hyperlink" Target="https://learn.microsoft.com/ru-ru/dotnet/api/system.linq.iqueryable-1?view=net-7.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ozetka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