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C88" w:rsidRPr="00DD6089" w:rsidRDefault="00CE0C88" w:rsidP="00DD6089"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BENKHALFALLAH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Bundles of Beams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2470 Bundles of Beams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990.92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Bundles of Beams.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Bundles of Beams Found Dismembered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Bundles of Beams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JZ PRO EMBALLAGE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364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405.86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PLAST PACKAGING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Big Bags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274 Big Bags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305.50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TORN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BIG BAGS FOUND BROKEN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EMPTY BAG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Big Bags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ROYAL TIGRA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20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141.12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20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EXTRA METAL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634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6256.94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329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EMMET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70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512.28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GROUPE AMARA ACIER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76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635.81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76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STEEL SOLIDE EURL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249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1051.70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249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EUROPANNEAUX ALGERIE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Coils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31 Coils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198.50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Found Rusty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Coils Packaging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30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BOUSOULIM NADIR LI TAHWIL EL KHACHEB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42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84.50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COMBOIS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535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588.50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00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SNT IMPORT EXPORT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CTP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178 CTP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207.59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Found Dismembered on board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wet on board (Packing and/or Contents)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Crates of CTP moldy on board (Packing and/or Contents)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58  Crates of CTP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VERRE TECH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145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260.29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SAIB SAID SAREPLAST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290.00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OULMI METAL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36.60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BANQUE DE L’AGRICULTURE ET DU DEVELOPPEMENT RURAL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36.30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AGREGAL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17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106.29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SOCIETE ALGERIENNE DE L'ELECTRICITE ET DU GAZ -ENE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11.29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SOCIETE GENERALE ALGERIE SPA LOCATAIRE CAPS IMPORT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05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61.35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16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ABNAA SALMA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48.00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04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CHAREDDIB ABDELMAD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ALPHA TP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17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51.77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ALGERIAN QATARI STEEL (AQS)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10.35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ENGIN PLUS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57.23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SNC STE BENI AICHE ET CIE TRAVAUX GENERAUX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4.08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08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OPTIMA HS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18.54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GH PHOENIX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ROYAL CÉRAM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96.28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KEBACHE YOUCEF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32.50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KHALIDJ SAHRA MULTI SERVICES SARL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08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71.80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YOURS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GROUPE AISSAOUI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17.42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BORHANE ENTREPRISE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29.40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SOCIETE NATIONALE DE LEASING SN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4.06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BASSALAH OTHMEN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29.40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10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BLACK ROCHE TRAVAUX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BEN ALI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20.00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08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SNC CHOUAIB ABDELHALIM WA IKHOUANIH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12.14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04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SGTTP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12.33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RS NOUR SERVICE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12.67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05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ADAFER SID-AHMED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25.34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EURL TALIA TRAVAUX ROUTIERS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12.67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MOSTEFAOUI AHMED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12.67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CHAHLA CONTRÔLE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01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42.01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SIMAC PLUS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ZIDANI TAHAR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34.15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HYDRO PETRO SERVICES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06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67.70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SAFI SERVICE GENERAL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33.17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AL MASHAREQ ENGINEERING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04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36.47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HAMDI DE TRANSPORT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240.12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03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SPA CSCEC ALGERIE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120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876.13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119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CHINA ROAD AND BRIDGE CORPORATION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17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240.28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NAFTAL SPA - BRANCHE GPL Direction Développement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03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8.03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131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jc w:val="left"/>
            </w:pPr>
            <w:r>
              <w:rPr>
                <w:b/>
              </w:rPr>
              <w:t xml:space="preserve">Receiver : </w:t>
            </w:r>
            <w:r>
              <w:t>SARL EL SALEM INTERNATIONAL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Agency FB" w:hAnsi="Agency FB"/>
                <w:b/>
              </w:rPr>
              <w:t xml:space="preserve">Commodity : </w:t>
            </w:r>
            <w:r>
              <w:rPr>
                <w:rFonts w:ascii="Agency FB" w:hAnsi="Agency FB"/>
              </w:rPr>
              <w:t>Units + Packages</w:t>
            </w:r>
          </w:p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Manifested Quantity : </w:t>
            </w:r>
            <w:r>
              <w:t>10 Units + Packages</w:t>
            </w:r>
          </w:p>
        </w:tc>
        <w:tc>
          <w:tcPr>
            <w:tcW w:type="dxa" w:w="2835"/>
          </w:tcPr>
          <w:p>
            <w:pPr>
              <w:jc w:val="left"/>
            </w:pPr>
            <w:r>
              <w:rPr>
                <w:b/>
              </w:rPr>
              <w:t xml:space="preserve">Tonnage : </w:t>
            </w:r>
            <w:r>
              <w:t>23.50 Mt</w:t>
            </w:r>
          </w:p>
        </w:tc>
      </w:tr>
      <w:tr>
        <w:tc>
          <w:tcPr>
            <w:tcW w:type="dxa" w:w="17008"/>
          </w:tcPr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</w:t>
            </w:r>
          </w:p>
          <w:p>
            <w:pPr>
              <w:jc w:val="left"/>
            </w:pPr>
            <w:r>
              <w:rPr>
                <w:b/>
              </w:rPr>
              <w:t xml:space="preserve">Received:    </w:t>
            </w:r>
            <w:r>
              <w:t>Units Damaged on board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6803"/>
          </w:tcPr>
          <w:p>
            <w:pPr>
              <w:jc w:val="left"/>
            </w:pPr>
            <w:r>
              <w:rPr>
                <w:b/>
              </w:rPr>
              <w:t xml:space="preserve">Total Received: </w:t>
            </w:r>
            <w:r>
              <w:t xml:space="preserve"> 02  Units + Packages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14173"/>
          </w:tcPr>
          <w:p>
            <w:r>
              <w:rPr>
                <w:b/>
              </w:rPr>
              <w:t>The Quantity Will Be confirmed after delivery Cargo.</w:t>
            </w:r>
          </w:p>
        </w:tc>
        <w:tc>
          <w:tcPr>
            <w:tcW w:type="dxa" w:w="4819"/>
          </w:tcPr>
          <w:p/>
        </w:tc>
      </w:tr>
    </w:tbl>
    <w:p>
      <w:pPr>
        <w:jc w:val="center"/>
      </w:pPr>
      <w:r>
        <w:rPr>
          <w:b/>
        </w:rPr>
        <w:t>=*=*=*=*=*=*=*=*=*=*=*=*=*=*=*=*=*=*=*=*=*=*=*=*=*=*=*=*=*</w:t>
      </w:r>
    </w:p>
    <w:sectPr w:rsidR="00CE0C88" w:rsidRPr="00DD6089" w:rsidSect="00DD6089">
      <w:headerReference w:type="default" r:id="rId6"/>
      <w:footerReference w:type="default" r:id="rId7"/>
      <w:pgSz w:w="11906" w:h="16838"/>
      <w:pgMar w:top="2519" w:right="991" w:bottom="1417" w:left="1276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667" w:rsidRDefault="00282667" w:rsidP="00F74C08">
      <w:r>
        <w:separator/>
      </w:r>
    </w:p>
  </w:endnote>
  <w:endnote w:type="continuationSeparator" w:id="1">
    <w:p w:rsidR="00282667" w:rsidRDefault="00282667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Corp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6089" w:rsidRPr="001A4CF1" w:rsidRDefault="00DD6089" w:rsidP="00DD6089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</w:rPr>
    </w:pPr>
    <w:r w:rsidRPr="001A4CF1">
      <w:rPr>
        <w:b/>
        <w:bCs/>
        <w:color w:val="000000"/>
      </w:rPr>
      <w:t>Djen-Djen In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> </w:t>
    </w:r>
    <w:r w:rsidRPr="00EF1389">
      <w:rPr>
        <w:b/>
        <w:bCs/>
        <w:color w:val="000000"/>
      </w:rPr>
      <w:t xml:space="preserve">: </w:t>
    </w:r>
    <w:r>
      <w:rPr>
        <w:b/>
        <w:bCs/>
        <w:color w:val="000000"/>
      </w:rPr>
      <w:t>00/ 12</w:t>
    </w:r>
    <w:r w:rsidRPr="001A4CF1">
      <w:rPr>
        <w:b/>
        <w:bCs/>
        <w:color w:val="000000"/>
      </w:rPr>
      <w:t xml:space="preserve"> /202</w:t>
    </w:r>
    <w:r>
      <w:rPr>
        <w:b/>
        <w:bCs/>
        <w:color w:val="000000"/>
      </w:rPr>
      <w:t>5</w:t>
    </w:r>
  </w:p>
  <w:p w:rsidR="00F57ABB" w:rsidRPr="00C57FC8" w:rsidRDefault="00DD6089" w:rsidP="00DD6089">
    <w:pPr>
      <w:pStyle w:val="Pieddepage"/>
      <w:rPr>
        <w:lang w:val="en-US"/>
      </w:rPr>
    </w:pPr>
    <w:r w:rsidRPr="001A4CF1">
      <w:rPr>
        <w:b/>
        <w:bCs/>
        <w:color w:val="000000"/>
        <w:u w:val="single"/>
        <w:lang w:val="en-CA"/>
      </w:rPr>
      <w:t>Master</w:t>
    </w:r>
    <w:r w:rsidRPr="001A4CF1">
      <w:rPr>
        <w:b/>
        <w:bCs/>
        <w:color w:val="000000"/>
        <w:u w:val="single"/>
      </w:rPr>
      <w:t xml:space="preserve">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 xml:space="preserve">    </w:t>
    </w:r>
    <w:r w:rsidRPr="001A4CF1">
      <w:rPr>
        <w:rFonts w:ascii="Book Antiqua" w:hAnsi="Book Antiqua" w:cs="Arial"/>
        <w:b/>
        <w:bCs/>
        <w:color w:val="000000"/>
        <w:sz w:val="22"/>
        <w:szCs w:val="22"/>
      </w:rPr>
      <w:tab/>
    </w:r>
    <w:r w:rsidRPr="001A4CF1">
      <w:rPr>
        <w:b/>
        <w:bCs/>
        <w:color w:val="000000"/>
        <w:sz w:val="22"/>
        <w:szCs w:val="22"/>
      </w:rPr>
      <w:t xml:space="preserve">                                                                                            </w:t>
    </w:r>
    <w:r>
      <w:rPr>
        <w:b/>
        <w:bCs/>
        <w:color w:val="000000"/>
        <w:sz w:val="22"/>
        <w:szCs w:val="22"/>
      </w:rPr>
      <w:t xml:space="preserve">     </w:t>
    </w:r>
    <w:r w:rsidRPr="001A4CF1">
      <w:rPr>
        <w:b/>
        <w:bCs/>
        <w:color w:val="000000"/>
      </w:rPr>
      <w:t>P/</w:t>
    </w:r>
    <w:r w:rsidRPr="00EF1389">
      <w:rPr>
        <w:b/>
        <w:bCs/>
        <w:color w:val="000000"/>
        <w:u w:val="single"/>
        <w:lang w:val="en-CA"/>
      </w:rPr>
      <w:t xml:space="preserve"> Operations directorate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667" w:rsidRDefault="00282667" w:rsidP="00F74C08">
      <w:r>
        <w:separator/>
      </w:r>
    </w:p>
  </w:footnote>
  <w:footnote w:type="continuationSeparator" w:id="1">
    <w:p w:rsidR="00282667" w:rsidRDefault="00282667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DD6089" w:rsidTr="008A67D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90575" cy="723900"/>
                <wp:effectExtent l="19050" t="0" r="9525" b="0"/>
                <wp:docPr id="2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723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DD6089" w:rsidRDefault="00DD6089" w:rsidP="008A67D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DD6089" w:rsidTr="008A67D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DD6089" w:rsidRDefault="00DD6089" w:rsidP="008A67D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Date : Février 2014</w:t>
          </w:r>
        </w:p>
      </w:tc>
    </w:tr>
    <w:tr w:rsidR="00DD6089" w:rsidTr="008A67D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DD6089" w:rsidRDefault="00DD6089" w:rsidP="008A67D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D6089" w:rsidRDefault="00DD6089" w:rsidP="008A67D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>
            <w:rPr>
              <w:sz w:val="26"/>
              <w:szCs w:val="26"/>
            </w:rPr>
            <w:fldChar w:fldCharType="separate"/>
          </w:r>
          <w:r>
            <w:rPr>
              <w:noProof/>
              <w:sz w:val="26"/>
              <w:szCs w:val="26"/>
            </w:rPr>
            <w:t>1</w:t>
          </w:r>
          <w:r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5</w:t>
          </w:r>
        </w:p>
      </w:tc>
    </w:tr>
  </w:tbl>
  <w:p w:rsidR="00C57FC8" w:rsidRDefault="00C57FC8" w:rsidP="00DD6089">
    <w:pPr>
      <w:pStyle w:val="En-tte"/>
      <w:ind w:left="-142"/>
    </w:pPr>
  </w:p>
  <w:p w:rsidR="00DD6089" w:rsidRDefault="00DD6089" w:rsidP="00DD6089">
    <w:pPr>
      <w:pStyle w:val="En-tte"/>
    </w:pPr>
  </w:p>
  <w:p w:rsidR="00DD6089" w:rsidRDefault="00DD6089" w:rsidP="00DD6089">
    <w:pPr>
      <w:pStyle w:val="En-tte"/>
    </w:pPr>
  </w:p>
  <w:p w:rsidR="00DD6089" w:rsidRPr="004F45AC" w:rsidRDefault="00DD6089" w:rsidP="00DD6089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r w:rsidRPr="004F45AC">
      <w:rPr>
        <w:b/>
        <w:bCs/>
        <w:sz w:val="32"/>
        <w:szCs w:val="32"/>
        <w:lang w:val="en-US"/>
      </w:rPr>
      <w:t xml:space="preserve">    : </w:t>
    </w:r>
    <w:r>
      <w:rPr>
        <w:b/>
        <w:bCs/>
        <w:sz w:val="32"/>
        <w:szCs w:val="32"/>
        <w:lang w:val="en-US"/>
      </w:rPr>
      <w:t>SHIP NAME</w:t>
    </w:r>
    <w:r>
      <w:rPr>
        <w:b/>
        <w:bCs/>
        <w:sz w:val="32"/>
        <w:szCs w:val="32"/>
        <w:lang w:val="en-US"/>
      </w:rPr>
      <w:tab/>
      <w:t xml:space="preserve">     </w:t>
    </w:r>
    <w:r w:rsidRPr="004F45AC">
      <w:rPr>
        <w:b/>
        <w:bCs/>
        <w:sz w:val="32"/>
        <w:szCs w:val="32"/>
        <w:lang w:val="en-US"/>
      </w:rPr>
      <w:t xml:space="preserve">      </w:t>
    </w:r>
    <w:r>
      <w:rPr>
        <w:b/>
        <w:bCs/>
        <w:sz w:val="28"/>
        <w:szCs w:val="28"/>
        <w:lang w:val="en-US"/>
      </w:rPr>
      <w:t xml:space="preserve">                       </w:t>
    </w:r>
    <w:r w:rsidRPr="004F45AC">
      <w:rPr>
        <w:b/>
        <w:bCs/>
        <w:sz w:val="28"/>
        <w:szCs w:val="28"/>
        <w:lang w:val="en-US"/>
      </w:rPr>
      <w:t xml:space="preserve">  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4F45AC">
      <w:rPr>
        <w:b/>
        <w:bCs/>
        <w:sz w:val="28"/>
        <w:szCs w:val="28"/>
        <w:lang w:val="en-US"/>
      </w:rPr>
      <w:t>: 2</w:t>
    </w:r>
    <w:r>
      <w:rPr>
        <w:b/>
        <w:bCs/>
        <w:sz w:val="28"/>
        <w:szCs w:val="28"/>
        <w:lang w:val="en-US"/>
      </w:rPr>
      <w:t>1</w:t>
    </w:r>
    <w:r w:rsidRPr="004F45AC">
      <w:rPr>
        <w:b/>
        <w:bCs/>
        <w:sz w:val="28"/>
        <w:szCs w:val="28"/>
        <w:lang w:val="en-US"/>
      </w:rPr>
      <w:t>/0</w:t>
    </w:r>
    <w:r>
      <w:rPr>
        <w:b/>
        <w:bCs/>
        <w:sz w:val="28"/>
        <w:szCs w:val="28"/>
        <w:lang w:val="en-US"/>
      </w:rPr>
      <w:t>7</w:t>
    </w:r>
    <w:r w:rsidRPr="004F45AC">
      <w:rPr>
        <w:b/>
        <w:bCs/>
        <w:sz w:val="28"/>
        <w:szCs w:val="28"/>
        <w:lang w:val="en-US"/>
      </w:rPr>
      <w:t>/2025</w:t>
    </w:r>
  </w:p>
  <w:p w:rsidR="00DD6089" w:rsidRPr="00DD6089" w:rsidRDefault="00DD6089" w:rsidP="00DD6089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22299"/>
    <w:rsid w:val="00265416"/>
    <w:rsid w:val="00282667"/>
    <w:rsid w:val="002B7CF3"/>
    <w:rsid w:val="00307922"/>
    <w:rsid w:val="003932FE"/>
    <w:rsid w:val="003C4131"/>
    <w:rsid w:val="003E4519"/>
    <w:rsid w:val="00404C1B"/>
    <w:rsid w:val="00473AC4"/>
    <w:rsid w:val="005543A4"/>
    <w:rsid w:val="00591D34"/>
    <w:rsid w:val="005F2605"/>
    <w:rsid w:val="00603065"/>
    <w:rsid w:val="00624ACD"/>
    <w:rsid w:val="00760FF8"/>
    <w:rsid w:val="00824B91"/>
    <w:rsid w:val="009C0419"/>
    <w:rsid w:val="00B027C8"/>
    <w:rsid w:val="00B64482"/>
    <w:rsid w:val="00C5016E"/>
    <w:rsid w:val="00C57FC8"/>
    <w:rsid w:val="00CE0C88"/>
    <w:rsid w:val="00DD6089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Calibri (Corps)" w:eastAsia="Times New Roman" w:hAnsi="Calibri (Corps)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20</cp:revision>
  <dcterms:created xsi:type="dcterms:W3CDTF">2025-10-12T19:28:00Z</dcterms:created>
  <dcterms:modified xsi:type="dcterms:W3CDTF">2025-12-28T16:35:00Z</dcterms:modified>
</cp:coreProperties>
</file>