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c5771c6ebf78312b834946dfca4a09edf1f5d2"/>
    <w:p>
      <w:pPr>
        <w:pStyle w:val="Heading1"/>
      </w:pPr>
      <w:r>
        <w:t xml:space="preserve">Cavendish Primal — Beef Product Structure (Developer Table)</w:t>
      </w:r>
    </w:p>
    <w:bookmarkStart w:id="20" w:name="steak-cuts"/>
    <w:p>
      <w:pPr>
        <w:pStyle w:val="Heading2"/>
      </w:pPr>
      <w:r>
        <w:t xml:space="preserve">Steak Cuts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Quality Line</w:t>
            </w:r>
          </w:p>
        </w:tc>
        <w:tc>
          <w:tcPr/>
          <w:p>
            <w:pPr>
              <w:pStyle w:val="Compact"/>
            </w:pPr>
            <w:r>
              <w:t xml:space="preserve">Primal Origin</w:t>
            </w:r>
          </w:p>
        </w:tc>
        <w:tc>
          <w:tcPr/>
          <w:p>
            <w:pPr>
              <w:pStyle w:val="Compact"/>
            </w:pPr>
            <w:r>
              <w:t xml:space="preserve">Cut Type</w:t>
            </w:r>
          </w:p>
        </w:tc>
        <w:tc>
          <w:tcPr/>
          <w:p>
            <w:pPr>
              <w:pStyle w:val="Compact"/>
            </w:pPr>
            <w:r>
              <w:t xml:space="preserve">Bone</w:t>
            </w:r>
          </w:p>
        </w:tc>
        <w:tc>
          <w:tcPr/>
          <w:p>
            <w:pPr>
              <w:pStyle w:val="Compact"/>
            </w:pPr>
            <w:r>
              <w:t xml:space="preserve">Weight Variants</w:t>
            </w:r>
          </w:p>
        </w:tc>
        <w:tc>
          <w:tcPr/>
          <w:p>
            <w:pPr>
              <w:pStyle w:val="Compact"/>
            </w:pPr>
            <w:r>
              <w:t xml:space="preserve">Thickness Variant</w:t>
            </w:r>
          </w:p>
        </w:tc>
        <w:tc>
          <w:tcPr/>
          <w:p>
            <w:pPr>
              <w:pStyle w:val="Compact"/>
            </w:pPr>
            <w:r>
              <w:t xml:space="preserve">Other Variants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Ribeye Steak</w:t>
            </w:r>
          </w:p>
        </w:tc>
        <w:tc>
          <w:tcPr/>
          <w:p>
            <w:pPr>
              <w:pStyle w:val="Compact"/>
            </w:pPr>
            <w:r>
              <w:t xml:space="preserve">Standard / Premium</w:t>
            </w:r>
          </w:p>
        </w:tc>
        <w:tc>
          <w:tcPr/>
          <w:p>
            <w:pPr>
              <w:pStyle w:val="Compact"/>
            </w:pPr>
            <w:r>
              <w:t xml:space="preserve">Rib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250–280g / 300–330g</w:t>
            </w:r>
          </w:p>
        </w:tc>
        <w:tc>
          <w:tcPr/>
          <w:p>
            <w:pPr>
              <w:pStyle w:val="Compact"/>
            </w:pPr>
            <w:r>
              <w:t xml:space="preserve">Thin / Thick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Sirloin Steak</w:t>
            </w:r>
          </w:p>
        </w:tc>
        <w:tc>
          <w:tcPr/>
          <w:p>
            <w:pPr>
              <w:pStyle w:val="Compact"/>
            </w:pPr>
            <w:r>
              <w:t xml:space="preserve">Standard / Premium</w:t>
            </w:r>
          </w:p>
        </w:tc>
        <w:tc>
          <w:tcPr/>
          <w:p>
            <w:pPr>
              <w:pStyle w:val="Compact"/>
            </w:pPr>
            <w:r>
              <w:t xml:space="preserve">Loin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250–280g / 300–330g</w:t>
            </w:r>
          </w:p>
        </w:tc>
        <w:tc>
          <w:tcPr/>
          <w:p>
            <w:pPr>
              <w:pStyle w:val="Compact"/>
            </w:pPr>
            <w:r>
              <w:t xml:space="preserve">Thin / Thick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Fillet Steak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Tenderloin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200–220g / 250–280g</w:t>
            </w:r>
          </w:p>
        </w:tc>
        <w:tc>
          <w:tcPr/>
          <w:p>
            <w:pPr>
              <w:pStyle w:val="Compact"/>
            </w:pPr>
            <w:r>
              <w:t xml:space="preserve">Thin / Thick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Rump Steak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Hindquarter / Leg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250–280g / 300–330g</w:t>
            </w:r>
          </w:p>
        </w:tc>
        <w:tc>
          <w:tcPr/>
          <w:p>
            <w:pPr>
              <w:pStyle w:val="Compact"/>
            </w:pPr>
            <w:r>
              <w:t xml:space="preserve">Thin / Thick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T-Bone Steak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Loin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Bone-In</w:t>
            </w:r>
          </w:p>
        </w:tc>
        <w:tc>
          <w:tcPr/>
          <w:p>
            <w:pPr>
              <w:pStyle w:val="Compact"/>
            </w:pPr>
            <w:r>
              <w:t xml:space="preserve">450–500g</w:t>
            </w:r>
          </w:p>
        </w:tc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Dallas Steak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Rib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900g – 1kg</w:t>
            </w:r>
          </w:p>
        </w:tc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Large Ribeye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Skirt Steak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Plate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Thin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Bavette Steak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Flank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Thin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Chateaubriand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Tenderloin</w:t>
            </w:r>
          </w:p>
        </w:tc>
        <w:tc>
          <w:tcPr/>
          <w:p>
            <w:pPr>
              <w:pStyle w:val="Compact"/>
            </w:pPr>
            <w:r>
              <w:t xml:space="preserve">Whole 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800g – 1kg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Whole 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Gentleman’s Steak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230–250g</w:t>
            </w:r>
          </w:p>
        </w:tc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Picanha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Rump Cap</w:t>
            </w:r>
          </w:p>
        </w:tc>
        <w:tc>
          <w:tcPr/>
          <w:p>
            <w:pPr>
              <w:pStyle w:val="Compact"/>
            </w:pPr>
            <w:r>
              <w:t xml:space="preserve">Steak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980g – 1kg</w:t>
            </w:r>
          </w:p>
        </w:tc>
        <w:tc>
          <w:tcPr/>
          <w:p>
            <w:pPr>
              <w:pStyle w:val="Compact"/>
            </w:pPr>
            <w:r>
              <w:t xml:space="preserve">Thin Sliced / Whole</w:t>
            </w:r>
          </w:p>
        </w:tc>
        <w:tc>
          <w:tcPr/>
          <w:p>
            <w:pPr>
              <w:pStyle w:val="Compact"/>
            </w:pPr>
            <w:r>
              <w:t xml:space="preserve">Fat Cap 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whole-cuts-slabs"/>
    <w:p>
      <w:pPr>
        <w:pStyle w:val="Heading2"/>
      </w:pPr>
      <w:r>
        <w:t xml:space="preserve">Whole Cuts / Slabs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Quality Line</w:t>
            </w:r>
          </w:p>
        </w:tc>
        <w:tc>
          <w:tcPr/>
          <w:p>
            <w:pPr>
              <w:pStyle w:val="Compact"/>
            </w:pPr>
            <w:r>
              <w:t xml:space="preserve">Primal Origin</w:t>
            </w:r>
          </w:p>
        </w:tc>
        <w:tc>
          <w:tcPr/>
          <w:p>
            <w:pPr>
              <w:pStyle w:val="Compact"/>
            </w:pPr>
            <w:r>
              <w:t xml:space="preserve">Cut Type</w:t>
            </w:r>
          </w:p>
        </w:tc>
        <w:tc>
          <w:tcPr/>
          <w:p>
            <w:pPr>
              <w:pStyle w:val="Compact"/>
            </w:pPr>
            <w:r>
              <w:t xml:space="preserve">Bone</w:t>
            </w:r>
          </w:p>
        </w:tc>
        <w:tc>
          <w:tcPr/>
          <w:p>
            <w:pPr>
              <w:pStyle w:val="Compact"/>
            </w:pPr>
            <w:r>
              <w:t xml:space="preserve">Weight Variants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Ribeye Slab</w:t>
            </w:r>
          </w:p>
        </w:tc>
        <w:tc>
          <w:tcPr/>
          <w:p>
            <w:pPr>
              <w:pStyle w:val="Compact"/>
            </w:pPr>
            <w:r>
              <w:t xml:space="preserve">Standard / Premium</w:t>
            </w:r>
          </w:p>
        </w:tc>
        <w:tc>
          <w:tcPr/>
          <w:p>
            <w:pPr>
              <w:pStyle w:val="Compact"/>
            </w:pPr>
            <w:r>
              <w:t xml:space="preserve">Rib</w:t>
            </w:r>
          </w:p>
        </w:tc>
        <w:tc>
          <w:tcPr/>
          <w:p>
            <w:pPr>
              <w:pStyle w:val="Compact"/>
            </w:pPr>
            <w:r>
              <w:t xml:space="preserve">Whole Cut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2.5–2.8kg / 3–3.3kg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Sirloin Slab</w:t>
            </w:r>
          </w:p>
        </w:tc>
        <w:tc>
          <w:tcPr/>
          <w:p>
            <w:pPr>
              <w:pStyle w:val="Compact"/>
            </w:pPr>
            <w:r>
              <w:t xml:space="preserve">Standard / Premium</w:t>
            </w:r>
          </w:p>
        </w:tc>
        <w:tc>
          <w:tcPr/>
          <w:p>
            <w:pPr>
              <w:pStyle w:val="Compact"/>
            </w:pPr>
            <w:r>
              <w:t xml:space="preserve">Sirloin</w:t>
            </w:r>
          </w:p>
        </w:tc>
        <w:tc>
          <w:tcPr/>
          <w:p>
            <w:pPr>
              <w:pStyle w:val="Compact"/>
            </w:pPr>
            <w:r>
              <w:t xml:space="preserve">Whole Cut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3.7–4kg / 4.7–5kg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Fillet Slab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Tenderloin</w:t>
            </w:r>
          </w:p>
        </w:tc>
        <w:tc>
          <w:tcPr/>
          <w:p>
            <w:pPr>
              <w:pStyle w:val="Compact"/>
            </w:pPr>
            <w:r>
              <w:t xml:space="preserve">Whole Cut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2–2.5kg approx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Rump Slab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Hindquarter</w:t>
            </w:r>
          </w:p>
        </w:tc>
        <w:tc>
          <w:tcPr/>
          <w:p>
            <w:pPr>
              <w:pStyle w:val="Compact"/>
            </w:pPr>
            <w:r>
              <w:t xml:space="preserve">Whole Cut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3–4kg approx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Rib of Beef (Jacob’s Ladder)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Rib</w:t>
            </w:r>
          </w:p>
        </w:tc>
        <w:tc>
          <w:tcPr/>
          <w:p>
            <w:pPr>
              <w:pStyle w:val="Compact"/>
            </w:pPr>
            <w:r>
              <w:t xml:space="preserve">Bone-In Roast</w:t>
            </w:r>
          </w:p>
        </w:tc>
        <w:tc>
          <w:tcPr/>
          <w:p>
            <w:pPr>
              <w:pStyle w:val="Compact"/>
            </w:pPr>
            <w:r>
              <w:t xml:space="preserve">Bone-In</w:t>
            </w:r>
          </w:p>
        </w:tc>
        <w:tc>
          <w:tcPr/>
          <w:p>
            <w:pPr>
              <w:pStyle w:val="Compact"/>
            </w:pPr>
            <w:r>
              <w:t xml:space="preserve">1.5–2kg / 2–2.5kg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Beef Chop (Bone-In Sirloin)</w:t>
            </w:r>
          </w:p>
        </w:tc>
        <w:tc>
          <w:tcPr/>
          <w:p>
            <w:pPr>
              <w:pStyle w:val="Compact"/>
            </w:pPr>
            <w:r>
              <w:t xml:space="preserve">Standard / Premium</w:t>
            </w:r>
          </w:p>
        </w:tc>
        <w:tc>
          <w:tcPr/>
          <w:p>
            <w:pPr>
              <w:pStyle w:val="Compact"/>
            </w:pPr>
            <w:r>
              <w:t xml:space="preserve">Sirloin</w:t>
            </w:r>
          </w:p>
        </w:tc>
        <w:tc>
          <w:tcPr/>
          <w:p>
            <w:pPr>
              <w:pStyle w:val="Compact"/>
            </w:pPr>
            <w:r>
              <w:t xml:space="preserve">Bone-In Steak</w:t>
            </w:r>
          </w:p>
        </w:tc>
        <w:tc>
          <w:tcPr/>
          <w:p>
            <w:pPr>
              <w:pStyle w:val="Compact"/>
            </w:pPr>
            <w:r>
              <w:t xml:space="preserve">Bone-In</w:t>
            </w:r>
          </w:p>
        </w:tc>
        <w:tc>
          <w:tcPr/>
          <w:p>
            <w:pPr>
              <w:pStyle w:val="Compact"/>
            </w:pPr>
            <w:r>
              <w:t xml:space="preserve">350–400g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Sirloin Joint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Sirloin</w:t>
            </w:r>
          </w:p>
        </w:tc>
        <w:tc>
          <w:tcPr/>
          <w:p>
            <w:pPr>
              <w:pStyle w:val="Compact"/>
            </w:pPr>
            <w:r>
              <w:t xml:space="preserve">Roast Joint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1.5kg / 2kg / 2.5kg</w:t>
            </w:r>
          </w:p>
        </w:tc>
        <w:tc>
          <w:tcPr/>
          <w:p>
            <w:pPr>
              <w:pStyle w:val="Compact"/>
            </w:pPr>
            <w:r>
              <w:t xml:space="preserve">Netted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ice-slow-cook"/>
    <w:p>
      <w:pPr>
        <w:pStyle w:val="Heading2"/>
      </w:pPr>
      <w:r>
        <w:t xml:space="preserve">Dice &amp; Slow Cook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Quality Line</w:t>
            </w:r>
          </w:p>
        </w:tc>
        <w:tc>
          <w:tcPr/>
          <w:p>
            <w:pPr>
              <w:pStyle w:val="Compact"/>
            </w:pPr>
            <w:r>
              <w:t xml:space="preserve">Primal Origin</w:t>
            </w:r>
          </w:p>
        </w:tc>
        <w:tc>
          <w:tcPr/>
          <w:p>
            <w:pPr>
              <w:pStyle w:val="Compact"/>
            </w:pPr>
            <w:r>
              <w:t xml:space="preserve">Cut Type</w:t>
            </w:r>
          </w:p>
        </w:tc>
        <w:tc>
          <w:tcPr/>
          <w:p>
            <w:pPr>
              <w:pStyle w:val="Compact"/>
            </w:pPr>
            <w:r>
              <w:t xml:space="preserve">Bone</w:t>
            </w:r>
          </w:p>
        </w:tc>
        <w:tc>
          <w:tcPr/>
          <w:p>
            <w:pPr>
              <w:pStyle w:val="Compact"/>
            </w:pPr>
            <w:r>
              <w:t xml:space="preserve">Weight Variants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Beef Dice (Boneless)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Shoulder / Chuck</w:t>
            </w:r>
          </w:p>
        </w:tc>
        <w:tc>
          <w:tcPr/>
          <w:p>
            <w:pPr>
              <w:pStyle w:val="Compact"/>
            </w:pPr>
            <w: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Boneless</w:t>
            </w:r>
          </w:p>
        </w:tc>
        <w:tc>
          <w:tcPr/>
          <w:p>
            <w:pPr>
              <w:pStyle w:val="Compact"/>
            </w:pPr>
            <w:r>
              <w:t xml:space="preserve">500g / 1kg / 2kg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Beef Dice (Bone-In)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Shoulder</w:t>
            </w:r>
          </w:p>
        </w:tc>
        <w:tc>
          <w:tcPr/>
          <w:p>
            <w:pPr>
              <w:pStyle w:val="Compact"/>
            </w:pPr>
            <w: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Bone-In</w:t>
            </w:r>
          </w:p>
        </w:tc>
        <w:tc>
          <w:tcPr/>
          <w:p>
            <w:pPr>
              <w:pStyle w:val="Compact"/>
            </w:pPr>
            <w:r>
              <w:t xml:space="preserve">500g / 1kg / 2kg</w:t>
            </w:r>
          </w:p>
        </w:tc>
        <w:tc>
          <w:tcPr/>
          <w:p>
            <w:pPr>
              <w:pStyle w:val="Compact"/>
            </w:pPr>
            <w:r>
              <w:t xml:space="preserve">~75% Meat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Oxtail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Slow Cook</w:t>
            </w:r>
          </w:p>
        </w:tc>
        <w:tc>
          <w:tcPr/>
          <w:p>
            <w:pPr>
              <w:pStyle w:val="Compact"/>
            </w:pPr>
            <w:r>
              <w:t xml:space="preserve">Bone-In</w:t>
            </w:r>
          </w:p>
        </w:tc>
        <w:tc>
          <w:tcPr/>
          <w:p>
            <w:pPr>
              <w:pStyle w:val="Compact"/>
            </w:pPr>
            <w:r>
              <w:t xml:space="preserve">500g / 1kg / 1.5kg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ince"/>
    <w:p>
      <w:pPr>
        <w:pStyle w:val="Heading2"/>
      </w:pPr>
      <w:r>
        <w:t xml:space="preserve">Mince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Quality Line</w:t>
            </w:r>
          </w:p>
        </w:tc>
        <w:tc>
          <w:tcPr/>
          <w:p>
            <w:pPr>
              <w:pStyle w:val="Compact"/>
            </w:pPr>
            <w:r>
              <w:t xml:space="preserve">Primal Origin</w:t>
            </w:r>
          </w:p>
        </w:tc>
        <w:tc>
          <w:tcPr/>
          <w:p>
            <w:pPr>
              <w:pStyle w:val="Compact"/>
            </w:pPr>
            <w:r>
              <w:t xml:space="preserve">Cut Type</w:t>
            </w:r>
          </w:p>
        </w:tc>
        <w:tc>
          <w:tcPr/>
          <w:p>
            <w:pPr>
              <w:pStyle w:val="Compact"/>
            </w:pPr>
            <w:r>
              <w:t xml:space="preserve">Fat Ratio</w:t>
            </w:r>
          </w:p>
        </w:tc>
        <w:tc>
          <w:tcPr/>
          <w:p>
            <w:pPr>
              <w:pStyle w:val="Compact"/>
            </w:pPr>
            <w:r>
              <w:t xml:space="preserve">Weight Variants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Beef Mince</w:t>
            </w:r>
          </w:p>
        </w:tc>
        <w:tc>
          <w:tcPr/>
          <w:p>
            <w:pPr>
              <w:pStyle w:val="Compact"/>
            </w:pPr>
            <w:r>
              <w:t xml:space="preserve">Standard / Premium</w:t>
            </w:r>
          </w:p>
        </w:tc>
        <w:tc>
          <w:tcPr/>
          <w:p>
            <w:pPr>
              <w:pStyle w:val="Compact"/>
            </w:pPr>
            <w:r>
              <w:t xml:space="preserve">Mixed Trim</w:t>
            </w:r>
          </w:p>
        </w:tc>
        <w:tc>
          <w:tcPr/>
          <w:p>
            <w:pPr>
              <w:pStyle w:val="Compact"/>
            </w:pPr>
            <w:r>
              <w:t xml:space="preserve">Mince</w:t>
            </w:r>
          </w:p>
        </w:tc>
        <w:tc>
          <w:tcPr/>
          <w:p>
            <w:pPr>
              <w:pStyle w:val="Compact"/>
            </w:pPr>
            <w:r>
              <w:t xml:space="preserve">80/20</w:t>
            </w:r>
          </w:p>
        </w:tc>
        <w:tc>
          <w:tcPr/>
          <w:p>
            <w:pPr>
              <w:pStyle w:val="Compact"/>
            </w:pPr>
            <w:r>
              <w:t xml:space="preserve">500g / 1kg / 2kg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ariant-logic-for-developer"/>
    <w:p>
      <w:pPr>
        <w:pStyle w:val="Heading2"/>
      </w:pPr>
      <w:r>
        <w:t xml:space="preserve">Variant Logic For Developer</w:t>
      </w:r>
    </w:p>
    <w:p>
      <w:pPr>
        <w:pStyle w:val="FirstParagraph"/>
      </w:pPr>
      <w:r>
        <w:t xml:space="preserve">Variant structure should follow this order when applicable:</w:t>
      </w:r>
    </w:p>
    <w:p>
      <w:pPr>
        <w:pStyle w:val="Compact"/>
        <w:numPr>
          <w:ilvl w:val="0"/>
          <w:numId w:val="1001"/>
        </w:numPr>
      </w:pPr>
      <w:r>
        <w:t xml:space="preserve">Quality Line (Standard / Premium)</w:t>
      </w:r>
    </w:p>
    <w:p>
      <w:pPr>
        <w:pStyle w:val="Compact"/>
        <w:numPr>
          <w:ilvl w:val="0"/>
          <w:numId w:val="1001"/>
        </w:numPr>
      </w:pPr>
      <w:r>
        <w:t xml:space="preserve">Weight</w:t>
      </w:r>
    </w:p>
    <w:p>
      <w:pPr>
        <w:pStyle w:val="Compact"/>
        <w:numPr>
          <w:ilvl w:val="0"/>
          <w:numId w:val="1001"/>
        </w:numPr>
      </w:pPr>
      <w:r>
        <w:t xml:space="preserve">Thickness</w:t>
      </w:r>
    </w:p>
    <w:p>
      <w:pPr>
        <w:pStyle w:val="Compact"/>
        <w:numPr>
          <w:ilvl w:val="0"/>
          <w:numId w:val="1001"/>
        </w:numPr>
      </w:pPr>
      <w:r>
        <w:t xml:space="preserve">Style (Whole / Thin Slice)</w:t>
      </w:r>
    </w:p>
    <w:p>
      <w:pPr>
        <w:pStyle w:val="FirstParagraph"/>
      </w:pPr>
      <w:r>
        <w:t xml:space="preserve">Example: Ribeye Steak</w:t>
      </w:r>
    </w:p>
    <w:p>
      <w:pPr>
        <w:pStyle w:val="BodyText"/>
      </w:pPr>
      <w:r>
        <w:t xml:space="preserve">Variant 1: Quality</w:t>
      </w:r>
      <w:r>
        <w:t xml:space="preserve"> </w:t>
      </w:r>
      <w:r>
        <w:t xml:space="preserve">Variant 2: Weight</w:t>
      </w:r>
      <w:r>
        <w:t xml:space="preserve"> </w:t>
      </w:r>
      <w:r>
        <w:t xml:space="preserve">Variant 3: Thickness</w:t>
      </w:r>
    </w:p>
    <w:p>
      <w:pPr>
        <w:pStyle w:val="BodyText"/>
      </w:pPr>
      <w:r>
        <w:t xml:space="preserve">This structure will allow easy conversion into Shopify product variants or CSV import.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2026-03-06T19:26:58Z</dcterms:created>
  <dcterms:modified xsi:type="dcterms:W3CDTF">2026-03-06T19:26:58Z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