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305C9" w:rsidRPr="002305C9" w:rsidTr="002305C9">
        <w:trPr>
          <w:jc w:val="center"/>
        </w:trPr>
        <w:tc>
          <w:tcPr>
            <w:tcW w:w="0" w:type="auto"/>
            <w:shd w:val="clear" w:color="auto" w:fill="E8E8E8"/>
            <w:tcMar>
              <w:top w:w="900" w:type="dxa"/>
              <w:left w:w="0" w:type="dxa"/>
              <w:bottom w:w="900" w:type="dxa"/>
              <w:right w:w="0" w:type="dxa"/>
            </w:tcMar>
            <w:hideMark/>
          </w:tcPr>
          <w:tbl>
            <w:tblPr>
              <w:tblW w:w="90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2"/>
            </w:tblGrid>
            <w:tr w:rsidR="002305C9" w:rsidRPr="002305C9">
              <w:trPr>
                <w:trHeight w:val="315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8970" w:type="dxa"/>
                    <w:tblBorders>
                      <w:top w:val="single" w:sz="6" w:space="0" w:color="E8E8E8"/>
                      <w:left w:val="single" w:sz="6" w:space="0" w:color="E8E8E8"/>
                      <w:bottom w:val="single" w:sz="6" w:space="0" w:color="E8E8E8"/>
                      <w:right w:val="single" w:sz="6" w:space="0" w:color="E8E8E8"/>
                    </w:tblBorders>
                    <w:shd w:val="clear" w:color="auto" w:fill="E8E8E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5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E8E8E8"/>
                        <w:hideMark/>
                      </w:tcPr>
                      <w:tbl>
                        <w:tblPr>
                          <w:tblW w:w="8970" w:type="dxa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0"/>
                        </w:tblGrid>
                        <w:tr w:rsidR="002305C9" w:rsidRPr="002305C9">
                          <w:tc>
                            <w:tcPr>
                              <w:tcW w:w="0" w:type="auto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  <w:lang w:eastAsia="en-IN"/>
                                </w:rPr>
                                <w:fldChar w:fldCharType="begin"/>
                              </w:r>
                              <w:r w:rsidRPr="002305C9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  <w:lang w:eastAsia="en-IN"/>
                                </w:rPr>
                                <w:instrText xml:space="preserve"> HYPERLINK "http://NJVX.trk.elasticemail.com/view?msgid=njvx5i-5d6m0z0vdpij1f" </w:instrText>
                              </w:r>
                              <w:r w:rsidRPr="002305C9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  <w:lang w:eastAsia="en-IN"/>
                                </w:rPr>
                                <w:fldChar w:fldCharType="separate"/>
                              </w:r>
                              <w:r w:rsidRPr="002305C9">
                                <w:rPr>
                                  <w:rFonts w:ascii="Lucida Sans Unicode" w:eastAsia="Times New Roman" w:hAnsi="Lucida Sans Unicode" w:cs="Lucida Sans Unicode"/>
                                  <w:b/>
                                  <w:bCs/>
                                  <w:color w:val="F58220"/>
                                  <w:sz w:val="15"/>
                                  <w:szCs w:val="15"/>
                                  <w:u w:val="single"/>
                                  <w:lang w:eastAsia="en-IN"/>
                                </w:rPr>
                                <w:t>VIEW AS A WEB PAGE</w:t>
                              </w:r>
                              <w:r w:rsidRPr="002305C9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305C9" w:rsidRPr="002305C9">
              <w:trPr>
                <w:trHeight w:val="135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897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5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0"/>
                        </w:tblGrid>
                        <w:tr w:rsidR="002305C9" w:rsidRPr="002305C9">
                          <w:tc>
                            <w:tcPr>
                              <w:tcW w:w="0" w:type="auto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13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305C9" w:rsidRPr="002305C9">
              <w:trPr>
                <w:trHeight w:val="900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897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5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0"/>
                        </w:tblGrid>
                        <w:tr w:rsidR="002305C9" w:rsidRPr="002305C9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>
                                    <wp:extent cx="5693410" cy="2449830"/>
                                    <wp:effectExtent l="0" t="0" r="2540" b="7620"/>
                                    <wp:docPr id="6" name="Picture 6" descr="Imag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Imag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93410" cy="24498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305C9" w:rsidRPr="002305C9">
              <w:trPr>
                <w:trHeight w:val="315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897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5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0"/>
                        </w:tblGrid>
                        <w:tr w:rsidR="002305C9" w:rsidRPr="002305C9">
                          <w:tc>
                            <w:tcPr>
                              <w:tcW w:w="0" w:type="auto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305C9" w:rsidRPr="002305C9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897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5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0"/>
                        </w:tblGrid>
                        <w:tr w:rsidR="002305C9" w:rsidRPr="002305C9">
                          <w:tc>
                            <w:tcPr>
                              <w:tcW w:w="0" w:type="auto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>
                                    <wp:extent cx="5693410" cy="2061845"/>
                                    <wp:effectExtent l="0" t="0" r="2540" b="0"/>
                                    <wp:docPr id="5" name="Picture 5" descr="Imag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Imag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93410" cy="20618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305C9" w:rsidRPr="002305C9">
              <w:trPr>
                <w:trHeight w:val="915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897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5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Mar>
                            <w:top w:w="210" w:type="dxa"/>
                            <w:left w:w="210" w:type="dxa"/>
                            <w:bottom w:w="210" w:type="dxa"/>
                            <w:right w:w="2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0"/>
                        </w:tblGrid>
                        <w:tr w:rsidR="002305C9" w:rsidRPr="002305C9">
                          <w:tc>
                            <w:tcPr>
                              <w:tcW w:w="0" w:type="auto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jc w:val="center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proofErr w:type="spellStart"/>
                              <w:r w:rsidRPr="002305C9">
                                <w:rPr>
                                  <w:rFonts w:ascii="Verdana" w:eastAsia="Times New Roman" w:hAnsi="Verdana" w:cs="Tahoma"/>
                                  <w:b/>
                                  <w:bCs/>
                                  <w:color w:val="68696A"/>
                                  <w:sz w:val="54"/>
                                  <w:szCs w:val="54"/>
                                  <w:lang w:eastAsia="en-IN"/>
                                </w:rPr>
                                <w:t>Dr.</w:t>
                              </w:r>
                              <w:proofErr w:type="spellEnd"/>
                              <w:r w:rsidRPr="002305C9">
                                <w:rPr>
                                  <w:rFonts w:ascii="Verdana" w:eastAsia="Times New Roman" w:hAnsi="Verdana" w:cs="Tahoma"/>
                                  <w:b/>
                                  <w:bCs/>
                                  <w:color w:val="68696A"/>
                                  <w:sz w:val="54"/>
                                  <w:szCs w:val="5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2305C9">
                                <w:rPr>
                                  <w:rFonts w:ascii="Verdana" w:eastAsia="Times New Roman" w:hAnsi="Verdana" w:cs="Tahoma"/>
                                  <w:b/>
                                  <w:bCs/>
                                  <w:color w:val="68696A"/>
                                  <w:sz w:val="54"/>
                                  <w:szCs w:val="54"/>
                                  <w:lang w:eastAsia="en-IN"/>
                                </w:rPr>
                                <w:t>Babasaheb</w:t>
                              </w:r>
                              <w:proofErr w:type="spellEnd"/>
                              <w:r w:rsidRPr="002305C9">
                                <w:rPr>
                                  <w:rFonts w:ascii="Verdana" w:eastAsia="Times New Roman" w:hAnsi="Verdana" w:cs="Tahoma"/>
                                  <w:b/>
                                  <w:bCs/>
                                  <w:color w:val="68696A"/>
                                  <w:sz w:val="54"/>
                                  <w:szCs w:val="5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2305C9">
                                <w:rPr>
                                  <w:rFonts w:ascii="Verdana" w:eastAsia="Times New Roman" w:hAnsi="Verdana" w:cs="Tahoma"/>
                                  <w:b/>
                                  <w:bCs/>
                                  <w:color w:val="68696A"/>
                                  <w:sz w:val="54"/>
                                  <w:szCs w:val="54"/>
                                  <w:lang w:eastAsia="en-IN"/>
                                </w:rPr>
                                <w:t>Ambedkar’s</w:t>
                              </w:r>
                              <w:proofErr w:type="spellEnd"/>
                              <w:r w:rsidRPr="002305C9">
                                <w:rPr>
                                  <w:rFonts w:ascii="Verdana" w:eastAsia="Times New Roman" w:hAnsi="Verdana" w:cs="Tahoma"/>
                                  <w:b/>
                                  <w:bCs/>
                                  <w:color w:val="68696A"/>
                                  <w:sz w:val="54"/>
                                  <w:szCs w:val="54"/>
                                  <w:lang w:eastAsia="en-IN"/>
                                </w:rPr>
                                <w:t xml:space="preserve"> Global Vision </w:t>
                              </w:r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305C9" w:rsidRPr="002305C9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897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5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Mar>
                            <w:top w:w="210" w:type="dxa"/>
                            <w:left w:w="210" w:type="dxa"/>
                            <w:bottom w:w="210" w:type="dxa"/>
                            <w:right w:w="2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0"/>
                        </w:tblGrid>
                        <w:tr w:rsidR="002305C9" w:rsidRPr="002305C9">
                          <w:tc>
                            <w:tcPr>
                              <w:tcW w:w="0" w:type="auto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pict>
                                  <v:rect id="_x0000_i1025" style="width:0;height:1.5pt" o:hralign="center" o:hrstd="t" o:hr="t" fillcolor="#a0a0a0" stroked="f"/>
                                </w:pict>
                              </w:r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305C9" w:rsidRPr="002305C9">
              <w:trPr>
                <w:trHeight w:val="1500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897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5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Mar>
                            <w:top w:w="210" w:type="dxa"/>
                            <w:left w:w="210" w:type="dxa"/>
                            <w:bottom w:w="210" w:type="dxa"/>
                            <w:right w:w="2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0"/>
                        </w:tblGrid>
                        <w:tr w:rsidR="002305C9" w:rsidRPr="002305C9">
                          <w:tc>
                            <w:tcPr>
                              <w:tcW w:w="0" w:type="auto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lastRenderedPageBreak/>
                                <w:t>Student/ Scholar/ Professor/ Teacher/ Researcher/ Scientist,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jc w:val="both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Celebration of 125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vertAlign w:val="superscript"/>
                                  <w:lang w:eastAsia="en-IN"/>
                                </w:rPr>
                                <w:t>th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Birth Year of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Dr.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Babasaheb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Ambedkar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. On this occasion, We would like to inform you that, Maharashtra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Rajya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Magasvargiya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Vidyut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Karmachari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Sanghatan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, Branch –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Allapalli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&amp;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Gurukul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International Multidisciplinary Research Journal ISSN 2394-8426 with Impact Factor 2.254 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i/>
                                  <w:i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Online Special Issue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i/>
                                  <w:i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on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“Dr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.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Babasaheb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Ambedkar’s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Global Vision”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. We call papers/articles on following Sub themes </w:t>
                              </w:r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bookmarkStart w:id="0" w:name="_GoBack"/>
                  <w:bookmarkEnd w:id="0"/>
                </w:p>
              </w:tc>
            </w:tr>
            <w:tr w:rsidR="002305C9" w:rsidRPr="002305C9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897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5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Mar>
                            <w:top w:w="210" w:type="dxa"/>
                            <w:left w:w="210" w:type="dxa"/>
                            <w:bottom w:w="210" w:type="dxa"/>
                            <w:right w:w="2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0"/>
                        </w:tblGrid>
                        <w:tr w:rsidR="002305C9" w:rsidRPr="002305C9">
                          <w:tc>
                            <w:tcPr>
                              <w:tcW w:w="0" w:type="auto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pict>
                                  <v:rect id="_x0000_i1026" style="width:0;height:1.5pt" o:hralign="center" o:hrstd="t" o:hr="t" fillcolor="#a0a0a0" stroked="f"/>
                                </w:pict>
                              </w:r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305C9" w:rsidRPr="002305C9">
              <w:trPr>
                <w:trHeight w:val="4920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447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85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4470" w:type="dxa"/>
                          <w:tblCellMar>
                            <w:top w:w="210" w:type="dxa"/>
                            <w:left w:w="210" w:type="dxa"/>
                            <w:bottom w:w="210" w:type="dxa"/>
                            <w:right w:w="2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70"/>
                        </w:tblGrid>
                        <w:tr w:rsidR="002305C9" w:rsidRPr="002305C9">
                          <w:tc>
                            <w:tcPr>
                              <w:tcW w:w="0" w:type="auto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7"/>
                                  <w:szCs w:val="27"/>
                                  <w:u w:val="single"/>
                                  <w:lang w:eastAsia="en-IN"/>
                                </w:rPr>
                                <w:lastRenderedPageBreak/>
                                <w:t xml:space="preserve">Sub-theme: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7"/>
                                  <w:szCs w:val="27"/>
                                  <w:lang w:eastAsia="en-IN"/>
                                </w:rPr>
                                <w:t xml:space="preserve">- Constitutional Vision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7"/>
                                  <w:szCs w:val="27"/>
                                  <w:lang w:eastAsia="en-IN"/>
                                </w:rPr>
                                <w:t>- Ideal Parliamentarian in India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7"/>
                                  <w:szCs w:val="27"/>
                                  <w:lang w:eastAsia="en-IN"/>
                                </w:rPr>
                                <w:t xml:space="preserve">- Educationalist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7"/>
                                  <w:szCs w:val="27"/>
                                  <w:lang w:eastAsia="en-IN"/>
                                </w:rPr>
                                <w:t>Babasaheb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7"/>
                                  <w:szCs w:val="27"/>
                                  <w:lang w:eastAsia="en-IN"/>
                                </w:rPr>
                                <w:t xml:space="preserve">- Nationalist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7"/>
                                  <w:szCs w:val="27"/>
                                  <w:lang w:eastAsia="en-IN"/>
                                </w:rPr>
                                <w:t>Babasaheb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7"/>
                                  <w:szCs w:val="27"/>
                                  <w:lang w:eastAsia="en-IN"/>
                                </w:rPr>
                                <w:t xml:space="preserve">- Economist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7"/>
                                  <w:szCs w:val="27"/>
                                  <w:lang w:eastAsia="en-IN"/>
                                </w:rPr>
                                <w:t>Babasaheb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7"/>
                                  <w:szCs w:val="27"/>
                                  <w:lang w:eastAsia="en-IN"/>
                                </w:rPr>
                                <w:t xml:space="preserve">- Social Activist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7"/>
                                  <w:szCs w:val="27"/>
                                  <w:lang w:eastAsia="en-IN"/>
                                </w:rPr>
                                <w:t>Babasaheb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7"/>
                                  <w:szCs w:val="27"/>
                                  <w:lang w:eastAsia="en-IN"/>
                                </w:rPr>
                                <w:t xml:space="preserve">- Journalist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7"/>
                                  <w:szCs w:val="27"/>
                                  <w:lang w:eastAsia="en-IN"/>
                                </w:rPr>
                                <w:t>Babasaheb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7"/>
                                  <w:szCs w:val="27"/>
                                  <w:lang w:eastAsia="en-IN"/>
                                </w:rPr>
                                <w:t>- Power Sector Vision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7"/>
                                  <w:szCs w:val="27"/>
                                  <w:lang w:eastAsia="en-IN"/>
                                </w:rPr>
                                <w:t>- Water Conservation Vision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7"/>
                                  <w:szCs w:val="27"/>
                                  <w:lang w:eastAsia="en-IN"/>
                                </w:rPr>
                                <w:t xml:space="preserve">- Revolutionary Vision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7"/>
                                  <w:szCs w:val="27"/>
                                  <w:lang w:eastAsia="en-IN"/>
                                </w:rPr>
                                <w:t>- Any various Visions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pPr w:leftFromText="45" w:rightFromText="45" w:vertAnchor="text"/>
                    <w:tblW w:w="447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85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4470" w:type="dxa"/>
                          <w:tblCellMar>
                            <w:top w:w="210" w:type="dxa"/>
                            <w:left w:w="210" w:type="dxa"/>
                            <w:bottom w:w="210" w:type="dxa"/>
                            <w:right w:w="2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70"/>
                        </w:tblGrid>
                        <w:tr w:rsidR="002305C9" w:rsidRPr="002305C9">
                          <w:tc>
                            <w:tcPr>
                              <w:tcW w:w="0" w:type="auto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17"/>
                                  <w:szCs w:val="17"/>
                                  <w:u w:val="single"/>
                                  <w:lang w:eastAsia="en-IN"/>
                                </w:rPr>
                                <w:t>Guidelines for Paper Submission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>Soft copy of the full- length paper can be submitted through e-mail: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7" w:history="1">
                                <w:r w:rsidRPr="002305C9">
                                  <w:rPr>
                                    <w:rFonts w:ascii="Arial Black" w:eastAsia="Times New Roman" w:hAnsi="Arial Black" w:cs="Tahoma"/>
                                    <w:color w:val="F58220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info@gurukuljournal.com</w:t>
                                </w:r>
                              </w:hyperlink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5"/>
                                  <w:szCs w:val="15"/>
                                  <w:u w:val="single"/>
                                  <w:lang w:eastAsia="en-IN"/>
                                </w:rPr>
                                <w:t xml:space="preserve">, </w:t>
                              </w:r>
                              <w:hyperlink r:id="rId8" w:history="1">
                                <w:r w:rsidRPr="002305C9">
                                  <w:rPr>
                                    <w:rFonts w:ascii="Arial Black" w:eastAsia="Times New Roman" w:hAnsi="Arial Black" w:cs="Tahoma"/>
                                    <w:color w:val="F58220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mohan.gitte@gmail.com</w:t>
                                </w:r>
                              </w:hyperlink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5"/>
                                  <w:szCs w:val="15"/>
                                  <w:u w:val="single"/>
                                  <w:lang w:eastAsia="en-IN"/>
                                </w:rPr>
                                <w:t xml:space="preserve">.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 xml:space="preserve">Abstract send within 300 words with three to five key words and full length paper within 4000 words with the following style: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>Language : English, Hindi, Marathi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 xml:space="preserve">All portions of the manuscript must be typed in Times New Roman,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>Kruti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>Dev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 xml:space="preserve"> 016,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>Shivaji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 xml:space="preserve"> 01 &amp;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>Kiran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 xml:space="preserve"> fonts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>Font size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>§ Title – 14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>§ Author Introduction – 11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>§ Abstract (3 to 5 Keywords) – 10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>§ full length paper – 12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>Line Spacing – 1.5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>Name of the sub–theme under which paper is submitted.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17"/>
                                  <w:szCs w:val="17"/>
                                  <w:u w:val="single"/>
                                  <w:lang w:eastAsia="en-IN"/>
                                </w:rPr>
                                <w:t>Special Issue Fees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>INR 400 (SAARC Countries) &amp;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17"/>
                                  <w:szCs w:val="17"/>
                                  <w:lang w:eastAsia="en-IN"/>
                                </w:rPr>
                                <w:t>USD 40 (Others Countries)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9" w:tgtFrame="_blank" w:history="1">
                                <w:r w:rsidRPr="002305C9">
                                  <w:rPr>
                                    <w:rFonts w:ascii="Arial Black" w:eastAsia="Times New Roman" w:hAnsi="Arial Black" w:cs="Tahoma"/>
                                    <w:b/>
                                    <w:bCs/>
                                    <w:color w:val="F58220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For More Details</w:t>
                                </w:r>
                              </w:hyperlink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305C9" w:rsidRPr="002305C9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897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5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Mar>
                            <w:top w:w="210" w:type="dxa"/>
                            <w:left w:w="210" w:type="dxa"/>
                            <w:bottom w:w="210" w:type="dxa"/>
                            <w:right w:w="2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0"/>
                        </w:tblGrid>
                        <w:tr w:rsidR="002305C9" w:rsidRPr="002305C9">
                          <w:tc>
                            <w:tcPr>
                              <w:tcW w:w="0" w:type="auto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lastRenderedPageBreak/>
                                <w:pict>
                                  <v:rect id="_x0000_i1027" style="width:0;height:1.5pt" o:hralign="center" o:hrstd="t" o:hr="t" fillcolor="#a0a0a0" stroked="f"/>
                                </w:pict>
                              </w:r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305C9" w:rsidRPr="002305C9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897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5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Mar>
                            <w:top w:w="210" w:type="dxa"/>
                            <w:left w:w="210" w:type="dxa"/>
                            <w:bottom w:w="210" w:type="dxa"/>
                            <w:right w:w="2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0"/>
                        </w:tblGrid>
                        <w:tr w:rsidR="002305C9" w:rsidRPr="002305C9">
                          <w:tc>
                            <w:tcPr>
                              <w:tcW w:w="0" w:type="auto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-: 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u w:val="single"/>
                                  <w:lang w:eastAsia="en-IN"/>
                                </w:rPr>
                                <w:t>Important Dates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:-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ind w:left="300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Full Paper Submission Deadline: 05.04.2016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Special Issue Fees Deadline : 05.04.2016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Selected Paper Published Date : 14.04.2016 </w:t>
                              </w:r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305C9" w:rsidRPr="002305C9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897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5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Mar>
                            <w:top w:w="210" w:type="dxa"/>
                            <w:left w:w="210" w:type="dxa"/>
                            <w:bottom w:w="210" w:type="dxa"/>
                            <w:right w:w="2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0"/>
                        </w:tblGrid>
                        <w:tr w:rsidR="002305C9" w:rsidRPr="002305C9">
                          <w:tc>
                            <w:tcPr>
                              <w:tcW w:w="0" w:type="auto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pict>
                                  <v:rect id="_x0000_i1028" style="width:0;height:1.5pt" o:hralign="center" o:hrstd="t" o:hr="t" fillcolor="#a0a0a0" stroked="f"/>
                                </w:pict>
                              </w:r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305C9" w:rsidRPr="002305C9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897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5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Mar>
                            <w:top w:w="210" w:type="dxa"/>
                            <w:left w:w="210" w:type="dxa"/>
                            <w:bottom w:w="210" w:type="dxa"/>
                            <w:right w:w="2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0"/>
                        </w:tblGrid>
                        <w:tr w:rsidR="002305C9" w:rsidRPr="002305C9">
                          <w:tc>
                            <w:tcPr>
                              <w:tcW w:w="0" w:type="auto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u w:val="single"/>
                                  <w:lang w:eastAsia="en-IN"/>
                                </w:rPr>
                                <w:t>Organized by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jc w:val="center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Committee Members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jc w:val="center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Maharashtra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Rajya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Magasvargiya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Vidyut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Karmachari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Sanghatan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,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jc w:val="center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Branch – MSEDCL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Allapalli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Division, </w:t>
                              </w:r>
                              <w:proofErr w:type="spellStart"/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Allapalli</w:t>
                              </w:r>
                              <w:proofErr w:type="spellEnd"/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305C9" w:rsidRPr="002305C9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897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5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Mar>
                            <w:top w:w="210" w:type="dxa"/>
                            <w:left w:w="210" w:type="dxa"/>
                            <w:bottom w:w="210" w:type="dxa"/>
                            <w:right w:w="2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0"/>
                        </w:tblGrid>
                        <w:tr w:rsidR="002305C9" w:rsidRPr="002305C9">
                          <w:tc>
                            <w:tcPr>
                              <w:tcW w:w="0" w:type="auto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pict>
                                  <v:rect id="_x0000_i1029" style="width:0;height:1.5pt" o:hralign="center" o:hrstd="t" o:hr="t" fillcolor="#a0a0a0" stroked="f"/>
                                </w:pict>
                              </w:r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305C9" w:rsidRPr="002305C9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897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5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Mar>
                            <w:top w:w="210" w:type="dxa"/>
                            <w:left w:w="210" w:type="dxa"/>
                            <w:bottom w:w="210" w:type="dxa"/>
                            <w:right w:w="2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0"/>
                        </w:tblGrid>
                        <w:tr w:rsidR="002305C9" w:rsidRPr="002305C9">
                          <w:tc>
                            <w:tcPr>
                              <w:tcW w:w="0" w:type="auto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For more details &amp; Online Submission :-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hyperlink r:id="rId10" w:history="1">
                                <w:r w:rsidRPr="002305C9">
                                  <w:rPr>
                                    <w:rFonts w:ascii="Arial Black" w:eastAsia="Times New Roman" w:hAnsi="Arial Black" w:cs="Tahoma"/>
                                    <w:b/>
                                    <w:bCs/>
                                    <w:color w:val="F58220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http://gurukuljournal.com/</w:t>
                                </w:r>
                              </w:hyperlink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Email : </w:t>
                              </w:r>
                              <w:hyperlink r:id="rId11" w:history="1">
                                <w:r w:rsidRPr="002305C9">
                                  <w:rPr>
                                    <w:rFonts w:ascii="Arial Black" w:eastAsia="Times New Roman" w:hAnsi="Arial Black" w:cs="Tahoma"/>
                                    <w:b/>
                                    <w:bCs/>
                                    <w:color w:val="F58220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info@gurukuljournal.com</w:t>
                                </w:r>
                              </w:hyperlink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,</w:t>
                              </w:r>
                              <w:hyperlink r:id="rId12" w:history="1">
                                <w:r w:rsidRPr="002305C9">
                                  <w:rPr>
                                    <w:rFonts w:ascii="Arial Black" w:eastAsia="Times New Roman" w:hAnsi="Arial Black" w:cs="Tahoma"/>
                                    <w:b/>
                                    <w:bCs/>
                                    <w:color w:val="F58220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mohan.gitte@gmail.com</w:t>
                                </w:r>
                              </w:hyperlink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Contact No. : </w:t>
                              </w:r>
                              <w:r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noProof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>
                                        <wp:extent cx="301625" cy="301625"/>
                                        <wp:effectExtent l="0" t="0" r="0" b="0"/>
                                        <wp:docPr id="4" name="Rectangle 4" descr="resource://skype_ff_extension-at-jetpack/skype_ff_extension/data/call_skype_logo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301625" cy="301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id="Rectangle 4" o:spid="_x0000_s1026" alt="Description: resource://skype_ff_extension-at-jetpack/skype_ff_extension/data/call_skype_logo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5UtSgecCAAAUBgAADgAAAAAAAAAA&#10;AAAAAAAuAgAAZHJzL2Uyb0RvYy54bWxQSwECLQAUAAYACAAAACEAaDaXaNoAAAADAQAADwAAAAAA&#10;AAAAAAAAAABBBQAAZHJzL2Rvd25yZXYueG1sUEsFBgAAAAAEAAQA8wAAAEgGAAAAAA==&#10;" filled="f" stroked="f"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+919273759904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>All Online work done this URL. Please don’t send any hardcopy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305C9" w:rsidRPr="002305C9">
              <w:trPr>
                <w:trHeight w:val="600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897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6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Mar>
                            <w:top w:w="240" w:type="dxa"/>
                            <w:left w:w="240" w:type="dxa"/>
                            <w:bottom w:w="240" w:type="dxa"/>
                            <w:right w:w="24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1"/>
                        </w:tblGrid>
                        <w:tr w:rsidR="002305C9" w:rsidRPr="002305C9">
                          <w:tc>
                            <w:tcPr>
                              <w:tcW w:w="0" w:type="auto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>
                                    <wp:extent cx="5391785" cy="60325"/>
                                    <wp:effectExtent l="0" t="0" r="0" b="0"/>
                                    <wp:docPr id="3" name="Picture 3" descr="Imag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Imag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391785" cy="6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305C9" w:rsidRPr="002305C9">
              <w:trPr>
                <w:trHeight w:val="540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897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5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Mar>
                            <w:top w:w="210" w:type="dxa"/>
                            <w:left w:w="210" w:type="dxa"/>
                            <w:bottom w:w="210" w:type="dxa"/>
                            <w:right w:w="2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0"/>
                        </w:tblGrid>
                        <w:tr w:rsidR="002305C9" w:rsidRPr="002305C9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300" w:lineRule="auto"/>
                                <w:jc w:val="center"/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</w:pP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If you no longer wish to receive mail from us, you can </w:t>
                              </w:r>
                              <w:hyperlink r:id="rId14" w:history="1">
                                <w:r w:rsidRPr="002305C9">
                                  <w:rPr>
                                    <w:rFonts w:ascii="Arial Black" w:eastAsia="Times New Roman" w:hAnsi="Arial Black" w:cs="Tahoma"/>
                                    <w:color w:val="F58220"/>
                                    <w:sz w:val="21"/>
                                    <w:szCs w:val="21"/>
                                    <w:u w:val="single"/>
                                    <w:lang w:eastAsia="en-IN"/>
                                  </w:rPr>
                                  <w:t>unsubscribe</w:t>
                                </w:r>
                              </w:hyperlink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t xml:space="preserve"> </w:t>
                              </w:r>
                              <w:r w:rsidRPr="002305C9">
                                <w:rPr>
                                  <w:rFonts w:ascii="Tahoma" w:eastAsia="Times New Roman" w:hAnsi="Tahoma" w:cs="Tahoma"/>
                                  <w:color w:val="68696A"/>
                                  <w:sz w:val="21"/>
                                  <w:szCs w:val="21"/>
                                  <w:lang w:eastAsia="en-IN"/>
                                </w:rPr>
                                <w:br/>
                                <w:t xml:space="preserve">MISSING ACCOUNT PROFILE INFO. </w:t>
                              </w:r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2305C9" w:rsidRPr="002305C9">
              <w:trPr>
                <w:trHeight w:val="885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8970" w:type="dxa"/>
                    <w:tblBorders>
                      <w:top w:val="single" w:sz="6" w:space="0" w:color="FFFFFF"/>
                      <w:left w:val="single" w:sz="6" w:space="0" w:color="FFFFFF"/>
                      <w:bottom w:val="single" w:sz="6" w:space="0" w:color="FFFFFF"/>
                      <w:right w:val="single" w:sz="6" w:space="0" w:color="FFFFFF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85"/>
                  </w:tblGrid>
                  <w:tr w:rsidR="002305C9" w:rsidRPr="002305C9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970" w:type="dxa"/>
                          <w:tblCellMar>
                            <w:top w:w="210" w:type="dxa"/>
                            <w:left w:w="210" w:type="dxa"/>
                            <w:bottom w:w="210" w:type="dxa"/>
                            <w:right w:w="2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0"/>
                        </w:tblGrid>
                        <w:tr w:rsidR="002305C9" w:rsidRPr="002305C9">
                          <w:tc>
                            <w:tcPr>
                              <w:tcW w:w="0" w:type="auto"/>
                              <w:hideMark/>
                            </w:tcPr>
                            <w:p w:rsidR="002305C9" w:rsidRPr="002305C9" w:rsidRDefault="002305C9" w:rsidP="002305C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Arial Black" w:eastAsia="Times New Roman" w:hAnsi="Arial Black" w:cs="Times New Roman"/>
                                  <w:noProof/>
                                  <w:color w:val="F58220"/>
                                  <w:sz w:val="21"/>
                                  <w:szCs w:val="21"/>
                                  <w:lang w:eastAsia="en-IN"/>
                                </w:rPr>
                                <w:drawing>
                                  <wp:inline distT="0" distB="0" distL="0" distR="0">
                                    <wp:extent cx="940435" cy="284480"/>
                                    <wp:effectExtent l="0" t="0" r="0" b="1270"/>
                                    <wp:docPr id="2" name="Picture 2" descr="Image">
                                      <a:hlinkClick xmlns:a="http://schemas.openxmlformats.org/drawingml/2006/main" r:id="rId15" tooltip="&quot;Image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Image">
                                              <a:hlinkClick r:id="rId15" tooltip="&quot;Image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0435" cy="284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2305C9" w:rsidRPr="002305C9" w:rsidRDefault="002305C9" w:rsidP="002305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2305C9" w:rsidRPr="002305C9" w:rsidRDefault="002305C9" w:rsidP="002305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2305C9" w:rsidRPr="002305C9" w:rsidRDefault="002305C9" w:rsidP="002305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140F1B" w:rsidRDefault="002305C9"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890" cy="8890"/>
            <wp:effectExtent l="0" t="0" r="0" b="0"/>
            <wp:docPr id="1" name="Picture 1" descr="http://NJVX.trk.elasticemail.com/tracking/open?msgid=njvx5i-5d6m0z0vdpij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JVX.trk.elasticemail.com/tracking/open?msgid=njvx5i-5d6m0z0vdpij1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5C9"/>
    <w:rsid w:val="00140F1B"/>
    <w:rsid w:val="002305C9"/>
    <w:rsid w:val="008F0212"/>
    <w:rsid w:val="00E8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05C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05C9"/>
    <w:rPr>
      <w:b/>
      <w:bCs/>
    </w:rPr>
  </w:style>
  <w:style w:type="paragraph" w:styleId="NormalWeb">
    <w:name w:val="Normal (Web)"/>
    <w:basedOn w:val="Normal"/>
    <w:uiPriority w:val="99"/>
    <w:unhideWhenUsed/>
    <w:rsid w:val="0023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kypec2ctextspan">
    <w:name w:val="skype_c2c_text_span"/>
    <w:basedOn w:val="DefaultParagraphFont"/>
    <w:rsid w:val="002305C9"/>
  </w:style>
  <w:style w:type="paragraph" w:styleId="BalloonText">
    <w:name w:val="Balloon Text"/>
    <w:basedOn w:val="Normal"/>
    <w:link w:val="BalloonTextChar"/>
    <w:uiPriority w:val="99"/>
    <w:semiHidden/>
    <w:unhideWhenUsed/>
    <w:rsid w:val="0023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05C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05C9"/>
    <w:rPr>
      <w:b/>
      <w:bCs/>
    </w:rPr>
  </w:style>
  <w:style w:type="paragraph" w:styleId="NormalWeb">
    <w:name w:val="Normal (Web)"/>
    <w:basedOn w:val="Normal"/>
    <w:uiPriority w:val="99"/>
    <w:unhideWhenUsed/>
    <w:rsid w:val="0023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kypec2ctextspan">
    <w:name w:val="skype_c2c_text_span"/>
    <w:basedOn w:val="DefaultParagraphFont"/>
    <w:rsid w:val="002305C9"/>
  </w:style>
  <w:style w:type="paragraph" w:styleId="BalloonText">
    <w:name w:val="Balloon Text"/>
    <w:basedOn w:val="Normal"/>
    <w:link w:val="BalloonTextChar"/>
    <w:uiPriority w:val="99"/>
    <w:semiHidden/>
    <w:unhideWhenUsed/>
    <w:rsid w:val="0023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n.gitte@gmail.com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gurukuljournal.com" TargetMode="External"/><Relationship Id="rId12" Type="http://schemas.openxmlformats.org/officeDocument/2006/relationships/hyperlink" Target="mailto:mohan.gitte@gmail.com" TargetMode="External"/><Relationship Id="rId17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mailto:info@gurukuljourna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njvx.trk.elasticemail.com/tracking/click?msgid=njvx5i-5d6m0z0vdpij1f&amp;target=http%3a%2f%2felasticemail.com" TargetMode="External"/><Relationship Id="rId10" Type="http://schemas.openxmlformats.org/officeDocument/2006/relationships/hyperlink" Target="http://NJVX.trk.elasticemail.com/tracking/click?msgid=njvx5i-5d6m0z0vdpij1f&amp;target=http%3a%2f%2fgurukuljournal.com%2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NJVX.trk.elasticemail.com/tracking/click?msgid=njvx5i-5d6m0z0vdpij1f&amp;target=http%3a%2f%2fgurukuljournal.com%2fauthors-region%2f" TargetMode="External"/><Relationship Id="rId14" Type="http://schemas.openxmlformats.org/officeDocument/2006/relationships/hyperlink" Target="http://NJVX.trk.elasticemail.com/tracking/unsubscribe?msgid=njvx5i-5d6m0z0vdpij1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2016-03-06T05:05:00Z</dcterms:created>
  <dcterms:modified xsi:type="dcterms:W3CDTF">2016-03-06T05:06:00Z</dcterms:modified>
</cp:coreProperties>
</file>