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309" w:rsidRDefault="005B3309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1" w:type="pct"/>
        <w:tblLayout w:type="fixed"/>
        <w:tblCellMar>
          <w:top w:w="57" w:type="dxa"/>
          <w:left w:w="28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723"/>
        <w:gridCol w:w="2812"/>
        <w:gridCol w:w="57"/>
        <w:gridCol w:w="1899"/>
        <w:gridCol w:w="946"/>
        <w:gridCol w:w="173"/>
      </w:tblGrid>
      <w:tr w:rsidR="005B3309">
        <w:tc>
          <w:tcPr>
            <w:tcW w:w="3152" w:type="dxa"/>
            <w:gridSpan w:val="2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:rsidR="005B3309" w:rsidRDefault="00AA19D6" w:rsidP="00320602">
            <w:pPr>
              <w:pStyle w:val="SemEspaamen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  <w:t>Parecer Técnico:</w:t>
            </w:r>
            <w:r w:rsidR="00FC6964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{{NUMERO_PARECER}}</w:t>
            </w:r>
            <w:r w:rsidR="00E120D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821" w:type="dxa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:rsidR="005B3309" w:rsidRDefault="00AA19D6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 xml:space="preserve">                                     </w:t>
            </w:r>
            <w:r>
              <w:rPr>
                <w:rFonts w:ascii="Times New Roman" w:eastAsia="Times New Roman" w:hAnsi="Times New Roman" w:cs="Times New Roman"/>
                <w:bCs/>
                <w:smallCaps/>
                <w:sz w:val="28"/>
                <w:szCs w:val="28"/>
                <w:lang w:eastAsia="ar-SA"/>
              </w:rPr>
              <w:t xml:space="preserve">    Data:</w:t>
            </w:r>
          </w:p>
        </w:tc>
        <w:tc>
          <w:tcPr>
            <w:tcW w:w="57" w:type="dxa"/>
            <w:tcBorders>
              <w:top w:val="single" w:sz="20" w:space="0" w:color="000000"/>
              <w:bottom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5B3309" w:rsidRDefault="005B3309">
            <w:pPr>
              <w:widowControl w:val="0"/>
              <w:spacing w:line="240" w:lineRule="auto"/>
              <w:jc w:val="right"/>
              <w:rPr>
                <w:rFonts w:ascii="Times New Roman" w:hAnsi="Times New Roman" w:cs="Times New Roman"/>
                <w:bCs/>
                <w:smallCaps/>
                <w:sz w:val="24"/>
                <w:szCs w:val="24"/>
              </w:rPr>
            </w:pPr>
          </w:p>
        </w:tc>
        <w:tc>
          <w:tcPr>
            <w:tcW w:w="1905" w:type="dxa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:rsidR="005B3309" w:rsidRDefault="00FC6964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</w:rPr>
              <w:t>{{DATA}}</w:t>
            </w:r>
          </w:p>
        </w:tc>
        <w:tc>
          <w:tcPr>
            <w:tcW w:w="1122" w:type="dxa"/>
            <w:gridSpan w:val="2"/>
            <w:tcBorders>
              <w:top w:val="single" w:sz="20" w:space="0" w:color="000000"/>
              <w:bottom w:val="single" w:sz="8" w:space="0" w:color="000000"/>
            </w:tcBorders>
            <w:vAlign w:val="center"/>
          </w:tcPr>
          <w:p w:rsidR="005B3309" w:rsidRDefault="005B3309">
            <w:pPr>
              <w:widowControl w:val="0"/>
              <w:spacing w:line="240" w:lineRule="auto"/>
              <w:jc w:val="right"/>
              <w:rPr>
                <w:rFonts w:ascii="Times New Roman" w:hAnsi="Times New Roman" w:cs="Times New Roman"/>
                <w:sz w:val="20"/>
              </w:rPr>
            </w:pPr>
          </w:p>
        </w:tc>
      </w:tr>
      <w:tr w:rsidR="005B3309">
        <w:tc>
          <w:tcPr>
            <w:tcW w:w="3152" w:type="dxa"/>
            <w:gridSpan w:val="2"/>
            <w:tcBorders>
              <w:bottom w:val="single" w:sz="4" w:space="0" w:color="000000"/>
            </w:tcBorders>
            <w:vAlign w:val="center"/>
          </w:tcPr>
          <w:p w:rsidR="005B3309" w:rsidRDefault="00AA19D6" w:rsidP="00FC6964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8"/>
                <w:szCs w:val="28"/>
                <w:lang w:eastAsia="ar-SA"/>
              </w:rPr>
              <w:t>Processo</w:t>
            </w: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:</w:t>
            </w:r>
            <w:r w:rsidR="00A91D05"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 xml:space="preserve"> </w:t>
            </w:r>
            <w:r w:rsidR="00FC6964"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{{PROCESSO}}</w:t>
            </w: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5732" w:type="dxa"/>
            <w:gridSpan w:val="4"/>
            <w:tcBorders>
              <w:bottom w:val="single" w:sz="4" w:space="0" w:color="000000"/>
            </w:tcBorders>
            <w:vAlign w:val="center"/>
          </w:tcPr>
          <w:p w:rsidR="005B3309" w:rsidRDefault="005B330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1" w:type="dxa"/>
            <w:tcBorders>
              <w:bottom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5B3309" w:rsidRDefault="005B3309">
            <w:pPr>
              <w:keepNext/>
              <w:spacing w:line="240" w:lineRule="auto"/>
              <w:ind w:left="57" w:right="170"/>
              <w:outlineLvl w:val="7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</w:p>
        </w:tc>
      </w:tr>
      <w:tr w:rsidR="005B3309">
        <w:tc>
          <w:tcPr>
            <w:tcW w:w="1423" w:type="dxa"/>
            <w:tcBorders>
              <w:bottom w:val="single" w:sz="8" w:space="0" w:color="000000"/>
            </w:tcBorders>
            <w:vAlign w:val="center"/>
          </w:tcPr>
          <w:p w:rsidR="005B3309" w:rsidRDefault="00AA19D6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ASSUNTO:</w:t>
            </w:r>
          </w:p>
        </w:tc>
        <w:tc>
          <w:tcPr>
            <w:tcW w:w="7631" w:type="dxa"/>
            <w:gridSpan w:val="6"/>
            <w:tcBorders>
              <w:bottom w:val="single" w:sz="8" w:space="0" w:color="000000"/>
            </w:tcBorders>
            <w:vAlign w:val="center"/>
          </w:tcPr>
          <w:p w:rsidR="005B3309" w:rsidRDefault="00FC6964" w:rsidP="00FC6964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{{ASSUNTO}}</w:t>
            </w:r>
            <w:r w:rsidR="00AA19D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3309">
        <w:tc>
          <w:tcPr>
            <w:tcW w:w="1423" w:type="dxa"/>
            <w:tcBorders>
              <w:bottom w:val="single" w:sz="8" w:space="0" w:color="000000"/>
            </w:tcBorders>
            <w:vAlign w:val="center"/>
          </w:tcPr>
          <w:p w:rsidR="005B3309" w:rsidRDefault="00AA19D6">
            <w:pPr>
              <w:widowControl w:val="0"/>
              <w:spacing w:line="240" w:lineRule="auto"/>
              <w:rPr>
                <w:rFonts w:ascii="Times New Roman" w:hAnsi="Times New Roman" w:cs="Times New Roman"/>
                <w:bCs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mallCaps/>
                <w:sz w:val="24"/>
                <w:szCs w:val="24"/>
                <w:lang w:eastAsia="ar-SA"/>
              </w:rPr>
              <w:t>Solicitante:</w:t>
            </w:r>
          </w:p>
        </w:tc>
        <w:tc>
          <w:tcPr>
            <w:tcW w:w="7631" w:type="dxa"/>
            <w:gridSpan w:val="6"/>
            <w:tcBorders>
              <w:bottom w:val="single" w:sz="8" w:space="0" w:color="000000"/>
            </w:tcBorders>
            <w:vAlign w:val="center"/>
          </w:tcPr>
          <w:p w:rsidR="005B3309" w:rsidRDefault="00AA19D6" w:rsidP="00FC696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="00FC6964">
              <w:rPr>
                <w:rFonts w:ascii="Times New Roman" w:eastAsia="Times New Roman" w:hAnsi="Times New Roman" w:cs="Times New Roman"/>
                <w:sz w:val="24"/>
                <w:szCs w:val="24"/>
              </w:rPr>
              <w:t>{{SOLICITANTE}}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B3309" w:rsidRDefault="00AA19D6">
      <w:pPr>
        <w:ind w:firstLine="72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</w:p>
    <w:p w:rsidR="005B3309" w:rsidRPr="00340804" w:rsidRDefault="00AA19D6" w:rsidP="00340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jc w:val="both"/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</w:pPr>
      <w:r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 xml:space="preserve">Em resposta ao processo acima citado, encaminhado à ETUFOR, no qual solicita o desvio temporário das linhas de ônibus que trafegam pela </w:t>
      </w:r>
      <w:r w:rsidR="00FC6964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{{ENDERECO}}</w:t>
      </w:r>
      <w:r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 xml:space="preserve">, </w:t>
      </w:r>
      <w:r w:rsidR="00FC6964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{{EVENTO}}</w:t>
      </w:r>
      <w:r w:rsidR="000F55C6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5C5572" w:rsidRPr="005C5572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{{DATA_EVENTO}}</w:t>
      </w:r>
      <w:r w:rsidR="00FC6964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{{PERIODO}}</w:t>
      </w:r>
      <w:r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.</w:t>
      </w:r>
    </w:p>
    <w:p w:rsidR="005B3309" w:rsidRDefault="003F768C" w:rsidP="003408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jc w:val="both"/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</w:pPr>
      <w:r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 xml:space="preserve">Informamos </w:t>
      </w:r>
      <w:r w:rsidR="00AA19D6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que o desvio d</w:t>
      </w:r>
      <w:r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e itinerário é inviável devido</w:t>
      </w:r>
      <w:bookmarkStart w:id="0" w:name="_GoBack"/>
      <w:bookmarkEnd w:id="0"/>
      <w:r w:rsidR="00AA19D6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 xml:space="preserve"> </w:t>
      </w:r>
      <w:r w:rsidR="00FC6964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{{MOTIVO}}</w:t>
      </w:r>
      <w:r w:rsidR="00AA19D6" w:rsidRPr="00340804">
        <w:rPr>
          <w:rFonts w:ascii="Times New Roman" w:eastAsia="MS Mincho" w:hAnsi="Times New Roman" w:cs="Times New Roman"/>
          <w:color w:val="000000"/>
          <w:sz w:val="24"/>
          <w:szCs w:val="24"/>
          <w:lang w:eastAsia="ar-SA"/>
        </w:rPr>
        <w:t>.</w:t>
      </w:r>
    </w:p>
    <w:p w:rsidR="003F768C" w:rsidRPr="008C32C1" w:rsidRDefault="003F768C" w:rsidP="003F768C">
      <w:pPr>
        <w:pStyle w:val="Corpodetexto"/>
        <w:spacing w:line="360" w:lineRule="auto"/>
        <w:ind w:right="18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Diante do exposto, constatou-se que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não </w:t>
      </w: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existe indic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ação técnica para atendimento à </w:t>
      </w:r>
      <w:r w:rsidRPr="008C32C1">
        <w:rPr>
          <w:rFonts w:ascii="Times New Roman" w:eastAsia="Times New Roman" w:hAnsi="Times New Roman" w:cs="Times New Roman"/>
          <w:sz w:val="24"/>
          <w:szCs w:val="24"/>
          <w:lang w:eastAsia="ar-SA"/>
        </w:rPr>
        <w:t>solicitação.</w:t>
      </w:r>
    </w:p>
    <w:p w:rsidR="003F768C" w:rsidRPr="005B0138" w:rsidRDefault="003F768C" w:rsidP="003F768C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:rsidR="003F768C" w:rsidRPr="005B0138" w:rsidRDefault="003F768C" w:rsidP="003F768C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3F768C" w:rsidRPr="005B0138" w:rsidRDefault="003F768C" w:rsidP="003F768C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:rsidR="003F768C" w:rsidRPr="005B0138" w:rsidRDefault="003F768C" w:rsidP="003F768C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:rsidR="003F768C" w:rsidRPr="005B0138" w:rsidRDefault="003F768C" w:rsidP="003F768C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:rsidR="003F768C" w:rsidRPr="005B0138" w:rsidRDefault="003F768C" w:rsidP="003F768C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3F768C" w:rsidRDefault="003F768C" w:rsidP="003F768C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4DD8">
        <w:rPr>
          <w:rFonts w:ascii="Times New Roman" w:hAnsi="Times New Roman" w:cs="Times New Roman"/>
          <w:sz w:val="24"/>
          <w:szCs w:val="24"/>
        </w:rPr>
        <w:t>De acordo:</w:t>
      </w:r>
    </w:p>
    <w:p w:rsidR="003F768C" w:rsidRPr="00E84DD8" w:rsidRDefault="003F768C" w:rsidP="003F768C">
      <w:pPr>
        <w:spacing w:before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F768C" w:rsidRPr="000732A3" w:rsidRDefault="003F768C" w:rsidP="003F768C">
      <w:pPr>
        <w:spacing w:before="1"/>
        <w:ind w:left="288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</w:t>
      </w:r>
      <w:proofErr w:type="spellStart"/>
      <w:r>
        <w:rPr>
          <w:rFonts w:ascii="Times New Roman" w:hAnsi="Times New Roman" w:cs="Times New Roman"/>
          <w:b/>
          <w:sz w:val="24"/>
        </w:rPr>
        <w:t>J</w:t>
      </w:r>
      <w:r w:rsidRPr="000732A3">
        <w:rPr>
          <w:rFonts w:ascii="Times New Roman" w:hAnsi="Times New Roman" w:cs="Times New Roman"/>
          <w:b/>
          <w:sz w:val="24"/>
        </w:rPr>
        <w:t>ardson</w:t>
      </w:r>
      <w:proofErr w:type="spellEnd"/>
      <w:r w:rsidRPr="00073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0732A3">
        <w:rPr>
          <w:rFonts w:ascii="Times New Roman" w:hAnsi="Times New Roman" w:cs="Times New Roman"/>
          <w:sz w:val="24"/>
        </w:rPr>
        <w:t>Saraiva</w:t>
      </w:r>
      <w:r w:rsidRPr="000732A3">
        <w:rPr>
          <w:rFonts w:ascii="Times New Roman" w:hAnsi="Times New Roman" w:cs="Times New Roman"/>
          <w:spacing w:val="-1"/>
          <w:sz w:val="24"/>
        </w:rPr>
        <w:t xml:space="preserve"> </w:t>
      </w:r>
      <w:r w:rsidRPr="000732A3">
        <w:rPr>
          <w:rFonts w:ascii="Times New Roman" w:hAnsi="Times New Roman" w:cs="Times New Roman"/>
          <w:b/>
          <w:spacing w:val="-4"/>
          <w:sz w:val="24"/>
        </w:rPr>
        <w:t>Cruz</w:t>
      </w:r>
    </w:p>
    <w:p w:rsidR="003F768C" w:rsidRPr="000732A3" w:rsidRDefault="003F768C" w:rsidP="003F768C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732A3">
        <w:rPr>
          <w:rFonts w:ascii="Times New Roman" w:hAnsi="Times New Roman" w:cs="Times New Roman"/>
        </w:rPr>
        <w:t>Diretor</w:t>
      </w:r>
      <w:r w:rsidRPr="000732A3">
        <w:rPr>
          <w:rFonts w:ascii="Times New Roman" w:hAnsi="Times New Roman" w:cs="Times New Roman"/>
          <w:spacing w:val="-7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Técnico</w:t>
      </w:r>
    </w:p>
    <w:p w:rsidR="005B3309" w:rsidRDefault="005B3309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:rsidR="005B3309" w:rsidRDefault="00C563B5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4CEAB1CB" wp14:editId="62B3A16B">
            <wp:simplePos x="0" y="0"/>
            <wp:positionH relativeFrom="page">
              <wp:posOffset>-8890</wp:posOffset>
            </wp:positionH>
            <wp:positionV relativeFrom="page">
              <wp:posOffset>10290175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330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C52" w:rsidRDefault="000F3C52">
      <w:pPr>
        <w:spacing w:line="240" w:lineRule="auto"/>
      </w:pPr>
      <w:r>
        <w:separator/>
      </w:r>
    </w:p>
  </w:endnote>
  <w:endnote w:type="continuationSeparator" w:id="0">
    <w:p w:rsidR="000F3C52" w:rsidRDefault="000F3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309" w:rsidRDefault="00AA19D6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5B3309" w:rsidRDefault="00AA19D6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:rsidR="005B3309" w:rsidRDefault="005B3309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309" w:rsidRDefault="00AA19D6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5B3309" w:rsidRDefault="00AA19D6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:rsidR="005B3309" w:rsidRDefault="005B3309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C52" w:rsidRDefault="000F3C52">
      <w:pPr>
        <w:spacing w:line="240" w:lineRule="auto"/>
      </w:pPr>
      <w:r>
        <w:separator/>
      </w:r>
    </w:p>
  </w:footnote>
  <w:footnote w:type="continuationSeparator" w:id="0">
    <w:p w:rsidR="000F3C52" w:rsidRDefault="000F3C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988" w:rsidRDefault="00A26988" w:rsidP="00A26988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B43ECAD" wp14:editId="27DBA8D4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20225A9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5B3309" w:rsidRDefault="005B3309"/>
  <w:p w:rsidR="00A26988" w:rsidRDefault="00A26988"/>
  <w:p w:rsidR="005B3309" w:rsidRDefault="005B330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3309" w:rsidRDefault="00AA19D6">
    <w:r>
      <w:rPr>
        <w:noProof/>
      </w:rPr>
      <w:drawing>
        <wp:anchor distT="114300" distB="114300" distL="114300" distR="114300" simplePos="0" relativeHeight="251658240" behindDoc="1" locked="0" layoutInCell="0" allowOverlap="1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09"/>
    <w:rsid w:val="00016C47"/>
    <w:rsid w:val="000666C7"/>
    <w:rsid w:val="000B4FA2"/>
    <w:rsid w:val="000F3C52"/>
    <w:rsid w:val="000F52F7"/>
    <w:rsid w:val="000F5451"/>
    <w:rsid w:val="000F55C6"/>
    <w:rsid w:val="001064C1"/>
    <w:rsid w:val="00320602"/>
    <w:rsid w:val="00340804"/>
    <w:rsid w:val="003F768C"/>
    <w:rsid w:val="0042552F"/>
    <w:rsid w:val="00557F94"/>
    <w:rsid w:val="00587684"/>
    <w:rsid w:val="005B3309"/>
    <w:rsid w:val="005C5572"/>
    <w:rsid w:val="00724051"/>
    <w:rsid w:val="007B1BF4"/>
    <w:rsid w:val="00A26988"/>
    <w:rsid w:val="00A8721A"/>
    <w:rsid w:val="00A91D05"/>
    <w:rsid w:val="00AA19D6"/>
    <w:rsid w:val="00C24FCB"/>
    <w:rsid w:val="00C563B5"/>
    <w:rsid w:val="00C747CE"/>
    <w:rsid w:val="00D569DC"/>
    <w:rsid w:val="00E120D6"/>
    <w:rsid w:val="00E547DF"/>
    <w:rsid w:val="00E84281"/>
    <w:rsid w:val="00EE5BEF"/>
    <w:rsid w:val="00F938CD"/>
    <w:rsid w:val="00F94DC1"/>
    <w:rsid w:val="00FC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E03309-301B-4954-AEEF-0200ADE4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3764F-C115-42BC-B5CC-F00811529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18</cp:revision>
  <dcterms:created xsi:type="dcterms:W3CDTF">2025-08-12T12:14:00Z</dcterms:created>
  <dcterms:modified xsi:type="dcterms:W3CDTF">2026-04-30T17:19:00Z</dcterms:modified>
  <dc:language>pt-BR</dc:language>
</cp:coreProperties>
</file>