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6ACA" w14:textId="21400166" w:rsidR="00304F4E" w:rsidRDefault="00304F4E">
      <w:pPr>
        <w:rPr>
          <w:b/>
          <w:bCs/>
          <w:sz w:val="32"/>
          <w:szCs w:val="32"/>
          <w:u w:val="single"/>
          <w:lang w:val="en-US"/>
        </w:rPr>
      </w:pPr>
      <w:r w:rsidRPr="00304F4E">
        <w:rPr>
          <w:b/>
          <w:bCs/>
          <w:sz w:val="32"/>
          <w:szCs w:val="32"/>
          <w:u w:val="single"/>
          <w:lang w:val="en-US"/>
        </w:rPr>
        <w:t>Overview</w:t>
      </w:r>
    </w:p>
    <w:p w14:paraId="29A1DB49" w14:textId="77777777" w:rsidR="00304F4E" w:rsidRPr="00304F4E" w:rsidRDefault="00304F4E" w:rsidP="00304F4E">
      <w:r w:rsidRPr="00304F4E">
        <w:t>This classroom automation project is built using an ESP8266 microcontroller, two 2-channel relay modules, a proximity sensor, and an indicator LED to create an efficient and automated control system for classroom electrical appliances. One relay module is dedicated to controlling the classroom lights, while the other manages the fans, enabling organized and grouped control of multiple devices.</w:t>
      </w:r>
    </w:p>
    <w:p w14:paraId="41664401" w14:textId="77777777" w:rsidR="00304F4E" w:rsidRPr="00304F4E" w:rsidRDefault="00304F4E" w:rsidP="00304F4E">
      <w:r w:rsidRPr="00304F4E">
        <w:t>The system operates based on motion detection using a proximity sensor. When a person is detected, the system is triggered and automatically turns on both the lights and fans. At the same time, a timer is started for a fixed duration, representing the class period (for example, 1 hour). Once triggered, the system runs for the complete duration without any override option to turn it off manually, ensuring uninterrupted operation during the session.</w:t>
      </w:r>
    </w:p>
    <w:p w14:paraId="0B4BB4F5" w14:textId="77777777" w:rsidR="00304F4E" w:rsidRPr="00304F4E" w:rsidRDefault="00304F4E" w:rsidP="00304F4E">
      <w:r w:rsidRPr="00304F4E">
        <w:t>An LED indicator is used to represent the passage of time. It blinks at regular intervals—every 10 minutes in real-time (or scaled for testing). For a 1-hour duration, the LED blinks six times, providing a simple visual indication of elapsed time.</w:t>
      </w:r>
    </w:p>
    <w:p w14:paraId="7269BF44" w14:textId="77777777" w:rsidR="00304F4E" w:rsidRDefault="00304F4E" w:rsidP="00304F4E">
      <w:r w:rsidRPr="00304F4E">
        <w:t>This project demonstrates a practical application of IoT and automation to improve energy efficiency, reduce manual intervention, and ensure consistent operation in classroom environments.</w:t>
      </w:r>
    </w:p>
    <w:p w14:paraId="2FEB8946" w14:textId="77777777" w:rsidR="00304F4E" w:rsidRDefault="00304F4E" w:rsidP="00304F4E"/>
    <w:p w14:paraId="207903D1" w14:textId="6A2E3564" w:rsidR="00304F4E" w:rsidRDefault="00304F4E" w:rsidP="00304F4E">
      <w:pPr>
        <w:rPr>
          <w:b/>
          <w:bCs/>
          <w:sz w:val="32"/>
          <w:szCs w:val="32"/>
          <w:u w:val="single"/>
        </w:rPr>
      </w:pPr>
      <w:r w:rsidRPr="00304F4E">
        <w:rPr>
          <w:b/>
          <w:bCs/>
          <w:sz w:val="32"/>
          <w:szCs w:val="32"/>
          <w:u w:val="single"/>
        </w:rPr>
        <w:t xml:space="preserve">Components </w:t>
      </w:r>
      <w:proofErr w:type="gramStart"/>
      <w:r w:rsidRPr="00304F4E">
        <w:rPr>
          <w:b/>
          <w:bCs/>
          <w:sz w:val="32"/>
          <w:szCs w:val="32"/>
          <w:u w:val="single"/>
        </w:rPr>
        <w:t>Used :</w:t>
      </w:r>
      <w:proofErr w:type="gramEnd"/>
    </w:p>
    <w:p w14:paraId="49DC760C" w14:textId="15626EB2" w:rsidR="00304F4E" w:rsidRDefault="00304F4E" w:rsidP="00304F4E">
      <w:r>
        <w:t>Esp8266</w:t>
      </w:r>
    </w:p>
    <w:p w14:paraId="56D6C37E" w14:textId="7F703479" w:rsidR="00304F4E" w:rsidRDefault="00304F4E" w:rsidP="00304F4E">
      <w:r>
        <w:t>2ch Relay Module</w:t>
      </w:r>
    </w:p>
    <w:p w14:paraId="441C598A" w14:textId="27E01B16" w:rsidR="00304F4E" w:rsidRDefault="00304F4E" w:rsidP="00304F4E">
      <w:r>
        <w:t>Proximity Sensor</w:t>
      </w:r>
    </w:p>
    <w:p w14:paraId="3B025CDB" w14:textId="1C140343" w:rsidR="00304F4E" w:rsidRDefault="00304F4E" w:rsidP="00304F4E">
      <w:r>
        <w:t>Led</w:t>
      </w:r>
    </w:p>
    <w:p w14:paraId="62169FD6" w14:textId="77777777" w:rsidR="00304F4E" w:rsidRPr="00304F4E" w:rsidRDefault="00304F4E" w:rsidP="00304F4E"/>
    <w:p w14:paraId="0111F2DF" w14:textId="77777777" w:rsidR="00304F4E" w:rsidRPr="00304F4E" w:rsidRDefault="00304F4E">
      <w:pPr>
        <w:rPr>
          <w:lang w:val="en-US"/>
        </w:rPr>
      </w:pPr>
    </w:p>
    <w:sectPr w:rsidR="00304F4E" w:rsidRPr="00304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4E"/>
    <w:rsid w:val="000C3D98"/>
    <w:rsid w:val="0030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F5F0"/>
  <w15:chartTrackingRefBased/>
  <w15:docId w15:val="{223427C9-C229-40F7-BF6B-33CDB6F1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4E"/>
    <w:rPr>
      <w:rFonts w:eastAsiaTheme="majorEastAsia" w:cstheme="majorBidi"/>
      <w:color w:val="272727" w:themeColor="text1" w:themeTint="D8"/>
    </w:rPr>
  </w:style>
  <w:style w:type="paragraph" w:styleId="Title">
    <w:name w:val="Title"/>
    <w:basedOn w:val="Normal"/>
    <w:next w:val="Normal"/>
    <w:link w:val="TitleChar"/>
    <w:uiPriority w:val="10"/>
    <w:qFormat/>
    <w:rsid w:val="0030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4E"/>
    <w:pPr>
      <w:spacing w:before="160"/>
      <w:jc w:val="center"/>
    </w:pPr>
    <w:rPr>
      <w:i/>
      <w:iCs/>
      <w:color w:val="404040" w:themeColor="text1" w:themeTint="BF"/>
    </w:rPr>
  </w:style>
  <w:style w:type="character" w:customStyle="1" w:styleId="QuoteChar">
    <w:name w:val="Quote Char"/>
    <w:basedOn w:val="DefaultParagraphFont"/>
    <w:link w:val="Quote"/>
    <w:uiPriority w:val="29"/>
    <w:rsid w:val="00304F4E"/>
    <w:rPr>
      <w:i/>
      <w:iCs/>
      <w:color w:val="404040" w:themeColor="text1" w:themeTint="BF"/>
    </w:rPr>
  </w:style>
  <w:style w:type="paragraph" w:styleId="ListParagraph">
    <w:name w:val="List Paragraph"/>
    <w:basedOn w:val="Normal"/>
    <w:uiPriority w:val="34"/>
    <w:qFormat/>
    <w:rsid w:val="00304F4E"/>
    <w:pPr>
      <w:ind w:left="720"/>
      <w:contextualSpacing/>
    </w:pPr>
  </w:style>
  <w:style w:type="character" w:styleId="IntenseEmphasis">
    <w:name w:val="Intense Emphasis"/>
    <w:basedOn w:val="DefaultParagraphFont"/>
    <w:uiPriority w:val="21"/>
    <w:qFormat/>
    <w:rsid w:val="00304F4E"/>
    <w:rPr>
      <w:i/>
      <w:iCs/>
      <w:color w:val="0F4761" w:themeColor="accent1" w:themeShade="BF"/>
    </w:rPr>
  </w:style>
  <w:style w:type="paragraph" w:styleId="IntenseQuote">
    <w:name w:val="Intense Quote"/>
    <w:basedOn w:val="Normal"/>
    <w:next w:val="Normal"/>
    <w:link w:val="IntenseQuoteChar"/>
    <w:uiPriority w:val="30"/>
    <w:qFormat/>
    <w:rsid w:val="00304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4E"/>
    <w:rPr>
      <w:i/>
      <w:iCs/>
      <w:color w:val="0F4761" w:themeColor="accent1" w:themeShade="BF"/>
    </w:rPr>
  </w:style>
  <w:style w:type="character" w:styleId="IntenseReference">
    <w:name w:val="Intense Reference"/>
    <w:basedOn w:val="DefaultParagraphFont"/>
    <w:uiPriority w:val="32"/>
    <w:qFormat/>
    <w:rsid w:val="00304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devnand manoj</dc:creator>
  <cp:keywords/>
  <dc:description/>
  <cp:lastModifiedBy>devnand manoj</cp:lastModifiedBy>
  <cp:revision>1</cp:revision>
  <dcterms:created xsi:type="dcterms:W3CDTF">2026-03-28T07:07:00Z</dcterms:created>
  <dcterms:modified xsi:type="dcterms:W3CDTF">2026-03-28T07:09:00Z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5c22d217-fc29-4115-8937-4d760ad26b84</vt:lpwstr>
  </property>
</Properties>
</file>