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CATATAN PRESENTASI (Bahasa Santai)</w:t>
      </w:r>
    </w:p>
    <w:p>
      <w:pPr>
        <w:jc w:val="center"/>
      </w:pPr>
      <w:r>
        <w:rPr>
          <w:b/>
          <w:color w:val="2E6DA4"/>
          <w:sz w:val="30"/>
        </w:rPr>
        <w:t>Metode 3 — Gabung Semua Data, lalu Dicek Pakai Cara Sederhana</w:t>
      </w:r>
    </w:p>
    <w:p>
      <w:pPr>
        <w:jc w:val="center"/>
      </w:pPr>
      <w:r>
        <w:rPr>
          <w:i/>
          <w:color w:val="555555"/>
          <w:sz w:val="22"/>
        </w:rPr>
        <w:t>Nama resmi di buku: "VaR Integrasi Bayesian + BIA"</w:t>
      </w:r>
    </w:p>
    <w:p>
      <w:pPr>
        <w:jc w:val="center"/>
      </w:pPr>
      <w:r>
        <w:rPr>
          <w:color w:val="555555"/>
          <w:sz w:val="22"/>
        </w:rPr>
        <w:t>Penyaji: Andi Agung Dwi Arya B   ·   Sumber: Buku Giudici (2009) Bab 12</w:t>
      </w:r>
    </w:p>
    <w:p/>
    <w:tbl>
      <w:tblPr>
        <w:tblW w:type="auto" w:w="0"/>
        <w:jc w:val="center"/>
        <w:tblLook w:firstColumn="1" w:firstRow="1" w:lastColumn="0" w:lastRow="0" w:noHBand="0" w:noVBand="1" w:val="04A0"/>
      </w:tblPr>
      <w:tblGrid>
        <w:gridCol w:w="8640"/>
      </w:tblGrid>
      <w:tr>
        <w:tc>
          <w:tcPr>
            <w:tcW w:type="dxa" w:w="8640"/>
            <w:shd w:val="clear" w:color="auto" w:fill="FFF6E5"/>
          </w:tcPr>
          <w:p>
            <w:pPr>
              <w:spacing w:before="80" w:after="80"/>
            </w:pPr>
            <w:r>
              <w:rPr>
                <w:b/>
                <w:color w:val="B86A00"/>
              </w:rPr>
              <w:t xml:space="preserve">Cara pakai catatan ini:  </w:t>
            </w:r>
            <w:r>
              <w:t>Jangan dibaca pas presentasi. Baca berkali-kali sebelum maju biar paham. Kalau nanti gugup, lihat bagian "Naskah Ngomong" dan "Kalau Ditanya".</w:t>
            </w:r>
          </w:p>
        </w:tc>
      </w:tr>
    </w:tbl>
    <w:p>
      <w:pPr>
        <w:spacing w:after="40"/>
      </w:pPr>
    </w:p>
    <w:p>
      <w:r>
        <w:br w:type="page"/>
      </w:r>
    </w:p>
    <w:p>
      <w:pPr>
        <w:pStyle w:val="Heading1"/>
      </w:pPr>
      <w:r>
        <w:rPr>
          <w:color w:val="1F3A5F"/>
        </w:rPr>
        <w:t>1. Inti Metode Saya (1 Kalimat)</w:t>
      </w:r>
    </w:p>
    <w:tbl>
      <w:tblPr>
        <w:tblW w:type="auto" w:w="0"/>
        <w:jc w:val="center"/>
        <w:tblLook w:firstColumn="1" w:firstRow="1" w:lastColumn="0" w:lastRow="0" w:noHBand="0" w:noVBand="1" w:val="04A0"/>
      </w:tblPr>
      <w:tblGrid>
        <w:gridCol w:w="8640"/>
      </w:tblGrid>
      <w:tr>
        <w:tc>
          <w:tcPr>
            <w:tcW w:type="dxa" w:w="8640"/>
            <w:shd w:val="clear" w:color="auto" w:fill="EAF7EE"/>
          </w:tcPr>
          <w:p>
            <w:pPr>
              <w:spacing w:before="80" w:after="80"/>
            </w:pPr>
            <w:r>
              <w:rPr>
                <w:b/>
                <w:color w:val="2E7D32"/>
              </w:rPr>
              <w:t xml:space="preserve">Ingat ini saja:  </w:t>
            </w:r>
            <w:r>
              <w:t>"Saya kumpulkan SEMUA data kerugian dari 3 sumber jadi satu, lalu saya hitung risikonya. Habis itu saya cek pakai cara paling gampang. Kalau dua-duanya hasilnya mirip, berarti hitungan saya bisa dipercaya."</w:t>
            </w:r>
          </w:p>
        </w:tc>
      </w:tr>
    </w:tbl>
    <w:p>
      <w:pPr>
        <w:spacing w:after="40"/>
      </w:pPr>
    </w:p>
    <w:p>
      <w:pPr>
        <w:spacing w:after="120"/>
      </w:pPr>
      <w:r>
        <w:rPr>
          <w:b w:val="0"/>
          <w:i/>
          <w:color w:val="555555"/>
          <w:sz w:val="22"/>
        </w:rPr>
        <w:t>Itu saja inti seluruh metode saya. Sisanya cuma penjelasan biar lebih jelas.</w:t>
      </w:r>
    </w:p>
    <w:p>
      <w:pPr>
        <w:pStyle w:val="Heading1"/>
      </w:pPr>
      <w:r>
        <w:rPr>
          <w:color w:val="1F3A5F"/>
        </w:rPr>
        <w:t>2. Ceritanya Begini (Pakai Contoh Sehari-hari)</w:t>
      </w:r>
    </w:p>
    <w:p>
      <w:pPr>
        <w:spacing w:after="120"/>
      </w:pPr>
      <w:r>
        <w:rPr>
          <w:b w:val="0"/>
          <w:i w:val="0"/>
          <w:sz w:val="22"/>
        </w:rPr>
        <w:t>Bayangkan kamu mau tahu seberapa besar uang cadangan yang harus disiapkan bank untuk menutup kerugian gara-gara penipuan (fraud).</w:t>
      </w:r>
    </w:p>
    <w:p>
      <w:pPr>
        <w:spacing w:after="80"/>
      </w:pPr>
      <w:r>
        <w:rPr>
          <w:b/>
          <w:i w:val="0"/>
          <w:sz w:val="22"/>
        </w:rPr>
        <w:t>Ada 3 sumber informasi yang bisa dipakai:</w:t>
      </w:r>
    </w:p>
    <w:p>
      <w:pPr>
        <w:pStyle w:val="ListBullet"/>
        <w:spacing w:after="60"/>
      </w:pPr>
      <w:r>
        <w:rPr>
          <w:b/>
        </w:rPr>
        <w:t xml:space="preserve">1) Pengalaman sendiri — </w:t>
      </w:r>
      <w:r>
        <w:t>Catatan kerugian penipuan bank kita sendiri di masa lalu.</w:t>
      </w:r>
    </w:p>
    <w:p>
      <w:pPr>
        <w:pStyle w:val="ListBullet"/>
        <w:spacing w:after="60"/>
      </w:pPr>
      <w:r>
        <w:rPr>
          <w:b/>
        </w:rPr>
        <w:t xml:space="preserve">2) Pendapat ahli — </w:t>
      </w:r>
      <w:r>
        <w:t>Tebakan para ahli soal kerugian yang mungkin terjadi ke depan.</w:t>
      </w:r>
    </w:p>
    <w:p>
      <w:pPr>
        <w:pStyle w:val="ListBullet"/>
        <w:spacing w:after="60"/>
      </w:pPr>
      <w:r>
        <w:rPr>
          <w:b/>
        </w:rPr>
        <w:t xml:space="preserve">3) Cerita bank lain — </w:t>
      </w:r>
      <w:r>
        <w:t>Catatan kerugian dari bank-bank lain.</w:t>
      </w:r>
    </w:p>
    <w:p>
      <w:pPr>
        <w:spacing w:after="160"/>
      </w:pPr>
      <w:r>
        <w:rPr>
          <w:b w:val="0"/>
          <w:i w:val="0"/>
          <w:sz w:val="22"/>
        </w:rPr>
        <w:t>Daripada cuma percaya satu sumber, lebih aman gabungkan ketiganya. Setelah digabung, baru dihitung: "kira-kira berapa kerugian terburuk yang bisa terjadi?"</w:t>
      </w:r>
    </w:p>
    <w:tbl>
      <w:tblPr>
        <w:tblW w:type="auto" w:w="0"/>
        <w:jc w:val="center"/>
        <w:tblLook w:firstColumn="1" w:firstRow="1" w:lastColumn="0" w:lastRow="0" w:noHBand="0" w:noVBand="1" w:val="04A0"/>
      </w:tblPr>
      <w:tblGrid>
        <w:gridCol w:w="8640"/>
      </w:tblGrid>
      <w:tr>
        <w:tc>
          <w:tcPr>
            <w:tcW w:type="dxa" w:w="8640"/>
            <w:shd w:val="clear" w:color="auto" w:fill="EAF2FB"/>
          </w:tcPr>
          <w:p>
            <w:pPr>
              <w:spacing w:before="80" w:after="80"/>
            </w:pPr>
            <w:r>
              <w:rPr>
                <w:b/>
                <w:color w:val="2E6DA4"/>
              </w:rPr>
              <w:t xml:space="preserve">Analogi paling gampang:  </w:t>
            </w:r>
            <w:r>
              <w:t>Mau operasi, kamu nggak cuma tanya 1 dokter. Kamu tanya dokter umum, dokter spesialis, dan lihat hasil lab. Kalau ketiganya bilang hal yang mirip, kamu jauh lebih tenang. Di sini "3 dokter" itu = data sendiri, pendapat ahli, dan data bank lain.</w:t>
            </w:r>
          </w:p>
        </w:tc>
      </w:tr>
    </w:tbl>
    <w:p>
      <w:pPr>
        <w:spacing w:after="40"/>
      </w:pPr>
    </w:p>
    <w:p>
      <w:pPr>
        <w:pStyle w:val="Heading1"/>
      </w:pPr>
      <w:r>
        <w:rPr>
          <w:color w:val="1F3A5F"/>
        </w:rPr>
        <w:t>3. Istilah Sulit → Bahasa Gampang</w:t>
      </w:r>
    </w:p>
    <w:p>
      <w:pPr>
        <w:spacing w:after="120"/>
      </w:pPr>
      <w:r>
        <w:rPr>
          <w:b w:val="0"/>
          <w:i w:val="0"/>
          <w:sz w:val="22"/>
        </w:rPr>
        <w:t>Kalau ada istilah keren di slide, ini terjemahan gampangnya:</w:t>
      </w:r>
    </w:p>
    <w:tbl>
      <w:tblPr>
        <w:tblStyle w:val="LightList-Accent1"/>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rPr>
              <w:t>Istilah di slide</w:t>
            </w:r>
          </w:p>
        </w:tc>
        <w:tc>
          <w:tcPr>
            <w:tcW w:type="dxa" w:w="4320"/>
            <w:shd w:val="clear" w:color="auto" w:fill="1F3A5F"/>
          </w:tcPr>
          <w:p>
            <w:r>
              <w:rPr>
                <w:b/>
                <w:color w:val="FFFFFF"/>
              </w:rPr>
              <w:t>Artinya gampang</w:t>
            </w:r>
          </w:p>
        </w:tc>
      </w:tr>
      <w:tr>
        <w:tc>
          <w:tcPr>
            <w:tcW w:type="dxa" w:w="4320"/>
          </w:tcPr>
          <w:p>
            <w:r>
              <w:t>VaR</w:t>
            </w:r>
          </w:p>
        </w:tc>
        <w:tc>
          <w:tcPr>
            <w:tcW w:type="dxa" w:w="4320"/>
          </w:tcPr>
          <w:p>
            <w:r>
              <w:t>Tebakan kerugian PALING parah yang mungkin terjadi.</w:t>
            </w:r>
          </w:p>
        </w:tc>
      </w:tr>
      <w:tr>
        <w:tc>
          <w:tcPr>
            <w:tcW w:type="dxa" w:w="4320"/>
          </w:tcPr>
          <w:p>
            <w:r>
              <w:t>Bayesian / Integrasi</w:t>
            </w:r>
          </w:p>
        </w:tc>
        <w:tc>
          <w:tcPr>
            <w:tcW w:type="dxa" w:w="4320"/>
          </w:tcPr>
          <w:p>
            <w:r>
              <w:t>Menggabungkan beberapa sumber data jadi satu.</w:t>
            </w:r>
          </w:p>
        </w:tc>
      </w:tr>
      <w:tr>
        <w:tc>
          <w:tcPr>
            <w:tcW w:type="dxa" w:w="4320"/>
          </w:tcPr>
          <w:p>
            <w:r>
              <w:t>Bottom-up</w:t>
            </w:r>
          </w:p>
        </w:tc>
        <w:tc>
          <w:tcPr>
            <w:tcW w:type="dxa" w:w="4320"/>
          </w:tcPr>
          <w:p>
            <w:r>
              <w:t>Dihitung dari data detail, dikumpulkan ke atas.</w:t>
            </w:r>
          </w:p>
        </w:tc>
      </w:tr>
      <w:tr>
        <w:tc>
          <w:tcPr>
            <w:tcW w:type="dxa" w:w="4320"/>
          </w:tcPr>
          <w:p>
            <w:r>
              <w:t>Top-down</w:t>
            </w:r>
          </w:p>
        </w:tc>
        <w:tc>
          <w:tcPr>
            <w:tcW w:type="dxa" w:w="4320"/>
          </w:tcPr>
          <w:p>
            <w:r>
              <w:t>Dihitung cepat dari satu angka besar (cara singkat).</w:t>
            </w:r>
          </w:p>
        </w:tc>
      </w:tr>
      <w:tr>
        <w:tc>
          <w:tcPr>
            <w:tcW w:type="dxa" w:w="4320"/>
          </w:tcPr>
          <w:p>
            <w:r>
              <w:t>BIA</w:t>
            </w:r>
          </w:p>
        </w:tc>
        <w:tc>
          <w:tcPr>
            <w:tcW w:type="dxa" w:w="4320"/>
          </w:tcPr>
          <w:p>
            <w:r>
              <w:t>Cara cepat: cadangan = 15% dari pendapatan kotor bank.</w:t>
            </w:r>
          </w:p>
        </w:tc>
      </w:tr>
      <w:tr>
        <w:tc>
          <w:tcPr>
            <w:tcW w:type="dxa" w:w="4320"/>
          </w:tcPr>
          <w:p>
            <w:r>
              <w:t>Gross income</w:t>
            </w:r>
          </w:p>
        </w:tc>
        <w:tc>
          <w:tcPr>
            <w:tcW w:type="dxa" w:w="4320"/>
          </w:tcPr>
          <w:p>
            <w:r>
              <w:t>Pendapatan kotor bank (ukuran besar-kecilnya bank).</w:t>
            </w:r>
          </w:p>
        </w:tc>
      </w:tr>
      <w:tr>
        <w:tc>
          <w:tcPr>
            <w:tcW w:type="dxa" w:w="4320"/>
          </w:tcPr>
          <w:p>
            <w:r>
              <w:t>Scaling</w:t>
            </w:r>
          </w:p>
        </w:tc>
        <w:tc>
          <w:tcPr>
            <w:tcW w:type="dxa" w:w="4320"/>
          </w:tcPr>
          <w:p>
            <w:r>
              <w:t>Menyamakan ukuran data bank lain biar adil dibandingkan.</w:t>
            </w:r>
          </w:p>
        </w:tc>
      </w:tr>
      <w:tr>
        <w:tc>
          <w:tcPr>
            <w:tcW w:type="dxa" w:w="4320"/>
          </w:tcPr>
          <w:p>
            <w:r>
              <w:t>Severity</w:t>
            </w:r>
          </w:p>
        </w:tc>
        <w:tc>
          <w:tcPr>
            <w:tcW w:type="dxa" w:w="4320"/>
          </w:tcPr>
          <w:p>
            <w:r>
              <w:t>Besarnya satu kali kerugian.</w:t>
            </w:r>
          </w:p>
        </w:tc>
      </w:tr>
      <w:tr>
        <w:tc>
          <w:tcPr>
            <w:tcW w:type="dxa" w:w="4320"/>
          </w:tcPr>
          <w:p>
            <w:r>
              <w:t>Self-assessment</w:t>
            </w:r>
          </w:p>
        </w:tc>
        <w:tc>
          <w:tcPr>
            <w:tcW w:type="dxa" w:w="4320"/>
          </w:tcPr>
          <w:p>
            <w:r>
              <w:t>Penilaian / tebakan para ahli.</w:t>
            </w:r>
          </w:p>
        </w:tc>
      </w:tr>
    </w:tbl>
    <w:p>
      <w:pPr>
        <w:pStyle w:val="Heading1"/>
      </w:pPr>
      <w:r>
        <w:rPr>
          <w:color w:val="1F3A5F"/>
        </w:rPr>
        <w:t>4. Urutan Kerjanya (Pelan-pelan)</w:t>
      </w:r>
    </w:p>
    <w:p>
      <w:pPr>
        <w:pStyle w:val="ListNumber"/>
        <w:spacing w:after="60"/>
      </w:pPr>
      <w:r>
        <w:t>Ambil data kerugian penipuan bank kita (dari data PaySim).</w:t>
      </w:r>
    </w:p>
    <w:p>
      <w:pPr>
        <w:pStyle w:val="ListNumber"/>
        <w:spacing w:after="60"/>
      </w:pPr>
      <w:r>
        <w:t>Ambil 1 tebakan dari para ahli.</w:t>
      </w:r>
    </w:p>
    <w:p>
      <w:pPr>
        <w:pStyle w:val="ListNumber"/>
        <w:spacing w:after="60"/>
      </w:pPr>
      <w:r>
        <w:t>Ambil data kerugian bank lain — tapi disamakan ukurannya dulu (scaling).</w:t>
      </w:r>
    </w:p>
    <w:p>
      <w:pPr>
        <w:pStyle w:val="ListNumber"/>
        <w:spacing w:after="60"/>
      </w:pPr>
      <w:r>
        <w:t>Gabung ketiganya jadi satu daftar panjang berisi angka-angka kerugian.</w:t>
      </w:r>
    </w:p>
    <w:p>
      <w:pPr>
        <w:pStyle w:val="ListNumber"/>
        <w:spacing w:after="60"/>
      </w:pPr>
      <w:r>
        <w:t>Dari daftar itu, ambil angka kerugian terparah (99,9%). Itulah hasil utama: "Bayes VaR".</w:t>
      </w:r>
    </w:p>
    <w:p>
      <w:pPr>
        <w:pStyle w:val="ListNumber"/>
        <w:spacing w:after="60"/>
      </w:pPr>
      <w:r>
        <w:t>Hitung cara cepat sebagai pembanding: BIA = 15% × pendapatan kotor.</w:t>
      </w:r>
    </w:p>
    <w:p>
      <w:pPr>
        <w:pStyle w:val="ListNumber"/>
        <w:spacing w:after="60"/>
      </w:pPr>
      <w:r>
        <w:t>Bandingkan semua hasil dalam satu grafik batang.</w:t>
      </w:r>
    </w:p>
    <w:tbl>
      <w:tblPr>
        <w:tblW w:type="auto" w:w="0"/>
        <w:jc w:val="center"/>
        <w:tblLook w:firstColumn="1" w:firstRow="1" w:lastColumn="0" w:lastRow="0" w:noHBand="0" w:noVBand="1" w:val="04A0"/>
      </w:tblPr>
      <w:tblGrid>
        <w:gridCol w:w="8640"/>
      </w:tblGrid>
      <w:tr>
        <w:tc>
          <w:tcPr>
            <w:tcW w:type="dxa" w:w="8640"/>
            <w:shd w:val="clear" w:color="auto" w:fill="EAF2FB"/>
          </w:tcPr>
          <w:p>
            <w:pPr>
              <w:spacing w:before="80" w:after="80"/>
            </w:pPr>
            <w:r>
              <w:rPr>
                <w:b/>
                <w:color w:val="2E6DA4"/>
              </w:rPr>
              <w:t xml:space="preserve">Gambaran alurnya:  </w:t>
            </w:r>
            <w:r>
              <w:t>Data sendiri + tebakan ahli + data bank lain  →  jadi satu daftar  →  ambil angka terparah = Bayes VaR. Di sebelahnya: pendapatan kotor → dikali 15% = BIA. Terus dua-duanya dibandingkan.</w:t>
            </w:r>
          </w:p>
        </w:tc>
      </w:tr>
    </w:tbl>
    <w:p>
      <w:pPr>
        <w:spacing w:after="40"/>
      </w:pPr>
    </w:p>
    <w:p>
      <w:pPr>
        <w:pStyle w:val="Heading1"/>
      </w:pPr>
      <w:r>
        <w:rPr>
          <w:color w:val="1F3A5F"/>
        </w:rPr>
        <w:t>5. Rumus (Cuma 4, Santai Saja)</w:t>
      </w:r>
    </w:p>
    <w:p>
      <w:pPr>
        <w:spacing w:after="120"/>
      </w:pPr>
      <w:r>
        <w:rPr>
          <w:b w:val="0"/>
          <w:i w:val="0"/>
          <w:sz w:val="22"/>
        </w:rPr>
        <w:t>Jangan takut rumus. Intinya cuma menjumlahkan dan mengambil persentil. Ini penjelasan tiap rumus pakai kata-kata:</w:t>
      </w:r>
    </w:p>
    <w:tbl>
      <w:tblPr>
        <w:tblStyle w:val="LightList-Accent1"/>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rPr>
              <w:t>Rumus</w:t>
            </w:r>
          </w:p>
        </w:tc>
        <w:tc>
          <w:tcPr>
            <w:tcW w:type="dxa" w:w="4320"/>
            <w:shd w:val="clear" w:color="auto" w:fill="1F3A5F"/>
          </w:tcPr>
          <w:p>
            <w:r>
              <w:rPr>
                <w:b/>
                <w:color w:val="FFFFFF"/>
              </w:rPr>
              <w:t>Bacanya begini</w:t>
            </w:r>
          </w:p>
        </w:tc>
      </w:tr>
      <w:tr>
        <w:tc>
          <w:tcPr>
            <w:tcW w:type="dxa" w:w="4320"/>
          </w:tcPr>
          <w:p>
            <w:r>
              <w:t>Gabungan = data sendiri + tebakan ahli + data bank lain (yang sudah disamakan)</w:t>
            </w:r>
          </w:p>
        </w:tc>
        <w:tc>
          <w:tcPr>
            <w:tcW w:type="dxa" w:w="4320"/>
          </w:tcPr>
          <w:p>
            <w:r>
              <w:t>Satukan semua data jadi satu daftar.</w:t>
            </w:r>
          </w:p>
        </w:tc>
      </w:tr>
      <w:tr>
        <w:tc>
          <w:tcPr>
            <w:tcW w:type="dxa" w:w="4320"/>
          </w:tcPr>
          <w:p>
            <w:r>
              <w:t>c = total kerugian bank lain ÷ total kerugian kita</w:t>
            </w:r>
          </w:p>
        </w:tc>
        <w:tc>
          <w:tcPr>
            <w:tcW w:type="dxa" w:w="4320"/>
          </w:tcPr>
          <w:p>
            <w:r>
              <w:t>Angka pembagi buat menyamakan ukuran data bank lain.</w:t>
            </w:r>
          </w:p>
        </w:tc>
      </w:tr>
      <w:tr>
        <w:tc>
          <w:tcPr>
            <w:tcW w:type="dxa" w:w="4320"/>
          </w:tcPr>
          <w:p>
            <w:r>
              <w:t>Bayes VaR = angka ke-99,9% dari daftar gabungan</w:t>
            </w:r>
          </w:p>
        </w:tc>
        <w:tc>
          <w:tcPr>
            <w:tcW w:type="dxa" w:w="4320"/>
          </w:tcPr>
          <w:p>
            <w:r>
              <w:t>Urutkan dari kecil ke besar, ambil yang hampir paling besar.</w:t>
            </w:r>
          </w:p>
        </w:tc>
      </w:tr>
      <w:tr>
        <w:tc>
          <w:tcPr>
            <w:tcW w:type="dxa" w:w="4320"/>
          </w:tcPr>
          <w:p>
            <w:r>
              <w:t>BIA = 15% × pendapatan kotor</w:t>
            </w:r>
          </w:p>
        </w:tc>
        <w:tc>
          <w:tcPr>
            <w:tcW w:type="dxa" w:w="4320"/>
          </w:tcPr>
          <w:p>
            <w:r>
              <w:t>Cara cepat versi aturan bank (Basel II).</w:t>
            </w:r>
          </w:p>
        </w:tc>
      </w:tr>
    </w:tbl>
    <w:tbl>
      <w:tblPr>
        <w:tblW w:type="auto" w:w="0"/>
        <w:jc w:val="center"/>
        <w:tblLook w:firstColumn="1" w:firstRow="1" w:lastColumn="0" w:lastRow="0" w:noHBand="0" w:noVBand="1" w:val="04A0"/>
      </w:tblPr>
      <w:tblGrid>
        <w:gridCol w:w="8640"/>
      </w:tblGrid>
      <w:tr>
        <w:tc>
          <w:tcPr>
            <w:tcW w:type="dxa" w:w="8640"/>
            <w:shd w:val="clear" w:color="auto" w:fill="EAF7EE"/>
          </w:tcPr>
          <w:p>
            <w:pPr>
              <w:spacing w:before="80" w:after="80"/>
            </w:pPr>
            <w:r>
              <w:rPr>
                <w:b/>
                <w:color w:val="2E7D32"/>
              </w:rPr>
              <w:t xml:space="preserve">Kalimat penyelamat soal rumus:  </w:t>
            </w:r>
            <w:r>
              <w:t>"Sebenarnya Bayes VaR itu nggak rumit. Cuma ngurutin angka dari kecil ke besar, lalu ambil yang hampir paling besar. Yang agak ribet cuma menyamakan ukuran data bank lain di awal."</w:t>
            </w:r>
          </w:p>
        </w:tc>
      </w:tr>
    </w:tbl>
    <w:p>
      <w:pPr>
        <w:spacing w:after="40"/>
      </w:pPr>
    </w:p>
    <w:p>
      <w:r>
        <w:br w:type="page"/>
      </w:r>
    </w:p>
    <w:p>
      <w:pPr>
        <w:pStyle w:val="Heading1"/>
      </w:pPr>
      <w:r>
        <w:rPr>
          <w:color w:val="1F3A5F"/>
        </w:rPr>
        <w:t>6. Kalau Dosen Tanya "Angkanya dari Mana?"</w:t>
      </w:r>
    </w:p>
    <w:p>
      <w:pPr>
        <w:spacing w:after="120"/>
      </w:pPr>
      <w:r>
        <w:rPr>
          <w:b w:val="0"/>
          <w:i w:val="0"/>
          <w:sz w:val="22"/>
        </w:rPr>
        <w:t>Ini yang paling sering ditanya. Hafal URUTANNYA saja (A sampai E), nggak usah hafal angka pastinya — angka berubah tergantung data.</w:t>
      </w:r>
    </w:p>
    <w:p>
      <w:pPr>
        <w:spacing w:after="40"/>
      </w:pPr>
      <w:r>
        <w:rPr>
          <w:b/>
          <w:i w:val="0"/>
          <w:color w:val="2E6DA4"/>
          <w:sz w:val="22"/>
        </w:rPr>
        <w:t>A — Samakan ukuran data bank lain</w:t>
      </w:r>
    </w:p>
    <w:p>
      <w:pPr>
        <w:pStyle w:val="ListBullet"/>
        <w:spacing w:after="60"/>
      </w:pPr>
      <w:r>
        <w:t>Bagi total kerugian bank lain dengan total kerugian kita → dapat angka pembagi 'c'.</w:t>
      </w:r>
    </w:p>
    <w:p>
      <w:pPr>
        <w:pStyle w:val="ListBullet"/>
        <w:spacing w:after="60"/>
      </w:pPr>
      <w:r>
        <w:t>Tiap kerugian bank lain dibagi 'c'. Selesai, ukurannya jadi setara.</w:t>
      </w:r>
    </w:p>
    <w:p>
      <w:pPr>
        <w:spacing w:after="40"/>
      </w:pPr>
      <w:r>
        <w:rPr>
          <w:b/>
          <w:i w:val="0"/>
          <w:color w:val="2E6DA4"/>
          <w:sz w:val="22"/>
        </w:rPr>
        <w:t>B — Ambil 1 tebakan ahli</w:t>
      </w:r>
    </w:p>
    <w:p>
      <w:pPr>
        <w:pStyle w:val="ListBullet"/>
        <w:spacing w:after="60"/>
      </w:pPr>
      <w:r>
        <w:t>Tebakan ahli = seberapa sering × seberapa besar × seberapa bagus kontrolnya.</w:t>
      </w:r>
    </w:p>
    <w:p>
      <w:pPr>
        <w:spacing w:after="40"/>
      </w:pPr>
      <w:r>
        <w:rPr>
          <w:b/>
          <w:i w:val="0"/>
          <w:color w:val="2E6DA4"/>
          <w:sz w:val="22"/>
        </w:rPr>
        <w:t>C — Gabung jadi satu daftar</w:t>
      </w:r>
    </w:p>
    <w:p>
      <w:pPr>
        <w:pStyle w:val="ListBullet"/>
        <w:spacing w:after="60"/>
      </w:pPr>
      <w:r>
        <w:t>Daftar = (semua data kita) + (1 tebakan ahli) + (semua data bank lain). Jadi satu daftar panjang.</w:t>
      </w:r>
    </w:p>
    <w:p>
      <w:pPr>
        <w:spacing w:after="40"/>
      </w:pPr>
      <w:r>
        <w:rPr>
          <w:b/>
          <w:i w:val="0"/>
          <w:color w:val="2E6DA4"/>
          <w:sz w:val="22"/>
        </w:rPr>
        <w:t>D — Ambil angka terparah (Bayes VaR)</w:t>
      </w:r>
    </w:p>
    <w:p>
      <w:pPr>
        <w:pStyle w:val="ListBullet"/>
        <w:spacing w:after="60"/>
      </w:pPr>
      <w:r>
        <w:t>Urutkan daftar dari kecil ke besar, ambil angka di posisi 99,9%. Itu hasilnya.</w:t>
      </w:r>
    </w:p>
    <w:p>
      <w:pPr>
        <w:spacing w:after="40"/>
      </w:pPr>
      <w:r>
        <w:rPr>
          <w:b/>
          <w:i w:val="0"/>
          <w:color w:val="2E6DA4"/>
          <w:sz w:val="22"/>
        </w:rPr>
        <w:t>E — Hitung pembanding (BIA)</w:t>
      </w:r>
    </w:p>
    <w:p>
      <w:pPr>
        <w:pStyle w:val="ListBullet"/>
        <w:spacing w:after="60"/>
      </w:pPr>
      <w:r>
        <w:t>BIA = 15% × pendapatan kotor. Ini cuma buat dibandingkan dengan hasil di langkah D.</w:t>
      </w:r>
    </w:p>
    <w:tbl>
      <w:tblPr>
        <w:tblW w:type="auto" w:w="0"/>
        <w:jc w:val="center"/>
        <w:tblLook w:firstColumn="1" w:firstRow="1" w:lastColumn="0" w:lastRow="0" w:noHBand="0" w:noVBand="1" w:val="04A0"/>
      </w:tblPr>
      <w:tblGrid>
        <w:gridCol w:w="8640"/>
      </w:tblGrid>
      <w:tr>
        <w:tc>
          <w:tcPr>
            <w:tcW w:type="dxa" w:w="8640"/>
            <w:shd w:val="clear" w:color="auto" w:fill="EAF2FB"/>
          </w:tcPr>
          <w:p>
            <w:pPr>
              <w:spacing w:before="80" w:after="80"/>
            </w:pPr>
            <w:r>
              <w:rPr>
                <w:b/>
                <w:color w:val="2E6DA4"/>
              </w:rPr>
              <w:t xml:space="preserve">Kalau ditanya "yakin hitungannya benar?":  </w:t>
            </w:r>
            <w:r>
              <w:t>"Hasil hitung manual A–E ini SAMA PERSIS dengan keluaran program di dashboard. Jadi bisa diulang pakai kalkulator dan tetap cocok dengan grafiknya."</w:t>
            </w:r>
          </w:p>
        </w:tc>
      </w:tr>
    </w:tbl>
    <w:p>
      <w:pPr>
        <w:spacing w:after="40"/>
      </w:pPr>
    </w:p>
    <w:p>
      <w:pPr>
        <w:pStyle w:val="Heading1"/>
      </w:pPr>
      <w:r>
        <w:rPr>
          <w:color w:val="1F3A5F"/>
        </w:rPr>
        <w:t>7. Cara Baca Grafik Hasilnya</w:t>
      </w:r>
    </w:p>
    <w:p>
      <w:pPr>
        <w:spacing w:after="120"/>
      </w:pPr>
      <w:r>
        <w:rPr>
          <w:b w:val="0"/>
          <w:i w:val="0"/>
          <w:sz w:val="22"/>
        </w:rPr>
        <w:t>Hasil akhir saya = grafik batang berisi beberapa hasil hitungan. Yang PENTING bukan angka besarnya, tapi apakah batang-batangnya tingginya MIRIP.</w:t>
      </w:r>
    </w:p>
    <w:tbl>
      <w:tblPr>
        <w:tblW w:type="auto" w:w="0"/>
        <w:jc w:val="center"/>
        <w:tblLook w:firstColumn="1" w:firstRow="1" w:lastColumn="0" w:lastRow="0" w:noHBand="0" w:noVBand="1" w:val="04A0"/>
      </w:tblPr>
      <w:tblGrid>
        <w:gridCol w:w="8640"/>
      </w:tblGrid>
      <w:tr>
        <w:tc>
          <w:tcPr>
            <w:tcW w:type="dxa" w:w="8640"/>
            <w:shd w:val="clear" w:color="auto" w:fill="EAF7EE"/>
          </w:tcPr>
          <w:p>
            <w:pPr>
              <w:spacing w:before="80" w:after="80"/>
            </w:pPr>
            <w:r>
              <w:rPr>
                <w:b/>
                <w:color w:val="2E7D32"/>
              </w:rPr>
              <w:t xml:space="preserve">Kesimpulan yang harus saya ucapkan:  </w:t>
            </w:r>
            <w:r>
              <w:t>"Cara rumit (Bayes VaR) dan cara gampang (BIA) ternyata hasilnya MIRIP. Kalau dua cara yang beda saja sepakat, berarti hitungan kita kemungkinan besar benar. Ini persis seperti contoh di buku (Gambar 12.2)."</w:t>
            </w:r>
          </w:p>
        </w:tc>
      </w:tr>
    </w:tbl>
    <w:p>
      <w:pPr>
        <w:spacing w:after="40"/>
      </w:pPr>
    </w:p>
    <w:p>
      <w:pPr>
        <w:pStyle w:val="Heading1"/>
      </w:pPr>
      <w:r>
        <w:rPr>
          <w:color w:val="1F3A5F"/>
        </w:rPr>
        <w:t>8. Naskah Ngomong (Pembuka &amp; Penutup)</w:t>
      </w:r>
    </w:p>
    <w:p>
      <w:pPr>
        <w:spacing w:after="40"/>
      </w:pPr>
      <w:r>
        <w:rPr>
          <w:b/>
          <w:i w:val="0"/>
          <w:color w:val="2E6DA4"/>
          <w:sz w:val="22"/>
        </w:rPr>
        <w:t>Pas mulai (sekitar 20 detik):</w:t>
      </w:r>
    </w:p>
    <w:p>
      <w:pPr>
        <w:spacing w:after="120"/>
      </w:pPr>
      <w:r>
        <w:rPr>
          <w:b w:val="0"/>
          <w:i/>
          <w:sz w:val="22"/>
        </w:rPr>
        <w:t>"Saya Andi, bawakan metode ketiga. Kalau metode teman saya tadi pakai satu jenis data, metode saya menggabungkan TIGA sumber data sekaligus: data kita sendiri, tebakan ahli, dan data bank lain. Setelah digabung, saya hitung risikonya, lalu saya cek pakai cara paling sederhana. Tujuannya satu: memastikan angkanya masuk akal."</w:t>
      </w:r>
    </w:p>
    <w:p>
      <w:pPr>
        <w:spacing w:after="40"/>
      </w:pPr>
      <w:r>
        <w:rPr>
          <w:b/>
          <w:i w:val="0"/>
          <w:color w:val="2E6DA4"/>
          <w:sz w:val="22"/>
        </w:rPr>
        <w:t>Pas menutup (sekitar 20 detik):</w:t>
      </w:r>
    </w:p>
    <w:p>
      <w:pPr>
        <w:spacing w:after="120"/>
      </w:pPr>
      <w:r>
        <w:rPr>
          <w:b w:val="0"/>
          <w:i/>
          <w:sz w:val="22"/>
        </w:rPr>
        <w:t>"Jadi kesimpulannya: tiga sumber data saya gabung jadi satu, lalu saya ambil angka kerugian terparah. Hasilnya MIRIP dengan cara sederhana. Karena dua cara yang beda saja sepakat, kita jadi lebih yakin hitungan ini bisa dipercaya. Sekian, terima kasih."</w:t>
      </w:r>
    </w:p>
    <w:p>
      <w:pPr>
        <w:pStyle w:val="Heading1"/>
      </w:pPr>
      <w:r>
        <w:rPr>
          <w:color w:val="1F3A5F"/>
        </w:rPr>
        <w:t>9. Kalau Ditanya (Siapkan Jawaban Ini)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Kalau ditanya...</w:t>
            </w:r>
          </w:p>
        </w:tc>
        <w:tc>
          <w:tcPr>
            <w:tcW w:type="dxa" w:w="4320"/>
          </w:tcPr>
          <w:p>
            <w:r>
              <w:rPr>
                <w:b/>
              </w:rPr>
              <w:t>Jawab begini</w:t>
            </w:r>
          </w:p>
        </w:tc>
      </w:tr>
      <w:tr>
        <w:tc>
          <w:tcPr>
            <w:tcW w:type="dxa" w:w="4320"/>
          </w:tcPr>
          <w:p>
            <w:r>
              <w:t>Kenapa data digabung, nggak satu saja?</w:t>
            </w:r>
          </w:p>
        </w:tc>
        <w:tc>
          <w:tcPr>
            <w:tcW w:type="dxa" w:w="4320"/>
          </w:tcPr>
          <w:p>
            <w:r>
              <w:t>Tiap sumber punya kelemahan. Digabung biar lebih lengkap dan nggak bergantung pada satu data saja.</w:t>
            </w:r>
          </w:p>
        </w:tc>
      </w:tr>
      <w:tr>
        <w:tc>
          <w:tcPr>
            <w:tcW w:type="dxa" w:w="4320"/>
          </w:tcPr>
          <w:p>
            <w:r>
              <w:t>Kenapa data bank lain harus disamakan dulu?</w:t>
            </w:r>
          </w:p>
        </w:tc>
        <w:tc>
          <w:tcPr>
            <w:tcW w:type="dxa" w:w="4320"/>
          </w:tcPr>
          <w:p>
            <w:r>
              <w:t>Kerugian bank lain biasanya jauh lebih besar. Kalau nggak disamakan, dia akan 'menenggelamkan' data kita. Makanya disetarakan dulu.</w:t>
            </w:r>
          </w:p>
        </w:tc>
      </w:tr>
      <w:tr>
        <w:tc>
          <w:tcPr>
            <w:tcW w:type="dxa" w:w="4320"/>
          </w:tcPr>
          <w:p>
            <w:r>
              <w:t>Tebakan ahli kok cuma 1 angka?</w:t>
            </w:r>
          </w:p>
        </w:tc>
        <w:tc>
          <w:tcPr>
            <w:tcW w:type="dxa" w:w="4320"/>
          </w:tcPr>
          <w:p>
            <w:r>
              <w:t>Memang aturannya begitu di buku. Untuk tiap kejadian, tebakan ahli dihitung jadi 1 angka, dan biasanya sengaja dibuat agak tinggi (hati-hati).</w:t>
            </w:r>
          </w:p>
        </w:tc>
      </w:tr>
      <w:tr>
        <w:tc>
          <w:tcPr>
            <w:tcW w:type="dxa" w:w="4320"/>
          </w:tcPr>
          <w:p>
            <w:r>
              <w:t>Kenapa BIA-nya 15%?</w:t>
            </w:r>
          </w:p>
        </w:tc>
        <w:tc>
          <w:tcPr>
            <w:tcW w:type="dxa" w:w="4320"/>
          </w:tcPr>
          <w:p>
            <w:r>
              <w:t>Itu angka baku dari aturan bank internasional (Basel II). Bukan kami yang bikin.</w:t>
            </w:r>
          </w:p>
        </w:tc>
      </w:tr>
      <w:tr>
        <w:tc>
          <w:tcPr>
            <w:tcW w:type="dxa" w:w="4320"/>
          </w:tcPr>
          <w:p>
            <w:r>
              <w:t>Data ahli &amp; bank lain kan buatan, valid nggak?</w:t>
            </w:r>
          </w:p>
        </w:tc>
        <w:tc>
          <w:tcPr>
            <w:tcW w:type="dxa" w:w="4320"/>
          </w:tcPr>
          <w:p>
            <w:r>
              <w:t>Iya buatan, karena data aslinya nggak tersedia. Tapi cara hitungnya tetap mengikuti buku. Yang kami tunjukkan adalah POLA-nya, bukan angka pasti.</w:t>
            </w:r>
          </w:p>
        </w:tc>
      </w:tr>
      <w:tr>
        <w:tc>
          <w:tcPr>
            <w:tcW w:type="dxa" w:w="4320"/>
          </w:tcPr>
          <w:p>
            <w:r>
              <w:t>Bedanya Bayes VaR sama Bayes MC VaR?</w:t>
            </w:r>
          </w:p>
        </w:tc>
        <w:tc>
          <w:tcPr>
            <w:tcW w:type="dxa" w:w="4320"/>
          </w:tcPr>
          <w:p>
            <w:r>
              <w:t>Bayes VaR = langsung ambil dari daftar. Bayes MC VaR = lewat simulasi banyak skenario dulu. Sumber datanya sama.</w:t>
            </w:r>
          </w:p>
        </w:tc>
      </w:tr>
      <w:tr>
        <w:tc>
          <w:tcPr>
            <w:tcW w:type="dxa" w:w="4320"/>
          </w:tcPr>
          <w:p>
            <w:r>
              <w:t>Kenapa hasil rumit dan gampang bisa mirip?</w:t>
            </w:r>
          </w:p>
        </w:tc>
        <w:tc>
          <w:tcPr>
            <w:tcW w:type="dxa" w:w="4320"/>
          </w:tcPr>
          <w:p>
            <w:r>
              <w:t>Itu memang yang kami harapkan dan sesuai contoh di buku. Kalau mirip, berarti hitungannya saling mendukung.</w:t>
            </w:r>
          </w:p>
        </w:tc>
      </w:tr>
    </w:tbl>
    <w:p>
      <w:r>
        <w:br w:type="page"/>
      </w:r>
    </w:p>
    <w:p>
      <w:pPr>
        <w:pStyle w:val="Heading1"/>
      </w:pPr>
      <w:r>
        <w:rPr>
          <w:color w:val="1F3A5F"/>
        </w:rPr>
        <w:t>10. Nyambung ke Teman Sekelompok</w:t>
      </w:r>
    </w:p>
    <w:p>
      <w:pPr>
        <w:spacing w:after="120"/>
      </w:pPr>
      <w:r>
        <w:rPr>
          <w:b w:val="0"/>
          <w:i w:val="0"/>
          <w:sz w:val="22"/>
        </w:rPr>
        <w:t>Metode saya MEMAKAI hasil teman. Bagus kalau saya sebut ini biar terlihat satu tim yang nyambung:</w:t>
      </w:r>
    </w:p>
    <w:tbl>
      <w:tblPr>
        <w:tblStyle w:val="LightList-Accent1"/>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rPr>
              <w:t>Teman / Metode</w:t>
            </w:r>
          </w:p>
        </w:tc>
        <w:tc>
          <w:tcPr>
            <w:tcW w:type="dxa" w:w="4320"/>
            <w:shd w:val="clear" w:color="auto" w:fill="1F3A5F"/>
          </w:tcPr>
          <w:p>
            <w:r>
              <w:rPr>
                <w:b/>
                <w:color w:val="FFFFFF"/>
              </w:rPr>
              <w:t>Saya pakai apa darinya?</w:t>
            </w:r>
          </w:p>
        </w:tc>
      </w:tr>
      <w:tr>
        <w:tc>
          <w:tcPr>
            <w:tcW w:type="dxa" w:w="4320"/>
          </w:tcPr>
          <w:p>
            <w:r>
              <w:t>Metode 1 — Scorecard</w:t>
            </w:r>
          </w:p>
        </w:tc>
        <w:tc>
          <w:tcPr>
            <w:tcW w:type="dxa" w:w="4320"/>
          </w:tcPr>
          <w:p>
            <w:r>
              <w:t>Saya ambil 1 tebakan ahli dari sini.</w:t>
            </w:r>
          </w:p>
        </w:tc>
      </w:tr>
      <w:tr>
        <w:tc>
          <w:tcPr>
            <w:tcW w:type="dxa" w:w="4320"/>
          </w:tcPr>
          <w:p>
            <w:r>
              <w:t>Metode 2 — Aktuaria</w:t>
            </w:r>
          </w:p>
        </w:tc>
        <w:tc>
          <w:tcPr>
            <w:tcW w:type="dxa" w:w="4320"/>
          </w:tcPr>
          <w:p>
            <w:r>
              <w:t>Saya tiru cara simulasinya, dan saya jadikan pembanding.</w:t>
            </w:r>
          </w:p>
        </w:tc>
      </w:tr>
      <w:tr>
        <w:tc>
          <w:tcPr>
            <w:tcW w:type="dxa" w:w="4320"/>
          </w:tcPr>
          <w:p>
            <w:r>
              <w:t>Metode 3 — Saya</w:t>
            </w:r>
          </w:p>
        </w:tc>
        <w:tc>
          <w:tcPr>
            <w:tcW w:type="dxa" w:w="4320"/>
          </w:tcPr>
          <w:p>
            <w:r>
              <w:t>Saya satukan semua jadi satu grafik perbandingan.</w:t>
            </w:r>
          </w:p>
        </w:tc>
      </w:tr>
    </w:tbl>
    <w:tbl>
      <w:tblPr>
        <w:tblW w:type="auto" w:w="0"/>
        <w:jc w:val="center"/>
        <w:tblLook w:firstColumn="1" w:firstRow="1" w:lastColumn="0" w:lastRow="0" w:noHBand="0" w:noVBand="1" w:val="04A0"/>
      </w:tblPr>
      <w:tblGrid>
        <w:gridCol w:w="8640"/>
      </w:tblGrid>
      <w:tr>
        <w:tc>
          <w:tcPr>
            <w:tcW w:type="dxa" w:w="8640"/>
            <w:shd w:val="clear" w:color="auto" w:fill="EAF7EE"/>
          </w:tcPr>
          <w:p>
            <w:pPr>
              <w:spacing w:before="80" w:after="80"/>
            </w:pPr>
            <w:r>
              <w:rPr>
                <w:b/>
                <w:color w:val="2E7D32"/>
              </w:rPr>
              <w:t xml:space="preserve">Kalimat nyambung saat presentasi:  </w:t>
            </w:r>
            <w:r>
              <w:t>"Teman saya tadi sudah jelaskan dua metode. Tugas saya menyatukan keduanya, ditambah data bank lain, jadi satu gambaran utuh."</w:t>
            </w:r>
          </w:p>
        </w:tc>
      </w:tr>
    </w:tbl>
    <w:p>
      <w:pPr>
        <w:spacing w:after="40"/>
      </w:pPr>
    </w:p>
    <w:p>
      <w:pPr>
        <w:pStyle w:val="Heading1"/>
      </w:pPr>
      <w:r>
        <w:rPr>
          <w:color w:val="1F3A5F"/>
        </w:rPr>
        <w:t>11. Kalau Diminta Tunjukkan / Jalankan Program</w:t>
      </w:r>
    </w:p>
    <w:p>
      <w:pPr>
        <w:pStyle w:val="ListBullet"/>
        <w:spacing w:after="60"/>
      </w:pPr>
      <w:r>
        <w:rPr>
          <w:b/>
        </w:rPr>
        <w:t xml:space="preserve">File saya: </w:t>
      </w:r>
      <w:r>
        <w:t>orm/integrated.py dan orm/data_sources.py.</w:t>
      </w:r>
    </w:p>
    <w:p>
      <w:pPr>
        <w:pStyle w:val="ListBullet"/>
        <w:spacing w:after="60"/>
      </w:pPr>
      <w:r>
        <w:rPr>
          <w:b/>
        </w:rPr>
        <w:t xml:space="preserve">Jalankan cepat: </w:t>
      </w:r>
      <w:r>
        <w:t>ketik  python -m orm.integrated  → muncul tabel perbandingannya.</w:t>
      </w:r>
    </w:p>
    <w:p>
      <w:pPr>
        <w:pStyle w:val="ListBullet"/>
        <w:spacing w:after="60"/>
      </w:pPr>
      <w:r>
        <w:rPr>
          <w:b/>
        </w:rPr>
        <w:t xml:space="preserve">Buka dashboard: </w:t>
      </w:r>
      <w:r>
        <w:t>ketik  streamlit run app.py  → buka halaman "3 — VaR Integrasi &amp; BIA".</w:t>
      </w:r>
    </w:p>
    <w:p>
      <w:pPr>
        <w:pStyle w:val="ListBullet"/>
        <w:spacing w:after="60"/>
      </w:pPr>
      <w:r>
        <w:rPr>
          <w:b/>
        </w:rPr>
        <w:t xml:space="preserve">Sumbernya: </w:t>
      </w:r>
      <w:r>
        <w:t>Buku Giudici (2009) Bab 12.4, Gambar 12.2.</w:t>
      </w:r>
    </w:p>
    <w:p>
      <w:pPr>
        <w:pStyle w:val="Heading1"/>
      </w:pPr>
      <w:r>
        <w:rPr>
          <w:color w:val="1F3A5F"/>
        </w:rPr>
        <w:t>12. Cek Dulu Sebelum Maju</w:t>
      </w:r>
    </w:p>
    <w:p>
      <w:pPr>
        <w:pStyle w:val="ListBullet"/>
        <w:spacing w:after="60"/>
      </w:pPr>
      <w:r>
        <w:t>☐  Bisa ucapkan inti 1 kalimat tanpa baca.</w:t>
      </w:r>
    </w:p>
    <w:p>
      <w:pPr>
        <w:pStyle w:val="ListBullet"/>
        <w:spacing w:after="60"/>
      </w:pPr>
      <w:r>
        <w:t>☐  Hafal 3 sumber data + kenapa digabung.</w:t>
      </w:r>
    </w:p>
    <w:p>
      <w:pPr>
        <w:pStyle w:val="ListBullet"/>
        <w:spacing w:after="60"/>
      </w:pPr>
      <w:r>
        <w:t>☐  Paham urutan A–E (buat jawab "angkanya dari mana").</w:t>
      </w:r>
    </w:p>
    <w:p>
      <w:pPr>
        <w:pStyle w:val="ListBullet"/>
        <w:spacing w:after="60"/>
      </w:pPr>
      <w:r>
        <w:t>☐  Hafal kesimpulan: hasil rumit dan gampang ternyata mirip → lebih dipercaya.</w:t>
      </w:r>
    </w:p>
    <w:p>
      <w:pPr>
        <w:pStyle w:val="ListBullet"/>
        <w:spacing w:after="60"/>
      </w:pPr>
      <w:r>
        <w:t>☐  Ingat analogi "tanya beberapa dokter sebelum operasi".</w:t>
      </w:r>
    </w:p>
    <w:p>
      <w:pPr>
        <w:pStyle w:val="ListBullet"/>
        <w:spacing w:after="60"/>
      </w:pPr>
      <w:r>
        <w:t>☐  Sudah baca ulang bagian "Kalau Ditanya".</w:t>
      </w:r>
    </w:p>
    <w:p>
      <w:pPr>
        <w:pStyle w:val="ListBullet"/>
        <w:spacing w:after="60"/>
      </w:pPr>
      <w:r>
        <w:t>☐  Tahu cara jalankan demo kalau diminta.</w:t>
      </w:r>
    </w:p>
    <w:p/>
    <w:p>
      <w:pPr>
        <w:jc w:val="center"/>
      </w:pPr>
      <w:r>
        <w:rPr>
          <w:i/>
          <w:color w:val="1F3A5F"/>
          <w:sz w:val="24"/>
        </w:rPr>
        <w:t>Tarik napas, ngomong pelan, santai. Kamu paling paham bagian ini. Semangat!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