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Accesorios y complementos para puzzles (Goma Eva + Enmarca)</w:t>
      </w:r>
    </w:p>
    <w:p>
      <w:pPr>
        <w:pStyle w:val="Heading1"/>
        <w:spacing w:after="120" w:before="200"/>
      </w:pPr>
      <w:r>
        <w:t xml:space="preserve">Alfombras, tapetes y accesorios imprescindibles para hacer puzzles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Accesorios para Puzzles: Tapetes, Alfombras y Enmarcado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Alfombras, tapetes y accesorios imprescindibles para hacer puzzles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 accesorios imprescindibles para hacer puzzles: tapetes y alfombras de goma eva, y cómo enmarcar tu puzzle terminado.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/puzzles/accesorios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tapete puzzle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goma eva, puzzle suelo goma eva, puzzle enmarcado, enmarcado de rompecabezas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2550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Listado de accesorios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Artículo de cross-sell — pensado para enlazar desde todos los demás artículos de la categoría, no solo para tráfico propio.</w:t>
      </w:r>
    </w:p>
    <w:p>
      <w:pPr>
        <w:pStyle w:val="Heading3"/>
        <w:spacing w:after="60" w:before="160"/>
      </w:pPr>
      <w:r>
        <w:t xml:space="preserve">Tapetes y alfombras de goma eva para puzzles</w:t>
      </w:r>
      <w:r>
        <w:rPr>
          <w:i/>
          <w:iCs/>
          <w:color w:val="595959"/>
          <w:sz w:val="20"/>
          <w:szCs w:val="20"/>
        </w:rPr>
        <w:t xml:space="preserve">  (1300 búsq./mes)</w:t>
      </w:r>
    </w:p>
    <w:p>
      <w:pPr>
        <w:spacing w:after="120"/>
      </w:pPr>
      <w:r>
        <w:t xml:space="preserve">Incluye variantes para bebés ("puzzle de goma eva para bebes", "puzzle goma eva bebe") — doble uso: alfombra de juego para bebés Y base para armar puzzles grandes sin que se muevan las piezas. Mencionar ambos usos.</w:t>
      </w:r>
    </w:p>
    <w:p>
      <w:pPr>
        <w:pStyle w:val="Heading3"/>
        <w:spacing w:after="60" w:before="160"/>
      </w:pPr>
      <w:r>
        <w:t xml:space="preserve">Cómo enmarcar tu puzzle terminado</w:t>
      </w:r>
      <w:r>
        <w:rPr>
          <w:i/>
          <w:iCs/>
          <w:color w:val="595959"/>
          <w:sz w:val="20"/>
          <w:szCs w:val="20"/>
        </w:rPr>
        <w:t xml:space="preserve">  (550 búsq./mes)</w:t>
      </w:r>
    </w:p>
    <w:p>
      <w:pPr>
        <w:spacing w:after="120"/>
      </w:pPr>
      <w:r>
        <w:t xml:space="preserve">Kits de enmarcado y pegamento — contenido tipo mini-guía + producto.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destacado por apartado (tapete/alfombra, kit de enmarcado).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Placeholders: [PENDIENTE DE COMPLETAR — ASIN tapete goma eva], [PENDIENTE DE COMPLETAR — ASIN kit enmarcado].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Enlazar DESDE todos los demás artículos de puzzles (es contenido de cross-sell, no de descubrimiento).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alfombras de goma eva conectan con el público de bebés/primera infancia (categoría de edad de Lauderem) aunque el artículo de "primeros puzzles para bebés" se haya descartado — vale la pena mencionar esa conexión aquí.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2026-08-05T20:13:13.393Z</dcterms:created>
  <dcterms:modified xsi:type="dcterms:W3CDTF">2026-08-05T20:13:13.393Z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