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EF14D" w14:textId="597677D6" w:rsidR="00893C3F" w:rsidRPr="001C4D7C" w:rsidRDefault="00893C3F" w:rsidP="00893C3F">
      <w:pPr>
        <w:ind w:left="-360"/>
        <w:jc w:val="center"/>
        <w:rPr>
          <w:rFonts w:ascii="Calibri" w:hAnsi="Calibri" w:cs="Calibri"/>
          <w:b/>
          <w:bCs/>
          <w:sz w:val="28"/>
          <w:szCs w:val="28"/>
        </w:rPr>
      </w:pPr>
      <w:r w:rsidRPr="001C4D7C">
        <w:rPr>
          <w:rFonts w:ascii="Calibri" w:hAnsi="Calibri" w:cs="Calibri"/>
          <w:b/>
          <w:bCs/>
          <w:sz w:val="28"/>
          <w:szCs w:val="28"/>
        </w:rPr>
        <w:t>Tulip Medical</w:t>
      </w:r>
    </w:p>
    <w:p w14:paraId="30E04527" w14:textId="17B84DDA" w:rsidR="00893C3F" w:rsidRPr="001C4D7C" w:rsidRDefault="00893C3F" w:rsidP="00893C3F">
      <w:pPr>
        <w:ind w:left="-360"/>
        <w:jc w:val="center"/>
        <w:rPr>
          <w:rFonts w:ascii="Calibri" w:hAnsi="Calibri" w:cs="Calibri"/>
          <w:b/>
          <w:bCs/>
          <w:sz w:val="28"/>
          <w:szCs w:val="28"/>
        </w:rPr>
      </w:pPr>
      <w:r w:rsidRPr="001C4D7C">
        <w:rPr>
          <w:rFonts w:ascii="Calibri" w:hAnsi="Calibri" w:cs="Calibri"/>
          <w:b/>
          <w:bCs/>
          <w:sz w:val="28"/>
          <w:szCs w:val="28"/>
        </w:rPr>
        <w:t>Quality System Procedure</w:t>
      </w:r>
    </w:p>
    <w:p w14:paraId="3EFD5525" w14:textId="6C41E750" w:rsidR="00893C3F" w:rsidRPr="001C4D7C" w:rsidRDefault="00EF2A7B" w:rsidP="00893C3F">
      <w:pPr>
        <w:ind w:left="-360"/>
        <w:jc w:val="center"/>
        <w:rPr>
          <w:rFonts w:ascii="Calibri" w:hAnsi="Calibri" w:cs="Calibri"/>
          <w:b/>
          <w:bCs/>
          <w:sz w:val="28"/>
          <w:szCs w:val="28"/>
        </w:rPr>
      </w:pPr>
      <w:r w:rsidRPr="001C4D7C">
        <w:rPr>
          <w:rFonts w:ascii="Calibri" w:hAnsi="Calibri" w:cs="Calibri"/>
          <w:b/>
          <w:bCs/>
          <w:sz w:val="28"/>
          <w:szCs w:val="28"/>
        </w:rPr>
        <w:t>QSP 7.5-2</w:t>
      </w:r>
    </w:p>
    <w:p w14:paraId="148F683C" w14:textId="19CDD345" w:rsidR="00893C3F" w:rsidRPr="001C4D7C" w:rsidRDefault="00EF2A7B" w:rsidP="00893C3F">
      <w:pPr>
        <w:ind w:left="-360"/>
        <w:jc w:val="center"/>
        <w:rPr>
          <w:rFonts w:ascii="Calibri" w:hAnsi="Calibri" w:cs="Calibri"/>
          <w:b/>
          <w:bCs/>
          <w:sz w:val="28"/>
          <w:szCs w:val="28"/>
        </w:rPr>
      </w:pPr>
      <w:r w:rsidRPr="001C4D7C">
        <w:rPr>
          <w:rFonts w:ascii="Calibri" w:hAnsi="Calibri" w:cs="Calibri"/>
          <w:b/>
          <w:bCs/>
          <w:sz w:val="28"/>
          <w:szCs w:val="28"/>
        </w:rPr>
        <w:t>Identification and Traceability</w:t>
      </w:r>
    </w:p>
    <w:p w14:paraId="651D8EC5" w14:textId="77777777" w:rsidR="00893C3F" w:rsidRDefault="00893C3F" w:rsidP="007A0049">
      <w:pPr>
        <w:ind w:left="-360"/>
        <w:jc w:val="center"/>
        <w:rPr>
          <w:sz w:val="36"/>
          <w:szCs w:val="36"/>
        </w:rPr>
      </w:pPr>
    </w:p>
    <w:p w14:paraId="1DC3085C" w14:textId="77777777" w:rsidR="001C4D7C" w:rsidRPr="00E90182" w:rsidRDefault="001C4D7C" w:rsidP="001C4D7C">
      <w:pPr>
        <w:spacing w:line="240" w:lineRule="atLeast"/>
        <w:ind w:left="-450"/>
        <w:rPr>
          <w:rFonts w:ascii="Calibri" w:hAnsi="Calibri" w:cs="Calibri"/>
          <w:color w:val="000000" w:themeColor="text1"/>
          <w:sz w:val="22"/>
          <w:szCs w:val="22"/>
        </w:rPr>
      </w:pPr>
      <w:r w:rsidRPr="00E90182">
        <w:rPr>
          <w:rFonts w:ascii="Calibri" w:hAnsi="Calibri" w:cs="Calibri"/>
          <w:color w:val="000000" w:themeColor="text1"/>
          <w:sz w:val="22"/>
          <w:szCs w:val="22"/>
        </w:rPr>
        <w:t>Approvals</w:t>
      </w:r>
      <w:r w:rsidRPr="00E90182">
        <w:rPr>
          <w:rFonts w:ascii="Calibri" w:hAnsi="Calibri" w:cs="Calibri"/>
          <w:color w:val="000000" w:themeColor="text1"/>
          <w:sz w:val="22"/>
          <w:szCs w:val="22"/>
        </w:rPr>
        <w:br/>
      </w:r>
      <w:r w:rsidRPr="00E90182">
        <w:rPr>
          <w:rFonts w:ascii="Calibri" w:hAnsi="Calibri" w:cs="Calibri"/>
          <w:color w:val="000000" w:themeColor="text1"/>
          <w:sz w:val="22"/>
          <w:szCs w:val="22"/>
        </w:rPr>
        <w:br/>
      </w:r>
    </w:p>
    <w:p w14:paraId="5E246D23" w14:textId="77777777" w:rsidR="001C4D7C" w:rsidRPr="00E90182" w:rsidRDefault="001C4D7C" w:rsidP="001C4D7C">
      <w:pPr>
        <w:pBdr>
          <w:top w:val="single" w:sz="4" w:space="1" w:color="auto"/>
        </w:pBdr>
        <w:tabs>
          <w:tab w:val="left" w:pos="5040"/>
        </w:tabs>
        <w:spacing w:after="120" w:line="240" w:lineRule="atLeast"/>
        <w:ind w:left="5040" w:hanging="5040"/>
        <w:rPr>
          <w:rFonts w:ascii="Calibri" w:hAnsi="Calibri" w:cs="Calibri"/>
          <w:color w:val="000000" w:themeColor="text1"/>
          <w:sz w:val="22"/>
          <w:szCs w:val="22"/>
        </w:rPr>
      </w:pPr>
      <w:r w:rsidRPr="00E90182">
        <w:rPr>
          <w:rFonts w:ascii="Calibri" w:hAnsi="Calibri" w:cs="Calibri"/>
          <w:noProof/>
          <w:color w:val="000000" w:themeColor="text1"/>
          <w:sz w:val="22"/>
          <w:szCs w:val="22"/>
          <w14:ligatures w14:val="standardContextual"/>
        </w:rPr>
        <mc:AlternateContent>
          <mc:Choice Requires="wps">
            <w:drawing>
              <wp:anchor distT="0" distB="0" distL="114300" distR="114300" simplePos="0" relativeHeight="251674624" behindDoc="0" locked="0" layoutInCell="1" allowOverlap="1" wp14:anchorId="197FC310" wp14:editId="556B05B7">
                <wp:simplePos x="0" y="0"/>
                <wp:positionH relativeFrom="column">
                  <wp:posOffset>-18297</wp:posOffset>
                </wp:positionH>
                <wp:positionV relativeFrom="paragraph">
                  <wp:posOffset>676320</wp:posOffset>
                </wp:positionV>
                <wp:extent cx="6217920" cy="0"/>
                <wp:effectExtent l="0" t="0" r="17780" b="12700"/>
                <wp:wrapNone/>
                <wp:docPr id="929775476" name="Straight Connector 1"/>
                <wp:cNvGraphicFramePr/>
                <a:graphic xmlns:a="http://schemas.openxmlformats.org/drawingml/2006/main">
                  <a:graphicData uri="http://schemas.microsoft.com/office/word/2010/wordprocessingShape">
                    <wps:wsp>
                      <wps:cNvCnPr/>
                      <wps:spPr>
                        <a:xfrm flipV="1">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2CD469" id="Straight Connector 1"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53.25pt" to="488.15pt,53.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9N1qwEAAKIDAAAOAAAAZHJzL2Uyb0RvYy54bWysU8tu2zAQvBfIPxC815RdNG0EyzkkSC9F&#13;&#10;G/SRO0MtLaJ8gWQt+e+7XNlK0AdQFL0QFHdndmZ3tb2enGUHSNkE3/H1quEMvAq98fuOf/1y9/It&#13;&#10;Z7lI30sbPHT8CJlf7y5ebMfYwiYMwfaQGJL43I6x40MpsRUiqwGczKsQwWNQh+Rkwc+0F32SI7I7&#13;&#10;KzZNcynGkPqYgoKc8fV2DvId8WsNqnzUOkNhtuOordCZ6Hysp9htZbtPMg5GnWTIf1DhpPFYdKG6&#13;&#10;lUWy78n8QuWMSiEHXVYqOBG0NgrIA7pZNz+5+TzICOQFm5Pj0qb8/2jVh8ONv0/YhjHmNsf7VF1M&#13;&#10;OjmmrYkPOFPyhUrZRG07Lm2DqTCFj5eb9ZurDXZXnWNipqhUMeXyDoJj9dJxa3x1JFt5eJ8LlsXU&#13;&#10;c0p9tp6NyPjqNY1GPImiWzlamLM+gWamx+KzPNoXuLGJHSROuv+2rpNFbusxs0K0sXYBNSThj6BT&#13;&#10;boUB7dDfApdsqhh8WYDO+JB+V7VMZ6l6zkfZz7zW62PojzQiCuAikLPT0tZNe/5N8Kdfa/cDAAD/&#13;&#10;/wMAUEsDBBQABgAIAAAAIQBvEUZc3wAAAA8BAAAPAAAAZHJzL2Rvd25yZXYueG1sTE9NT8MwDL0j&#13;&#10;8R8iI3HbUooorGs6oSE4wWGDCzevCU2hcUqSteXfYyQkuFjy8/P7qDaz68VoQuw8KbhYZiAMNV53&#13;&#10;1Cp4eb5f3ICICUlj78ko+DIRNvXpSYWl9hPtzLhPrWARiiUqsCkNpZSxscZhXPrBEN/efHCYeA2t&#13;&#10;1AEnFne9zLOskA47YgeLg9la03zsj06BfN+2DxHnafx8fOryYEPxOgelzs/muzWP2zWIZOb09wE/&#13;&#10;HTg/1Bzs4I+ko+gVLPIVMxnPiisQTFhdF5cgDr+IrCv5v0f9DQAA//8DAFBLAQItABQABgAIAAAA&#13;&#10;IQC2gziS/gAAAOEBAAATAAAAAAAAAAAAAAAAAAAAAABbQ29udGVudF9UeXBlc10ueG1sUEsBAi0A&#13;&#10;FAAGAAgAAAAhADj9If/WAAAAlAEAAAsAAAAAAAAAAAAAAAAALwEAAF9yZWxzLy5yZWxzUEsBAi0A&#13;&#10;FAAGAAgAAAAhAEMH03WrAQAAogMAAA4AAAAAAAAAAAAAAAAALgIAAGRycy9lMm9Eb2MueG1sUEsB&#13;&#10;Ai0AFAAGAAgAAAAhAG8RRlzfAAAADwEAAA8AAAAAAAAAAAAAAAAABQQAAGRycy9kb3ducmV2Lnht&#13;&#10;bFBLBQYAAAAABAAEAPMAAAARBQAAAAA=&#13;&#10;" strokecolor="black [3040]" strokeweight=".5pt"/>
            </w:pict>
          </mc:Fallback>
        </mc:AlternateContent>
      </w:r>
      <w:r w:rsidRPr="00E90182">
        <w:rPr>
          <w:rFonts w:ascii="Calibri" w:hAnsi="Calibri" w:cs="Calibri"/>
          <w:color w:val="000000" w:themeColor="text1"/>
          <w:sz w:val="22"/>
          <w:szCs w:val="22"/>
        </w:rPr>
        <w:t>VP Regulatory Affairs</w:t>
      </w:r>
      <w:r w:rsidRPr="00E90182">
        <w:rPr>
          <w:rFonts w:ascii="Calibri" w:hAnsi="Calibri" w:cs="Calibri"/>
          <w:color w:val="000000" w:themeColor="text1"/>
          <w:sz w:val="22"/>
          <w:szCs w:val="22"/>
        </w:rPr>
        <w:tab/>
        <w:t>Date</w:t>
      </w:r>
      <w:r w:rsidRPr="00E90182">
        <w:rPr>
          <w:rFonts w:ascii="Calibri" w:hAnsi="Calibri" w:cs="Calibri"/>
          <w:color w:val="000000" w:themeColor="text1"/>
          <w:sz w:val="22"/>
          <w:szCs w:val="22"/>
        </w:rPr>
        <w:br/>
        <w:t xml:space="preserve"> </w:t>
      </w:r>
      <w:r w:rsidRPr="00E90182">
        <w:rPr>
          <w:rFonts w:ascii="Calibri" w:hAnsi="Calibri" w:cs="Calibri"/>
          <w:color w:val="000000" w:themeColor="text1"/>
          <w:sz w:val="22"/>
          <w:szCs w:val="22"/>
        </w:rPr>
        <w:tab/>
      </w:r>
      <w:r w:rsidRPr="00E90182">
        <w:rPr>
          <w:rFonts w:ascii="Calibri" w:hAnsi="Calibri" w:cs="Calibri"/>
          <w:color w:val="000000" w:themeColor="text1"/>
          <w:sz w:val="22"/>
          <w:szCs w:val="22"/>
        </w:rPr>
        <w:br/>
      </w:r>
      <w:r w:rsidRPr="00E90182">
        <w:rPr>
          <w:rFonts w:ascii="Calibri" w:hAnsi="Calibri" w:cs="Calibri"/>
          <w:color w:val="000000" w:themeColor="text1"/>
          <w:sz w:val="22"/>
          <w:szCs w:val="22"/>
        </w:rPr>
        <w:br/>
      </w:r>
    </w:p>
    <w:p w14:paraId="367BCF00" w14:textId="77777777" w:rsidR="001C4D7C" w:rsidRPr="00E90182" w:rsidRDefault="001C4D7C" w:rsidP="001C4D7C">
      <w:pPr>
        <w:pBdr>
          <w:top w:val="single" w:sz="4" w:space="1" w:color="auto"/>
        </w:pBdr>
        <w:tabs>
          <w:tab w:val="left" w:pos="5040"/>
        </w:tabs>
        <w:spacing w:after="120" w:line="240" w:lineRule="atLeast"/>
        <w:rPr>
          <w:rFonts w:ascii="Calibri" w:hAnsi="Calibri" w:cs="Calibri"/>
          <w:color w:val="000000" w:themeColor="text1"/>
          <w:sz w:val="22"/>
          <w:szCs w:val="22"/>
        </w:rPr>
      </w:pPr>
      <w:r w:rsidRPr="00E90182">
        <w:rPr>
          <w:rFonts w:ascii="Calibri" w:hAnsi="Calibri" w:cs="Calibri"/>
          <w:color w:val="000000" w:themeColor="text1"/>
          <w:sz w:val="22"/>
          <w:szCs w:val="22"/>
        </w:rPr>
        <w:t>Regulatory Affairs Coordinator</w:t>
      </w:r>
      <w:r w:rsidRPr="00E90182">
        <w:rPr>
          <w:rFonts w:ascii="Calibri" w:hAnsi="Calibri" w:cs="Calibri"/>
          <w:color w:val="000000" w:themeColor="text1"/>
          <w:sz w:val="22"/>
          <w:szCs w:val="22"/>
        </w:rPr>
        <w:tab/>
        <w:t>Date</w:t>
      </w:r>
    </w:p>
    <w:p w14:paraId="46C1136F" w14:textId="77777777" w:rsidR="001C4D7C" w:rsidRPr="00E90182" w:rsidRDefault="001C4D7C" w:rsidP="001C4D7C">
      <w:pPr>
        <w:pBdr>
          <w:top w:val="single" w:sz="4" w:space="1" w:color="auto"/>
        </w:pBdr>
        <w:tabs>
          <w:tab w:val="left" w:pos="5040"/>
        </w:tabs>
        <w:spacing w:after="120" w:line="240" w:lineRule="atLeast"/>
        <w:ind w:left="5040" w:hanging="5040"/>
        <w:rPr>
          <w:rFonts w:ascii="Calibri" w:hAnsi="Calibri" w:cs="Calibri"/>
          <w:color w:val="000000" w:themeColor="text1"/>
          <w:sz w:val="22"/>
          <w:szCs w:val="22"/>
        </w:rPr>
      </w:pPr>
      <w:r w:rsidRPr="00E90182">
        <w:rPr>
          <w:rFonts w:ascii="Calibri" w:hAnsi="Calibri" w:cs="Calibri"/>
          <w:noProof/>
          <w:color w:val="000000" w:themeColor="text1"/>
          <w:sz w:val="22"/>
          <w:szCs w:val="22"/>
          <w14:ligatures w14:val="standardContextual"/>
        </w:rPr>
        <mc:AlternateContent>
          <mc:Choice Requires="wps">
            <w:drawing>
              <wp:anchor distT="0" distB="0" distL="114300" distR="114300" simplePos="0" relativeHeight="251675648" behindDoc="0" locked="0" layoutInCell="1" allowOverlap="1" wp14:anchorId="05C73392" wp14:editId="461225B4">
                <wp:simplePos x="0" y="0"/>
                <wp:positionH relativeFrom="column">
                  <wp:posOffset>-3175</wp:posOffset>
                </wp:positionH>
                <wp:positionV relativeFrom="paragraph">
                  <wp:posOffset>377825</wp:posOffset>
                </wp:positionV>
                <wp:extent cx="6217920" cy="0"/>
                <wp:effectExtent l="0" t="0" r="17780" b="12700"/>
                <wp:wrapNone/>
                <wp:docPr id="615016970" name="Straight Connector 2"/>
                <wp:cNvGraphicFramePr/>
                <a:graphic xmlns:a="http://schemas.openxmlformats.org/drawingml/2006/main">
                  <a:graphicData uri="http://schemas.microsoft.com/office/word/2010/wordprocessingShape">
                    <wps:wsp>
                      <wps:cNvCnPr/>
                      <wps:spPr>
                        <a:xfrm>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61149EB" id="Straight Connector 2"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29.75pt" to="489.35pt,29.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mXvogEAAJgDAAAOAAAAZHJzL2Uyb0RvYy54bWysU02P0zAQvSPxHyzfqZMiFoia7mFXcEGw&#13;&#10;guUHeJ1xY+EvjU2T/nvGbpuuAKHVisvE9sx7M29msrmenWV7wGSC73m7ajgDr8Jg/K7n3+8/vHrH&#13;&#10;WcrSD9IGDz0/QOLX25cvNlPsYB3GYAdARiQ+dVPs+Zhz7IRIagQn0ypE8OTUAZ3MdMWdGFBOxO6s&#13;&#10;WDfNlZgCDhGDgpTo9fbo5NvKrzWo/EXrBJnZnlNtuVqs9qFYsd3IbocyjkadypDPqMJJ4ynpQnUr&#13;&#10;s2Q/0fxB5YzCkILOKxWcCFobBVUDqWmb39R8G2WEqoWak+LSpvT/aNXn/Y2/Q2rDFFOX4h0WFbNG&#13;&#10;V75UH5trsw5Ls2DOTNHj1bp9+35NPVVnn7gAI6b8EYJj5dBza3zRITu5/5QyJaPQc0h5tp5NxPj6&#13;&#10;TR2IuJRST/lg4Rj1FTQzAyVvK1vdErixyPaS5jv8aMs8idt6iiwQbaxdQM2/QafYAoO6OU8FLtE1&#13;&#10;Y/B5ATrjA/4ta57PpepjPJX9SGs5PoThUAdTHTT+quy0qmW/Ht8r/PJDbX8BAAD//wMAUEsDBBQA&#13;&#10;BgAIAAAAIQD2OjLe3wAAAAwBAAAPAAAAZHJzL2Rvd25yZXYueG1sTE9LT8MwDL4j8R8iI3HbUpBG&#13;&#10;t67pRJk4ISF1oJ29Jn2IxilNtgV+PUYcxsWW/dnfI99EO4iTmXzvSMHdPAFhqHa6p1bB+9vzbAnC&#13;&#10;BySNgyOj4Mt42BTXVzlm2p2pMqddaAWTkM9QQRfCmEnp685Y9HM3GmKscZPFwOPUSj3hmcntIO+T&#13;&#10;5EFa7IkVOhzNU2fqj93RKiirav9al5/4vR9fSpnGJm5do9TtTdyuuTyuQQQTw+UDfjOwfyjY2MEd&#13;&#10;SXsxKJgt+FDBYsWd4VW6TEEc/hayyOX/EMUPAAAA//8DAFBLAQItABQABgAIAAAAIQC2gziS/gAA&#13;&#10;AOEBAAATAAAAAAAAAAAAAAAAAAAAAABbQ29udGVudF9UeXBlc10ueG1sUEsBAi0AFAAGAAgAAAAh&#13;&#10;ADj9If/WAAAAlAEAAAsAAAAAAAAAAAAAAAAALwEAAF9yZWxzLy5yZWxzUEsBAi0AFAAGAAgAAAAh&#13;&#10;AJ6yZe+iAQAAmAMAAA4AAAAAAAAAAAAAAAAALgIAAGRycy9lMm9Eb2MueG1sUEsBAi0AFAAGAAgA&#13;&#10;AAAhAPY6Mt7fAAAADAEAAA8AAAAAAAAAAAAAAAAA/AMAAGRycy9kb3ducmV2LnhtbFBLBQYAAAAA&#13;&#10;BAAEAPMAAAAIBQAAAAA=&#13;&#10;" strokecolor="black [3040]" strokeweight=".5pt"/>
            </w:pict>
          </mc:Fallback>
        </mc:AlternateContent>
      </w:r>
      <w:r w:rsidRPr="00E90182">
        <w:rPr>
          <w:rFonts w:ascii="Calibri" w:hAnsi="Calibri" w:cs="Calibri"/>
          <w:color w:val="000000" w:themeColor="text1"/>
          <w:sz w:val="22"/>
          <w:szCs w:val="22"/>
        </w:rPr>
        <w:br/>
      </w:r>
    </w:p>
    <w:p w14:paraId="78135A65" w14:textId="77777777" w:rsidR="001C4D7C" w:rsidRPr="00E90182" w:rsidRDefault="001C4D7C" w:rsidP="001C4D7C">
      <w:pPr>
        <w:pBdr>
          <w:top w:val="single" w:sz="4" w:space="1" w:color="auto"/>
        </w:pBdr>
        <w:tabs>
          <w:tab w:val="left" w:pos="5040"/>
        </w:tabs>
        <w:spacing w:after="120" w:line="240" w:lineRule="atLeast"/>
        <w:rPr>
          <w:rFonts w:ascii="Calibri" w:hAnsi="Calibri" w:cs="Calibri"/>
          <w:color w:val="000000" w:themeColor="text1"/>
          <w:sz w:val="22"/>
          <w:szCs w:val="22"/>
        </w:rPr>
      </w:pPr>
      <w:r w:rsidRPr="00E90182">
        <w:rPr>
          <w:rFonts w:ascii="Calibri" w:hAnsi="Calibri" w:cs="Calibri"/>
          <w:color w:val="000000" w:themeColor="text1"/>
          <w:sz w:val="22"/>
          <w:szCs w:val="22"/>
        </w:rPr>
        <w:t>Document Control Administrator</w:t>
      </w:r>
      <w:r w:rsidRPr="00E90182">
        <w:rPr>
          <w:rFonts w:ascii="Calibri" w:hAnsi="Calibri" w:cs="Calibri"/>
          <w:color w:val="000000" w:themeColor="text1"/>
          <w:sz w:val="22"/>
          <w:szCs w:val="22"/>
        </w:rPr>
        <w:tab/>
        <w:t>Date</w:t>
      </w:r>
    </w:p>
    <w:p w14:paraId="1A220817" w14:textId="77777777" w:rsidR="00893C3F" w:rsidRPr="00922592" w:rsidRDefault="00893C3F" w:rsidP="00893C3F">
      <w:pPr>
        <w:ind w:left="-360"/>
        <w:rPr>
          <w:sz w:val="22"/>
          <w:szCs w:val="22"/>
        </w:rPr>
      </w:pPr>
    </w:p>
    <w:p w14:paraId="715F3F1A" w14:textId="77777777" w:rsidR="00893C3F" w:rsidRPr="00922592" w:rsidRDefault="00893C3F" w:rsidP="00893C3F">
      <w:pPr>
        <w:ind w:left="-360"/>
        <w:rPr>
          <w:sz w:val="22"/>
          <w:szCs w:val="22"/>
        </w:rPr>
      </w:pPr>
    </w:p>
    <w:tbl>
      <w:tblPr>
        <w:tblStyle w:val="TableGrid"/>
        <w:tblW w:w="10188" w:type="dxa"/>
        <w:tblInd w:w="-360" w:type="dxa"/>
        <w:tblLook w:val="04A0" w:firstRow="1" w:lastRow="0" w:firstColumn="1" w:lastColumn="0" w:noHBand="0" w:noVBand="1"/>
      </w:tblPr>
      <w:tblGrid>
        <w:gridCol w:w="599"/>
        <w:gridCol w:w="1310"/>
        <w:gridCol w:w="8279"/>
      </w:tblGrid>
      <w:tr w:rsidR="00953AE7" w:rsidRPr="00922592" w14:paraId="073AE9D6" w14:textId="77777777" w:rsidTr="00953AE7">
        <w:tc>
          <w:tcPr>
            <w:tcW w:w="599" w:type="dxa"/>
          </w:tcPr>
          <w:p w14:paraId="11032D82" w14:textId="214D6BD7" w:rsidR="00953AE7" w:rsidRPr="001C4D7C" w:rsidRDefault="00953AE7" w:rsidP="00893C3F">
            <w:pPr>
              <w:ind w:left="-90"/>
              <w:rPr>
                <w:rFonts w:ascii="Calibri" w:hAnsi="Calibri" w:cs="Calibri"/>
              </w:rPr>
            </w:pPr>
            <w:r w:rsidRPr="001C4D7C">
              <w:rPr>
                <w:rFonts w:ascii="Calibri" w:hAnsi="Calibri" w:cs="Calibri"/>
              </w:rPr>
              <w:t>Rev</w:t>
            </w:r>
          </w:p>
        </w:tc>
        <w:tc>
          <w:tcPr>
            <w:tcW w:w="1310" w:type="dxa"/>
          </w:tcPr>
          <w:p w14:paraId="17AA6F97" w14:textId="2DB3D6AB" w:rsidR="00953AE7" w:rsidRPr="001C4D7C" w:rsidRDefault="00953AE7" w:rsidP="00893C3F">
            <w:pPr>
              <w:jc w:val="both"/>
              <w:rPr>
                <w:rFonts w:ascii="Calibri" w:hAnsi="Calibri" w:cs="Calibri"/>
              </w:rPr>
            </w:pPr>
            <w:r w:rsidRPr="001C4D7C">
              <w:rPr>
                <w:rFonts w:ascii="Calibri" w:hAnsi="Calibri" w:cs="Calibri"/>
              </w:rPr>
              <w:t>Date</w:t>
            </w:r>
          </w:p>
        </w:tc>
        <w:tc>
          <w:tcPr>
            <w:tcW w:w="8279" w:type="dxa"/>
          </w:tcPr>
          <w:p w14:paraId="41F5A154" w14:textId="1089F5E1" w:rsidR="00953AE7" w:rsidRPr="001C4D7C" w:rsidRDefault="00953AE7" w:rsidP="00893C3F">
            <w:pPr>
              <w:jc w:val="both"/>
              <w:rPr>
                <w:rFonts w:ascii="Calibri" w:hAnsi="Calibri" w:cs="Calibri"/>
              </w:rPr>
            </w:pPr>
            <w:r w:rsidRPr="001C4D7C">
              <w:rPr>
                <w:rFonts w:ascii="Calibri" w:hAnsi="Calibri" w:cs="Calibri"/>
              </w:rPr>
              <w:t>Description of Change</w:t>
            </w:r>
          </w:p>
        </w:tc>
      </w:tr>
      <w:tr w:rsidR="00953AE7" w:rsidRPr="00922592" w14:paraId="4EC13CFF" w14:textId="77777777" w:rsidTr="00953AE7">
        <w:tc>
          <w:tcPr>
            <w:tcW w:w="599" w:type="dxa"/>
            <w:vAlign w:val="center"/>
          </w:tcPr>
          <w:p w14:paraId="7A2973CE" w14:textId="306ED4AC" w:rsidR="00953AE7" w:rsidRPr="001C4D7C" w:rsidRDefault="00953AE7" w:rsidP="00953AE7">
            <w:pPr>
              <w:jc w:val="center"/>
              <w:rPr>
                <w:rFonts w:ascii="Calibri" w:hAnsi="Calibri" w:cs="Calibri"/>
              </w:rPr>
            </w:pPr>
            <w:r w:rsidRPr="001C4D7C">
              <w:rPr>
                <w:rFonts w:ascii="Calibri" w:hAnsi="Calibri" w:cs="Calibri"/>
              </w:rPr>
              <w:t>0</w:t>
            </w:r>
          </w:p>
        </w:tc>
        <w:tc>
          <w:tcPr>
            <w:tcW w:w="1310" w:type="dxa"/>
            <w:vAlign w:val="center"/>
          </w:tcPr>
          <w:p w14:paraId="6EF1BC22" w14:textId="1303A94A" w:rsidR="00953AE7" w:rsidRPr="001C4D7C" w:rsidRDefault="00953AE7" w:rsidP="00953AE7">
            <w:pPr>
              <w:jc w:val="center"/>
              <w:rPr>
                <w:rFonts w:ascii="Calibri" w:hAnsi="Calibri" w:cs="Calibri"/>
              </w:rPr>
            </w:pPr>
            <w:r w:rsidRPr="001C4D7C">
              <w:rPr>
                <w:rFonts w:ascii="Calibri" w:hAnsi="Calibri" w:cs="Calibri"/>
              </w:rPr>
              <w:t>05/06/2013</w:t>
            </w:r>
          </w:p>
        </w:tc>
        <w:tc>
          <w:tcPr>
            <w:tcW w:w="8279" w:type="dxa"/>
          </w:tcPr>
          <w:p w14:paraId="234CA777" w14:textId="0087A5D6" w:rsidR="00953AE7" w:rsidRPr="001C4D7C" w:rsidRDefault="00953AE7" w:rsidP="00893C3F">
            <w:pPr>
              <w:jc w:val="both"/>
              <w:rPr>
                <w:rFonts w:ascii="Calibri" w:hAnsi="Calibri" w:cs="Calibri"/>
              </w:rPr>
            </w:pPr>
            <w:r w:rsidRPr="001C4D7C">
              <w:rPr>
                <w:rFonts w:ascii="Calibri" w:hAnsi="Calibri" w:cs="Calibri"/>
              </w:rPr>
              <w:t>Initial release.</w:t>
            </w:r>
          </w:p>
        </w:tc>
      </w:tr>
      <w:tr w:rsidR="00953AE7" w:rsidRPr="00922592" w14:paraId="037E7F48" w14:textId="77777777" w:rsidTr="00953AE7">
        <w:tc>
          <w:tcPr>
            <w:tcW w:w="599" w:type="dxa"/>
            <w:vAlign w:val="center"/>
          </w:tcPr>
          <w:p w14:paraId="664DE863" w14:textId="2678995A" w:rsidR="00953AE7" w:rsidRPr="001C4D7C" w:rsidRDefault="00953AE7" w:rsidP="00953AE7">
            <w:pPr>
              <w:jc w:val="center"/>
              <w:rPr>
                <w:rFonts w:ascii="Calibri" w:hAnsi="Calibri" w:cs="Calibri"/>
              </w:rPr>
            </w:pPr>
            <w:r w:rsidRPr="001C4D7C">
              <w:rPr>
                <w:rFonts w:ascii="Calibri" w:hAnsi="Calibri" w:cs="Calibri"/>
              </w:rPr>
              <w:t>1</w:t>
            </w:r>
          </w:p>
        </w:tc>
        <w:tc>
          <w:tcPr>
            <w:tcW w:w="1310" w:type="dxa"/>
            <w:vAlign w:val="center"/>
          </w:tcPr>
          <w:p w14:paraId="78A6AFD1" w14:textId="3598D74B" w:rsidR="00953AE7" w:rsidRPr="001C4D7C" w:rsidRDefault="00953AE7" w:rsidP="00953AE7">
            <w:pPr>
              <w:jc w:val="center"/>
              <w:rPr>
                <w:rFonts w:ascii="Calibri" w:hAnsi="Calibri" w:cs="Calibri"/>
              </w:rPr>
            </w:pPr>
            <w:r w:rsidRPr="001C4D7C">
              <w:rPr>
                <w:rFonts w:ascii="Calibri" w:hAnsi="Calibri" w:cs="Calibri"/>
              </w:rPr>
              <w:t>10/23/2017</w:t>
            </w:r>
          </w:p>
        </w:tc>
        <w:tc>
          <w:tcPr>
            <w:tcW w:w="8279" w:type="dxa"/>
          </w:tcPr>
          <w:p w14:paraId="55D9116E" w14:textId="2EB5756D" w:rsidR="00953AE7" w:rsidRPr="001C4D7C" w:rsidRDefault="00953AE7" w:rsidP="00893C3F">
            <w:pPr>
              <w:jc w:val="both"/>
              <w:rPr>
                <w:rFonts w:ascii="Calibri" w:hAnsi="Calibri" w:cs="Calibri"/>
              </w:rPr>
            </w:pPr>
            <w:r w:rsidRPr="001C4D7C">
              <w:rPr>
                <w:rFonts w:ascii="Calibri" w:hAnsi="Calibri" w:cs="Calibri"/>
              </w:rPr>
              <w:t xml:space="preserve">References to </w:t>
            </w:r>
            <w:r w:rsidR="006845EF" w:rsidRPr="001C4D7C">
              <w:rPr>
                <w:rFonts w:ascii="Calibri" w:hAnsi="Calibri" w:cs="Calibri"/>
              </w:rPr>
              <w:t>NetSuite</w:t>
            </w:r>
            <w:r w:rsidRPr="001C4D7C">
              <w:rPr>
                <w:rFonts w:ascii="Calibri" w:hAnsi="Calibri" w:cs="Calibri"/>
              </w:rPr>
              <w:t xml:space="preserve"> substituted with references to SOS Inventory software. Updated for accuracy.</w:t>
            </w:r>
          </w:p>
        </w:tc>
      </w:tr>
      <w:tr w:rsidR="00953AE7" w:rsidRPr="00922592" w14:paraId="598B9A77" w14:textId="77777777" w:rsidTr="00953AE7">
        <w:tc>
          <w:tcPr>
            <w:tcW w:w="599" w:type="dxa"/>
            <w:vAlign w:val="center"/>
          </w:tcPr>
          <w:p w14:paraId="2558E7E8" w14:textId="5BB1A869" w:rsidR="00953AE7" w:rsidRPr="001C4D7C" w:rsidRDefault="00953AE7" w:rsidP="00953AE7">
            <w:pPr>
              <w:jc w:val="center"/>
              <w:rPr>
                <w:rFonts w:ascii="Calibri" w:hAnsi="Calibri" w:cs="Calibri"/>
              </w:rPr>
            </w:pPr>
            <w:r w:rsidRPr="001C4D7C">
              <w:rPr>
                <w:rFonts w:ascii="Calibri" w:hAnsi="Calibri" w:cs="Calibri"/>
              </w:rPr>
              <w:t>2</w:t>
            </w:r>
          </w:p>
        </w:tc>
        <w:tc>
          <w:tcPr>
            <w:tcW w:w="1310" w:type="dxa"/>
            <w:vAlign w:val="center"/>
          </w:tcPr>
          <w:p w14:paraId="5EC56E38" w14:textId="4996B489" w:rsidR="00953AE7" w:rsidRPr="001C4D7C" w:rsidRDefault="00953AE7" w:rsidP="00953AE7">
            <w:pPr>
              <w:jc w:val="center"/>
              <w:rPr>
                <w:rFonts w:ascii="Calibri" w:hAnsi="Calibri" w:cs="Calibri"/>
              </w:rPr>
            </w:pPr>
            <w:r w:rsidRPr="001C4D7C">
              <w:rPr>
                <w:rFonts w:ascii="Calibri" w:hAnsi="Calibri" w:cs="Calibri"/>
              </w:rPr>
              <w:t>08/29/2018</w:t>
            </w:r>
          </w:p>
        </w:tc>
        <w:tc>
          <w:tcPr>
            <w:tcW w:w="8279" w:type="dxa"/>
          </w:tcPr>
          <w:p w14:paraId="57224A5C" w14:textId="0E822612" w:rsidR="00953AE7" w:rsidRPr="001C4D7C" w:rsidRDefault="00953AE7" w:rsidP="00893C3F">
            <w:pPr>
              <w:jc w:val="both"/>
              <w:rPr>
                <w:rFonts w:ascii="Calibri" w:hAnsi="Calibri" w:cs="Calibri"/>
              </w:rPr>
            </w:pPr>
            <w:r w:rsidRPr="001C4D7C">
              <w:rPr>
                <w:rFonts w:ascii="Calibri" w:hAnsi="Calibri" w:cs="Calibri"/>
              </w:rPr>
              <w:t xml:space="preserve">Updated for requirements for unique identifiers and identification through the production process. </w:t>
            </w:r>
          </w:p>
        </w:tc>
      </w:tr>
      <w:tr w:rsidR="00922592" w:rsidRPr="00922592" w14:paraId="44927024" w14:textId="77777777" w:rsidTr="00953AE7">
        <w:tc>
          <w:tcPr>
            <w:tcW w:w="599" w:type="dxa"/>
            <w:vAlign w:val="center"/>
          </w:tcPr>
          <w:p w14:paraId="6F48EE20" w14:textId="0A643F2A" w:rsidR="00922592" w:rsidRPr="001C4D7C" w:rsidRDefault="00922592" w:rsidP="00953AE7">
            <w:pPr>
              <w:jc w:val="center"/>
              <w:rPr>
                <w:rFonts w:ascii="Calibri" w:hAnsi="Calibri" w:cs="Calibri"/>
              </w:rPr>
            </w:pPr>
            <w:r w:rsidRPr="001C4D7C">
              <w:rPr>
                <w:rFonts w:ascii="Calibri" w:hAnsi="Calibri" w:cs="Calibri"/>
              </w:rPr>
              <w:t>3</w:t>
            </w:r>
          </w:p>
        </w:tc>
        <w:tc>
          <w:tcPr>
            <w:tcW w:w="1310" w:type="dxa"/>
            <w:vAlign w:val="center"/>
          </w:tcPr>
          <w:p w14:paraId="5BE4226E" w14:textId="4C51AD7A" w:rsidR="00922592" w:rsidRPr="001C4D7C" w:rsidRDefault="00922592" w:rsidP="00953AE7">
            <w:pPr>
              <w:jc w:val="center"/>
              <w:rPr>
                <w:rFonts w:ascii="Calibri" w:hAnsi="Calibri" w:cs="Calibri"/>
              </w:rPr>
            </w:pPr>
            <w:r w:rsidRPr="001C4D7C">
              <w:rPr>
                <w:rFonts w:ascii="Calibri" w:hAnsi="Calibri" w:cs="Calibri"/>
              </w:rPr>
              <w:t>10/01/2019</w:t>
            </w:r>
          </w:p>
        </w:tc>
        <w:tc>
          <w:tcPr>
            <w:tcW w:w="8279" w:type="dxa"/>
          </w:tcPr>
          <w:p w14:paraId="69D1094A" w14:textId="1C92EB4A" w:rsidR="00922592" w:rsidRPr="001C4D7C" w:rsidRDefault="00922592" w:rsidP="00893C3F">
            <w:pPr>
              <w:jc w:val="both"/>
              <w:rPr>
                <w:rFonts w:ascii="Calibri" w:hAnsi="Calibri" w:cs="Calibri"/>
              </w:rPr>
            </w:pPr>
            <w:r w:rsidRPr="001C4D7C">
              <w:rPr>
                <w:rFonts w:ascii="Calibri" w:hAnsi="Calibri" w:cs="Calibri"/>
              </w:rPr>
              <w:t>Section 2.0 Scope – update paragraph</w:t>
            </w:r>
          </w:p>
          <w:p w14:paraId="4B59466E" w14:textId="5B0F61A4" w:rsidR="00D541FC" w:rsidRPr="001C4D7C" w:rsidRDefault="00D541FC" w:rsidP="00893C3F">
            <w:pPr>
              <w:jc w:val="both"/>
              <w:rPr>
                <w:rFonts w:ascii="Calibri" w:hAnsi="Calibri" w:cs="Calibri"/>
              </w:rPr>
            </w:pPr>
            <w:r w:rsidRPr="001C4D7C">
              <w:rPr>
                <w:rFonts w:ascii="Calibri" w:hAnsi="Calibri" w:cs="Calibri"/>
              </w:rPr>
              <w:t>Section 6.0 Responsibilities – updated the “Preservation” paragraph</w:t>
            </w:r>
          </w:p>
          <w:p w14:paraId="36AB87B6" w14:textId="77777777" w:rsidR="00922592" w:rsidRPr="001C4D7C" w:rsidRDefault="00922592" w:rsidP="00893C3F">
            <w:pPr>
              <w:jc w:val="both"/>
              <w:rPr>
                <w:rFonts w:ascii="Calibri" w:hAnsi="Calibri" w:cs="Calibri"/>
              </w:rPr>
            </w:pPr>
            <w:r w:rsidRPr="001C4D7C">
              <w:rPr>
                <w:rFonts w:ascii="Calibri" w:hAnsi="Calibri" w:cs="Calibri"/>
              </w:rPr>
              <w:t>Section 7.5 Store Finished Product – added containers and location</w:t>
            </w:r>
          </w:p>
          <w:p w14:paraId="5A09C9E0" w14:textId="3085A1BB" w:rsidR="00A77BF6" w:rsidRPr="001C4D7C" w:rsidRDefault="00A77BF6" w:rsidP="00893C3F">
            <w:pPr>
              <w:jc w:val="both"/>
              <w:rPr>
                <w:rFonts w:ascii="Calibri" w:hAnsi="Calibri" w:cs="Calibri"/>
              </w:rPr>
            </w:pPr>
            <w:r w:rsidRPr="001C4D7C">
              <w:rPr>
                <w:rFonts w:ascii="Calibri" w:hAnsi="Calibri" w:cs="Calibri"/>
              </w:rPr>
              <w:t>Section 7.6 Send Product to Customer – 7.6.2 updated paragraph</w:t>
            </w:r>
          </w:p>
        </w:tc>
      </w:tr>
      <w:tr w:rsidR="009B61D6" w:rsidRPr="00922592" w14:paraId="16560AB7" w14:textId="77777777" w:rsidTr="00953AE7">
        <w:tc>
          <w:tcPr>
            <w:tcW w:w="599" w:type="dxa"/>
            <w:vAlign w:val="center"/>
          </w:tcPr>
          <w:p w14:paraId="490F7C2D" w14:textId="7DE5DC8D" w:rsidR="009B61D6" w:rsidRPr="001C4D7C" w:rsidRDefault="009B61D6" w:rsidP="00953AE7">
            <w:pPr>
              <w:jc w:val="center"/>
              <w:rPr>
                <w:rFonts w:ascii="Calibri" w:hAnsi="Calibri" w:cs="Calibri"/>
              </w:rPr>
            </w:pPr>
            <w:r w:rsidRPr="001C4D7C">
              <w:rPr>
                <w:rFonts w:ascii="Calibri" w:hAnsi="Calibri" w:cs="Calibri"/>
              </w:rPr>
              <w:t>4</w:t>
            </w:r>
          </w:p>
        </w:tc>
        <w:tc>
          <w:tcPr>
            <w:tcW w:w="1310" w:type="dxa"/>
            <w:vAlign w:val="center"/>
          </w:tcPr>
          <w:p w14:paraId="721BA2C3" w14:textId="79A43F9A" w:rsidR="009B61D6" w:rsidRPr="001C4D7C" w:rsidRDefault="009B61D6" w:rsidP="00953AE7">
            <w:pPr>
              <w:jc w:val="center"/>
              <w:rPr>
                <w:rFonts w:ascii="Calibri" w:hAnsi="Calibri" w:cs="Calibri"/>
              </w:rPr>
            </w:pPr>
            <w:r w:rsidRPr="001C4D7C">
              <w:rPr>
                <w:rFonts w:ascii="Calibri" w:hAnsi="Calibri" w:cs="Calibri"/>
              </w:rPr>
              <w:t>02/23/2021</w:t>
            </w:r>
          </w:p>
        </w:tc>
        <w:tc>
          <w:tcPr>
            <w:tcW w:w="8279" w:type="dxa"/>
          </w:tcPr>
          <w:p w14:paraId="293FF991" w14:textId="051B7E67" w:rsidR="009B61D6" w:rsidRPr="001C4D7C" w:rsidRDefault="009B61D6" w:rsidP="00893C3F">
            <w:pPr>
              <w:jc w:val="both"/>
              <w:rPr>
                <w:rFonts w:ascii="Calibri" w:hAnsi="Calibri" w:cs="Calibri"/>
              </w:rPr>
            </w:pPr>
            <w:r w:rsidRPr="001C4D7C">
              <w:rPr>
                <w:rFonts w:ascii="Calibri" w:hAnsi="Calibri" w:cs="Calibri"/>
              </w:rPr>
              <w:t>Added section 7.3.2 Labeling – added reference QSP 7.5-3</w:t>
            </w:r>
          </w:p>
        </w:tc>
      </w:tr>
      <w:tr w:rsidR="001C4D7C" w:rsidRPr="00922592" w14:paraId="4D97AB65" w14:textId="77777777" w:rsidTr="00953AE7">
        <w:tc>
          <w:tcPr>
            <w:tcW w:w="599" w:type="dxa"/>
            <w:vAlign w:val="center"/>
          </w:tcPr>
          <w:p w14:paraId="75E16670" w14:textId="4E973275" w:rsidR="001C4D7C" w:rsidRPr="001C4D7C" w:rsidRDefault="001C4D7C" w:rsidP="00953AE7">
            <w:pPr>
              <w:jc w:val="center"/>
              <w:rPr>
                <w:rFonts w:ascii="Calibri" w:hAnsi="Calibri" w:cs="Calibri"/>
              </w:rPr>
            </w:pPr>
            <w:r w:rsidRPr="001C4D7C">
              <w:rPr>
                <w:rFonts w:ascii="Calibri" w:hAnsi="Calibri" w:cs="Calibri"/>
              </w:rPr>
              <w:t>5</w:t>
            </w:r>
          </w:p>
        </w:tc>
        <w:tc>
          <w:tcPr>
            <w:tcW w:w="1310" w:type="dxa"/>
            <w:vAlign w:val="center"/>
          </w:tcPr>
          <w:p w14:paraId="6323C6C7" w14:textId="43174B76" w:rsidR="001C4D7C" w:rsidRPr="001C4D7C" w:rsidRDefault="001C4D7C" w:rsidP="00953AE7">
            <w:pPr>
              <w:jc w:val="center"/>
              <w:rPr>
                <w:rFonts w:ascii="Calibri" w:hAnsi="Calibri" w:cs="Calibri"/>
              </w:rPr>
            </w:pPr>
            <w:r w:rsidRPr="001C4D7C">
              <w:rPr>
                <w:rFonts w:ascii="Calibri" w:hAnsi="Calibri" w:cs="Calibri"/>
              </w:rPr>
              <w:t>5/23/2025</w:t>
            </w:r>
          </w:p>
        </w:tc>
        <w:tc>
          <w:tcPr>
            <w:tcW w:w="8279" w:type="dxa"/>
          </w:tcPr>
          <w:p w14:paraId="6E8DB64D" w14:textId="4003B822" w:rsidR="001C4D7C" w:rsidRPr="001C4D7C" w:rsidRDefault="001C4D7C" w:rsidP="00893C3F">
            <w:pPr>
              <w:jc w:val="both"/>
              <w:rPr>
                <w:rFonts w:ascii="Calibri" w:hAnsi="Calibri" w:cs="Calibri"/>
              </w:rPr>
            </w:pPr>
            <w:r w:rsidRPr="001C4D7C">
              <w:rPr>
                <w:rFonts w:ascii="Calibri" w:hAnsi="Calibri" w:cs="Calibri"/>
              </w:rPr>
              <w:t>Updated labeling section to include specific reference to MDR 2017/745 Annex VI Part C for Unique Device Identification (UDI) requirements to support MDR Stage I audit readiness. No references to MDD were found in this document.</w:t>
            </w:r>
          </w:p>
        </w:tc>
      </w:tr>
    </w:tbl>
    <w:p w14:paraId="581F7D4C" w14:textId="3091EC09" w:rsidR="00893C3F" w:rsidRDefault="00893C3F" w:rsidP="00893C3F">
      <w:pPr>
        <w:ind w:left="-450"/>
        <w:rPr>
          <w:sz w:val="24"/>
          <w:szCs w:val="24"/>
        </w:rPr>
      </w:pPr>
    </w:p>
    <w:p w14:paraId="6918D136" w14:textId="77777777" w:rsidR="00893C3F" w:rsidRDefault="00893C3F">
      <w:pPr>
        <w:rPr>
          <w:sz w:val="24"/>
          <w:szCs w:val="24"/>
        </w:rPr>
      </w:pPr>
      <w:r>
        <w:rPr>
          <w:sz w:val="24"/>
          <w:szCs w:val="24"/>
        </w:rPr>
        <w:br w:type="page"/>
      </w:r>
    </w:p>
    <w:p w14:paraId="577EA522" w14:textId="19239962" w:rsidR="001A33F3" w:rsidRPr="001C4D7C" w:rsidRDefault="00893C3F" w:rsidP="005D2389">
      <w:pPr>
        <w:pStyle w:val="ListParagraph"/>
        <w:numPr>
          <w:ilvl w:val="0"/>
          <w:numId w:val="1"/>
        </w:numPr>
        <w:spacing w:line="240" w:lineRule="atLeast"/>
        <w:ind w:left="274"/>
        <w:contextualSpacing w:val="0"/>
        <w:rPr>
          <w:rFonts w:ascii="Calibri" w:hAnsi="Calibri" w:cs="Calibri"/>
          <w:b/>
        </w:rPr>
      </w:pPr>
      <w:r w:rsidRPr="001C4D7C">
        <w:rPr>
          <w:rFonts w:ascii="Calibri" w:hAnsi="Calibri" w:cs="Calibri"/>
          <w:b/>
        </w:rPr>
        <w:lastRenderedPageBreak/>
        <w:t>PURPOSE</w:t>
      </w:r>
    </w:p>
    <w:p w14:paraId="7B1A0EF2" w14:textId="3786B785" w:rsidR="003A46F0" w:rsidRPr="001C4D7C" w:rsidRDefault="003A46F0" w:rsidP="005D2389">
      <w:pPr>
        <w:spacing w:line="240" w:lineRule="atLeast"/>
        <w:ind w:left="270" w:right="-360"/>
        <w:jc w:val="both"/>
        <w:rPr>
          <w:rFonts w:ascii="Calibri" w:hAnsi="Calibri" w:cs="Calibri"/>
        </w:rPr>
      </w:pPr>
      <w:r w:rsidRPr="001C4D7C">
        <w:rPr>
          <w:rFonts w:ascii="Calibri" w:hAnsi="Calibri" w:cs="Calibri"/>
        </w:rPr>
        <w:t xml:space="preserve">The purpose of this procedure is to </w:t>
      </w:r>
      <w:r w:rsidR="00282D9B" w:rsidRPr="001C4D7C">
        <w:rPr>
          <w:rFonts w:ascii="Calibri" w:hAnsi="Calibri" w:cs="Calibri"/>
        </w:rPr>
        <w:t>establish product identification and traceability controls for use by Tulip Medical Products.</w:t>
      </w:r>
    </w:p>
    <w:p w14:paraId="463B4C72" w14:textId="77777777" w:rsidR="005D2389" w:rsidRPr="001C4D7C" w:rsidRDefault="005D2389" w:rsidP="005D2389">
      <w:pPr>
        <w:spacing w:line="240" w:lineRule="atLeast"/>
        <w:ind w:left="270" w:right="-360"/>
        <w:jc w:val="both"/>
        <w:rPr>
          <w:rFonts w:ascii="Calibri" w:hAnsi="Calibri" w:cs="Calibri"/>
        </w:rPr>
      </w:pPr>
    </w:p>
    <w:p w14:paraId="149BEEAF" w14:textId="1EE0B742" w:rsidR="003A46F0" w:rsidRPr="001C4D7C" w:rsidRDefault="003A46F0" w:rsidP="005D2389">
      <w:pPr>
        <w:pStyle w:val="ListParagraph"/>
        <w:numPr>
          <w:ilvl w:val="0"/>
          <w:numId w:val="1"/>
        </w:numPr>
        <w:spacing w:line="240" w:lineRule="atLeast"/>
        <w:ind w:left="274"/>
        <w:contextualSpacing w:val="0"/>
        <w:jc w:val="both"/>
        <w:rPr>
          <w:rFonts w:ascii="Calibri" w:hAnsi="Calibri" w:cs="Calibri"/>
          <w:b/>
        </w:rPr>
      </w:pPr>
      <w:r w:rsidRPr="001C4D7C">
        <w:rPr>
          <w:rFonts w:ascii="Calibri" w:hAnsi="Calibri" w:cs="Calibri"/>
          <w:b/>
        </w:rPr>
        <w:t>SCOPE</w:t>
      </w:r>
    </w:p>
    <w:p w14:paraId="7EF37E70" w14:textId="6BF0972A" w:rsidR="003A46F0" w:rsidRPr="001C4D7C" w:rsidRDefault="006845EF" w:rsidP="005D2389">
      <w:pPr>
        <w:spacing w:line="240" w:lineRule="atLeast"/>
        <w:ind w:left="270" w:right="-360"/>
        <w:jc w:val="both"/>
        <w:rPr>
          <w:rFonts w:ascii="Calibri" w:hAnsi="Calibri" w:cs="Calibri"/>
        </w:rPr>
      </w:pPr>
      <w:r w:rsidRPr="001C4D7C">
        <w:rPr>
          <w:rFonts w:ascii="Calibri" w:hAnsi="Calibri" w:cs="Calibri"/>
        </w:rPr>
        <w:t xml:space="preserve">This procedure applies to all devices, whether manufactured by Tulip or by Contracted Suppliers. </w:t>
      </w:r>
    </w:p>
    <w:p w14:paraId="07E419BA" w14:textId="77777777" w:rsidR="005D2389" w:rsidRPr="001C4D7C" w:rsidRDefault="005D2389" w:rsidP="005D2389">
      <w:pPr>
        <w:spacing w:line="240" w:lineRule="atLeast"/>
        <w:ind w:left="270" w:right="-360"/>
        <w:jc w:val="both"/>
        <w:rPr>
          <w:rFonts w:ascii="Calibri" w:hAnsi="Calibri" w:cs="Calibri"/>
        </w:rPr>
      </w:pPr>
    </w:p>
    <w:p w14:paraId="075B5E00" w14:textId="67ACB123" w:rsidR="009B61D6" w:rsidRPr="001C4D7C" w:rsidRDefault="003A46F0" w:rsidP="009B61D6">
      <w:pPr>
        <w:pStyle w:val="ListParagraph"/>
        <w:numPr>
          <w:ilvl w:val="0"/>
          <w:numId w:val="1"/>
        </w:numPr>
        <w:spacing w:line="240" w:lineRule="atLeast"/>
        <w:ind w:left="274"/>
        <w:contextualSpacing w:val="0"/>
        <w:jc w:val="both"/>
        <w:rPr>
          <w:rFonts w:ascii="Calibri" w:hAnsi="Calibri" w:cs="Calibri"/>
          <w:b/>
        </w:rPr>
      </w:pPr>
      <w:r w:rsidRPr="001C4D7C">
        <w:rPr>
          <w:rFonts w:ascii="Calibri" w:hAnsi="Calibri" w:cs="Calibri"/>
          <w:b/>
        </w:rPr>
        <w:t>REFERENCE DOCUMENTS</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7128"/>
      </w:tblGrid>
      <w:tr w:rsidR="003A46F0" w:rsidRPr="001C4D7C" w14:paraId="488F946C" w14:textId="77777777" w:rsidTr="003A46F0">
        <w:tc>
          <w:tcPr>
            <w:tcW w:w="1728" w:type="dxa"/>
            <w:vAlign w:val="center"/>
          </w:tcPr>
          <w:p w14:paraId="57769EEC" w14:textId="473DCFC5" w:rsidR="003A46F0" w:rsidRPr="001C4D7C" w:rsidRDefault="003A46F0" w:rsidP="005D2389">
            <w:pPr>
              <w:spacing w:line="240" w:lineRule="atLeast"/>
              <w:jc w:val="both"/>
              <w:rPr>
                <w:rFonts w:ascii="Calibri" w:hAnsi="Calibri" w:cs="Calibri"/>
              </w:rPr>
            </w:pPr>
            <w:r w:rsidRPr="001C4D7C">
              <w:rPr>
                <w:rFonts w:ascii="Calibri" w:hAnsi="Calibri" w:cs="Calibri"/>
              </w:rPr>
              <w:t>Form 6.2-1-2</w:t>
            </w:r>
          </w:p>
        </w:tc>
        <w:tc>
          <w:tcPr>
            <w:tcW w:w="7128" w:type="dxa"/>
            <w:vAlign w:val="center"/>
          </w:tcPr>
          <w:p w14:paraId="7CBBB805" w14:textId="29589EEC" w:rsidR="003A46F0" w:rsidRPr="001C4D7C" w:rsidRDefault="003A46F0" w:rsidP="005D2389">
            <w:pPr>
              <w:spacing w:line="240" w:lineRule="atLeast"/>
              <w:jc w:val="both"/>
              <w:rPr>
                <w:rFonts w:ascii="Calibri" w:hAnsi="Calibri" w:cs="Calibri"/>
              </w:rPr>
            </w:pPr>
            <w:r w:rsidRPr="001C4D7C">
              <w:rPr>
                <w:rFonts w:ascii="Calibri" w:hAnsi="Calibri" w:cs="Calibri"/>
              </w:rPr>
              <w:t>Training Record</w:t>
            </w:r>
          </w:p>
        </w:tc>
      </w:tr>
      <w:tr w:rsidR="00D35CC4" w:rsidRPr="001C4D7C" w14:paraId="76494AD5" w14:textId="77777777" w:rsidTr="003A46F0">
        <w:tc>
          <w:tcPr>
            <w:tcW w:w="1728" w:type="dxa"/>
            <w:vAlign w:val="center"/>
          </w:tcPr>
          <w:p w14:paraId="1F9DFD6B" w14:textId="74C8BFB7" w:rsidR="00D35CC4" w:rsidRPr="001C4D7C" w:rsidRDefault="00D35CC4" w:rsidP="005D2389">
            <w:pPr>
              <w:spacing w:line="240" w:lineRule="atLeast"/>
              <w:jc w:val="both"/>
              <w:rPr>
                <w:rFonts w:ascii="Calibri" w:hAnsi="Calibri" w:cs="Calibri"/>
              </w:rPr>
            </w:pPr>
            <w:r w:rsidRPr="001C4D7C">
              <w:rPr>
                <w:rFonts w:ascii="Calibri" w:hAnsi="Calibri" w:cs="Calibri"/>
              </w:rPr>
              <w:t>Form 7.4-2-0-1</w:t>
            </w:r>
          </w:p>
        </w:tc>
        <w:tc>
          <w:tcPr>
            <w:tcW w:w="7128" w:type="dxa"/>
            <w:vAlign w:val="center"/>
          </w:tcPr>
          <w:p w14:paraId="0B0FC01A" w14:textId="546FD6E0" w:rsidR="00D35CC4" w:rsidRPr="001C4D7C" w:rsidRDefault="00D35CC4" w:rsidP="005D2389">
            <w:pPr>
              <w:spacing w:line="240" w:lineRule="atLeast"/>
              <w:jc w:val="both"/>
              <w:rPr>
                <w:rFonts w:ascii="Calibri" w:hAnsi="Calibri" w:cs="Calibri"/>
              </w:rPr>
            </w:pPr>
            <w:r w:rsidRPr="001C4D7C">
              <w:rPr>
                <w:rFonts w:ascii="Calibri" w:hAnsi="Calibri" w:cs="Calibri"/>
              </w:rPr>
              <w:t>SOS Inventory Receiving IIR Log</w:t>
            </w:r>
          </w:p>
        </w:tc>
      </w:tr>
      <w:tr w:rsidR="00282D9B" w:rsidRPr="001C4D7C" w14:paraId="1D33CF40" w14:textId="77777777" w:rsidTr="003A46F0">
        <w:tc>
          <w:tcPr>
            <w:tcW w:w="1728" w:type="dxa"/>
            <w:vAlign w:val="center"/>
          </w:tcPr>
          <w:p w14:paraId="7794692B" w14:textId="2755FF7B" w:rsidR="00282D9B" w:rsidRPr="001C4D7C" w:rsidRDefault="00282D9B" w:rsidP="005D2389">
            <w:pPr>
              <w:spacing w:line="240" w:lineRule="atLeast"/>
              <w:jc w:val="both"/>
              <w:rPr>
                <w:rFonts w:ascii="Calibri" w:hAnsi="Calibri" w:cs="Calibri"/>
              </w:rPr>
            </w:pPr>
            <w:r w:rsidRPr="001C4D7C">
              <w:rPr>
                <w:rFonts w:ascii="Calibri" w:hAnsi="Calibri" w:cs="Calibri"/>
              </w:rPr>
              <w:t>Form 7.4-2-1</w:t>
            </w:r>
          </w:p>
        </w:tc>
        <w:tc>
          <w:tcPr>
            <w:tcW w:w="7128" w:type="dxa"/>
            <w:vAlign w:val="center"/>
          </w:tcPr>
          <w:p w14:paraId="139383CB" w14:textId="625BDC1C" w:rsidR="00282D9B" w:rsidRPr="001C4D7C" w:rsidRDefault="00282D9B" w:rsidP="005D2389">
            <w:pPr>
              <w:spacing w:line="240" w:lineRule="atLeast"/>
              <w:jc w:val="both"/>
              <w:rPr>
                <w:rFonts w:ascii="Calibri" w:hAnsi="Calibri" w:cs="Calibri"/>
              </w:rPr>
            </w:pPr>
            <w:r w:rsidRPr="001C4D7C">
              <w:rPr>
                <w:rFonts w:ascii="Calibri" w:hAnsi="Calibri" w:cs="Calibri"/>
              </w:rPr>
              <w:t>Receiving Inspection Form</w:t>
            </w:r>
          </w:p>
        </w:tc>
      </w:tr>
      <w:tr w:rsidR="00282D9B" w:rsidRPr="001C4D7C" w14:paraId="2428C4AA" w14:textId="77777777" w:rsidTr="003A46F0">
        <w:tc>
          <w:tcPr>
            <w:tcW w:w="1728" w:type="dxa"/>
            <w:vAlign w:val="center"/>
          </w:tcPr>
          <w:p w14:paraId="4EA3BD4A" w14:textId="4B0D863F" w:rsidR="00282D9B" w:rsidRPr="001C4D7C" w:rsidRDefault="00282D9B" w:rsidP="005D2389">
            <w:pPr>
              <w:spacing w:line="240" w:lineRule="atLeast"/>
              <w:jc w:val="both"/>
              <w:rPr>
                <w:rFonts w:ascii="Calibri" w:hAnsi="Calibri" w:cs="Calibri"/>
              </w:rPr>
            </w:pPr>
            <w:r w:rsidRPr="001C4D7C">
              <w:rPr>
                <w:rFonts w:ascii="Calibri" w:hAnsi="Calibri" w:cs="Calibri"/>
              </w:rPr>
              <w:t>Form 8.3-1-1</w:t>
            </w:r>
          </w:p>
        </w:tc>
        <w:tc>
          <w:tcPr>
            <w:tcW w:w="7128" w:type="dxa"/>
            <w:vAlign w:val="center"/>
          </w:tcPr>
          <w:p w14:paraId="7AA196F2" w14:textId="60E40C94" w:rsidR="00282D9B" w:rsidRPr="001C4D7C" w:rsidRDefault="00282D9B" w:rsidP="005D2389">
            <w:pPr>
              <w:spacing w:line="240" w:lineRule="atLeast"/>
              <w:jc w:val="both"/>
              <w:rPr>
                <w:rFonts w:ascii="Calibri" w:hAnsi="Calibri" w:cs="Calibri"/>
              </w:rPr>
            </w:pPr>
            <w:r w:rsidRPr="001C4D7C">
              <w:rPr>
                <w:rFonts w:ascii="Calibri" w:hAnsi="Calibri" w:cs="Calibri"/>
              </w:rPr>
              <w:t>Nonconformance Report</w:t>
            </w:r>
          </w:p>
        </w:tc>
      </w:tr>
      <w:tr w:rsidR="003A46F0" w:rsidRPr="001C4D7C" w14:paraId="441DA05F" w14:textId="77777777" w:rsidTr="003A46F0">
        <w:tc>
          <w:tcPr>
            <w:tcW w:w="1728" w:type="dxa"/>
            <w:vAlign w:val="center"/>
          </w:tcPr>
          <w:p w14:paraId="03A1707F" w14:textId="77777777" w:rsidR="003A46F0" w:rsidRPr="001C4D7C" w:rsidRDefault="003A46F0" w:rsidP="005D2389">
            <w:pPr>
              <w:spacing w:line="240" w:lineRule="atLeast"/>
              <w:jc w:val="both"/>
              <w:rPr>
                <w:rFonts w:ascii="Calibri" w:hAnsi="Calibri" w:cs="Calibri"/>
              </w:rPr>
            </w:pPr>
            <w:r w:rsidRPr="001C4D7C">
              <w:rPr>
                <w:rFonts w:ascii="Calibri" w:hAnsi="Calibri" w:cs="Calibri"/>
              </w:rPr>
              <w:t>QSP 6.2-1</w:t>
            </w:r>
          </w:p>
        </w:tc>
        <w:tc>
          <w:tcPr>
            <w:tcW w:w="7128" w:type="dxa"/>
            <w:vAlign w:val="center"/>
          </w:tcPr>
          <w:p w14:paraId="63656697" w14:textId="77777777" w:rsidR="003A46F0" w:rsidRPr="001C4D7C" w:rsidRDefault="003A46F0" w:rsidP="005D2389">
            <w:pPr>
              <w:spacing w:line="240" w:lineRule="atLeast"/>
              <w:jc w:val="both"/>
              <w:rPr>
                <w:rFonts w:ascii="Calibri" w:hAnsi="Calibri" w:cs="Calibri"/>
              </w:rPr>
            </w:pPr>
            <w:r w:rsidRPr="001C4D7C">
              <w:rPr>
                <w:rFonts w:ascii="Calibri" w:hAnsi="Calibri" w:cs="Calibri"/>
              </w:rPr>
              <w:t>Training and Qualification</w:t>
            </w:r>
          </w:p>
        </w:tc>
      </w:tr>
      <w:tr w:rsidR="003A46F0" w:rsidRPr="001C4D7C" w14:paraId="1BDD3297" w14:textId="77777777" w:rsidTr="003A46F0">
        <w:tc>
          <w:tcPr>
            <w:tcW w:w="1728" w:type="dxa"/>
            <w:vAlign w:val="center"/>
          </w:tcPr>
          <w:p w14:paraId="6C3A5E9E" w14:textId="159F825C" w:rsidR="003A46F0" w:rsidRPr="001C4D7C" w:rsidRDefault="003A46F0" w:rsidP="005D2389">
            <w:pPr>
              <w:spacing w:line="240" w:lineRule="atLeast"/>
              <w:jc w:val="both"/>
              <w:rPr>
                <w:rFonts w:ascii="Calibri" w:hAnsi="Calibri" w:cs="Calibri"/>
              </w:rPr>
            </w:pPr>
            <w:r w:rsidRPr="001C4D7C">
              <w:rPr>
                <w:rFonts w:ascii="Calibri" w:hAnsi="Calibri" w:cs="Calibri"/>
              </w:rPr>
              <w:t xml:space="preserve">QSP </w:t>
            </w:r>
            <w:r w:rsidR="00282D9B" w:rsidRPr="001C4D7C">
              <w:rPr>
                <w:rFonts w:ascii="Calibri" w:hAnsi="Calibri" w:cs="Calibri"/>
              </w:rPr>
              <w:t>7.4-2</w:t>
            </w:r>
          </w:p>
        </w:tc>
        <w:tc>
          <w:tcPr>
            <w:tcW w:w="7128" w:type="dxa"/>
            <w:vAlign w:val="center"/>
          </w:tcPr>
          <w:p w14:paraId="164CD03B" w14:textId="1D286A55" w:rsidR="003A46F0" w:rsidRPr="001C4D7C" w:rsidRDefault="00282D9B" w:rsidP="005D2389">
            <w:pPr>
              <w:spacing w:line="240" w:lineRule="atLeast"/>
              <w:jc w:val="both"/>
              <w:rPr>
                <w:rFonts w:ascii="Calibri" w:hAnsi="Calibri" w:cs="Calibri"/>
              </w:rPr>
            </w:pPr>
            <w:r w:rsidRPr="001C4D7C">
              <w:rPr>
                <w:rFonts w:ascii="Calibri" w:hAnsi="Calibri" w:cs="Calibri"/>
              </w:rPr>
              <w:t>Product Inspection</w:t>
            </w:r>
          </w:p>
        </w:tc>
      </w:tr>
      <w:tr w:rsidR="003A46F0" w:rsidRPr="001C4D7C" w14:paraId="4AC2CA3A" w14:textId="77777777" w:rsidTr="003A46F0">
        <w:tc>
          <w:tcPr>
            <w:tcW w:w="1728" w:type="dxa"/>
            <w:vAlign w:val="center"/>
          </w:tcPr>
          <w:p w14:paraId="0FEA8574" w14:textId="0E36F93B" w:rsidR="003A46F0" w:rsidRPr="001C4D7C" w:rsidRDefault="00282D9B" w:rsidP="005D2389">
            <w:pPr>
              <w:spacing w:line="240" w:lineRule="atLeast"/>
              <w:jc w:val="both"/>
              <w:rPr>
                <w:rFonts w:ascii="Calibri" w:hAnsi="Calibri" w:cs="Calibri"/>
              </w:rPr>
            </w:pPr>
            <w:r w:rsidRPr="001C4D7C">
              <w:rPr>
                <w:rFonts w:ascii="Calibri" w:hAnsi="Calibri" w:cs="Calibri"/>
              </w:rPr>
              <w:t>QSP 7.5-1</w:t>
            </w:r>
          </w:p>
        </w:tc>
        <w:tc>
          <w:tcPr>
            <w:tcW w:w="7128" w:type="dxa"/>
            <w:vAlign w:val="center"/>
          </w:tcPr>
          <w:p w14:paraId="330E6844" w14:textId="298BEA2E" w:rsidR="003A46F0" w:rsidRPr="001C4D7C" w:rsidRDefault="00282D9B" w:rsidP="005D2389">
            <w:pPr>
              <w:spacing w:line="240" w:lineRule="atLeast"/>
              <w:jc w:val="both"/>
              <w:rPr>
                <w:rFonts w:ascii="Calibri" w:hAnsi="Calibri" w:cs="Calibri"/>
              </w:rPr>
            </w:pPr>
            <w:r w:rsidRPr="001C4D7C">
              <w:rPr>
                <w:rFonts w:ascii="Calibri" w:hAnsi="Calibri" w:cs="Calibri"/>
              </w:rPr>
              <w:t>Device History Record</w:t>
            </w:r>
          </w:p>
        </w:tc>
      </w:tr>
      <w:tr w:rsidR="003A46F0" w:rsidRPr="001C4D7C" w14:paraId="1A25F4DA" w14:textId="77777777" w:rsidTr="003A46F0">
        <w:tc>
          <w:tcPr>
            <w:tcW w:w="1728" w:type="dxa"/>
            <w:vAlign w:val="center"/>
          </w:tcPr>
          <w:p w14:paraId="669C1618" w14:textId="3B42CC76" w:rsidR="009B61D6" w:rsidRPr="001C4D7C" w:rsidRDefault="00282D9B" w:rsidP="005D2389">
            <w:pPr>
              <w:spacing w:line="240" w:lineRule="atLeast"/>
              <w:jc w:val="both"/>
              <w:rPr>
                <w:rFonts w:ascii="Calibri" w:hAnsi="Calibri" w:cs="Calibri"/>
              </w:rPr>
            </w:pPr>
            <w:r w:rsidRPr="001C4D7C">
              <w:rPr>
                <w:rFonts w:ascii="Calibri" w:hAnsi="Calibri" w:cs="Calibri"/>
              </w:rPr>
              <w:t>QSP 8.3-1</w:t>
            </w:r>
          </w:p>
        </w:tc>
        <w:tc>
          <w:tcPr>
            <w:tcW w:w="7128" w:type="dxa"/>
            <w:vAlign w:val="center"/>
          </w:tcPr>
          <w:p w14:paraId="0D088012" w14:textId="056D67B9" w:rsidR="003A46F0" w:rsidRPr="001C4D7C" w:rsidRDefault="00282D9B" w:rsidP="005D2389">
            <w:pPr>
              <w:spacing w:line="240" w:lineRule="atLeast"/>
              <w:jc w:val="both"/>
              <w:rPr>
                <w:rFonts w:ascii="Calibri" w:hAnsi="Calibri" w:cs="Calibri"/>
              </w:rPr>
            </w:pPr>
            <w:r w:rsidRPr="001C4D7C">
              <w:rPr>
                <w:rFonts w:ascii="Calibri" w:hAnsi="Calibri" w:cs="Calibri"/>
              </w:rPr>
              <w:t>Control of Nonconforming Product</w:t>
            </w:r>
          </w:p>
        </w:tc>
      </w:tr>
      <w:tr w:rsidR="009B61D6" w:rsidRPr="001C4D7C" w14:paraId="66DF837D" w14:textId="77777777" w:rsidTr="003A46F0">
        <w:tc>
          <w:tcPr>
            <w:tcW w:w="1728" w:type="dxa"/>
            <w:vAlign w:val="center"/>
          </w:tcPr>
          <w:p w14:paraId="21220109" w14:textId="2741E894" w:rsidR="009B61D6" w:rsidRPr="001C4D7C" w:rsidRDefault="009B61D6" w:rsidP="005D2389">
            <w:pPr>
              <w:spacing w:line="240" w:lineRule="atLeast"/>
              <w:jc w:val="both"/>
              <w:rPr>
                <w:rFonts w:ascii="Calibri" w:hAnsi="Calibri" w:cs="Calibri"/>
              </w:rPr>
            </w:pPr>
            <w:r w:rsidRPr="001C4D7C">
              <w:rPr>
                <w:rFonts w:ascii="Calibri" w:hAnsi="Calibri" w:cs="Calibri"/>
              </w:rPr>
              <w:t>QSP 7.5.3</w:t>
            </w:r>
          </w:p>
        </w:tc>
        <w:tc>
          <w:tcPr>
            <w:tcW w:w="7128" w:type="dxa"/>
            <w:vAlign w:val="center"/>
          </w:tcPr>
          <w:p w14:paraId="308E870B" w14:textId="46A04588" w:rsidR="009B61D6" w:rsidRPr="001C4D7C" w:rsidRDefault="009B61D6" w:rsidP="005D2389">
            <w:pPr>
              <w:spacing w:line="240" w:lineRule="atLeast"/>
              <w:jc w:val="both"/>
              <w:rPr>
                <w:rFonts w:ascii="Calibri" w:hAnsi="Calibri" w:cs="Calibri"/>
              </w:rPr>
            </w:pPr>
            <w:r w:rsidRPr="001C4D7C">
              <w:rPr>
                <w:rFonts w:ascii="Calibri" w:hAnsi="Calibri" w:cs="Calibri"/>
              </w:rPr>
              <w:t>Product Labeling</w:t>
            </w:r>
          </w:p>
        </w:tc>
      </w:tr>
    </w:tbl>
    <w:p w14:paraId="042194B3" w14:textId="77777777" w:rsidR="003A46F0" w:rsidRPr="001C4D7C" w:rsidRDefault="003A46F0" w:rsidP="005D2389">
      <w:pPr>
        <w:spacing w:line="240" w:lineRule="atLeast"/>
        <w:jc w:val="both"/>
        <w:rPr>
          <w:rFonts w:ascii="Calibri" w:hAnsi="Calibri" w:cs="Calibri"/>
        </w:rPr>
      </w:pPr>
    </w:p>
    <w:p w14:paraId="0389467E" w14:textId="3D9FA94E" w:rsidR="003A46F0" w:rsidRPr="001C4D7C" w:rsidRDefault="003A46F0" w:rsidP="005D2389">
      <w:pPr>
        <w:pStyle w:val="ListParagraph"/>
        <w:numPr>
          <w:ilvl w:val="0"/>
          <w:numId w:val="1"/>
        </w:numPr>
        <w:spacing w:line="240" w:lineRule="atLeast"/>
        <w:ind w:left="274"/>
        <w:contextualSpacing w:val="0"/>
        <w:jc w:val="both"/>
        <w:rPr>
          <w:rFonts w:ascii="Calibri" w:hAnsi="Calibri" w:cs="Calibri"/>
          <w:b/>
        </w:rPr>
      </w:pPr>
      <w:r w:rsidRPr="001C4D7C">
        <w:rPr>
          <w:rFonts w:ascii="Calibri" w:hAnsi="Calibri" w:cs="Calibri"/>
          <w:b/>
        </w:rPr>
        <w:t>DEFINITIONS</w:t>
      </w:r>
    </w:p>
    <w:p w14:paraId="5726763A" w14:textId="54BBA499" w:rsidR="003A46F0" w:rsidRPr="001C4D7C" w:rsidRDefault="003A46F0" w:rsidP="005D2389">
      <w:pPr>
        <w:spacing w:line="240" w:lineRule="atLeast"/>
        <w:ind w:left="270" w:right="-360"/>
        <w:jc w:val="both"/>
        <w:rPr>
          <w:rFonts w:ascii="Calibri" w:hAnsi="Calibri" w:cs="Calibri"/>
        </w:rPr>
      </w:pPr>
      <w:r w:rsidRPr="001C4D7C">
        <w:rPr>
          <w:rFonts w:ascii="Calibri" w:hAnsi="Calibri" w:cs="Calibri"/>
          <w:u w:val="single"/>
        </w:rPr>
        <w:t>Management Representative</w:t>
      </w:r>
      <w:r w:rsidRPr="001C4D7C">
        <w:rPr>
          <w:rFonts w:ascii="Calibri" w:hAnsi="Calibri" w:cs="Calibri"/>
        </w:rPr>
        <w:t xml:space="preserve"> – The member of Tulip Medical whose cross-functional role encompasses the development and monitoring of the quality management system to ensure accuracy and effectiveness of all Quality System Procedures (QSPs).  </w:t>
      </w:r>
    </w:p>
    <w:p w14:paraId="3DA66BFB" w14:textId="77777777" w:rsidR="005D2389" w:rsidRPr="001C4D7C" w:rsidRDefault="005D2389" w:rsidP="005D2389">
      <w:pPr>
        <w:spacing w:line="240" w:lineRule="atLeast"/>
        <w:ind w:left="270" w:right="-360"/>
        <w:jc w:val="both"/>
        <w:rPr>
          <w:rFonts w:ascii="Calibri" w:hAnsi="Calibri" w:cs="Calibri"/>
        </w:rPr>
      </w:pPr>
    </w:p>
    <w:p w14:paraId="7CC21B56" w14:textId="6E783B97" w:rsidR="003A46F0" w:rsidRPr="001C4D7C" w:rsidRDefault="003A46F0" w:rsidP="005D2389">
      <w:pPr>
        <w:pStyle w:val="ListParagraph"/>
        <w:numPr>
          <w:ilvl w:val="0"/>
          <w:numId w:val="1"/>
        </w:numPr>
        <w:spacing w:line="240" w:lineRule="atLeast"/>
        <w:ind w:left="274"/>
        <w:contextualSpacing w:val="0"/>
        <w:jc w:val="both"/>
        <w:rPr>
          <w:rFonts w:ascii="Calibri" w:hAnsi="Calibri" w:cs="Calibri"/>
          <w:b/>
        </w:rPr>
      </w:pPr>
      <w:r w:rsidRPr="001C4D7C">
        <w:rPr>
          <w:rFonts w:ascii="Calibri" w:hAnsi="Calibri" w:cs="Calibri"/>
          <w:b/>
        </w:rPr>
        <w:t>ABBREVIATIONS</w:t>
      </w:r>
    </w:p>
    <w:p w14:paraId="30623125" w14:textId="15E56735" w:rsidR="00D35CC4" w:rsidRPr="001C4D7C" w:rsidRDefault="00D35CC4" w:rsidP="005D2389">
      <w:pPr>
        <w:spacing w:line="240" w:lineRule="atLeast"/>
        <w:ind w:left="274"/>
        <w:jc w:val="both"/>
        <w:rPr>
          <w:rFonts w:ascii="Calibri" w:hAnsi="Calibri" w:cs="Calibri"/>
        </w:rPr>
      </w:pPr>
      <w:r w:rsidRPr="001C4D7C">
        <w:rPr>
          <w:rFonts w:ascii="Calibri" w:hAnsi="Calibri" w:cs="Calibri"/>
        </w:rPr>
        <w:t>DHR – Device History Record</w:t>
      </w:r>
    </w:p>
    <w:p w14:paraId="6DC99C60" w14:textId="05E073BD" w:rsidR="003A46F0" w:rsidRPr="001C4D7C" w:rsidRDefault="003A46F0" w:rsidP="005D2389">
      <w:pPr>
        <w:spacing w:line="240" w:lineRule="atLeast"/>
        <w:ind w:left="274"/>
        <w:jc w:val="both"/>
        <w:rPr>
          <w:rFonts w:ascii="Calibri" w:hAnsi="Calibri" w:cs="Calibri"/>
        </w:rPr>
      </w:pPr>
      <w:r w:rsidRPr="001C4D7C">
        <w:rPr>
          <w:rFonts w:ascii="Calibri" w:hAnsi="Calibri" w:cs="Calibri"/>
        </w:rPr>
        <w:t>MR – Management Representative</w:t>
      </w:r>
    </w:p>
    <w:p w14:paraId="1C5EF97C" w14:textId="5FE9066C" w:rsidR="00953AE7" w:rsidRPr="001C4D7C" w:rsidRDefault="00953AE7" w:rsidP="005D2389">
      <w:pPr>
        <w:spacing w:line="240" w:lineRule="atLeast"/>
        <w:ind w:left="274"/>
        <w:jc w:val="both"/>
        <w:rPr>
          <w:rFonts w:ascii="Calibri" w:hAnsi="Calibri" w:cs="Calibri"/>
        </w:rPr>
      </w:pPr>
      <w:r w:rsidRPr="001C4D7C">
        <w:rPr>
          <w:rFonts w:ascii="Calibri" w:hAnsi="Calibri" w:cs="Calibri"/>
        </w:rPr>
        <w:t>PM – Production Manager</w:t>
      </w:r>
    </w:p>
    <w:p w14:paraId="09A842C4" w14:textId="34895354" w:rsidR="00953AE7" w:rsidRPr="001C4D7C" w:rsidRDefault="00953AE7" w:rsidP="005D2389">
      <w:pPr>
        <w:spacing w:line="240" w:lineRule="atLeast"/>
        <w:ind w:left="270"/>
        <w:jc w:val="both"/>
        <w:rPr>
          <w:rFonts w:ascii="Calibri" w:hAnsi="Calibri" w:cs="Calibri"/>
        </w:rPr>
      </w:pPr>
      <w:r w:rsidRPr="001C4D7C">
        <w:rPr>
          <w:rFonts w:ascii="Calibri" w:hAnsi="Calibri" w:cs="Calibri"/>
        </w:rPr>
        <w:t xml:space="preserve">QC – Quality Control </w:t>
      </w:r>
    </w:p>
    <w:p w14:paraId="134E7A83" w14:textId="77777777" w:rsidR="005D2389" w:rsidRPr="001C4D7C" w:rsidRDefault="005D2389" w:rsidP="005D2389">
      <w:pPr>
        <w:spacing w:line="240" w:lineRule="atLeast"/>
        <w:ind w:left="270"/>
        <w:jc w:val="both"/>
        <w:rPr>
          <w:rFonts w:ascii="Calibri" w:hAnsi="Calibri" w:cs="Calibri"/>
        </w:rPr>
      </w:pPr>
    </w:p>
    <w:p w14:paraId="0568609B" w14:textId="77777777" w:rsidR="003A46F0" w:rsidRPr="001C4D7C" w:rsidRDefault="003A46F0" w:rsidP="005D2389">
      <w:pPr>
        <w:pStyle w:val="ListParagraph"/>
        <w:numPr>
          <w:ilvl w:val="0"/>
          <w:numId w:val="1"/>
        </w:numPr>
        <w:spacing w:line="240" w:lineRule="atLeast"/>
        <w:ind w:left="274"/>
        <w:contextualSpacing w:val="0"/>
        <w:jc w:val="both"/>
        <w:rPr>
          <w:rFonts w:ascii="Calibri" w:hAnsi="Calibri" w:cs="Calibri"/>
          <w:b/>
        </w:rPr>
      </w:pPr>
      <w:r w:rsidRPr="001C4D7C">
        <w:rPr>
          <w:rFonts w:ascii="Calibri" w:hAnsi="Calibri" w:cs="Calibri"/>
          <w:b/>
        </w:rPr>
        <w:t>RESPONSIBILITIES</w:t>
      </w:r>
    </w:p>
    <w:p w14:paraId="01C73CBA" w14:textId="44BEA185" w:rsidR="003A46F0" w:rsidRPr="001C4D7C" w:rsidRDefault="003A46F0" w:rsidP="005D2389">
      <w:pPr>
        <w:spacing w:line="240" w:lineRule="atLeast"/>
        <w:ind w:left="270" w:right="-360"/>
        <w:jc w:val="both"/>
        <w:rPr>
          <w:rFonts w:ascii="Calibri" w:hAnsi="Calibri" w:cs="Calibri"/>
        </w:rPr>
      </w:pPr>
      <w:r w:rsidRPr="001C4D7C">
        <w:rPr>
          <w:rFonts w:ascii="Calibri" w:hAnsi="Calibri" w:cs="Calibri"/>
        </w:rPr>
        <w:t xml:space="preserve">The </w:t>
      </w:r>
      <w:r w:rsidRPr="001C4D7C">
        <w:rPr>
          <w:rFonts w:ascii="Calibri" w:hAnsi="Calibri" w:cs="Calibri"/>
          <w:u w:val="single"/>
        </w:rPr>
        <w:t>Management Representative</w:t>
      </w:r>
      <w:r w:rsidRPr="001C4D7C">
        <w:rPr>
          <w:rFonts w:ascii="Calibri" w:hAnsi="Calibri" w:cs="Calibri"/>
        </w:rPr>
        <w:t xml:space="preserve"> (MR) is responsible for maintaining this procedure in a current state, and for ensuring that Tulip Medical employees whose jobs encompass these procedures follow them accordingly. </w:t>
      </w:r>
    </w:p>
    <w:p w14:paraId="6047526B" w14:textId="77777777" w:rsidR="005D2389" w:rsidRPr="001C4D7C" w:rsidRDefault="005D2389" w:rsidP="005D2389">
      <w:pPr>
        <w:spacing w:line="240" w:lineRule="atLeast"/>
        <w:ind w:left="270" w:right="-360"/>
        <w:jc w:val="both"/>
        <w:rPr>
          <w:rFonts w:ascii="Calibri" w:hAnsi="Calibri" w:cs="Calibri"/>
          <w:b/>
        </w:rPr>
      </w:pPr>
    </w:p>
    <w:p w14:paraId="404249B7" w14:textId="77777777" w:rsidR="00EE0D74" w:rsidRPr="001C4D7C" w:rsidRDefault="00953AE7" w:rsidP="005D2389">
      <w:pPr>
        <w:spacing w:after="120" w:line="240" w:lineRule="atLeast"/>
        <w:ind w:left="274" w:right="-360"/>
        <w:jc w:val="both"/>
        <w:rPr>
          <w:rFonts w:ascii="Calibri" w:hAnsi="Calibri" w:cs="Calibri"/>
        </w:rPr>
      </w:pPr>
      <w:r w:rsidRPr="001C4D7C">
        <w:rPr>
          <w:rFonts w:ascii="Calibri" w:hAnsi="Calibri" w:cs="Calibri"/>
        </w:rPr>
        <w:t xml:space="preserve">The </w:t>
      </w:r>
      <w:r w:rsidRPr="001C4D7C">
        <w:rPr>
          <w:rFonts w:ascii="Calibri" w:hAnsi="Calibri" w:cs="Calibri"/>
          <w:u w:val="single"/>
        </w:rPr>
        <w:t>Production Manager</w:t>
      </w:r>
      <w:r w:rsidRPr="001C4D7C">
        <w:rPr>
          <w:rFonts w:ascii="Calibri" w:hAnsi="Calibri" w:cs="Calibri"/>
        </w:rPr>
        <w:t xml:space="preserve"> (PM)</w:t>
      </w:r>
      <w:r w:rsidR="003A46F0" w:rsidRPr="001C4D7C">
        <w:rPr>
          <w:rFonts w:ascii="Calibri" w:hAnsi="Calibri" w:cs="Calibri"/>
        </w:rPr>
        <w:t xml:space="preserve"> </w:t>
      </w:r>
      <w:r w:rsidR="00EE0D74" w:rsidRPr="001C4D7C">
        <w:rPr>
          <w:rFonts w:ascii="Calibri" w:hAnsi="Calibri" w:cs="Calibri"/>
        </w:rPr>
        <w:t>is responsible for the following:</w:t>
      </w:r>
    </w:p>
    <w:p w14:paraId="1644F721" w14:textId="46E1D8AA" w:rsidR="00EE0D74" w:rsidRPr="001C4D7C" w:rsidRDefault="00EE0D74" w:rsidP="005D2389">
      <w:pPr>
        <w:pStyle w:val="ListParagraph"/>
        <w:numPr>
          <w:ilvl w:val="6"/>
          <w:numId w:val="9"/>
        </w:numPr>
        <w:spacing w:after="120" w:line="240" w:lineRule="atLeast"/>
        <w:ind w:left="908" w:right="-360" w:hanging="274"/>
        <w:contextualSpacing w:val="0"/>
        <w:jc w:val="both"/>
        <w:rPr>
          <w:rFonts w:ascii="Calibri" w:hAnsi="Calibri" w:cs="Calibri"/>
        </w:rPr>
      </w:pPr>
      <w:r w:rsidRPr="001C4D7C">
        <w:rPr>
          <w:rFonts w:ascii="Calibri" w:hAnsi="Calibri" w:cs="Calibri"/>
          <w:b/>
        </w:rPr>
        <w:t>Identification</w:t>
      </w:r>
      <w:r w:rsidRPr="001C4D7C">
        <w:rPr>
          <w:rFonts w:ascii="Calibri" w:hAnsi="Calibri" w:cs="Calibri"/>
        </w:rPr>
        <w:t xml:space="preserve">: </w:t>
      </w:r>
      <w:r w:rsidR="005D2389" w:rsidRPr="001C4D7C">
        <w:rPr>
          <w:rFonts w:ascii="Calibri" w:hAnsi="Calibri" w:cs="Calibri"/>
        </w:rPr>
        <w:t xml:space="preserve">PM </w:t>
      </w:r>
      <w:r w:rsidRPr="001C4D7C">
        <w:rPr>
          <w:rFonts w:ascii="Calibri" w:hAnsi="Calibri" w:cs="Calibri"/>
        </w:rPr>
        <w:t>i</w:t>
      </w:r>
      <w:r w:rsidR="00953AE7" w:rsidRPr="001C4D7C">
        <w:rPr>
          <w:rFonts w:ascii="Calibri" w:hAnsi="Calibri" w:cs="Calibri"/>
        </w:rPr>
        <w:t xml:space="preserve">dentifies product status throughout production, storage, installation and servicing to ensure that only product that has passed the required inspections and tests, or released under an authorized concession, is dispatched, used or installed. </w:t>
      </w:r>
    </w:p>
    <w:p w14:paraId="6FDE5261" w14:textId="630E0490" w:rsidR="00953AE7" w:rsidRPr="001C4D7C" w:rsidRDefault="00EE0D74" w:rsidP="005D2389">
      <w:pPr>
        <w:pStyle w:val="ListParagraph"/>
        <w:numPr>
          <w:ilvl w:val="6"/>
          <w:numId w:val="9"/>
        </w:numPr>
        <w:spacing w:after="120" w:line="240" w:lineRule="atLeast"/>
        <w:ind w:left="908" w:right="-360" w:hanging="274"/>
        <w:contextualSpacing w:val="0"/>
        <w:jc w:val="both"/>
        <w:rPr>
          <w:rFonts w:ascii="Calibri" w:hAnsi="Calibri" w:cs="Calibri"/>
        </w:rPr>
      </w:pPr>
      <w:r w:rsidRPr="001C4D7C">
        <w:rPr>
          <w:rFonts w:ascii="Calibri" w:hAnsi="Calibri" w:cs="Calibri"/>
          <w:b/>
        </w:rPr>
        <w:t>Preservation</w:t>
      </w:r>
      <w:r w:rsidRPr="001C4D7C">
        <w:rPr>
          <w:rFonts w:ascii="Calibri" w:hAnsi="Calibri" w:cs="Calibri"/>
        </w:rPr>
        <w:t xml:space="preserve">: </w:t>
      </w:r>
      <w:r w:rsidR="005D2389" w:rsidRPr="001C4D7C">
        <w:rPr>
          <w:rFonts w:ascii="Calibri" w:hAnsi="Calibri" w:cs="Calibri"/>
        </w:rPr>
        <w:t xml:space="preserve">PM </w:t>
      </w:r>
      <w:r w:rsidR="00953AE7" w:rsidRPr="001C4D7C">
        <w:rPr>
          <w:rFonts w:ascii="Calibri" w:hAnsi="Calibri" w:cs="Calibri"/>
        </w:rPr>
        <w:t xml:space="preserve">overseas the preservation of product conformity to requirements during processing, storage, handling and distribution. Preservation is applied to the constituent parts of a medical device. </w:t>
      </w:r>
      <w:r w:rsidRPr="001C4D7C">
        <w:rPr>
          <w:rFonts w:ascii="Calibri" w:hAnsi="Calibri" w:cs="Calibri"/>
        </w:rPr>
        <w:t xml:space="preserve">They are </w:t>
      </w:r>
      <w:r w:rsidR="00953AE7" w:rsidRPr="001C4D7C">
        <w:rPr>
          <w:rFonts w:ascii="Calibri" w:hAnsi="Calibri" w:cs="Calibri"/>
        </w:rPr>
        <w:t>responsible for protecting product from alteration, contamination or damage when exposed to expected conditions and hazards during processing, storage, handling and distribution by:</w:t>
      </w:r>
    </w:p>
    <w:p w14:paraId="643C24A8" w14:textId="154249D1" w:rsidR="00953AE7" w:rsidRPr="001C4D7C" w:rsidRDefault="00953AE7" w:rsidP="005D2389">
      <w:pPr>
        <w:pStyle w:val="ListParagraph"/>
        <w:numPr>
          <w:ilvl w:val="1"/>
          <w:numId w:val="9"/>
        </w:numPr>
        <w:spacing w:line="240" w:lineRule="atLeast"/>
        <w:ind w:left="1530" w:right="-360" w:hanging="270"/>
        <w:contextualSpacing w:val="0"/>
        <w:jc w:val="both"/>
        <w:rPr>
          <w:rFonts w:ascii="Calibri" w:hAnsi="Calibri" w:cs="Calibri"/>
        </w:rPr>
      </w:pPr>
      <w:r w:rsidRPr="001C4D7C">
        <w:rPr>
          <w:rFonts w:ascii="Calibri" w:hAnsi="Calibri" w:cs="Calibri"/>
        </w:rPr>
        <w:t xml:space="preserve">Designing and constructing suitable packaging and shipping </w:t>
      </w:r>
      <w:proofErr w:type="gramStart"/>
      <w:r w:rsidRPr="001C4D7C">
        <w:rPr>
          <w:rFonts w:ascii="Calibri" w:hAnsi="Calibri" w:cs="Calibri"/>
        </w:rPr>
        <w:t>containers;</w:t>
      </w:r>
      <w:proofErr w:type="gramEnd"/>
      <w:r w:rsidRPr="001C4D7C">
        <w:rPr>
          <w:rFonts w:ascii="Calibri" w:hAnsi="Calibri" w:cs="Calibri"/>
        </w:rPr>
        <w:t xml:space="preserve"> </w:t>
      </w:r>
    </w:p>
    <w:p w14:paraId="7B3E0492" w14:textId="14AA04DA" w:rsidR="00953AE7" w:rsidRPr="001C4D7C" w:rsidRDefault="00953AE7" w:rsidP="005D2389">
      <w:pPr>
        <w:pStyle w:val="ListParagraph"/>
        <w:numPr>
          <w:ilvl w:val="1"/>
          <w:numId w:val="9"/>
        </w:numPr>
        <w:spacing w:line="240" w:lineRule="atLeast"/>
        <w:ind w:left="1530" w:right="-360" w:hanging="270"/>
        <w:contextualSpacing w:val="0"/>
        <w:jc w:val="both"/>
        <w:rPr>
          <w:rFonts w:ascii="Calibri" w:hAnsi="Calibri" w:cs="Calibri"/>
        </w:rPr>
      </w:pPr>
      <w:r w:rsidRPr="001C4D7C">
        <w:rPr>
          <w:rFonts w:ascii="Calibri" w:hAnsi="Calibri" w:cs="Calibri"/>
        </w:rPr>
        <w:t>Documenting requirements for special conditions needed if packaging alone cannot provide preservation</w:t>
      </w:r>
    </w:p>
    <w:p w14:paraId="5988CF39" w14:textId="1FC751B5" w:rsidR="00953AE7" w:rsidRPr="001C4D7C" w:rsidRDefault="00953AE7" w:rsidP="005D2389">
      <w:pPr>
        <w:pStyle w:val="ListParagraph"/>
        <w:spacing w:line="240" w:lineRule="atLeast"/>
        <w:ind w:left="270" w:right="-360"/>
        <w:contextualSpacing w:val="0"/>
        <w:jc w:val="both"/>
        <w:rPr>
          <w:rFonts w:ascii="Calibri" w:hAnsi="Calibri" w:cs="Calibri"/>
        </w:rPr>
      </w:pPr>
      <w:r w:rsidRPr="001C4D7C">
        <w:rPr>
          <w:rFonts w:ascii="Calibri" w:hAnsi="Calibri" w:cs="Calibri"/>
        </w:rPr>
        <w:t xml:space="preserve">If </w:t>
      </w:r>
      <w:r w:rsidR="005D2389" w:rsidRPr="001C4D7C">
        <w:rPr>
          <w:rFonts w:ascii="Calibri" w:hAnsi="Calibri" w:cs="Calibri"/>
        </w:rPr>
        <w:t xml:space="preserve">there is a </w:t>
      </w:r>
      <w:r w:rsidRPr="001C4D7C">
        <w:rPr>
          <w:rFonts w:ascii="Calibri" w:hAnsi="Calibri" w:cs="Calibri"/>
        </w:rPr>
        <w:t>new regulation</w:t>
      </w:r>
      <w:r w:rsidR="005D2389" w:rsidRPr="001C4D7C">
        <w:rPr>
          <w:rFonts w:ascii="Calibri" w:hAnsi="Calibri" w:cs="Calibri"/>
        </w:rPr>
        <w:t xml:space="preserve"> and documenting it is</w:t>
      </w:r>
      <w:r w:rsidRPr="001C4D7C">
        <w:rPr>
          <w:rFonts w:ascii="Calibri" w:hAnsi="Calibri" w:cs="Calibri"/>
        </w:rPr>
        <w:t xml:space="preserve"> require</w:t>
      </w:r>
      <w:r w:rsidR="005D2389" w:rsidRPr="001C4D7C">
        <w:rPr>
          <w:rFonts w:ascii="Calibri" w:hAnsi="Calibri" w:cs="Calibri"/>
        </w:rPr>
        <w:t>d</w:t>
      </w:r>
      <w:r w:rsidRPr="001C4D7C">
        <w:rPr>
          <w:rFonts w:ascii="Calibri" w:hAnsi="Calibri" w:cs="Calibri"/>
        </w:rPr>
        <w:t xml:space="preserve">, </w:t>
      </w:r>
      <w:r w:rsidRPr="001C4D7C">
        <w:rPr>
          <w:rFonts w:ascii="Calibri" w:hAnsi="Calibri" w:cs="Calibri"/>
          <w:u w:val="single"/>
        </w:rPr>
        <w:t>Quality Control</w:t>
      </w:r>
      <w:r w:rsidRPr="001C4D7C">
        <w:rPr>
          <w:rFonts w:ascii="Calibri" w:hAnsi="Calibri" w:cs="Calibri"/>
        </w:rPr>
        <w:t xml:space="preserve"> shall document a system to assign unique device identification to the medical device. </w:t>
      </w:r>
    </w:p>
    <w:p w14:paraId="2DF70FEB" w14:textId="77777777" w:rsidR="00953AE7" w:rsidRPr="001C4D7C" w:rsidRDefault="00953AE7" w:rsidP="005D2389">
      <w:pPr>
        <w:pStyle w:val="ListParagraph"/>
        <w:spacing w:line="240" w:lineRule="atLeast"/>
        <w:ind w:left="270" w:right="-360"/>
        <w:contextualSpacing w:val="0"/>
        <w:jc w:val="both"/>
        <w:rPr>
          <w:rFonts w:ascii="Calibri" w:hAnsi="Calibri" w:cs="Calibri"/>
        </w:rPr>
      </w:pPr>
    </w:p>
    <w:p w14:paraId="1592F8FC" w14:textId="0D6B2F56" w:rsidR="003A46F0" w:rsidRPr="001C4D7C" w:rsidRDefault="003A46F0" w:rsidP="005D2389">
      <w:pPr>
        <w:pStyle w:val="ListParagraph"/>
        <w:numPr>
          <w:ilvl w:val="0"/>
          <w:numId w:val="1"/>
        </w:numPr>
        <w:spacing w:line="240" w:lineRule="atLeast"/>
        <w:ind w:left="274"/>
        <w:contextualSpacing w:val="0"/>
        <w:jc w:val="both"/>
        <w:rPr>
          <w:rFonts w:ascii="Calibri" w:hAnsi="Calibri" w:cs="Calibri"/>
          <w:b/>
        </w:rPr>
      </w:pPr>
      <w:r w:rsidRPr="001C4D7C">
        <w:rPr>
          <w:rFonts w:ascii="Calibri" w:hAnsi="Calibri" w:cs="Calibri"/>
          <w:b/>
        </w:rPr>
        <w:t>PROCEDURE</w:t>
      </w:r>
    </w:p>
    <w:p w14:paraId="4580A0B1" w14:textId="68547708" w:rsidR="003A46F0" w:rsidRPr="001C4D7C" w:rsidRDefault="00D35CC4" w:rsidP="005D2389">
      <w:pPr>
        <w:pStyle w:val="ListParagraph"/>
        <w:numPr>
          <w:ilvl w:val="1"/>
          <w:numId w:val="1"/>
        </w:numPr>
        <w:spacing w:line="240" w:lineRule="atLeast"/>
        <w:ind w:right="-360"/>
        <w:contextualSpacing w:val="0"/>
        <w:jc w:val="both"/>
        <w:rPr>
          <w:rFonts w:ascii="Calibri" w:hAnsi="Calibri" w:cs="Calibri"/>
        </w:rPr>
      </w:pPr>
      <w:r w:rsidRPr="001C4D7C">
        <w:rPr>
          <w:rFonts w:ascii="Calibri" w:hAnsi="Calibri" w:cs="Calibri"/>
        </w:rPr>
        <w:t>Receive Material at Tulip Medical Products</w:t>
      </w:r>
    </w:p>
    <w:p w14:paraId="6FD1AB09" w14:textId="0AF4FE62" w:rsidR="003A46F0" w:rsidRPr="001C4D7C" w:rsidRDefault="00D35CC4" w:rsidP="005D2389">
      <w:pPr>
        <w:pStyle w:val="ListParagraph"/>
        <w:numPr>
          <w:ilvl w:val="2"/>
          <w:numId w:val="1"/>
        </w:numPr>
        <w:spacing w:line="240" w:lineRule="atLeast"/>
        <w:ind w:right="-360"/>
        <w:contextualSpacing w:val="0"/>
        <w:jc w:val="both"/>
        <w:rPr>
          <w:rFonts w:ascii="Calibri" w:hAnsi="Calibri" w:cs="Calibri"/>
        </w:rPr>
      </w:pPr>
      <w:r w:rsidRPr="001C4D7C">
        <w:rPr>
          <w:rFonts w:ascii="Calibri" w:hAnsi="Calibri" w:cs="Calibri"/>
        </w:rPr>
        <w:t>Receive material according to QSP 7.4-2 Product Inspection.</w:t>
      </w:r>
    </w:p>
    <w:p w14:paraId="16EFDCC4" w14:textId="00EF51EF" w:rsidR="00D35CC4" w:rsidRPr="001C4D7C" w:rsidRDefault="00D35CC4" w:rsidP="005D2389">
      <w:pPr>
        <w:pStyle w:val="ListParagraph"/>
        <w:numPr>
          <w:ilvl w:val="2"/>
          <w:numId w:val="1"/>
        </w:numPr>
        <w:spacing w:line="240" w:lineRule="atLeast"/>
        <w:ind w:right="-360"/>
        <w:contextualSpacing w:val="0"/>
        <w:jc w:val="both"/>
        <w:rPr>
          <w:rFonts w:ascii="Calibri" w:hAnsi="Calibri" w:cs="Calibri"/>
        </w:rPr>
      </w:pPr>
      <w:r w:rsidRPr="001C4D7C">
        <w:rPr>
          <w:rFonts w:ascii="Calibri" w:hAnsi="Calibri" w:cs="Calibri"/>
        </w:rPr>
        <w:t>Tulip Medical Products requires its suppliers to provide sufficient traceability information. These include, but are not limited to</w:t>
      </w:r>
    </w:p>
    <w:p w14:paraId="73CFAB66" w14:textId="070FBF27" w:rsidR="00D35CC4" w:rsidRPr="001C4D7C" w:rsidRDefault="00D35CC4" w:rsidP="005D2389">
      <w:pPr>
        <w:pStyle w:val="ListParagraph"/>
        <w:numPr>
          <w:ilvl w:val="3"/>
          <w:numId w:val="6"/>
        </w:numPr>
        <w:tabs>
          <w:tab w:val="left" w:pos="2790"/>
        </w:tabs>
        <w:spacing w:line="240" w:lineRule="atLeast"/>
        <w:ind w:left="2520" w:right="-360"/>
        <w:contextualSpacing w:val="0"/>
        <w:jc w:val="both"/>
        <w:rPr>
          <w:rFonts w:ascii="Calibri" w:hAnsi="Calibri" w:cs="Calibri"/>
        </w:rPr>
      </w:pPr>
      <w:r w:rsidRPr="001C4D7C">
        <w:rPr>
          <w:rFonts w:ascii="Calibri" w:hAnsi="Calibri" w:cs="Calibri"/>
        </w:rPr>
        <w:t>Packing lists</w:t>
      </w:r>
    </w:p>
    <w:p w14:paraId="7826E442" w14:textId="5DC742E8" w:rsidR="00D35CC4" w:rsidRPr="001C4D7C" w:rsidRDefault="00D35CC4" w:rsidP="005D2389">
      <w:pPr>
        <w:pStyle w:val="ListParagraph"/>
        <w:numPr>
          <w:ilvl w:val="3"/>
          <w:numId w:val="6"/>
        </w:numPr>
        <w:tabs>
          <w:tab w:val="left" w:pos="2790"/>
        </w:tabs>
        <w:spacing w:line="240" w:lineRule="atLeast"/>
        <w:ind w:left="2520" w:right="-360"/>
        <w:contextualSpacing w:val="0"/>
        <w:jc w:val="both"/>
        <w:rPr>
          <w:rFonts w:ascii="Calibri" w:hAnsi="Calibri" w:cs="Calibri"/>
        </w:rPr>
      </w:pPr>
      <w:r w:rsidRPr="001C4D7C">
        <w:rPr>
          <w:rFonts w:ascii="Calibri" w:hAnsi="Calibri" w:cs="Calibri"/>
        </w:rPr>
        <w:t>Purchase order references</w:t>
      </w:r>
    </w:p>
    <w:p w14:paraId="0224EDE6" w14:textId="085AC1CD" w:rsidR="00D35CC4" w:rsidRPr="001C4D7C" w:rsidRDefault="00D35CC4" w:rsidP="005D2389">
      <w:pPr>
        <w:pStyle w:val="ListParagraph"/>
        <w:numPr>
          <w:ilvl w:val="3"/>
          <w:numId w:val="6"/>
        </w:numPr>
        <w:tabs>
          <w:tab w:val="left" w:pos="2790"/>
        </w:tabs>
        <w:spacing w:line="240" w:lineRule="atLeast"/>
        <w:ind w:left="2520" w:right="-360"/>
        <w:contextualSpacing w:val="0"/>
        <w:jc w:val="both"/>
        <w:rPr>
          <w:rFonts w:ascii="Calibri" w:hAnsi="Calibri" w:cs="Calibri"/>
        </w:rPr>
      </w:pPr>
      <w:r w:rsidRPr="001C4D7C">
        <w:rPr>
          <w:rFonts w:ascii="Calibri" w:hAnsi="Calibri" w:cs="Calibri"/>
        </w:rPr>
        <w:t>Lot numbers</w:t>
      </w:r>
    </w:p>
    <w:p w14:paraId="405E9A85" w14:textId="7C666F20" w:rsidR="00D35CC4" w:rsidRPr="001C4D7C" w:rsidRDefault="00D35CC4" w:rsidP="005D2389">
      <w:pPr>
        <w:pStyle w:val="ListParagraph"/>
        <w:numPr>
          <w:ilvl w:val="3"/>
          <w:numId w:val="6"/>
        </w:numPr>
        <w:tabs>
          <w:tab w:val="left" w:pos="2790"/>
        </w:tabs>
        <w:spacing w:line="240" w:lineRule="atLeast"/>
        <w:ind w:left="2520" w:right="-360"/>
        <w:contextualSpacing w:val="0"/>
        <w:jc w:val="both"/>
        <w:rPr>
          <w:rFonts w:ascii="Calibri" w:hAnsi="Calibri" w:cs="Calibri"/>
        </w:rPr>
      </w:pPr>
      <w:r w:rsidRPr="001C4D7C">
        <w:rPr>
          <w:rFonts w:ascii="Calibri" w:hAnsi="Calibri" w:cs="Calibri"/>
        </w:rPr>
        <w:t>Serial numbers</w:t>
      </w:r>
    </w:p>
    <w:p w14:paraId="1CC99504" w14:textId="1FDAC2AC" w:rsidR="00D35CC4" w:rsidRPr="001C4D7C" w:rsidRDefault="00D35CC4" w:rsidP="005D2389">
      <w:pPr>
        <w:pStyle w:val="ListParagraph"/>
        <w:numPr>
          <w:ilvl w:val="2"/>
          <w:numId w:val="1"/>
        </w:numPr>
        <w:spacing w:line="240" w:lineRule="atLeast"/>
        <w:ind w:right="-360"/>
        <w:contextualSpacing w:val="0"/>
        <w:jc w:val="both"/>
        <w:rPr>
          <w:rFonts w:ascii="Calibri" w:hAnsi="Calibri" w:cs="Calibri"/>
        </w:rPr>
      </w:pPr>
      <w:r w:rsidRPr="001C4D7C">
        <w:rPr>
          <w:rFonts w:ascii="Calibri" w:hAnsi="Calibri" w:cs="Calibri"/>
        </w:rPr>
        <w:t>Trace</w:t>
      </w:r>
      <w:r w:rsidR="00036BDA" w:rsidRPr="001C4D7C">
        <w:rPr>
          <w:rFonts w:ascii="Calibri" w:hAnsi="Calibri" w:cs="Calibri"/>
        </w:rPr>
        <w:t>ability information is recorded</w:t>
      </w:r>
      <w:r w:rsidRPr="001C4D7C">
        <w:rPr>
          <w:rFonts w:ascii="Calibri" w:hAnsi="Calibri" w:cs="Calibri"/>
        </w:rPr>
        <w:t xml:space="preserve"> on Form 7.4-2-1 Receiving Inspection Form</w:t>
      </w:r>
      <w:r w:rsidR="005D2389" w:rsidRPr="001C4D7C">
        <w:rPr>
          <w:rFonts w:ascii="Calibri" w:hAnsi="Calibri" w:cs="Calibri"/>
        </w:rPr>
        <w:t xml:space="preserve"> </w:t>
      </w:r>
      <w:r w:rsidRPr="001C4D7C">
        <w:rPr>
          <w:rFonts w:ascii="Calibri" w:hAnsi="Calibri" w:cs="Calibri"/>
        </w:rPr>
        <w:t xml:space="preserve">and referenced in Form 7.4-2-0-1 SOS Inventory Receiving IIR Log as part of the Device History Record (DHR). The initial inspection forms are filed in accordance with QSP 7.5-1 Device History Record. </w:t>
      </w:r>
    </w:p>
    <w:p w14:paraId="79E505D7" w14:textId="3643A2D8" w:rsidR="00D35CC4" w:rsidRPr="001C4D7C" w:rsidRDefault="00D35CC4" w:rsidP="005D2389">
      <w:pPr>
        <w:pStyle w:val="ListParagraph"/>
        <w:numPr>
          <w:ilvl w:val="2"/>
          <w:numId w:val="1"/>
        </w:numPr>
        <w:spacing w:after="120" w:line="240" w:lineRule="atLeast"/>
        <w:ind w:right="-360"/>
        <w:contextualSpacing w:val="0"/>
        <w:jc w:val="both"/>
        <w:rPr>
          <w:rFonts w:ascii="Calibri" w:hAnsi="Calibri" w:cs="Calibri"/>
        </w:rPr>
      </w:pPr>
      <w:r w:rsidRPr="001C4D7C">
        <w:rPr>
          <w:rFonts w:ascii="Calibri" w:hAnsi="Calibri" w:cs="Calibri"/>
        </w:rPr>
        <w:t xml:space="preserve">The DHR file folder includes the product IFU, product labels, and Form 7.4-2-1 Receiving Inspection Form. </w:t>
      </w:r>
    </w:p>
    <w:p w14:paraId="43EA97C3" w14:textId="3D94D1B9" w:rsidR="00FE47F6" w:rsidRPr="001C4D7C" w:rsidRDefault="00D35CC4" w:rsidP="005D2389">
      <w:pPr>
        <w:pStyle w:val="ListParagraph"/>
        <w:numPr>
          <w:ilvl w:val="1"/>
          <w:numId w:val="1"/>
        </w:numPr>
        <w:spacing w:line="240" w:lineRule="atLeast"/>
        <w:ind w:right="-360"/>
        <w:contextualSpacing w:val="0"/>
        <w:jc w:val="both"/>
        <w:rPr>
          <w:rFonts w:ascii="Calibri" w:hAnsi="Calibri" w:cs="Calibri"/>
        </w:rPr>
      </w:pPr>
      <w:r w:rsidRPr="001C4D7C">
        <w:rPr>
          <w:rFonts w:ascii="Calibri" w:hAnsi="Calibri" w:cs="Calibri"/>
        </w:rPr>
        <w:t>Maintain Materials in Storage</w:t>
      </w:r>
    </w:p>
    <w:p w14:paraId="19CCED02" w14:textId="74CB39C9" w:rsidR="00FE47F6" w:rsidRPr="001C4D7C" w:rsidRDefault="00D35CC4" w:rsidP="005D2389">
      <w:pPr>
        <w:pStyle w:val="ListParagraph"/>
        <w:numPr>
          <w:ilvl w:val="2"/>
          <w:numId w:val="1"/>
        </w:numPr>
        <w:spacing w:after="120" w:line="240" w:lineRule="atLeast"/>
        <w:ind w:right="-360"/>
        <w:contextualSpacing w:val="0"/>
        <w:jc w:val="both"/>
        <w:rPr>
          <w:rFonts w:ascii="Calibri" w:hAnsi="Calibri" w:cs="Calibri"/>
        </w:rPr>
      </w:pPr>
      <w:r w:rsidRPr="001C4D7C">
        <w:rPr>
          <w:rFonts w:ascii="Calibri" w:hAnsi="Calibri" w:cs="Calibri"/>
        </w:rPr>
        <w:t xml:space="preserve">All components and finished product held in storage have traceability information identifying the product. The location of product is referenced on Form 7.4-2-1 Receiving Inspection Form. </w:t>
      </w:r>
    </w:p>
    <w:p w14:paraId="0D508046" w14:textId="2F9F1BA1" w:rsidR="00FE47F6" w:rsidRPr="001C4D7C" w:rsidRDefault="00D35CC4" w:rsidP="005D2389">
      <w:pPr>
        <w:pStyle w:val="ListParagraph"/>
        <w:numPr>
          <w:ilvl w:val="1"/>
          <w:numId w:val="1"/>
        </w:numPr>
        <w:spacing w:line="240" w:lineRule="atLeast"/>
        <w:ind w:right="-360"/>
        <w:contextualSpacing w:val="0"/>
        <w:jc w:val="both"/>
        <w:rPr>
          <w:rFonts w:ascii="Calibri" w:hAnsi="Calibri" w:cs="Calibri"/>
        </w:rPr>
      </w:pPr>
      <w:r w:rsidRPr="001C4D7C">
        <w:rPr>
          <w:rFonts w:ascii="Calibri" w:hAnsi="Calibri" w:cs="Calibri"/>
        </w:rPr>
        <w:t xml:space="preserve">Manufacturing / Assembly / Packaging </w:t>
      </w:r>
      <w:r w:rsidR="009B61D6" w:rsidRPr="001C4D7C">
        <w:rPr>
          <w:rFonts w:ascii="Calibri" w:hAnsi="Calibri" w:cs="Calibri"/>
        </w:rPr>
        <w:t xml:space="preserve">/ Labeling </w:t>
      </w:r>
      <w:r w:rsidRPr="001C4D7C">
        <w:rPr>
          <w:rFonts w:ascii="Calibri" w:hAnsi="Calibri" w:cs="Calibri"/>
        </w:rPr>
        <w:t>Activities</w:t>
      </w:r>
    </w:p>
    <w:p w14:paraId="321DCF9A" w14:textId="77777777" w:rsidR="009B61D6" w:rsidRPr="001C4D7C" w:rsidRDefault="00D35CC4" w:rsidP="005D2389">
      <w:pPr>
        <w:pStyle w:val="ListParagraph"/>
        <w:numPr>
          <w:ilvl w:val="2"/>
          <w:numId w:val="1"/>
        </w:numPr>
        <w:spacing w:after="120" w:line="240" w:lineRule="atLeast"/>
        <w:ind w:right="-360"/>
        <w:contextualSpacing w:val="0"/>
        <w:jc w:val="both"/>
        <w:rPr>
          <w:rFonts w:ascii="Calibri" w:hAnsi="Calibri" w:cs="Calibri"/>
        </w:rPr>
      </w:pPr>
      <w:r w:rsidRPr="001C4D7C">
        <w:rPr>
          <w:rFonts w:ascii="Calibri" w:hAnsi="Calibri" w:cs="Calibri"/>
        </w:rPr>
        <w:t>Maintain identification and traceability information throughout all manufacturing, assembly and packaging operations. SOS Inventory software maintains traceability records pertaining to suppliers, purchase orders and material component subparts used in the assembly of product or received finished product.</w:t>
      </w:r>
    </w:p>
    <w:p w14:paraId="6455BBB1" w14:textId="29B83452" w:rsidR="00FE47F6" w:rsidRPr="001C4D7C" w:rsidRDefault="009B61D6" w:rsidP="005D2389">
      <w:pPr>
        <w:pStyle w:val="ListParagraph"/>
        <w:numPr>
          <w:ilvl w:val="2"/>
          <w:numId w:val="1"/>
        </w:numPr>
        <w:spacing w:after="120" w:line="240" w:lineRule="atLeast"/>
        <w:ind w:right="-360"/>
        <w:contextualSpacing w:val="0"/>
        <w:jc w:val="both"/>
        <w:rPr>
          <w:rFonts w:ascii="Calibri" w:hAnsi="Calibri" w:cs="Calibri"/>
        </w:rPr>
      </w:pPr>
      <w:r w:rsidRPr="001C4D7C">
        <w:rPr>
          <w:rFonts w:ascii="Calibri" w:hAnsi="Calibri" w:cs="Calibri"/>
        </w:rPr>
        <w:t xml:space="preserve">Labeling – </w:t>
      </w:r>
      <w:r w:rsidR="001C4D7C" w:rsidRPr="001C4D7C">
        <w:rPr>
          <w:rFonts w:ascii="Calibri" w:hAnsi="Calibri" w:cs="Calibri"/>
        </w:rPr>
        <w:t>Ensure all labels comply with QSP 7.5-2 and include any applicable UDI requirements as per Regulation (EU) 2017/745, Annex VI, Part C.</w:t>
      </w:r>
    </w:p>
    <w:p w14:paraId="7E468675" w14:textId="78B45806" w:rsidR="00D35CC4" w:rsidRPr="001C4D7C" w:rsidRDefault="00D35CC4" w:rsidP="005D2389">
      <w:pPr>
        <w:pStyle w:val="ListParagraph"/>
        <w:numPr>
          <w:ilvl w:val="1"/>
          <w:numId w:val="1"/>
        </w:numPr>
        <w:spacing w:line="240" w:lineRule="atLeast"/>
        <w:ind w:right="-360"/>
        <w:contextualSpacing w:val="0"/>
        <w:jc w:val="both"/>
        <w:rPr>
          <w:rFonts w:ascii="Calibri" w:hAnsi="Calibri" w:cs="Calibri"/>
        </w:rPr>
      </w:pPr>
      <w:r w:rsidRPr="001C4D7C">
        <w:rPr>
          <w:rFonts w:ascii="Calibri" w:hAnsi="Calibri" w:cs="Calibri"/>
        </w:rPr>
        <w:t>Production Complete</w:t>
      </w:r>
    </w:p>
    <w:p w14:paraId="2E57C885" w14:textId="1394F37D" w:rsidR="00D35CC4" w:rsidRPr="001C4D7C" w:rsidRDefault="00D35CC4" w:rsidP="005D2389">
      <w:pPr>
        <w:pStyle w:val="ListParagraph"/>
        <w:numPr>
          <w:ilvl w:val="2"/>
          <w:numId w:val="1"/>
        </w:numPr>
        <w:spacing w:line="240" w:lineRule="atLeast"/>
        <w:ind w:right="-360"/>
        <w:contextualSpacing w:val="0"/>
        <w:jc w:val="both"/>
        <w:rPr>
          <w:rFonts w:ascii="Calibri" w:hAnsi="Calibri" w:cs="Calibri"/>
        </w:rPr>
      </w:pPr>
      <w:r w:rsidRPr="001C4D7C">
        <w:rPr>
          <w:rFonts w:ascii="Calibri" w:hAnsi="Calibri" w:cs="Calibri"/>
        </w:rPr>
        <w:t xml:space="preserve">Retain identification and traceability information for finished lots in the appropriate DHR. </w:t>
      </w:r>
    </w:p>
    <w:p w14:paraId="39A1E9D9" w14:textId="4775128A" w:rsidR="00D35CC4" w:rsidRPr="001C4D7C" w:rsidRDefault="00D35CC4" w:rsidP="005D2389">
      <w:pPr>
        <w:pStyle w:val="ListParagraph"/>
        <w:numPr>
          <w:ilvl w:val="3"/>
          <w:numId w:val="1"/>
        </w:numPr>
        <w:spacing w:after="120" w:line="240" w:lineRule="atLeast"/>
        <w:ind w:right="-360"/>
        <w:contextualSpacing w:val="0"/>
        <w:jc w:val="both"/>
        <w:rPr>
          <w:rFonts w:ascii="Calibri" w:hAnsi="Calibri" w:cs="Calibri"/>
        </w:rPr>
      </w:pPr>
      <w:r w:rsidRPr="001C4D7C">
        <w:rPr>
          <w:rFonts w:ascii="Calibri" w:hAnsi="Calibri" w:cs="Calibri"/>
        </w:rPr>
        <w:t xml:space="preserve">See QSP 7.5-1 Device History Record for more information. </w:t>
      </w:r>
    </w:p>
    <w:p w14:paraId="544DCB17" w14:textId="4738E28D" w:rsidR="00D35CC4" w:rsidRPr="001C4D7C" w:rsidRDefault="00D35CC4" w:rsidP="005D2389">
      <w:pPr>
        <w:pStyle w:val="ListParagraph"/>
        <w:numPr>
          <w:ilvl w:val="1"/>
          <w:numId w:val="1"/>
        </w:numPr>
        <w:spacing w:line="240" w:lineRule="atLeast"/>
        <w:ind w:right="-360"/>
        <w:contextualSpacing w:val="0"/>
        <w:jc w:val="both"/>
        <w:rPr>
          <w:rFonts w:ascii="Calibri" w:hAnsi="Calibri" w:cs="Calibri"/>
        </w:rPr>
      </w:pPr>
      <w:r w:rsidRPr="001C4D7C">
        <w:rPr>
          <w:rFonts w:ascii="Calibri" w:hAnsi="Calibri" w:cs="Calibri"/>
        </w:rPr>
        <w:t>Store Finished Product</w:t>
      </w:r>
    </w:p>
    <w:p w14:paraId="6C581104" w14:textId="33BB78CA" w:rsidR="00D35CC4" w:rsidRPr="001C4D7C" w:rsidRDefault="00D35CC4" w:rsidP="005D2389">
      <w:pPr>
        <w:pStyle w:val="ListParagraph"/>
        <w:numPr>
          <w:ilvl w:val="2"/>
          <w:numId w:val="1"/>
        </w:numPr>
        <w:spacing w:after="120" w:line="240" w:lineRule="atLeast"/>
        <w:ind w:right="-360"/>
        <w:contextualSpacing w:val="0"/>
        <w:jc w:val="both"/>
        <w:rPr>
          <w:rFonts w:ascii="Calibri" w:hAnsi="Calibri" w:cs="Calibri"/>
        </w:rPr>
      </w:pPr>
      <w:r w:rsidRPr="001C4D7C">
        <w:rPr>
          <w:rFonts w:ascii="Calibri" w:hAnsi="Calibri" w:cs="Calibri"/>
        </w:rPr>
        <w:t>Store finished product in clearly</w:t>
      </w:r>
      <w:r w:rsidR="005D2389" w:rsidRPr="001C4D7C">
        <w:rPr>
          <w:rFonts w:ascii="Calibri" w:hAnsi="Calibri" w:cs="Calibri"/>
        </w:rPr>
        <w:t xml:space="preserve"> labeled containers in marked </w:t>
      </w:r>
      <w:r w:rsidRPr="001C4D7C">
        <w:rPr>
          <w:rFonts w:ascii="Calibri" w:hAnsi="Calibri" w:cs="Calibri"/>
        </w:rPr>
        <w:t xml:space="preserve">locations and maintain traceability information. </w:t>
      </w:r>
    </w:p>
    <w:p w14:paraId="0991AAF0" w14:textId="2FABDBC0" w:rsidR="00D35CC4" w:rsidRPr="001C4D7C" w:rsidRDefault="00D35CC4" w:rsidP="005D2389">
      <w:pPr>
        <w:pStyle w:val="ListParagraph"/>
        <w:numPr>
          <w:ilvl w:val="1"/>
          <w:numId w:val="1"/>
        </w:numPr>
        <w:spacing w:line="240" w:lineRule="atLeast"/>
        <w:ind w:right="-360"/>
        <w:contextualSpacing w:val="0"/>
        <w:jc w:val="both"/>
        <w:rPr>
          <w:rFonts w:ascii="Calibri" w:hAnsi="Calibri" w:cs="Calibri"/>
        </w:rPr>
      </w:pPr>
      <w:r w:rsidRPr="001C4D7C">
        <w:rPr>
          <w:rFonts w:ascii="Calibri" w:hAnsi="Calibri" w:cs="Calibri"/>
        </w:rPr>
        <w:t>Send Product to Customer</w:t>
      </w:r>
    </w:p>
    <w:p w14:paraId="1689631C" w14:textId="58386285" w:rsidR="00D35CC4" w:rsidRPr="001C4D7C" w:rsidRDefault="00D35CC4" w:rsidP="005D2389">
      <w:pPr>
        <w:pStyle w:val="ListParagraph"/>
        <w:numPr>
          <w:ilvl w:val="2"/>
          <w:numId w:val="1"/>
        </w:numPr>
        <w:spacing w:line="240" w:lineRule="atLeast"/>
        <w:ind w:right="-360"/>
        <w:contextualSpacing w:val="0"/>
        <w:jc w:val="both"/>
        <w:rPr>
          <w:rFonts w:ascii="Calibri" w:hAnsi="Calibri" w:cs="Calibri"/>
        </w:rPr>
      </w:pPr>
      <w:r w:rsidRPr="001C4D7C">
        <w:rPr>
          <w:rFonts w:ascii="Calibri" w:hAnsi="Calibri" w:cs="Calibri"/>
        </w:rPr>
        <w:t xml:space="preserve">All </w:t>
      </w:r>
      <w:proofErr w:type="gramStart"/>
      <w:r w:rsidRPr="001C4D7C">
        <w:rPr>
          <w:rFonts w:ascii="Calibri" w:hAnsi="Calibri" w:cs="Calibri"/>
        </w:rPr>
        <w:t>product</w:t>
      </w:r>
      <w:proofErr w:type="gramEnd"/>
      <w:r w:rsidRPr="001C4D7C">
        <w:rPr>
          <w:rFonts w:ascii="Calibri" w:hAnsi="Calibri" w:cs="Calibri"/>
        </w:rPr>
        <w:t xml:space="preserve"> sent to customers has the associated lot and/or serial numbers identified on the shipping documents. </w:t>
      </w:r>
    </w:p>
    <w:p w14:paraId="6F1A1F87" w14:textId="37AC59CC" w:rsidR="00D35CC4" w:rsidRPr="001C4D7C" w:rsidRDefault="00D35CC4" w:rsidP="005D2389">
      <w:pPr>
        <w:pStyle w:val="ListParagraph"/>
        <w:numPr>
          <w:ilvl w:val="2"/>
          <w:numId w:val="1"/>
        </w:numPr>
        <w:spacing w:after="120" w:line="240" w:lineRule="atLeast"/>
        <w:ind w:right="-360"/>
        <w:contextualSpacing w:val="0"/>
        <w:jc w:val="both"/>
        <w:rPr>
          <w:rFonts w:ascii="Calibri" w:hAnsi="Calibri" w:cs="Calibri"/>
        </w:rPr>
      </w:pPr>
      <w:r w:rsidRPr="001C4D7C">
        <w:rPr>
          <w:rFonts w:ascii="Calibri" w:hAnsi="Calibri" w:cs="Calibri"/>
        </w:rPr>
        <w:t xml:space="preserve">Retain shipping traceability information </w:t>
      </w:r>
      <w:r w:rsidR="005D2389" w:rsidRPr="001C4D7C">
        <w:rPr>
          <w:rFonts w:ascii="Calibri" w:hAnsi="Calibri" w:cs="Calibri"/>
        </w:rPr>
        <w:t xml:space="preserve">in case of </w:t>
      </w:r>
      <w:r w:rsidRPr="001C4D7C">
        <w:rPr>
          <w:rFonts w:ascii="Calibri" w:hAnsi="Calibri" w:cs="Calibri"/>
        </w:rPr>
        <w:t>a recall</w:t>
      </w:r>
      <w:r w:rsidR="004A3AA7" w:rsidRPr="001C4D7C">
        <w:rPr>
          <w:rFonts w:ascii="Calibri" w:hAnsi="Calibri" w:cs="Calibri"/>
        </w:rPr>
        <w:t>. Do</w:t>
      </w:r>
      <w:r w:rsidR="005D2389" w:rsidRPr="001C4D7C">
        <w:rPr>
          <w:rFonts w:ascii="Calibri" w:hAnsi="Calibri" w:cs="Calibri"/>
        </w:rPr>
        <w:t xml:space="preserve">cuments with lot and/or serial numbers can be </w:t>
      </w:r>
      <w:r w:rsidR="00A77BF6" w:rsidRPr="001C4D7C">
        <w:rPr>
          <w:rFonts w:ascii="Calibri" w:hAnsi="Calibri" w:cs="Calibri"/>
        </w:rPr>
        <w:t>easily</w:t>
      </w:r>
      <w:r w:rsidR="004A3AA7" w:rsidRPr="001C4D7C">
        <w:rPr>
          <w:rFonts w:ascii="Calibri" w:hAnsi="Calibri" w:cs="Calibri"/>
        </w:rPr>
        <w:t xml:space="preserve"> traced</w:t>
      </w:r>
      <w:r w:rsidR="00A77BF6" w:rsidRPr="001C4D7C">
        <w:rPr>
          <w:rFonts w:ascii="Calibri" w:hAnsi="Calibri" w:cs="Calibri"/>
        </w:rPr>
        <w:t>.</w:t>
      </w:r>
      <w:r w:rsidRPr="001C4D7C">
        <w:rPr>
          <w:rFonts w:ascii="Calibri" w:hAnsi="Calibri" w:cs="Calibri"/>
        </w:rPr>
        <w:t xml:space="preserve"> </w:t>
      </w:r>
    </w:p>
    <w:p w14:paraId="0628787D" w14:textId="3E85AA7F" w:rsidR="00D35CC4" w:rsidRPr="001C4D7C" w:rsidRDefault="00D35CC4" w:rsidP="005D2389">
      <w:pPr>
        <w:pStyle w:val="ListParagraph"/>
        <w:numPr>
          <w:ilvl w:val="1"/>
          <w:numId w:val="1"/>
        </w:numPr>
        <w:spacing w:line="240" w:lineRule="atLeast"/>
        <w:ind w:right="-360"/>
        <w:contextualSpacing w:val="0"/>
        <w:jc w:val="both"/>
        <w:rPr>
          <w:rFonts w:ascii="Calibri" w:hAnsi="Calibri" w:cs="Calibri"/>
        </w:rPr>
      </w:pPr>
      <w:r w:rsidRPr="001C4D7C">
        <w:rPr>
          <w:rFonts w:ascii="Calibri" w:hAnsi="Calibri" w:cs="Calibri"/>
        </w:rPr>
        <w:t xml:space="preserve">Disposition </w:t>
      </w:r>
      <w:r w:rsidR="00EE0D74" w:rsidRPr="001C4D7C">
        <w:rPr>
          <w:rFonts w:ascii="Calibri" w:hAnsi="Calibri" w:cs="Calibri"/>
        </w:rPr>
        <w:t xml:space="preserve">of </w:t>
      </w:r>
      <w:r w:rsidRPr="001C4D7C">
        <w:rPr>
          <w:rFonts w:ascii="Calibri" w:hAnsi="Calibri" w:cs="Calibri"/>
        </w:rPr>
        <w:t>Product</w:t>
      </w:r>
    </w:p>
    <w:p w14:paraId="37053D51" w14:textId="344DBF56" w:rsidR="00D35CC4" w:rsidRPr="001C4D7C" w:rsidRDefault="00D35CC4" w:rsidP="005D2389">
      <w:pPr>
        <w:pStyle w:val="ListParagraph"/>
        <w:numPr>
          <w:ilvl w:val="2"/>
          <w:numId w:val="1"/>
        </w:numPr>
        <w:spacing w:line="240" w:lineRule="atLeast"/>
        <w:ind w:right="-360"/>
        <w:contextualSpacing w:val="0"/>
        <w:jc w:val="both"/>
        <w:rPr>
          <w:rFonts w:ascii="Calibri" w:hAnsi="Calibri" w:cs="Calibri"/>
        </w:rPr>
      </w:pPr>
      <w:r w:rsidRPr="001C4D7C">
        <w:rPr>
          <w:rFonts w:ascii="Calibri" w:hAnsi="Calibri" w:cs="Calibri"/>
        </w:rPr>
        <w:t>Handle any nonconforming product according to QSP 8.3-1 Control of Nonconforming Product.</w:t>
      </w:r>
    </w:p>
    <w:p w14:paraId="7FC8E6A2" w14:textId="753F55E9" w:rsidR="00D35CC4" w:rsidRPr="001C4D7C" w:rsidRDefault="00D35CC4" w:rsidP="005D2389">
      <w:pPr>
        <w:pStyle w:val="ListParagraph"/>
        <w:numPr>
          <w:ilvl w:val="2"/>
          <w:numId w:val="1"/>
        </w:numPr>
        <w:spacing w:line="240" w:lineRule="atLeast"/>
        <w:ind w:right="-360"/>
        <w:contextualSpacing w:val="0"/>
        <w:jc w:val="both"/>
        <w:rPr>
          <w:rFonts w:ascii="Calibri" w:hAnsi="Calibri" w:cs="Calibri"/>
        </w:rPr>
      </w:pPr>
      <w:r w:rsidRPr="001C4D7C">
        <w:rPr>
          <w:rFonts w:ascii="Calibri" w:hAnsi="Calibri" w:cs="Calibri"/>
        </w:rPr>
        <w:t xml:space="preserve">If applicable, file a copy of Form 8.3-1-1 Nonconformance Report with the DHR for traceability purposes. </w:t>
      </w:r>
    </w:p>
    <w:p w14:paraId="0E9E9824" w14:textId="62118882" w:rsidR="00FE47F6" w:rsidRPr="001C4D7C" w:rsidRDefault="00D35CC4" w:rsidP="00D35CC4">
      <w:pPr>
        <w:rPr>
          <w:rFonts w:ascii="Calibri" w:hAnsi="Calibri" w:cs="Calibri"/>
        </w:rPr>
      </w:pPr>
      <w:r w:rsidRPr="001C4D7C">
        <w:rPr>
          <w:rFonts w:ascii="Calibri" w:hAnsi="Calibri" w:cs="Calibri"/>
        </w:rPr>
        <w:br w:type="page"/>
      </w:r>
    </w:p>
    <w:p w14:paraId="72A3B532" w14:textId="6403A692" w:rsidR="003A46F0" w:rsidRPr="001C4D7C" w:rsidRDefault="003A46F0" w:rsidP="00FE47F6">
      <w:pPr>
        <w:pStyle w:val="ListParagraph"/>
        <w:numPr>
          <w:ilvl w:val="0"/>
          <w:numId w:val="1"/>
        </w:numPr>
        <w:spacing w:before="120" w:after="120"/>
        <w:ind w:left="274"/>
        <w:jc w:val="both"/>
        <w:rPr>
          <w:rFonts w:ascii="Calibri" w:hAnsi="Calibri" w:cs="Calibri"/>
          <w:b/>
        </w:rPr>
      </w:pPr>
      <w:r w:rsidRPr="001C4D7C">
        <w:rPr>
          <w:rFonts w:ascii="Calibri" w:hAnsi="Calibri" w:cs="Calibri"/>
          <w:b/>
        </w:rPr>
        <w:lastRenderedPageBreak/>
        <w:t>FLOWCHART</w:t>
      </w:r>
    </w:p>
    <w:p w14:paraId="5944D700" w14:textId="6818BE70" w:rsidR="00FE47F6" w:rsidRPr="001C4D7C" w:rsidRDefault="008E3E79" w:rsidP="00D35CC4">
      <w:pPr>
        <w:pStyle w:val="ListParagraph"/>
        <w:spacing w:before="120" w:after="120"/>
        <w:ind w:left="1080"/>
        <w:jc w:val="both"/>
        <w:rPr>
          <w:rFonts w:ascii="Calibri" w:hAnsi="Calibri" w:cs="Calibri"/>
        </w:rPr>
      </w:pPr>
      <w:r w:rsidRPr="001C4D7C">
        <w:rPr>
          <w:rFonts w:ascii="Calibri" w:hAnsi="Calibri" w:cs="Calibri"/>
          <w:noProof/>
        </w:rPr>
        <mc:AlternateContent>
          <mc:Choice Requires="wps">
            <w:drawing>
              <wp:anchor distT="0" distB="0" distL="114300" distR="114300" simplePos="0" relativeHeight="251672576" behindDoc="0" locked="0" layoutInCell="1" allowOverlap="1" wp14:anchorId="184ECF31" wp14:editId="62D1F9B5">
                <wp:simplePos x="0" y="0"/>
                <wp:positionH relativeFrom="column">
                  <wp:posOffset>1600200</wp:posOffset>
                </wp:positionH>
                <wp:positionV relativeFrom="paragraph">
                  <wp:posOffset>3952240</wp:posOffset>
                </wp:positionV>
                <wp:extent cx="457200" cy="0"/>
                <wp:effectExtent l="76200" t="101600" r="25400" b="177800"/>
                <wp:wrapNone/>
                <wp:docPr id="15" name="Straight Arrow Connector 15"/>
                <wp:cNvGraphicFramePr/>
                <a:graphic xmlns:a="http://schemas.openxmlformats.org/drawingml/2006/main">
                  <a:graphicData uri="http://schemas.microsoft.com/office/word/2010/wordprocessingShape">
                    <wps:wsp>
                      <wps:cNvCnPr/>
                      <wps:spPr>
                        <a:xfrm>
                          <a:off x="0" y="0"/>
                          <a:ext cx="457200" cy="0"/>
                        </a:xfrm>
                        <a:prstGeom prst="straightConnector1">
                          <a:avLst/>
                        </a:prstGeom>
                        <a:ln>
                          <a:solidFill>
                            <a:srgbClr val="000000"/>
                          </a:solidFill>
                          <a:headEnd type="arrow"/>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514CEA87" id="_x0000_t32" coordsize="21600,21600" o:spt="32" o:oned="t" path="m,l21600,21600e" filled="f">
                <v:path arrowok="t" fillok="f" o:connecttype="none"/>
                <o:lock v:ext="edit" shapetype="t"/>
              </v:shapetype>
              <v:shape id="Straight Arrow Connector 15" o:spid="_x0000_s1026" type="#_x0000_t32" style="position:absolute;margin-left:126pt;margin-top:311.2pt;width:36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Dla67wEAAEsEAAAOAAAAZHJzL2Uyb0RvYy54bWysVNuO0zAQfUfiHyy/06QVCyhqukJdlhcE&#13;&#10;FQsf4DrjxJJvGpum/XvGTprlsgIJkQfHjufMnHM8zvb2bA07AUbtXcvXq5ozcNJ32vUt//rl/sUb&#13;&#10;zmISrhPGO2j5BSK/3T1/th1DAxs/eNMBMkriYjOGlg8phaaqohzAirjyARxtKo9WJFpiX3UoRspu&#13;&#10;TbWp61fV6LEL6CXESF/vpk2+K/mVApk+KRUhMdNy4pbKiGU85rHabUXTowiDljMN8Q8srNCOii6p&#13;&#10;7kQS7Bvq31JZLdFHr9JKelt5pbSEooHUrOtf1DwMIkDRQubEsNgU/19a+fF0QKY7OrsbzpywdEYP&#13;&#10;CYXuh8TeIvqR7b1z5KNHRiHk1xhiQ7C9O+C8iuGAWfxZoc1vksXOxePL4jGcE5P08eXNazo3zuR1&#13;&#10;q3rEBYzpPXjL8qTlceaxEFgXi8XpQ0xUmYBXQC5qXB6jN7q718aUBfbHvUF2Evn0y5MFEPCnsAFE&#13;&#10;9851LF0CqRdZ9NQXSWjzxAbhc7EqGzFJL7N0MTAR+QyKLCWxm0K4NDMsRISU4NJ6ZmIcRWeYItIL&#13;&#10;sP47cI7PUCiNvoAnm/5YdUGUyt6lBWy18/hU9XS+UlZT/NWBSXe24Oi7S2mKYg11bPF6vl35Svy4&#13;&#10;LvDHf8DuOwAAAP//AwBQSwMEFAAGAAgAAAAhAML/sObjAAAAEAEAAA8AAABkcnMvZG93bnJldi54&#13;&#10;bWxMj0FPwzAMhe9I/IfISNxYSlamqWs6TVRwQOJAQeKaNVmbkThVk3Xdv8dISHCx5Gf7+X3ldvaO&#13;&#10;TWaMNqCE+0UGzGAbtMVOwsf7090aWEwKtXIBjYSLibCtrq9KVehwxjczNaljZIKxUBL6lIaC89j2&#13;&#10;xqu4CINBmh3C6FWiduy4HtWZzL3jIstW3CuL9KFXg3nsTfvVnLwE91kvX+zUvNaT6u1h93zML66W&#13;&#10;8vZmrjdUdhtgyczp7wJ+GCg/VBRsH06oI3MSxIMgoCRhJUQOjDaWIidl/6vwquT/QapvAAAA//8D&#13;&#10;AFBLAQItABQABgAIAAAAIQC2gziS/gAAAOEBAAATAAAAAAAAAAAAAAAAAAAAAABbQ29udGVudF9U&#13;&#10;eXBlc10ueG1sUEsBAi0AFAAGAAgAAAAhADj9If/WAAAAlAEAAAsAAAAAAAAAAAAAAAAALwEAAF9y&#13;&#10;ZWxzLy5yZWxzUEsBAi0AFAAGAAgAAAAhALEOVrrvAQAASwQAAA4AAAAAAAAAAAAAAAAALgIAAGRy&#13;&#10;cy9lMm9Eb2MueG1sUEsBAi0AFAAGAAgAAAAhAML/sObjAAAAEAEAAA8AAAAAAAAAAAAAAAAASQQA&#13;&#10;AGRycy9kb3ducmV2LnhtbFBLBQYAAAAABAAEAPMAAABZBQAAAAA=&#13;&#10;" strokeweight="2pt">
                <v:stroke startarrow="open" endarrow="open"/>
                <v:shadow on="t" color="black" opacity="24903f" origin=",.5" offset="0,.55556mm"/>
              </v:shape>
            </w:pict>
          </mc:Fallback>
        </mc:AlternateContent>
      </w:r>
      <w:r w:rsidRPr="001C4D7C">
        <w:rPr>
          <w:rFonts w:ascii="Calibri" w:hAnsi="Calibri" w:cs="Calibri"/>
          <w:noProof/>
        </w:rPr>
        <mc:AlternateContent>
          <mc:Choice Requires="wps">
            <w:drawing>
              <wp:anchor distT="0" distB="0" distL="114300" distR="114300" simplePos="0" relativeHeight="251671552" behindDoc="0" locked="0" layoutInCell="1" allowOverlap="1" wp14:anchorId="3C7D017C" wp14:editId="292B3314">
                <wp:simplePos x="0" y="0"/>
                <wp:positionH relativeFrom="column">
                  <wp:posOffset>3657600</wp:posOffset>
                </wp:positionH>
                <wp:positionV relativeFrom="paragraph">
                  <wp:posOffset>3037840</wp:posOffset>
                </wp:positionV>
                <wp:extent cx="1257300" cy="685800"/>
                <wp:effectExtent l="50800" t="25400" r="88900" b="101600"/>
                <wp:wrapNone/>
                <wp:docPr id="14" name="Elbow Connector 14"/>
                <wp:cNvGraphicFramePr/>
                <a:graphic xmlns:a="http://schemas.openxmlformats.org/drawingml/2006/main">
                  <a:graphicData uri="http://schemas.microsoft.com/office/word/2010/wordprocessingShape">
                    <wps:wsp>
                      <wps:cNvCnPr/>
                      <wps:spPr>
                        <a:xfrm>
                          <a:off x="0" y="0"/>
                          <a:ext cx="1257300" cy="685800"/>
                        </a:xfrm>
                        <a:prstGeom prst="bentConnector3">
                          <a:avLst>
                            <a:gd name="adj1" fmla="val 98182"/>
                          </a:avLst>
                        </a:prstGeom>
                        <a:ln>
                          <a:solidFill>
                            <a:srgbClr val="00000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A1E0A2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4" o:spid="_x0000_s1026" type="#_x0000_t34" style="position:absolute;margin-left:4in;margin-top:239.2pt;width:99pt;height:54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2lDt/QEAAFgEAAAOAAAAZHJzL2Uyb0RvYy54bWysVMtu2zAQvBfoPxC815KcJnUNyzk4SS9F&#13;&#10;G/TxATQfNguSSyxZy/77LmlZ6QsIUFQHihR3ZndmSa1uj96xg8ZkIfS8m7Wc6SBB2bDr+dcvD68W&#13;&#10;nKUsghIOgu75SSd+u375YjXEpZ7DHpzSyIgkpOUQe77POS6bJsm99iLNIOpAmwbQi0xL3DUKxUDs&#13;&#10;3jXztr1pBkAVEaROib7enTf5uvIbo2X+aEzSmbmeU225jljHbRmb9Uosdyji3sqxDPEPVXhhAyWd&#13;&#10;qO5EFuw72j+ovJUICUyeSfANGGOlrhpITdf+pubzXkRdtZA5KU42pf9HKz8cHpFZRb17zVkQnnp0&#13;&#10;77YwsA2EQPYBMtohm4aYlhS9CY84rlJ8xKL5aNCXN6lhx2rtabJWHzOT9LGbX7+5aqkDkvZuFtcL&#13;&#10;mhNN84SOmPI7DZ6VSc+3OuSphKvqrTi8T7marMZKhfrWcWa8o54dhGNvF91iPvKO0ZThwlygLpQx&#13;&#10;gbPqwTpXF7jbbhwyIqCy6zNS/BKWhXX3QbF8iuSRQIRhDCucTbHnbEid5ZPT53yftCF/yYJ5FVFP&#13;&#10;tp7yCSlJaDcxUXSBGaptArbPA8f4AtX11E/g7nnwhKiZIeQJ7G0A/BtBPl5KNuf4iwNn3cWCLahT&#13;&#10;PSrVGjq+tdvjVSv34+d1hT/9ENY/AAAA//8DAFBLAwQUAAYACAAAACEAZ8gyXOcAAAAQAQAADwAA&#13;&#10;AGRycy9kb3ducmV2LnhtbEyPQU+DQBCF7038D5sx8dLYRaVAKEtjaDxYL7VV43ELI5Cys4TdFvz3&#13;&#10;jie9TDLzZt68L1tPphMXHFxrScHdIgCBVNqqpVrB2+HpNgHhvKZKd5ZQwTc6WOdXs0ynlR3pFS97&#13;&#10;Xws2IZdqBY33fSqlKxs02i1sj8Talx2M9twOtawGPbK56eR9EETS6Jb4Q6N7LBosT/uzUVA+FC/b&#13;&#10;ZfH5fvrYPTs9n3abw3ZU6uZ62qy4PK5AeJz83wX8MnB+yDnY0Z6pcqJTsIwjBvIKwjgJQfBGHIc8&#13;&#10;ObKURCHIPJP/QfIfAAAA//8DAFBLAQItABQABgAIAAAAIQC2gziS/gAAAOEBAAATAAAAAAAAAAAA&#13;&#10;AAAAAAAAAABbQ29udGVudF9UeXBlc10ueG1sUEsBAi0AFAAGAAgAAAAhADj9If/WAAAAlAEAAAsA&#13;&#10;AAAAAAAAAAAAAAAALwEAAF9yZWxzLy5yZWxzUEsBAi0AFAAGAAgAAAAhABXaUO39AQAAWAQAAA4A&#13;&#10;AAAAAAAAAAAAAAAALgIAAGRycy9lMm9Eb2MueG1sUEsBAi0AFAAGAAgAAAAhAGfIMlznAAAAEAEA&#13;&#10;AA8AAAAAAAAAAAAAAAAAVwQAAGRycy9kb3ducmV2LnhtbFBLBQYAAAAABAAEAPMAAABrBQAAAAA=&#13;&#10;" adj="21207" strokeweight="2pt">
                <v:stroke endarrow="open"/>
                <v:shadow on="t" color="black" opacity="24903f" origin=",.5" offset="0,.55556mm"/>
              </v:shape>
            </w:pict>
          </mc:Fallback>
        </mc:AlternateContent>
      </w:r>
      <w:r w:rsidRPr="001C4D7C">
        <w:rPr>
          <w:rFonts w:ascii="Calibri" w:hAnsi="Calibri" w:cs="Calibri"/>
          <w:noProof/>
        </w:rPr>
        <mc:AlternateContent>
          <mc:Choice Requires="wps">
            <w:drawing>
              <wp:anchor distT="0" distB="0" distL="114300" distR="114300" simplePos="0" relativeHeight="251670528" behindDoc="0" locked="0" layoutInCell="1" allowOverlap="1" wp14:anchorId="56F543A9" wp14:editId="18F40BF8">
                <wp:simplePos x="0" y="0"/>
                <wp:positionH relativeFrom="column">
                  <wp:posOffset>1028700</wp:posOffset>
                </wp:positionH>
                <wp:positionV relativeFrom="paragraph">
                  <wp:posOffset>3037840</wp:posOffset>
                </wp:positionV>
                <wp:extent cx="1028700" cy="685800"/>
                <wp:effectExtent l="127000" t="25400" r="63500" b="101600"/>
                <wp:wrapNone/>
                <wp:docPr id="13" name="Elbow Connector 13"/>
                <wp:cNvGraphicFramePr/>
                <a:graphic xmlns:a="http://schemas.openxmlformats.org/drawingml/2006/main">
                  <a:graphicData uri="http://schemas.microsoft.com/office/word/2010/wordprocessingShape">
                    <wps:wsp>
                      <wps:cNvCnPr/>
                      <wps:spPr>
                        <a:xfrm rot="10800000" flipV="1">
                          <a:off x="0" y="0"/>
                          <a:ext cx="1028700" cy="685800"/>
                        </a:xfrm>
                        <a:prstGeom prst="bentConnector3">
                          <a:avLst>
                            <a:gd name="adj1" fmla="val 100000"/>
                          </a:avLst>
                        </a:prstGeom>
                        <a:ln>
                          <a:solidFill>
                            <a:srgbClr val="00000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w14:anchorId="0DE6CEB0" id="Elbow Connector 13" o:spid="_x0000_s1026" type="#_x0000_t34" style="position:absolute;margin-left:81pt;margin-top:239.2pt;width:81pt;height:54pt;rotation:180;flip:y;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hUsCQIAAHIEAAAOAAAAZHJzL2Uyb0RvYy54bWysVE2P0zAQvSPxHyzfaZKuWKqo6R66u1wQ&#13;&#10;VHzdXcdujWyPNTZN++8ZO2lYPgQSIgfLH/PezHtjZ313dpadFEYDvuPNouZMeQm98YeOf/r4+GLF&#13;&#10;WUzC98KCVx2/qMjvNs+frYfQqiUcwfYKGZH42A6h48eUQltVUR6VE3EBQXk61IBOJFrioepRDMTu&#13;&#10;bLWs69tqAOwDglQx0u79eMg3hV9rJdM7raNKzHacaktlxDLu81ht1qI9oAhHI6cyxD9U4YTxlHSm&#13;&#10;uhdJsK9ofqFyRiJE0GkhwVWgtZGqaCA1Tf2Tmg9HEVTRQubEMNsU/x+tfHvaITM99e6GMy8c9ejB&#13;&#10;7mFgW/Ce7ANkdEI2DSG2FL31O5xWMewwaz5rdAyBvG3qVZ0/zrQ14TNtFFNIJjsXzy+z5+qcmKTN&#13;&#10;pl6uXmWEpLPb1UsiyNmqkTbTB4zptQLH8qTje+XTXNtN4RenNzEV9/tJgui/NFSEs9TMk7CsGcsa&#13;&#10;iadwSnGlzljr8xjBmv7RWFsWeNhvLTJioLqfUvwQloSxD75n6RLIPYEIwyQhc1bZuNGqMksXq8Z8&#13;&#10;75Um58mDZVFR7rya8wkpSWkzM1F0hmmqbQbWfwdO8RmqynuYwWNv/ph1RpTM4NMMdsYD/i57Ol9L&#13;&#10;1mP81YFRd7ZgD/2lXKJiDV3s0u7pEeaX83Rd4N9/FZtvAAAA//8DAFBLAwQUAAYACAAAACEAQxLs&#13;&#10;xeIAAAAQAQAADwAAAGRycy9kb3ducmV2LnhtbEyPzU7DMBCE75V4B2uRuLUOwQ1RGqeqQEhIPRHg&#13;&#10;7sRLEhGvo9htA0/PcoLLSrM/s/OV+8WN4oxzGDxpuN0kIJBabwfqNLy9Pq1zECEasmb0hBq+MMC+&#13;&#10;ulqVprD+Qi94rmMn2IRCYTT0MU6FlKHt0Zmw8RMSzz787ExkOXfSzubC5m6UaZJk0pmB+ENvJnzo&#13;&#10;sf2sT07DYRuO33JS+H6UjevqZ4tJYrW+uV4ed1wOOxARl/h3Ab8MnB8qDtb4E9kgRtZZykBRg7rP&#13;&#10;FQjeuEsVdxoN2zxTIKtS/gepfgAAAP//AwBQSwECLQAUAAYACAAAACEAtoM4kv4AAADhAQAAEwAA&#13;&#10;AAAAAAAAAAAAAAAAAAAAW0NvbnRlbnRfVHlwZXNdLnhtbFBLAQItABQABgAIAAAAIQA4/SH/1gAA&#13;&#10;AJQBAAALAAAAAAAAAAAAAAAAAC8BAABfcmVscy8ucmVsc1BLAQItABQABgAIAAAAIQCeWhUsCQIA&#13;&#10;AHIEAAAOAAAAAAAAAAAAAAAAAC4CAABkcnMvZTJvRG9jLnhtbFBLAQItABQABgAIAAAAIQBDEuzF&#13;&#10;4gAAABABAAAPAAAAAAAAAAAAAAAAAGMEAABkcnMvZG93bnJldi54bWxQSwUGAAAAAAQABADzAAAA&#13;&#10;cgUAAAAA&#13;&#10;" adj="21600" strokeweight="2pt">
                <v:stroke endarrow="open"/>
                <v:shadow on="t" color="black" opacity="24903f" origin=",.5" offset="0,.55556mm"/>
              </v:shape>
            </w:pict>
          </mc:Fallback>
        </mc:AlternateContent>
      </w:r>
      <w:r w:rsidRPr="001C4D7C">
        <w:rPr>
          <w:rFonts w:ascii="Calibri" w:hAnsi="Calibri" w:cs="Calibri"/>
          <w:noProof/>
        </w:rPr>
        <mc:AlternateContent>
          <mc:Choice Requires="wps">
            <w:drawing>
              <wp:anchor distT="0" distB="0" distL="114300" distR="114300" simplePos="0" relativeHeight="251669504" behindDoc="0" locked="0" layoutInCell="1" allowOverlap="1" wp14:anchorId="227952CE" wp14:editId="23A8F974">
                <wp:simplePos x="0" y="0"/>
                <wp:positionH relativeFrom="column">
                  <wp:posOffset>2857500</wp:posOffset>
                </wp:positionH>
                <wp:positionV relativeFrom="paragraph">
                  <wp:posOffset>3266440</wp:posOffset>
                </wp:positionV>
                <wp:extent cx="0" cy="457200"/>
                <wp:effectExtent l="127000" t="25400" r="152400" b="101600"/>
                <wp:wrapNone/>
                <wp:docPr id="12" name="Straight Arrow Connector 12"/>
                <wp:cNvGraphicFramePr/>
                <a:graphic xmlns:a="http://schemas.openxmlformats.org/drawingml/2006/main">
                  <a:graphicData uri="http://schemas.microsoft.com/office/word/2010/wordprocessingShape">
                    <wps:wsp>
                      <wps:cNvCnPr/>
                      <wps:spPr>
                        <a:xfrm>
                          <a:off x="0" y="0"/>
                          <a:ext cx="0" cy="457200"/>
                        </a:xfrm>
                        <a:prstGeom prst="straightConnector1">
                          <a:avLst/>
                        </a:prstGeom>
                        <a:ln>
                          <a:solidFill>
                            <a:srgbClr val="00000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5D4EFA1" id="Straight Arrow Connector 12" o:spid="_x0000_s1026" type="#_x0000_t32" style="position:absolute;margin-left:225pt;margin-top:257.2pt;width:0;height:36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pHpF4wEAADIEAAAOAAAAZHJzL2Uyb0RvYy54bWysU9uO2yAQfa/Uf0C8N3ai3mTFWVXZbl+q&#13;&#10;Nuq2H0Aw2EjAoIHGyd93wI63N+1KVf2Aucw5M+cMbG/OzrKTwmjAt3y9qjlTXkJnfN/yb1/vXrzl&#13;&#10;LCbhO2HBq5ZfVOQ3u+fPtmNo1AYGsJ1CRiQ+NmNo+ZBSaKoqykE5EVcQlKdDDehEoiX2VYdiJHZn&#13;&#10;q01dv65GwC4gSBUj7d5Oh3xX+LVWMn3WOqrEbMuptlRGLOMxj9VuK5oeRRiMnMsQ/1CFE8ZT0oXq&#13;&#10;ViTBvqP5g8oZiRBBp5UEV4HWRqqigdSs69/U3A8iqKKFzIlhsSn+P1r56XRAZjrq3YYzLxz16D6h&#13;&#10;MP2Q2DtEGNkevCcfARmFkF9jiA3B9v6A8yqGA2bxZ40u/0kWOxePL4vH6pyYnDYl7b589Ybal+mq&#13;&#10;B1zAmD4ocCxPWh7nOpYC1sVicfoY0wS8AnJS6/MYwZruzlhbFtgf9xbZSeTul2/O+EtYEsa+9x1L&#13;&#10;l0DqRRY9h2XOKuudFJZZulg15fuiNDlHmjalrnJn1ZJPSKl8Wi9MFJ1hmmpbgPXTwDk+Q1W5zwt4&#13;&#10;cuPRrAuiZAafFrAzHvBv2dP5WrKe4q8OTLqzBUfoLqX3xRq6mKWJ8yPKN//ndYE/PPXdDwAAAP//&#13;&#10;AwBQSwMEFAAGAAgAAAAhABka6i/hAAAAEAEAAA8AAABkcnMvZG93bnJldi54bWxMj0FPwzAMhe9I&#13;&#10;/IfISNxYWujG1DWdEIMLPTHgnjVeU9E4XZJt5d9jxAEulvxsP7+vWk9uECcMsfekIJ9lIJBab3rq&#13;&#10;FLy/Pd8sQcSkyejBEyr4wgjr+vKi0qXxZ3rF0zZ1gk0ollqBTWkspYytRafjzI9IPNv74HTiNnTS&#13;&#10;BH1mczfI2yxbSKd74g9Wj/hosf3cHp2CuyZQ03T5y8HeP+0/+hCHw6ZV6vpq2qy4PKxAJJzS3wX8&#13;&#10;MHB+qDnYzh/JRDEoKOYZAyUF87woQPDGr7JjZbkoQNaV/A9SfwMAAP//AwBQSwECLQAUAAYACAAA&#13;&#10;ACEAtoM4kv4AAADhAQAAEwAAAAAAAAAAAAAAAAAAAAAAW0NvbnRlbnRfVHlwZXNdLnhtbFBLAQIt&#13;&#10;ABQABgAIAAAAIQA4/SH/1gAAAJQBAAALAAAAAAAAAAAAAAAAAC8BAABfcmVscy8ucmVsc1BLAQIt&#13;&#10;ABQABgAIAAAAIQCNpHpF4wEAADIEAAAOAAAAAAAAAAAAAAAAAC4CAABkcnMvZTJvRG9jLnhtbFBL&#13;&#10;AQItABQABgAIAAAAIQAZGuov4QAAABABAAAPAAAAAAAAAAAAAAAAAD0EAABkcnMvZG93bnJldi54&#13;&#10;bWxQSwUGAAAAAAQABADzAAAASwUAAAAA&#13;&#10;" strokeweight="2pt">
                <v:stroke endarrow="open"/>
                <v:shadow on="t" color="black" opacity="24903f" origin=",.5" offset="0,.55556mm"/>
              </v:shape>
            </w:pict>
          </mc:Fallback>
        </mc:AlternateContent>
      </w:r>
      <w:r w:rsidRPr="001C4D7C">
        <w:rPr>
          <w:rFonts w:ascii="Calibri" w:hAnsi="Calibri" w:cs="Calibri"/>
          <w:noProof/>
        </w:rPr>
        <mc:AlternateContent>
          <mc:Choice Requires="wps">
            <w:drawing>
              <wp:anchor distT="0" distB="0" distL="114300" distR="114300" simplePos="0" relativeHeight="251664384" behindDoc="0" locked="0" layoutInCell="1" allowOverlap="1" wp14:anchorId="27BA05C9" wp14:editId="2886C2B6">
                <wp:simplePos x="0" y="0"/>
                <wp:positionH relativeFrom="column">
                  <wp:posOffset>457200</wp:posOffset>
                </wp:positionH>
                <wp:positionV relativeFrom="paragraph">
                  <wp:posOffset>3723640</wp:posOffset>
                </wp:positionV>
                <wp:extent cx="1143000" cy="457200"/>
                <wp:effectExtent l="0" t="0" r="25400" b="25400"/>
                <wp:wrapSquare wrapText="bothSides"/>
                <wp:docPr id="7" name="Text Box 7"/>
                <wp:cNvGraphicFramePr/>
                <a:graphic xmlns:a="http://schemas.openxmlformats.org/drawingml/2006/main">
                  <a:graphicData uri="http://schemas.microsoft.com/office/word/2010/wordprocessingShape">
                    <wps:wsp>
                      <wps:cNvSpPr txBox="1"/>
                      <wps:spPr>
                        <a:xfrm>
                          <a:off x="0" y="0"/>
                          <a:ext cx="1143000" cy="457200"/>
                        </a:xfrm>
                        <a:prstGeom prst="rect">
                          <a:avLst/>
                        </a:prstGeom>
                        <a:ln/>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1413928C" w14:textId="0446FD0C" w:rsidR="00953AE7" w:rsidRPr="008E3E79" w:rsidRDefault="00953AE7" w:rsidP="008E3E79">
                            <w:pPr>
                              <w:jc w:val="center"/>
                              <w:rPr>
                                <w:sz w:val="24"/>
                                <w:szCs w:val="24"/>
                              </w:rPr>
                            </w:pPr>
                            <w:r w:rsidRPr="008E3E79">
                              <w:rPr>
                                <w:sz w:val="24"/>
                                <w:szCs w:val="24"/>
                              </w:rPr>
                              <w:t>Store Finished Product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BA05C9" id="_x0000_t202" coordsize="21600,21600" o:spt="202" path="m,l,21600r21600,l21600,xe">
                <v:stroke joinstyle="miter"/>
                <v:path gradientshapeok="t" o:connecttype="rect"/>
              </v:shapetype>
              <v:shape id="Text Box 7" o:spid="_x0000_s1026" type="#_x0000_t202" style="position:absolute;left:0;text-align:left;margin-left:36pt;margin-top:293.2pt;width:90pt;height:36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ZjgbaQIAACMFAAAOAAAAZHJzL2Uyb0RvYy54bWysVE1v2zAMvQ/YfxB0X+102boFdYqsRYcB&#13;&#10;RVssHXpWZKkxJomaxMTOfn0p+aNFV+ww7CLTJB8pko86PeusYXsVYgOu4rOjkjPlJNSNe6j4j7vL&#13;&#10;d584iyhcLQw4VfGDivxs+fbNaesX6hi2YGoVGAVxcdH6im8R/aIootwqK+IReOXIqCFYgfQbHoo6&#13;&#10;iJaiW1Mcl+XHooVQ+wBSxUjai97Ilzm+1krijdZRITMVp7thPkM+N+kslqdi8RCE3zZyuIb4h1tY&#13;&#10;0ThKOoW6ECjYLjR/hLKNDBBB45EEW4DWjVS5BqpmVr6oZr0VXuVaqDnRT22K/y+svN7fBtbUFT/h&#13;&#10;zAlLI7pTHbIv0LGT1J3WxwU5rT25YUdqmvKoj6RMRXc62PSlchjZqc+HqbcpmEyg2fx9WZJJkm3+&#13;&#10;4YSGl8IUT2gfIn5VYFkSKh5odrmlYn8VsXcdXVIy45IuXa+/RpbwYFRv/K40lUWJj3OQTCh1bgLb&#13;&#10;C6JC/TMXQdmNI88E0Y0xE2j2GsjgCBp8E0xlkk3A8jXgU7bJO2cEhxPQNg7C38G69x+r7mtNZWO3&#13;&#10;6YZRbaA+0KQC9EyPXl421M4rEfFWBKI2TYDWFW/o0AbaisMgcbaF8Ps1ffInxpGVs5ZWpeLx104E&#13;&#10;xZn55oiLn2fzedqt/JNHy1l4btk8t7idPQcawYweBi+zSOCAZhR1AHtPW71KWckknKTcFcdRPMd+&#13;&#10;gelVkGq1yk60TV7glVt7mUKn9iay3HX3IviBUUhcvIZxqcTiBbF634R0sNoh6CazLjW47+rQeNrE&#13;&#10;zNvh1Uir/vw/ez29bctHAAAA//8DAFBLAwQUAAYACAAAACEAf9Guq+YAAAAPAQAADwAAAGRycy9k&#13;&#10;b3ducmV2LnhtbEyPT0vDQBDF74LfYRnBi7QbQxJDmk0plR6ESrEW8TjJrtlgdjZkt23sp3d70svA&#13;&#10;/Hvv/crlZHp2UqPrLAl4nEfAFDVWdtQKOLxvZjkw55Ek9paUgB/lYFnd3pRYSHumN3Xa+5YFEXIF&#13;&#10;CtDeDwXnrtHKoJvbQVHYfdnRoA/t2HI54jmIm57HUZRxgx0FB42DWmvVfO+PRgDudN25y2t/WX/S&#13;&#10;avOSbPHjYSvE/d30vAhltQDm1eT/PuDKEPJDFYLV9kjSsV7AUxx4vIA0zxJg4SBOr5NaQJbmCfCq&#13;&#10;5P85ql8AAAD//wMAUEsBAi0AFAAGAAgAAAAhALaDOJL+AAAA4QEAABMAAAAAAAAAAAAAAAAAAAAA&#13;&#10;AFtDb250ZW50X1R5cGVzXS54bWxQSwECLQAUAAYACAAAACEAOP0h/9YAAACUAQAACwAAAAAAAAAA&#13;&#10;AAAAAAAvAQAAX3JlbHMvLnJlbHNQSwECLQAUAAYACAAAACEAj2Y4G2kCAAAjBQAADgAAAAAAAAAA&#13;&#10;AAAAAAAuAgAAZHJzL2Uyb0RvYy54bWxQSwECLQAUAAYACAAAACEAf9Guq+YAAAAPAQAADwAAAAAA&#13;&#10;AAAAAAAAAADDBAAAZHJzL2Rvd25yZXYueG1sUEsFBgAAAAAEAAQA8wAAANYFAAAAAA==&#13;&#10;" fillcolor="white [3201]" strokecolor="black [3200]" strokeweight="2pt">
                <v:textbox>
                  <w:txbxContent>
                    <w:p w14:paraId="1413928C" w14:textId="0446FD0C" w:rsidR="00953AE7" w:rsidRPr="008E3E79" w:rsidRDefault="00953AE7" w:rsidP="008E3E79">
                      <w:pPr>
                        <w:jc w:val="center"/>
                        <w:rPr>
                          <w:sz w:val="24"/>
                          <w:szCs w:val="24"/>
                        </w:rPr>
                      </w:pPr>
                      <w:r w:rsidRPr="008E3E79">
                        <w:rPr>
                          <w:sz w:val="24"/>
                          <w:szCs w:val="24"/>
                        </w:rPr>
                        <w:t>Store Finished Product</w:t>
                      </w:r>
                    </w:p>
                  </w:txbxContent>
                </v:textbox>
                <w10:wrap type="square"/>
              </v:shape>
            </w:pict>
          </mc:Fallback>
        </mc:AlternateContent>
      </w:r>
      <w:r w:rsidRPr="001C4D7C">
        <w:rPr>
          <w:rFonts w:ascii="Calibri" w:hAnsi="Calibri" w:cs="Calibri"/>
          <w:noProof/>
        </w:rPr>
        <mc:AlternateContent>
          <mc:Choice Requires="wps">
            <w:drawing>
              <wp:anchor distT="0" distB="0" distL="114300" distR="114300" simplePos="0" relativeHeight="251665408" behindDoc="0" locked="0" layoutInCell="1" allowOverlap="1" wp14:anchorId="34D565DA" wp14:editId="55DD9B85">
                <wp:simplePos x="0" y="0"/>
                <wp:positionH relativeFrom="column">
                  <wp:posOffset>4114800</wp:posOffset>
                </wp:positionH>
                <wp:positionV relativeFrom="paragraph">
                  <wp:posOffset>3723640</wp:posOffset>
                </wp:positionV>
                <wp:extent cx="1485900" cy="457200"/>
                <wp:effectExtent l="0" t="0" r="38100" b="25400"/>
                <wp:wrapSquare wrapText="bothSides"/>
                <wp:docPr id="8" name="Text Box 8"/>
                <wp:cNvGraphicFramePr/>
                <a:graphic xmlns:a="http://schemas.openxmlformats.org/drawingml/2006/main">
                  <a:graphicData uri="http://schemas.microsoft.com/office/word/2010/wordprocessingShape">
                    <wps:wsp>
                      <wps:cNvSpPr txBox="1"/>
                      <wps:spPr>
                        <a:xfrm>
                          <a:off x="0" y="0"/>
                          <a:ext cx="1485900" cy="457200"/>
                        </a:xfrm>
                        <a:prstGeom prst="rect">
                          <a:avLst/>
                        </a:prstGeom>
                        <a:ln/>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330A1246" w14:textId="57831EB2" w:rsidR="00953AE7" w:rsidRPr="008E3E79" w:rsidRDefault="00953AE7" w:rsidP="008E3E79">
                            <w:pPr>
                              <w:jc w:val="center"/>
                              <w:rPr>
                                <w:sz w:val="24"/>
                                <w:szCs w:val="24"/>
                              </w:rPr>
                            </w:pPr>
                            <w:r w:rsidRPr="008E3E79">
                              <w:rPr>
                                <w:sz w:val="24"/>
                                <w:szCs w:val="24"/>
                              </w:rPr>
                              <w:t>Disposition Product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D565DA" id="Text Box 8" o:spid="_x0000_s1027" type="#_x0000_t202" style="position:absolute;left:0;text-align:left;margin-left:324pt;margin-top:293.2pt;width:117pt;height:36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RNWjagIAACoFAAAOAAAAZHJzL2Uyb0RvYy54bWysVMFu2zAMvQ/YPwi6L06KdGuDOkWWosOA&#13;&#10;oi2WDD0rstQYk0RNYmJnXz9Kjp2iK3YYdpFpko8UyUddXbfWsL0KsQZX8slozJlyEqraPZf8+/r2&#13;&#10;wwVnEYWrhAGnSn5QkV/P37+7avxMncEWTKUCoyAuzhpf8i2inxVFlFtlRRyBV46MGoIVSL/huaiC&#13;&#10;aCi6NcXZePyxaCBUPoBUMZL2pjPyeY6vtZL4oHVUyEzJ6W6Yz5DPTTqL+ZWYPQfht7U8XkP8wy2s&#13;&#10;qB0lHULdCBRsF+o/QtlaBoigcSTBFqB1LVWugaqZjF9Vs9oKr3It1JzohzbF/xdW3u8fA6urktOg&#13;&#10;nLA0orVqkX2Gll2k7jQ+zshp5ckNW1LTlHt9JGUqutXBpi+Vw8hOfT4MvU3BZAJNL84vx2SSZJue&#13;&#10;f6LhpTDFCe1DxC8KLEtCyQPNLrdU7O8idq69S0pmXNKl63XXyBIejOqM35SmsijxWQ6SCaWWJrC9&#13;&#10;ICpUP3IRlN048kwQXRszgCZvgQz2oKNvgqlMsgE4fgt4yjZ454zgcADa2kH4O1h3/n3VXa2pbGw3&#13;&#10;bZ7hMJkNVAcaWICO8NHL25q6eiciPopADKdB0NbiAx3aQFNyOEqcbSH8ekuf/Il4ZOWsoY0pefy5&#13;&#10;E0FxZr46ouTlZDpNK5Z/8oQ5Cy8tm5cWt7NLoElM6H3wMosEDmh6UQewT7Tci5SVTMJJyl1y7MUl&#13;&#10;dntMj4NUi0V2oqXyAu/cyssUOnU5cWbdPongj8RCouQ99LslZq/41fkmpIPFDkHXmXypz11Xj/2n&#13;&#10;hcz0PT4eaeNf/mev0xM3/w0AAP//AwBQSwMEFAAGAAgAAAAhAPWhBbrmAAAAEAEAAA8AAABkcnMv&#13;&#10;ZG93bnJldi54bWxMj0FLw0AQhe+C/2EZwYvYjSUNS5pNKZUehIq0inicJGs2mJ0N2W0b++sdT3oZ&#13;&#10;mHkzb95XrCbXi5MZQ+dJw8MsAWGo9k1HrYa31+29AhEiUoO9J6Ph2wRYlddXBeaNP9PenA6xFWxC&#13;&#10;IUcNNsYhlzLU1jgMMz8YYu3Tjw4jt2MrmxHPbO56OU+STDrsiD9YHMzGmvrrcHQa8MVWXbg895fN&#13;&#10;B623T+kO3+92Wt/eTI9LLusliGim+HcBvwycH0oOVvkjNUH0GrJUMVDUsFBZCoI3lJrzpGJpoVKQ&#13;&#10;ZSH/g5Q/AAAA//8DAFBLAQItABQABgAIAAAAIQC2gziS/gAAAOEBAAATAAAAAAAAAAAAAAAAAAAA&#13;&#10;AABbQ29udGVudF9UeXBlc10ueG1sUEsBAi0AFAAGAAgAAAAhADj9If/WAAAAlAEAAAsAAAAAAAAA&#13;&#10;AAAAAAAALwEAAF9yZWxzLy5yZWxzUEsBAi0AFAAGAAgAAAAhAKNE1aNqAgAAKgUAAA4AAAAAAAAA&#13;&#10;AAAAAAAALgIAAGRycy9lMm9Eb2MueG1sUEsBAi0AFAAGAAgAAAAhAPWhBbrmAAAAEAEAAA8AAAAA&#13;&#10;AAAAAAAAAAAAxAQAAGRycy9kb3ducmV2LnhtbFBLBQYAAAAABAAEAPMAAADXBQAAAAA=&#13;&#10;" fillcolor="white [3201]" strokecolor="black [3200]" strokeweight="2pt">
                <v:textbox>
                  <w:txbxContent>
                    <w:p w14:paraId="330A1246" w14:textId="57831EB2" w:rsidR="00953AE7" w:rsidRPr="008E3E79" w:rsidRDefault="00953AE7" w:rsidP="008E3E79">
                      <w:pPr>
                        <w:jc w:val="center"/>
                        <w:rPr>
                          <w:sz w:val="24"/>
                          <w:szCs w:val="24"/>
                        </w:rPr>
                      </w:pPr>
                      <w:r w:rsidRPr="008E3E79">
                        <w:rPr>
                          <w:sz w:val="24"/>
                          <w:szCs w:val="24"/>
                        </w:rPr>
                        <w:t>Disposition Product</w:t>
                      </w:r>
                    </w:p>
                  </w:txbxContent>
                </v:textbox>
                <w10:wrap type="square"/>
              </v:shape>
            </w:pict>
          </mc:Fallback>
        </mc:AlternateContent>
      </w:r>
      <w:r w:rsidRPr="001C4D7C">
        <w:rPr>
          <w:rFonts w:ascii="Calibri" w:hAnsi="Calibri" w:cs="Calibri"/>
          <w:noProof/>
        </w:rPr>
        <mc:AlternateContent>
          <mc:Choice Requires="wps">
            <w:drawing>
              <wp:anchor distT="0" distB="0" distL="114300" distR="114300" simplePos="0" relativeHeight="251663360" behindDoc="0" locked="0" layoutInCell="1" allowOverlap="1" wp14:anchorId="6625E470" wp14:editId="23723BF0">
                <wp:simplePos x="0" y="0"/>
                <wp:positionH relativeFrom="column">
                  <wp:posOffset>2057400</wp:posOffset>
                </wp:positionH>
                <wp:positionV relativeFrom="paragraph">
                  <wp:posOffset>3723640</wp:posOffset>
                </wp:positionV>
                <wp:extent cx="1600200" cy="457200"/>
                <wp:effectExtent l="0" t="0" r="25400" b="25400"/>
                <wp:wrapSquare wrapText="bothSides"/>
                <wp:docPr id="6" name="Text Box 6"/>
                <wp:cNvGraphicFramePr/>
                <a:graphic xmlns:a="http://schemas.openxmlformats.org/drawingml/2006/main">
                  <a:graphicData uri="http://schemas.microsoft.com/office/word/2010/wordprocessingShape">
                    <wps:wsp>
                      <wps:cNvSpPr txBox="1"/>
                      <wps:spPr>
                        <a:xfrm>
                          <a:off x="0" y="0"/>
                          <a:ext cx="1600200" cy="457200"/>
                        </a:xfrm>
                        <a:prstGeom prst="rect">
                          <a:avLst/>
                        </a:prstGeom>
                        <a:ln/>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78810FE3" w14:textId="7D61A414" w:rsidR="00953AE7" w:rsidRPr="008E3E79" w:rsidRDefault="00953AE7" w:rsidP="008E3E79">
                            <w:pPr>
                              <w:jc w:val="center"/>
                              <w:rPr>
                                <w:sz w:val="24"/>
                                <w:szCs w:val="24"/>
                              </w:rPr>
                            </w:pPr>
                            <w:r w:rsidRPr="008E3E79">
                              <w:rPr>
                                <w:sz w:val="24"/>
                                <w:szCs w:val="24"/>
                              </w:rPr>
                              <w:t>Send Product to Customer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25E470" id="Text Box 6" o:spid="_x0000_s1028" type="#_x0000_t202" style="position:absolute;left:0;text-align:left;margin-left:162pt;margin-top:293.2pt;width:126pt;height: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7L2magIAACoFAAAOAAAAZHJzL2Uyb0RvYy54bWysVMFu2zAMvQ/YPwi6r3aCLNuCOEXWosOA&#13;&#10;oi2WDj0rstQYk0SNUmJnXz9Kjt2iK3YYdpFpko8UyUctzztr2EFhaMBVfHJWcqachLpxjxX/fn/1&#13;&#10;7iNnIQpXCwNOVfyoAj9fvX2zbP1CTWEHplbIKIgLi9ZXfBejXxRFkDtlRTgDrxwZNaAVkX7xsahR&#13;&#10;tBTdmmJalvOiBaw9glQhkPayN/JVjq+1kvFW66AiMxWnu8V8Yj636SxWS7F4ROF3jTxdQ/zDLaxo&#13;&#10;HCUdQ12KKNgemz9C2UYiBNDxTIItQOtGqlwDVTMpX1Sz2Qmvci3UnODHNoX/F1beHO6QNXXF55w5&#13;&#10;YWlE96qL7DN0bJ660/qwIKeNJ7fYkZqmPOgDKVPRnUabvlQOIzv1+Tj2NgWTCTQvSxoYZ5Jss/cf&#13;&#10;kkzhiye0xxC/KLAsCRVHml1uqThch9i7Di4pmXFJl67XXyNL8WhUb/ymNJVFiac5SCaUujDIDoKo&#13;&#10;UP/IRVB248gzQXRjzAiavAYycQCdfBNMZZKNwPI14FO20TtnBBdHoG0c4N/Buvcfqu5rTWXHbtvl&#13;&#10;GU6HyWyhPtLAEHrCBy+vGurqtQjxTiAxnAZBWxtv6dAG2orDSeJsB/jrNX3yJ+KRlbOWNqbi4ede&#13;&#10;oOLMfHVEyU+T2SytWP7JE+YMn1u2zy1uby+AJjGh98HLLBIYoxlEjWAfaLnXKSuZhJOUu+JxEC9i&#13;&#10;v8f0OEi1XmcnWiov4rXbeJlCpy4nztx3DwL9iViRKHkDw26JxQt+9b4J6WC9j6CbTL7U576rp/7T&#13;&#10;Qmb6nh6PtPHP/7PX0xO3+g0AAP//AwBQSwMEFAAGAAgAAAAhACv2yPPnAAAAEAEAAA8AAABkcnMv&#13;&#10;ZG93bnJldi54bWxMj09Lw0AQxe+C32EZwYvYjTWJIc2mlEoPQotYRTxOkjUbzM6G7LaN/fSOJ70M&#13;&#10;zL/33q9YTrYXRz36zpGCu1kEQlPtmo5aBW+vm9sMhA9IDfaOtIJv7WFZXl4UmDfuRC/6uA+tYBHy&#13;&#10;OSowIQy5lL422qKfuUET7z7daDFwO7ayGfHE4raX8yhKpcWO2MHgoNdG11/7g1WAz6bq/HnXn9cf&#13;&#10;tNo8xVt8v9kqdX01PS64rBYggp7C3wf8MnB+KDlY5Q7UeNEruJ/HDBQUJFkag+CL5CHlSaUgTbIY&#13;&#10;ZFnI/yDlDwAAAP//AwBQSwECLQAUAAYACAAAACEAtoM4kv4AAADhAQAAEwAAAAAAAAAAAAAAAAAA&#13;&#10;AAAAW0NvbnRlbnRfVHlwZXNdLnhtbFBLAQItABQABgAIAAAAIQA4/SH/1gAAAJQBAAALAAAAAAAA&#13;&#10;AAAAAAAAAC8BAABfcmVscy8ucmVsc1BLAQItABQABgAIAAAAIQBS7L2magIAACoFAAAOAAAAAAAA&#13;&#10;AAAAAAAAAC4CAABkcnMvZTJvRG9jLnhtbFBLAQItABQABgAIAAAAIQAr9sjz5wAAABABAAAPAAAA&#13;&#10;AAAAAAAAAAAAAMQEAABkcnMvZG93bnJldi54bWxQSwUGAAAAAAQABADzAAAA2AUAAAAA&#13;&#10;" fillcolor="white [3201]" strokecolor="black [3200]" strokeweight="2pt">
                <v:textbox>
                  <w:txbxContent>
                    <w:p w14:paraId="78810FE3" w14:textId="7D61A414" w:rsidR="00953AE7" w:rsidRPr="008E3E79" w:rsidRDefault="00953AE7" w:rsidP="008E3E79">
                      <w:pPr>
                        <w:jc w:val="center"/>
                        <w:rPr>
                          <w:sz w:val="24"/>
                          <w:szCs w:val="24"/>
                        </w:rPr>
                      </w:pPr>
                      <w:r w:rsidRPr="008E3E79">
                        <w:rPr>
                          <w:sz w:val="24"/>
                          <w:szCs w:val="24"/>
                        </w:rPr>
                        <w:t>Send Product to Customer</w:t>
                      </w:r>
                    </w:p>
                  </w:txbxContent>
                </v:textbox>
                <w10:wrap type="square"/>
              </v:shape>
            </w:pict>
          </mc:Fallback>
        </mc:AlternateContent>
      </w:r>
      <w:r w:rsidRPr="001C4D7C">
        <w:rPr>
          <w:rFonts w:ascii="Calibri" w:hAnsi="Calibri" w:cs="Calibri"/>
          <w:noProof/>
        </w:rPr>
        <mc:AlternateContent>
          <mc:Choice Requires="wps">
            <w:drawing>
              <wp:anchor distT="0" distB="0" distL="114300" distR="114300" simplePos="0" relativeHeight="251662336" behindDoc="0" locked="0" layoutInCell="1" allowOverlap="1" wp14:anchorId="6472422C" wp14:editId="02531E01">
                <wp:simplePos x="0" y="0"/>
                <wp:positionH relativeFrom="column">
                  <wp:posOffset>2057400</wp:posOffset>
                </wp:positionH>
                <wp:positionV relativeFrom="paragraph">
                  <wp:posOffset>2809240</wp:posOffset>
                </wp:positionV>
                <wp:extent cx="1600200" cy="457200"/>
                <wp:effectExtent l="0" t="0" r="25400" b="25400"/>
                <wp:wrapSquare wrapText="bothSides"/>
                <wp:docPr id="5" name="Text Box 5"/>
                <wp:cNvGraphicFramePr/>
                <a:graphic xmlns:a="http://schemas.openxmlformats.org/drawingml/2006/main">
                  <a:graphicData uri="http://schemas.microsoft.com/office/word/2010/wordprocessingShape">
                    <wps:wsp>
                      <wps:cNvSpPr txBox="1"/>
                      <wps:spPr>
                        <a:xfrm>
                          <a:off x="0" y="0"/>
                          <a:ext cx="1600200" cy="457200"/>
                        </a:xfrm>
                        <a:prstGeom prst="rect">
                          <a:avLst/>
                        </a:prstGeom>
                        <a:ln/>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068E62ED" w14:textId="784CBB1C" w:rsidR="00953AE7" w:rsidRPr="008E3E79" w:rsidRDefault="00953AE7" w:rsidP="008E3E79">
                            <w:pPr>
                              <w:jc w:val="center"/>
                              <w:rPr>
                                <w:sz w:val="24"/>
                                <w:szCs w:val="24"/>
                              </w:rPr>
                            </w:pPr>
                            <w:r w:rsidRPr="008E3E79">
                              <w:rPr>
                                <w:sz w:val="24"/>
                                <w:szCs w:val="24"/>
                              </w:rPr>
                              <w:t>Production Complete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72422C" id="Text Box 5" o:spid="_x0000_s1029" type="#_x0000_t202" style="position:absolute;left:0;text-align:left;margin-left:162pt;margin-top:221.2pt;width:126pt;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tLi8awIAACoFAAAOAAAAZHJzL2Uyb0RvYy54bWysVMFu2zAMvQ/YPwi6L3a6ttuCOkXWosOA&#13;&#10;oi3WDD0rstQYk0SNUmJnXz9Kjt2gC3YYdpFpko8UyUddXHbWsK3C0ICr+HRScqachLpxzxX/vrx5&#13;&#10;95GzEIWrhQGnKr5TgV/O3765aP1MncAaTK2QURAXZq2v+DpGPyuKINfKijABrxwZNaAVkX7xuahR&#13;&#10;tBTdmuKkLM+LFrD2CFKFQNrr3sjnOb7WSsZ7rYOKzFSc7hbziflcpbOYX4jZMwq/buT+GuIfbmFF&#13;&#10;4yjpGOpaRME22PwRyjYSIYCOEwm2AK0bqXINVM20fFXN41p4lWuh5gQ/tin8v7DybvuArKkrfsaZ&#13;&#10;E5ZGtFRdZJ+hY2epO60PM3J69OQWO1LTlAd9IGUqutNo05fKYWSnPu/G3qZgMoHOy5IGxpkk2+nZ&#13;&#10;hyRT+OIF7THELwosS0LFkWaXWyq2tyH2roNLSmZc0qXr9dfIUtwZ1Ru/KU1lUeKTHCQTSl0ZZFtB&#13;&#10;VKh/5CIou3HkmSC6MWYETY+BTBxAe98EU5lkI7A8BnzJNnrnjODiCLSNA/w7WPf+Q9V9rans2K26&#13;&#10;PMP3w2RWUO9oYAg94YOXNw119VaE+CCQGE6DoK2N93RoA23FYS9xtgb8dUyf/Il4ZOWspY2pePi5&#13;&#10;Eag4M18dUfLT9PQ0rVj+yRPmDA8tq0OL29groElM6X3wMosExmgGUSPYJ1ruRcpKJuEk5a54HMSr&#13;&#10;2O8xPQ5SLRbZiZbKi3jrHr1MoVOXE2eW3ZNAvydWJErewbBbYvaKX71vQjpYbCLoJpMv9bnv6r7/&#13;&#10;tJCZvvvHI2384X/2enni5r8BAAD//wMAUEsDBBQABgAIAAAAIQBZcgUH5QAAABABAAAPAAAAZHJz&#13;&#10;L2Rvd25yZXYueG1sTI9NS8NAEIbvgv9hGcGLtJvGtUqaTSmVHoSKtIp4nGTXJJidDdltG/vrHU96&#13;&#10;GebznffJl6PrxNEOofWkYTZNQFiqvGmp1vD2upk8gAgRyWDnyWr4tgGWxeVFjpnxJ9rZ4z7WgkUo&#13;&#10;ZKihibHPpAxVYx2Gqe8t8ezTDw4jl0MtzYAnFnedTJNkLh22xB8a7O26sdXX/uA04EtTtuH83J3X&#13;&#10;H7TaPKktvt9stb6+Gh8XHFYLENGO8e8CfhnYPxRsrPQHMkF0Gm5TxUBRg1KpAsEbd/dz7pSczJQC&#13;&#10;WeTyP0jxAwAA//8DAFBLAQItABQABgAIAAAAIQC2gziS/gAAAOEBAAATAAAAAAAAAAAAAAAAAAAA&#13;&#10;AABbQ29udGVudF9UeXBlc10ueG1sUEsBAi0AFAAGAAgAAAAhADj9If/WAAAAlAEAAAsAAAAAAAAA&#13;&#10;AAAAAAAALwEAAF9yZWxzLy5yZWxzUEsBAi0AFAAGAAgAAAAhAF60uLxrAgAAKgUAAA4AAAAAAAAA&#13;&#10;AAAAAAAALgIAAGRycy9lMm9Eb2MueG1sUEsBAi0AFAAGAAgAAAAhAFlyBQflAAAAEAEAAA8AAAAA&#13;&#10;AAAAAAAAAAAAxQQAAGRycy9kb3ducmV2LnhtbFBLBQYAAAAABAAEAPMAAADXBQAAAAA=&#13;&#10;" fillcolor="white [3201]" strokecolor="black [3200]" strokeweight="2pt">
                <v:textbox>
                  <w:txbxContent>
                    <w:p w14:paraId="068E62ED" w14:textId="784CBB1C" w:rsidR="00953AE7" w:rsidRPr="008E3E79" w:rsidRDefault="00953AE7" w:rsidP="008E3E79">
                      <w:pPr>
                        <w:jc w:val="center"/>
                        <w:rPr>
                          <w:sz w:val="24"/>
                          <w:szCs w:val="24"/>
                        </w:rPr>
                      </w:pPr>
                      <w:r w:rsidRPr="008E3E79">
                        <w:rPr>
                          <w:sz w:val="24"/>
                          <w:szCs w:val="24"/>
                        </w:rPr>
                        <w:t>Production Complete</w:t>
                      </w:r>
                    </w:p>
                  </w:txbxContent>
                </v:textbox>
                <w10:wrap type="square"/>
              </v:shape>
            </w:pict>
          </mc:Fallback>
        </mc:AlternateContent>
      </w:r>
      <w:r w:rsidRPr="001C4D7C">
        <w:rPr>
          <w:rFonts w:ascii="Calibri" w:hAnsi="Calibri" w:cs="Calibri"/>
          <w:noProof/>
        </w:rPr>
        <mc:AlternateContent>
          <mc:Choice Requires="wps">
            <w:drawing>
              <wp:anchor distT="0" distB="0" distL="114300" distR="114300" simplePos="0" relativeHeight="251668480" behindDoc="0" locked="0" layoutInCell="1" allowOverlap="1" wp14:anchorId="3983FE2D" wp14:editId="0C0E3AD7">
                <wp:simplePos x="0" y="0"/>
                <wp:positionH relativeFrom="column">
                  <wp:posOffset>2857500</wp:posOffset>
                </wp:positionH>
                <wp:positionV relativeFrom="paragraph">
                  <wp:posOffset>2466340</wp:posOffset>
                </wp:positionV>
                <wp:extent cx="0" cy="342900"/>
                <wp:effectExtent l="127000" t="25400" r="76200" b="114300"/>
                <wp:wrapNone/>
                <wp:docPr id="11" name="Straight Arrow Connector 11"/>
                <wp:cNvGraphicFramePr/>
                <a:graphic xmlns:a="http://schemas.openxmlformats.org/drawingml/2006/main">
                  <a:graphicData uri="http://schemas.microsoft.com/office/word/2010/wordprocessingShape">
                    <wps:wsp>
                      <wps:cNvCnPr/>
                      <wps:spPr>
                        <a:xfrm>
                          <a:off x="0" y="0"/>
                          <a:ext cx="0" cy="342900"/>
                        </a:xfrm>
                        <a:prstGeom prst="straightConnector1">
                          <a:avLst/>
                        </a:prstGeom>
                        <a:ln>
                          <a:solidFill>
                            <a:srgbClr val="00000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99674F2" id="Straight Arrow Connector 11" o:spid="_x0000_s1026" type="#_x0000_t32" style="position:absolute;margin-left:225pt;margin-top:194.2pt;width:0;height:27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MGKv5wEAADIEAAAOAAAAZHJzL2Uyb0RvYy54bWysU9uO0zAQfUfiHyy/06QFIaiarlCX5QVB&#13;&#10;xcIHuI7dWLI91tg0yd8zdtIsN+1KiDxMfJkzZ86xvbsZnGUXhdGAb/h6VXOmvITW+HPDv329e/GG&#13;&#10;s5iEb4UFrxo+qshv9s+f7fqwVRvowLYKGRXxcduHhncphW1VRdkpJ+IKgvK0qQGdSDTFc9Wi6Km6&#13;&#10;s9Wmrl9XPWAbEKSKkVZvp02+L/W1VjJ91jqqxGzDqbdUIpZ4yrHa78T2jCJ0Rs5tiH/owgnjiXQp&#13;&#10;dSuSYN/R/FHKGYkQQaeVBFeB1kaqooHUrOvf1Nx3IqiihcyJYbEp/r+y8tPliMy0dHZrzrxwdEb3&#13;&#10;CYU5d4m9Q4SeHcB78hGQUQr51Ye4JdjBH3GexXDELH7Q6PKfZLGheDwuHqshMTktSlp9+Wrzti72&#13;&#10;Vw+4gDF9UOBYHjQ8zn0sDayLxeLyMSZiJuAVkEmtzzGCNe2dsbZM8Hw6WGQXkU+/fFkAAX9JS8LY&#13;&#10;975laQykXmTRc1quWWW9k8IySqNVE98Xpck50rQpfZU7qxY+IaXyqThGhNZTdoZp6m0B1k8D5/wM&#13;&#10;VeU+L+DJjUdZF0RhBp8WsDMe8G/sabi2rKf8qwOT7mzBCdqxnH2xhi5msXR+RPnm/zwv8Ienvv8B&#13;&#10;AAD//wMAUEsDBBQABgAIAAAAIQCiot6v4AAAABABAAAPAAAAZHJzL2Rvd25yZXYueG1sTI9NT8Mw&#13;&#10;DIbvSPyHyEjcWLpRoOqaTojBhZ424J41XlPROF2SbeXfY8QBLpY/H79vtZrcIE4YYu9JwXyWgUBq&#13;&#10;vempU/D+9nJTgIhJk9GDJ1TwhRFW9eVFpUvjz7TB0zZ1giEUS63ApjSWUsbWotNx5kcknu19cDpx&#13;&#10;GTppgj4z3A1ykWX30ume+IPVIz5ZbD+3R6fgtgnUNN389WAfnvcffYjDYd0qdX01rZccHpcgEk7p&#13;&#10;7wJ+PLB+qFnYzh/JRDEoyO8yNpSYWBQ5CN747ew4yRc5yLqS/43U3wAAAP//AwBQSwECLQAUAAYA&#13;&#10;CAAAACEAtoM4kv4AAADhAQAAEwAAAAAAAAAAAAAAAAAAAAAAW0NvbnRlbnRfVHlwZXNdLnhtbFBL&#13;&#10;AQItABQABgAIAAAAIQA4/SH/1gAAAJQBAAALAAAAAAAAAAAAAAAAAC8BAABfcmVscy8ucmVsc1BL&#13;&#10;AQItABQABgAIAAAAIQDEMGKv5wEAADIEAAAOAAAAAAAAAAAAAAAAAC4CAABkcnMvZTJvRG9jLnht&#13;&#10;bFBLAQItABQABgAIAAAAIQCiot6v4AAAABABAAAPAAAAAAAAAAAAAAAAAEEEAABkcnMvZG93bnJl&#13;&#10;di54bWxQSwUGAAAAAAQABADzAAAATgUAAAAA&#13;&#10;" strokeweight="2pt">
                <v:stroke endarrow="open"/>
                <v:shadow on="t" color="black" opacity="24903f" origin=",.5" offset="0,.55556mm"/>
              </v:shape>
            </w:pict>
          </mc:Fallback>
        </mc:AlternateContent>
      </w:r>
      <w:r w:rsidRPr="001C4D7C">
        <w:rPr>
          <w:rFonts w:ascii="Calibri" w:hAnsi="Calibri" w:cs="Calibri"/>
          <w:noProof/>
        </w:rPr>
        <mc:AlternateContent>
          <mc:Choice Requires="wps">
            <w:drawing>
              <wp:anchor distT="0" distB="0" distL="114300" distR="114300" simplePos="0" relativeHeight="251667456" behindDoc="0" locked="0" layoutInCell="1" allowOverlap="1" wp14:anchorId="0E884ABE" wp14:editId="79534F18">
                <wp:simplePos x="0" y="0"/>
                <wp:positionH relativeFrom="column">
                  <wp:posOffset>2857500</wp:posOffset>
                </wp:positionH>
                <wp:positionV relativeFrom="paragraph">
                  <wp:posOffset>1437640</wp:posOffset>
                </wp:positionV>
                <wp:extent cx="0" cy="342900"/>
                <wp:effectExtent l="127000" t="25400" r="76200" b="114300"/>
                <wp:wrapNone/>
                <wp:docPr id="10" name="Straight Arrow Connector 10"/>
                <wp:cNvGraphicFramePr/>
                <a:graphic xmlns:a="http://schemas.openxmlformats.org/drawingml/2006/main">
                  <a:graphicData uri="http://schemas.microsoft.com/office/word/2010/wordprocessingShape">
                    <wps:wsp>
                      <wps:cNvCnPr/>
                      <wps:spPr>
                        <a:xfrm>
                          <a:off x="0" y="0"/>
                          <a:ext cx="0" cy="342900"/>
                        </a:xfrm>
                        <a:prstGeom prst="straightConnector1">
                          <a:avLst/>
                        </a:prstGeom>
                        <a:ln>
                          <a:solidFill>
                            <a:srgbClr val="00000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F34A49A" id="Straight Arrow Connector 10" o:spid="_x0000_s1026" type="#_x0000_t32" style="position:absolute;margin-left:225pt;margin-top:113.2pt;width:0;height:27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QUvd5QEAADIEAAAOAAAAZHJzL2Uyb0RvYy54bWysU9uO0zAQfUfiH6y806QFIYiarlCX5QVB&#13;&#10;xcIHuI6dWLI91tg0yd8zdtIsN+1KiDxMfJlzZs6xvb8ZrWEXiUGDa4rtpiqYdAJa7bqm+Pb17sWb&#13;&#10;goXIXcsNONkUkwzFzeH5s/3ga7mDHkwrkRGJC/Xgm6KP0ddlGUQvLQ8b8NLRpgK0PNIUu7JFPhC7&#13;&#10;NeWuql6XA2DrEYQMgVZv583ikPmVkiJ+VirIyExTUG8xR8zxnGJ52PO6Q+57LZY2+D90Ybl2VHSl&#13;&#10;uuWRs++o/6CyWiAEUHEjwJaglBYyayA12+o3Nfc99zJrIXOCX20K/49WfLqckOmWzo7scdzSGd1H&#13;&#10;5LrrI3uHCAM7gnPkIyCjFPJr8KEm2NGdcJkFf8IkflRo059ksTF7PK0eyzEyMS8KWn35ave2ynTl&#13;&#10;A85jiB8kWJYGTRGWPtYGttlifvkYIlUm4BWQihqXYgCj2zttTJ5gdz4aZBeeTj9/SQABf0mLXJv3&#13;&#10;rmVx8qSeJ9FLWuIsk95ZYR7Fyci53hepyDnStMt95Tsr13pcCOnidmWi7ART1NsKrJ4GLvkJKvN9&#13;&#10;XsGzG49WXRG5Mri4gq12gH+rHsdry2rOvzow604WnKGd8tlna+hiZkuXR5Ru/s/zDH946ocfAAAA&#13;&#10;//8DAFBLAwQUAAYACAAAACEApavWJ+EAAAAQAQAADwAAAGRycy9kb3ducmV2LnhtbEyPQU/DMAyF&#13;&#10;70j8h8hI3FiyUsbUNZ0Qgws9MeCeNVlTkThdkm3l32PEAS6W/Gw/v69eT96xk4lpCChhPhPADHZB&#13;&#10;D9hLeH97vlkCS1mhVi6gkfBlEqyby4taVTqc8dWctrlnZIKpUhJszmPFeeqs8SrNwmiQZvsQvcrU&#13;&#10;xp7rqM5k7h0vhFhwrwakD1aN5tGa7nN79BJu24ht289fDvb+af8xxOQOm07K66tps6LysAKWzZT/&#13;&#10;LuCHgfJDQ8F24Yg6MSehvBMElCUUxaIERhu/yo6UpSiBNzX/D9J8AwAA//8DAFBLAQItABQABgAI&#13;&#10;AAAAIQC2gziS/gAAAOEBAAATAAAAAAAAAAAAAAAAAAAAAABbQ29udGVudF9UeXBlc10ueG1sUEsB&#13;&#10;Ai0AFAAGAAgAAAAhADj9If/WAAAAlAEAAAsAAAAAAAAAAAAAAAAALwEAAF9yZWxzLy5yZWxzUEsB&#13;&#10;Ai0AFAAGAAgAAAAhAPhBS93lAQAAMgQAAA4AAAAAAAAAAAAAAAAALgIAAGRycy9lMm9Eb2MueG1s&#13;&#10;UEsBAi0AFAAGAAgAAAAhAKWr1ifhAAAAEAEAAA8AAAAAAAAAAAAAAAAAPwQAAGRycy9kb3ducmV2&#13;&#10;LnhtbFBLBQYAAAAABAAEAPMAAABNBQAAAAA=&#13;&#10;" strokeweight="2pt">
                <v:stroke endarrow="open"/>
                <v:shadow on="t" color="black" opacity="24903f" origin=",.5" offset="0,.55556mm"/>
              </v:shape>
            </w:pict>
          </mc:Fallback>
        </mc:AlternateContent>
      </w:r>
      <w:r w:rsidRPr="001C4D7C">
        <w:rPr>
          <w:rFonts w:ascii="Calibri" w:hAnsi="Calibri" w:cs="Calibri"/>
          <w:noProof/>
        </w:rPr>
        <mc:AlternateContent>
          <mc:Choice Requires="wps">
            <w:drawing>
              <wp:anchor distT="0" distB="0" distL="114300" distR="114300" simplePos="0" relativeHeight="251661312" behindDoc="0" locked="0" layoutInCell="1" allowOverlap="1" wp14:anchorId="4C595130" wp14:editId="5415CC9A">
                <wp:simplePos x="0" y="0"/>
                <wp:positionH relativeFrom="column">
                  <wp:posOffset>2057400</wp:posOffset>
                </wp:positionH>
                <wp:positionV relativeFrom="paragraph">
                  <wp:posOffset>1780540</wp:posOffset>
                </wp:positionV>
                <wp:extent cx="1600200" cy="685800"/>
                <wp:effectExtent l="0" t="0" r="25400" b="25400"/>
                <wp:wrapSquare wrapText="bothSides"/>
                <wp:docPr id="4" name="Text Box 4"/>
                <wp:cNvGraphicFramePr/>
                <a:graphic xmlns:a="http://schemas.openxmlformats.org/drawingml/2006/main">
                  <a:graphicData uri="http://schemas.microsoft.com/office/word/2010/wordprocessingShape">
                    <wps:wsp>
                      <wps:cNvSpPr txBox="1"/>
                      <wps:spPr>
                        <a:xfrm>
                          <a:off x="0" y="0"/>
                          <a:ext cx="1600200" cy="685800"/>
                        </a:xfrm>
                        <a:prstGeom prst="rect">
                          <a:avLst/>
                        </a:prstGeom>
                        <a:ln/>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3967F331" w14:textId="1021CD9B" w:rsidR="00953AE7" w:rsidRPr="008E3E79" w:rsidRDefault="00953AE7" w:rsidP="008E3E79">
                            <w:pPr>
                              <w:jc w:val="center"/>
                              <w:rPr>
                                <w:sz w:val="24"/>
                                <w:szCs w:val="24"/>
                              </w:rPr>
                            </w:pPr>
                            <w:r w:rsidRPr="008E3E79">
                              <w:rPr>
                                <w:sz w:val="24"/>
                                <w:szCs w:val="24"/>
                              </w:rPr>
                              <w:t>Manufacturing / Assembly / Packaging Activities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595130" id="Text Box 4" o:spid="_x0000_s1030" type="#_x0000_t202" style="position:absolute;left:0;text-align:left;margin-left:162pt;margin-top:140.2pt;width:126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M8i6bAIAACoFAAAOAAAAZHJzL2Uyb0RvYy54bWysVN9PGzEMfp+0/yHK+7hrVRiruKIOxDQJ&#13;&#10;ARpMPKe5hJ6WxFni9q776+fkfoAY2sO0lzvH/mzH9uecnXfWsL0KsQFX8dlRyZlyEurGPVX8+8PV&#13;&#10;h1POIgpXCwNOVfygIj9fvX931vqlmsMWTK0CoyAuLltf8S2iXxZFlFtlRTwCrxwZNQQrkI7hqaiD&#13;&#10;aCm6NcW8LE+KFkLtA0gVI2kveyNf5fhaK4m3WkeFzFSc7ob5G/J3k77F6kwsn4Lw20YO1xD/cAsr&#13;&#10;GkdJp1CXAgXbheaPULaRASJoPJJgC9C6kSrXQNXMylfV3G+FV7kWak70U5vi/wsrb/Z3gTV1xRec&#13;&#10;OWFpRA+qQ/YZOrZI3Wl9XBLo3hMMO1LTlEd9JGUqutPBpj+Vw8hOfT5MvU3BZHI6KUsaGGeSbCen&#13;&#10;x6ckU/ji2duHiF8UWJaEigeaXW6p2F9H7KEjJCUzLunS9fprZAkPRvXGb0pTWZR4noNkQqkLE9he&#13;&#10;EBXqH7kIym4cIZOLboyZnGZvORkcnQZsclOZZJNj+Zbjc7YJnTOCw8nRNg7C3511jx+r7mtNZWO3&#13;&#10;6YYZDhPbQH2ggQXoCR+9vGqoq9ci4p0IxHAaBG0t3tJHG2grDoPE2RbCr7f0CU/EIytnLW1MxePP&#13;&#10;nQiKM/PVESU/zRaLtGL5sDj+OKdDeGnZvLS4nb0AmsSM3gcvs5jwaEZRB7CPtNzrlJVMwknKXXEc&#13;&#10;xQvs95geB6nW6wyipfICr929lyl06nLizEP3KIIfiIVEyRsYd0ssX/GrxyZPB+sdgm4y+VKf+64O&#13;&#10;/aeFzPQdHo+08S/PGfX8xK1+AwAA//8DAFBLAwQUAAYACAAAACEAIXx9ceYAAAAQAQAADwAAAGRy&#13;&#10;cy9kb3ducmV2LnhtbEyPQU/DMAyF70j8h8hIXBBLKWVUXdNpGtoBaQgxEOLoNqGpaJyqybayX485&#13;&#10;wcWS/ezn95XLyfXiYMbQeVJwM0tAGGq87qhV8Pa6uc5BhIiksfdkFHybAMvq/KzEQvsjvZjDLraC&#13;&#10;TSgUqMDGOBRShsYah2HmB0OsffrRYeR2bKUe8cjmrpdpksylw474g8XBrK1pvnZ7pwCfbd2F01N/&#13;&#10;Wn/QavOYbfH9aqvU5cX0sOCyWoCIZop/F/DLwPmh4mC135MOoldwm2YMFBWkeZKB4I27+zlPapby&#13;&#10;PANZlfI/SPUDAAD//wMAUEsBAi0AFAAGAAgAAAAhALaDOJL+AAAA4QEAABMAAAAAAAAAAAAAAAAA&#13;&#10;AAAAAFtDb250ZW50X1R5cGVzXS54bWxQSwECLQAUAAYACAAAACEAOP0h/9YAAACUAQAACwAAAAAA&#13;&#10;AAAAAAAAAAAvAQAAX3JlbHMvLnJlbHNQSwECLQAUAAYACAAAACEAhTPIumwCAAAqBQAADgAAAAAA&#13;&#10;AAAAAAAAAAAuAgAAZHJzL2Uyb0RvYy54bWxQSwECLQAUAAYACAAAACEAIXx9ceYAAAAQAQAADwAA&#13;&#10;AAAAAAAAAAAAAADGBAAAZHJzL2Rvd25yZXYueG1sUEsFBgAAAAAEAAQA8wAAANkFAAAAAA==&#13;&#10;" fillcolor="white [3201]" strokecolor="black [3200]" strokeweight="2pt">
                <v:textbox>
                  <w:txbxContent>
                    <w:p w14:paraId="3967F331" w14:textId="1021CD9B" w:rsidR="00953AE7" w:rsidRPr="008E3E79" w:rsidRDefault="00953AE7" w:rsidP="008E3E79">
                      <w:pPr>
                        <w:jc w:val="center"/>
                        <w:rPr>
                          <w:sz w:val="24"/>
                          <w:szCs w:val="24"/>
                        </w:rPr>
                      </w:pPr>
                      <w:r w:rsidRPr="008E3E79">
                        <w:rPr>
                          <w:sz w:val="24"/>
                          <w:szCs w:val="24"/>
                        </w:rPr>
                        <w:t>Manufacturing / Assembly / Packaging Activities</w:t>
                      </w:r>
                    </w:p>
                  </w:txbxContent>
                </v:textbox>
                <w10:wrap type="square"/>
              </v:shape>
            </w:pict>
          </mc:Fallback>
        </mc:AlternateContent>
      </w:r>
      <w:r w:rsidRPr="001C4D7C">
        <w:rPr>
          <w:rFonts w:ascii="Calibri" w:hAnsi="Calibri" w:cs="Calibri"/>
          <w:noProof/>
        </w:rPr>
        <mc:AlternateContent>
          <mc:Choice Requires="wps">
            <w:drawing>
              <wp:anchor distT="0" distB="0" distL="114300" distR="114300" simplePos="0" relativeHeight="251660288" behindDoc="0" locked="0" layoutInCell="1" allowOverlap="1" wp14:anchorId="5EC1741A" wp14:editId="72045A3F">
                <wp:simplePos x="0" y="0"/>
                <wp:positionH relativeFrom="column">
                  <wp:posOffset>2057400</wp:posOffset>
                </wp:positionH>
                <wp:positionV relativeFrom="paragraph">
                  <wp:posOffset>980440</wp:posOffset>
                </wp:positionV>
                <wp:extent cx="1600200" cy="457200"/>
                <wp:effectExtent l="0" t="0" r="25400" b="25400"/>
                <wp:wrapSquare wrapText="bothSides"/>
                <wp:docPr id="3" name="Text Box 3"/>
                <wp:cNvGraphicFramePr/>
                <a:graphic xmlns:a="http://schemas.openxmlformats.org/drawingml/2006/main">
                  <a:graphicData uri="http://schemas.microsoft.com/office/word/2010/wordprocessingShape">
                    <wps:wsp>
                      <wps:cNvSpPr txBox="1"/>
                      <wps:spPr>
                        <a:xfrm>
                          <a:off x="0" y="0"/>
                          <a:ext cx="1600200" cy="457200"/>
                        </a:xfrm>
                        <a:prstGeom prst="rect">
                          <a:avLst/>
                        </a:prstGeom>
                        <a:ln/>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26321A8D" w14:textId="614BDAD4" w:rsidR="00953AE7" w:rsidRPr="008E3E79" w:rsidRDefault="00953AE7" w:rsidP="008E3E79">
                            <w:pPr>
                              <w:jc w:val="center"/>
                              <w:rPr>
                                <w:sz w:val="24"/>
                                <w:szCs w:val="24"/>
                              </w:rPr>
                            </w:pPr>
                            <w:r w:rsidRPr="008E3E79">
                              <w:rPr>
                                <w:sz w:val="24"/>
                                <w:szCs w:val="24"/>
                              </w:rPr>
                              <w:t>Maintain Materials in Storage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C1741A" id="Text Box 3" o:spid="_x0000_s1031" type="#_x0000_t202" style="position:absolute;left:0;text-align:left;margin-left:162pt;margin-top:77.2pt;width:126pt;height:36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wW5rawIAACoFAAAOAAAAZHJzL2Uyb0RvYy54bWysVE1v2zAMvQ/YfxB0X+30a1sQp8hadBhQ&#13;&#10;tMWaoWdFlhpjkqhRSuzs15eSY6foih2GXWSa5CNF8lGzi84atlUYGnAVnxyVnCknoW7cU8V/LK8/&#13;&#10;fOIsROFqYcCpiu9U4Bfz9+9mrZ+qY1iDqRUyCuLCtPUVX8fop0UR5FpZEY7AK0dGDWhFpF98KmoU&#13;&#10;LUW3pjguy/OiBaw9glQhkPaqN/J5jq+1kvFO66AiMxWnu8V8Yj5X6SzmMzF9QuHXjdxfQ/zDLaxo&#13;&#10;HCUdQ12JKNgGmz9C2UYiBNDxSIItQOtGqlwDVTMpX1XzsBZe5VqoOcGPbQr/L6y83d4ja+qKn3Dm&#13;&#10;hKURLVUX2Rfo2EnqTuvDlJwePLnFjtQ05UEfSJmK7jTa9KVyGNmpz7uxtymYTKDzsqSBcSbJdnr2&#13;&#10;MckUvjigPYb4VYFlSag40uxyS8X2JsTedXBJyYxLunS9/hpZijujeuN3paksSnycg2RCqUuDbCuI&#13;&#10;CvXPXARlN448E0Q3xoygyVsgEwfQ3jfBVCbZCCzfAh6yjd45I7g4Am3jAP8O1r3/UHVfayo7dqsu&#13;&#10;z/BsmMwK6h0NDKEnfPDyuqGu3ogQ7wUSw2kQtLXxjg5toK047CXO1oC/39InfyIeWTlraWMqHn5t&#13;&#10;BCrOzDdHlPw8OT1NK5Z/8oQ5w5eW1UuL29hLoElM6H3wMosExmgGUSPYR1ruRcpKJuEk5a54HMTL&#13;&#10;2O8xPQ5SLRbZiZbKi3jjHrxMoVOXE2eW3aNAvydWJErewrBbYvqKX71vQjpYbCLoJpMv9bnv6r7/&#13;&#10;tJCZvvvHI238y//sdXji5s8AAAD//wMAUEsDBBQABgAIAAAAIQCJYpB55gAAABABAAAPAAAAZHJz&#13;&#10;L2Rvd25yZXYueG1sTI9BT8MwDIXvSPyHyEhcEEspXUFd02ka2gFpCDEQ4ui2oalInKrJtrJfjznB&#13;&#10;xZL97Of3lcvJWXHQY+g9KbiZJSA0Nb7tqVPw9rq5vgcRIlKL1pNW8K0DLKvzsxKL1h/pRR92sRNs&#13;&#10;QqFABSbGoZAyNEY7DDM/aGLt048OI7djJ9sRj2zurEyTJJcOe+IPBge9Nrr52u2dAnw2dR9OT/a0&#13;&#10;/qDV5jHb4vvVVqnLi+lhwWW1ABH1FP8u4JeB80PFwWq/pzYIq+A2zRgosjDPMhC8Mb/LeVIrSNM8&#13;&#10;A1mV8j9I9QMAAP//AwBQSwECLQAUAAYACAAAACEAtoM4kv4AAADhAQAAEwAAAAAAAAAAAAAAAAAA&#13;&#10;AAAAW0NvbnRlbnRfVHlwZXNdLnhtbFBLAQItABQABgAIAAAAIQA4/SH/1gAAAJQBAAALAAAAAAAA&#13;&#10;AAAAAAAAAC8BAABfcmVscy8ucmVsc1BLAQItABQABgAIAAAAIQA4wW5rawIAACoFAAAOAAAAAAAA&#13;&#10;AAAAAAAAAC4CAABkcnMvZTJvRG9jLnhtbFBLAQItABQABgAIAAAAIQCJYpB55gAAABABAAAPAAAA&#13;&#10;AAAAAAAAAAAAAMUEAABkcnMvZG93bnJldi54bWxQSwUGAAAAAAQABADzAAAA2AUAAAAA&#13;&#10;" fillcolor="white [3201]" strokecolor="black [3200]" strokeweight="2pt">
                <v:textbox>
                  <w:txbxContent>
                    <w:p w14:paraId="26321A8D" w14:textId="614BDAD4" w:rsidR="00953AE7" w:rsidRPr="008E3E79" w:rsidRDefault="00953AE7" w:rsidP="008E3E79">
                      <w:pPr>
                        <w:jc w:val="center"/>
                        <w:rPr>
                          <w:sz w:val="24"/>
                          <w:szCs w:val="24"/>
                        </w:rPr>
                      </w:pPr>
                      <w:r w:rsidRPr="008E3E79">
                        <w:rPr>
                          <w:sz w:val="24"/>
                          <w:szCs w:val="24"/>
                        </w:rPr>
                        <w:t>Maintain Materials in Storage</w:t>
                      </w:r>
                    </w:p>
                  </w:txbxContent>
                </v:textbox>
                <w10:wrap type="square"/>
              </v:shape>
            </w:pict>
          </mc:Fallback>
        </mc:AlternateContent>
      </w:r>
      <w:r w:rsidRPr="001C4D7C">
        <w:rPr>
          <w:rFonts w:ascii="Calibri" w:hAnsi="Calibri" w:cs="Calibri"/>
          <w:noProof/>
        </w:rPr>
        <mc:AlternateContent>
          <mc:Choice Requires="wps">
            <w:drawing>
              <wp:anchor distT="0" distB="0" distL="114300" distR="114300" simplePos="0" relativeHeight="251659264" behindDoc="0" locked="0" layoutInCell="1" allowOverlap="1" wp14:anchorId="413965E8" wp14:editId="16431CEA">
                <wp:simplePos x="0" y="0"/>
                <wp:positionH relativeFrom="column">
                  <wp:posOffset>2057400</wp:posOffset>
                </wp:positionH>
                <wp:positionV relativeFrom="paragraph">
                  <wp:posOffset>180340</wp:posOffset>
                </wp:positionV>
                <wp:extent cx="1600200" cy="342900"/>
                <wp:effectExtent l="0" t="0" r="25400" b="38100"/>
                <wp:wrapSquare wrapText="bothSides"/>
                <wp:docPr id="2" name="Text Box 2"/>
                <wp:cNvGraphicFramePr/>
                <a:graphic xmlns:a="http://schemas.openxmlformats.org/drawingml/2006/main">
                  <a:graphicData uri="http://schemas.microsoft.com/office/word/2010/wordprocessingShape">
                    <wps:wsp>
                      <wps:cNvSpPr txBox="1"/>
                      <wps:spPr>
                        <a:xfrm>
                          <a:off x="0" y="0"/>
                          <a:ext cx="1600200" cy="342900"/>
                        </a:xfrm>
                        <a:prstGeom prst="rect">
                          <a:avLst/>
                        </a:prstGeom>
                        <a:ln/>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469ED5EF" w14:textId="5698E3D5" w:rsidR="00953AE7" w:rsidRPr="008E3E79" w:rsidRDefault="00953AE7" w:rsidP="008E3E79">
                            <w:pPr>
                              <w:jc w:val="center"/>
                              <w:rPr>
                                <w:sz w:val="24"/>
                                <w:szCs w:val="24"/>
                              </w:rPr>
                            </w:pPr>
                            <w:r w:rsidRPr="008E3E79">
                              <w:rPr>
                                <w:sz w:val="24"/>
                                <w:szCs w:val="24"/>
                              </w:rPr>
                              <w:t>Receive Material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965E8" id="Text Box 2" o:spid="_x0000_s1032" type="#_x0000_t202" style="position:absolute;left:0;text-align:left;margin-left:162pt;margin-top:14.2pt;width:126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gDJJbQIAACoFAAAOAAAAZHJzL2Uyb0RvYy54bWysVMFu2zAMvQ/YPwi6r3a8rFuDOkXWosOA&#13;&#10;oi3WDj0rstQYk0RNYmJnXz9Kjt2iK3YYdrEp8pEUyUednvXWsJ0KsQVX89lRyZlyEprWPdb8+/3l&#13;&#10;u0+cRRSuEQacqvleRX62fPvmtPMLVcEGTKMCoyAuLjpf8w2iXxRFlBtlRTwCrxwZNQQrkI7hsWiC&#13;&#10;6Ci6NUVVlsdFB6HxAaSKkbQXg5Evc3ytlcQbraNCZmpOd8P8Dfm7Tt9ieSoWj0H4TSsP1xD/cAsr&#13;&#10;WkdJp1AXAgXbhvaPULaVASJoPJJgC9C6lSrXQNXMyhfV3G2EV7kWak70U5vi/wsrr3e3gbVNzSvO&#13;&#10;nLA0onvVI/sMPatSdzofFwS68wTDntQ05VEfSZmK7nWw6U/lMLJTn/dTb1MwmZyOy5IGxpkk2/t5&#13;&#10;dUIyhS+evH2I+EWBZUmoeaDZ5ZaK3VXEATpCUjLjki5db7hGlnBv1GD8pjSVRYmrHCQTSp2bwHaC&#13;&#10;qND8yEVQduMImVx0a8zkNHvNyeDodMAmN5VJNjmWrzk+ZZvQOSM4nBxt6yD83VkP+LHqodZUNvbr&#13;&#10;Ps/weJzMGpo9DSzAQPjo5WVLXb0SEW9FIIbTIGhr8YY+2kBXczhInG0g/HpNn/BEPLJy1tHG1Dz+&#13;&#10;3IqgODNfHVHyZDafpxXLh/mHjxUdwnPL+rnFbe050CRm9D54mcWERzOKOoB9oOVepaxkEk5S7prj&#13;&#10;KJ7jsMf0OEi1WmUQLZUXeOXuvEyhU5cTZ+77BxH8gVhIlLyGcbfE4gW/BmzydLDaIug2ky/1eejq&#13;&#10;of+0kJm+h8cjbfzzc0Y9PXHL3wAAAP//AwBQSwMEFAAGAAgAAAAhAJvBhBrlAAAADgEAAA8AAABk&#13;&#10;cnMvZG93bnJldi54bWxMj09Lw0AQxe+C32EZwYvYjTHWkGZTSqUHoSJWEY+T7JoNZmdDdtvGfnrH&#13;&#10;k14G5t9771cuJ9eLgxlD50nBzSwBYajxuqNWwdvr5joHESKSxt6TUfBtAiyr87MSC+2P9GIOu9gK&#13;&#10;FqFQoAIb41BIGRprHIaZHwzx7tOPDiO3Yyv1iEcWd71Mk2QuHXbEDhYHs7am+drtnQJ8tnUXTk/9&#13;&#10;af1Bq81jtsX3q61SlxfTw4LLagEimin+fcAvA+eHioPVfk86iF7BbZoxUFSQ5hkIPri7n/OgVpCn&#13;&#10;GciqlP8xqh8AAAD//wMAUEsBAi0AFAAGAAgAAAAhALaDOJL+AAAA4QEAABMAAAAAAAAAAAAAAAAA&#13;&#10;AAAAAFtDb250ZW50X1R5cGVzXS54bWxQSwECLQAUAAYACAAAACEAOP0h/9YAAACUAQAACwAAAAAA&#13;&#10;AAAAAAAAAAAvAQAAX3JlbHMvLnJlbHNQSwECLQAUAAYACAAAACEAi4AySW0CAAAqBQAADgAAAAAA&#13;&#10;AAAAAAAAAAAuAgAAZHJzL2Uyb0RvYy54bWxQSwECLQAUAAYACAAAACEAm8GEGuUAAAAOAQAADwAA&#13;&#10;AAAAAAAAAAAAAADHBAAAZHJzL2Rvd25yZXYueG1sUEsFBgAAAAAEAAQA8wAAANkFAAAAAA==&#13;&#10;" fillcolor="white [3201]" strokecolor="black [3200]" strokeweight="2pt">
                <v:textbox>
                  <w:txbxContent>
                    <w:p w14:paraId="469ED5EF" w14:textId="5698E3D5" w:rsidR="00953AE7" w:rsidRPr="008E3E79" w:rsidRDefault="00953AE7" w:rsidP="008E3E79">
                      <w:pPr>
                        <w:jc w:val="center"/>
                        <w:rPr>
                          <w:sz w:val="24"/>
                          <w:szCs w:val="24"/>
                        </w:rPr>
                      </w:pPr>
                      <w:r w:rsidRPr="008E3E79">
                        <w:rPr>
                          <w:sz w:val="24"/>
                          <w:szCs w:val="24"/>
                        </w:rPr>
                        <w:t>Receive Material</w:t>
                      </w:r>
                    </w:p>
                  </w:txbxContent>
                </v:textbox>
                <w10:wrap type="square"/>
              </v:shape>
            </w:pict>
          </mc:Fallback>
        </mc:AlternateContent>
      </w:r>
      <w:r w:rsidRPr="001C4D7C">
        <w:rPr>
          <w:rFonts w:ascii="Calibri" w:hAnsi="Calibri" w:cs="Calibri"/>
          <w:noProof/>
        </w:rPr>
        <mc:AlternateContent>
          <mc:Choice Requires="wps">
            <w:drawing>
              <wp:anchor distT="0" distB="0" distL="114300" distR="114300" simplePos="0" relativeHeight="251666432" behindDoc="0" locked="0" layoutInCell="1" allowOverlap="1" wp14:anchorId="1B983A2D" wp14:editId="6A430795">
                <wp:simplePos x="0" y="0"/>
                <wp:positionH relativeFrom="column">
                  <wp:posOffset>2857500</wp:posOffset>
                </wp:positionH>
                <wp:positionV relativeFrom="paragraph">
                  <wp:posOffset>523240</wp:posOffset>
                </wp:positionV>
                <wp:extent cx="0" cy="457200"/>
                <wp:effectExtent l="127000" t="25400" r="152400" b="101600"/>
                <wp:wrapNone/>
                <wp:docPr id="9" name="Straight Arrow Connector 9"/>
                <wp:cNvGraphicFramePr/>
                <a:graphic xmlns:a="http://schemas.openxmlformats.org/drawingml/2006/main">
                  <a:graphicData uri="http://schemas.microsoft.com/office/word/2010/wordprocessingShape">
                    <wps:wsp>
                      <wps:cNvCnPr/>
                      <wps:spPr>
                        <a:xfrm>
                          <a:off x="0" y="0"/>
                          <a:ext cx="0" cy="457200"/>
                        </a:xfrm>
                        <a:prstGeom prst="straightConnector1">
                          <a:avLst/>
                        </a:prstGeom>
                        <a:ln>
                          <a:solidFill>
                            <a:schemeClr val="tx1"/>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8112CA0" id="Straight Arrow Connector 9" o:spid="_x0000_s1026" type="#_x0000_t32" style="position:absolute;margin-left:225pt;margin-top:41.2pt;width:0;height:36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PVRn4QEAAC8EAAAOAAAAZHJzL2Uyb0RvYy54bWysU9uO2yAQfa/Uf0C8N3ai3taKs6qy3b5U&#13;&#10;bdRtP4DFECMBgwYax3/fATtOb2qlqi/YwJw5c84M29uzs+ykMBrwLV+vas6Ul9AZf2z5l8/3z15z&#13;&#10;FpPwnbDgVctHFfnt7umT7RAatYEebKeQURIfmyG0vE8pNFUVZa+ciCsIytOlBnQi0RaPVYdioOzO&#13;&#10;Vpu6flkNgF1AkCpGOr2bLvmu5NdayfRR66gSsy2n2lJZsayPea12W9EcUYTeyLkM8Q9VOGE8kS6p&#13;&#10;7kQS7CuaX1I5IxEi6LSS4CrQ2khVNJCadf2TmodeBFW0kDkxLDbF/5dWfjgdkJmu5TeceeGoRQ8J&#13;&#10;hTn2ib1BhIHtwXuyEZDdZLeGEBsC7f0B510MB8zSzxpd/pIodi4Oj4vD6pyYnA4lnT5/8Yqal9NV&#13;&#10;V1zAmN4pcCz/tDzOZSz862KwOL2PaQJeAJnU+rxGsKa7N9aWTZ4htbfIToK6n87rmfCHqCSMfes7&#13;&#10;lsZA2kWWPIfllFWWOwksf2m0aqL7pDTZRpI2pawysFcyIaXy6UJoPUVnmKbSFmD9d+Acn6GqDPMC&#13;&#10;nsz4I+uCKMzg0wJ2xgP+jv3qkZ7iLw5MurMFj9CNpfXFGprK0sP5BeWx/35f4Nd3vvsGAAD//wMA&#13;&#10;UEsDBBQABgAIAAAAIQBEEpDV5QAAAA8BAAAPAAAAZHJzL2Rvd25yZXYueG1sTI9BT8MwDIXvSPyH&#13;&#10;yEjcWMqUwdQ1nRBonBDSukllt6zJ2mqNUyVZ1/HrMdoBLpZsPz+/L1uOtmOD8aF1KOFxkgAzWDnd&#13;&#10;Yi1hu1k9zIGFqFCrzqGRcDEBlvntTaZS7c64NkMRa0YmGFIloYmxTzkPVWOsChPXG6TdwXmrIrW+&#13;&#10;5tqrM5nbjk+T5Ilb1SJ9aFRvXhtTHYuTlRB2l/JQDqL8Wr1vtqH4eP7+XHsp7+/GtwWVlwWwaMb4&#13;&#10;dwG/DJQfcgq2dyfUgXUSxCwhoChhPhXASHAd7Ek5EwJ4nvH/HPkPAAAA//8DAFBLAQItABQABgAI&#13;&#10;AAAAIQC2gziS/gAAAOEBAAATAAAAAAAAAAAAAAAAAAAAAABbQ29udGVudF9UeXBlc10ueG1sUEsB&#13;&#10;Ai0AFAAGAAgAAAAhADj9If/WAAAAlAEAAAsAAAAAAAAAAAAAAAAALwEAAF9yZWxzLy5yZWxzUEsB&#13;&#10;Ai0AFAAGAAgAAAAhAPo9VGfhAQAALwQAAA4AAAAAAAAAAAAAAAAALgIAAGRycy9lMm9Eb2MueG1s&#13;&#10;UEsBAi0AFAAGAAgAAAAhAEQSkNXlAAAADwEAAA8AAAAAAAAAAAAAAAAAOwQAAGRycy9kb3ducmV2&#13;&#10;LnhtbFBLBQYAAAAABAAEAPMAAABNBQAAAAA=&#13;&#10;" strokecolor="black [3213]" strokeweight="2pt">
                <v:stroke endarrow="open"/>
                <v:shadow on="t" color="black" opacity="24903f" origin=",.5" offset="0,.55556mm"/>
              </v:shape>
            </w:pict>
          </mc:Fallback>
        </mc:AlternateContent>
      </w:r>
    </w:p>
    <w:sectPr w:rsidR="00FE47F6" w:rsidRPr="001C4D7C" w:rsidSect="00893C3F">
      <w:headerReference w:type="even" r:id="rId8"/>
      <w:headerReference w:type="default" r:id="rId9"/>
      <w:footerReference w:type="default" r:id="rId10"/>
      <w:head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93C58" w14:textId="77777777" w:rsidR="00580219" w:rsidRDefault="00580219" w:rsidP="00D73CFB">
      <w:r>
        <w:separator/>
      </w:r>
    </w:p>
  </w:endnote>
  <w:endnote w:type="continuationSeparator" w:id="0">
    <w:p w14:paraId="17DFA176" w14:textId="77777777" w:rsidR="00580219" w:rsidRDefault="00580219" w:rsidP="00D73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8"/>
    </w:tblGrid>
    <w:tr w:rsidR="00953AE7" w14:paraId="1CF08990" w14:textId="77777777" w:rsidTr="00893C3F">
      <w:tc>
        <w:tcPr>
          <w:tcW w:w="9908" w:type="dxa"/>
        </w:tcPr>
        <w:p w14:paraId="1BEAE219" w14:textId="77777777" w:rsidR="00953AE7" w:rsidRPr="00893C3F" w:rsidRDefault="00953AE7" w:rsidP="00893C3F">
          <w:pPr>
            <w:jc w:val="center"/>
            <w:rPr>
              <w:sz w:val="18"/>
              <w:szCs w:val="18"/>
            </w:rPr>
          </w:pPr>
          <w:r w:rsidRPr="00893C3F">
            <w:rPr>
              <w:sz w:val="18"/>
              <w:szCs w:val="18"/>
            </w:rPr>
            <w:t>All information contained herein is confidential and proprietary.  All design, manufacturing, use, reproduction, &amp; sales rights are expressly reserved.  Communication of this information to others is prohibited.</w:t>
          </w:r>
        </w:p>
      </w:tc>
    </w:tr>
  </w:tbl>
  <w:p w14:paraId="7F00E567" w14:textId="52DA20CB" w:rsidR="00953AE7" w:rsidRDefault="00953AE7">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76BFD" w14:textId="77777777" w:rsidR="00580219" w:rsidRDefault="00580219" w:rsidP="00D73CFB">
      <w:r>
        <w:separator/>
      </w:r>
    </w:p>
  </w:footnote>
  <w:footnote w:type="continuationSeparator" w:id="0">
    <w:p w14:paraId="033825B8" w14:textId="77777777" w:rsidR="00580219" w:rsidRDefault="00580219" w:rsidP="00D73C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1BD13" w14:textId="66BCE416" w:rsidR="00EE0D74" w:rsidRDefault="00580219">
    <w:pPr>
      <w:pStyle w:val="Header"/>
    </w:pPr>
    <w:r>
      <w:rPr>
        <w:noProof/>
      </w:rPr>
      <w:pict w14:anchorId="7270A6D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alt="" style="position:absolute;margin-left:0;margin-top:0;width:494.9pt;height:164.95pt;rotation:315;z-index:-251653120;mso-wrap-edited:f;mso-width-percent:0;mso-height-percent:0;mso-position-horizontal:center;mso-position-horizontal-relative:margin;mso-position-vertical:center;mso-position-vertical-relative:margin;mso-width-percent:0;mso-height-percent:0" wrapcoords="21272 4123 17869 4221 17345 4320 16920 4123 14563 4221 13941 4418 14563 8345 14563 12763 11585 4123 11421 3829 11192 5105 10309 11290 7952 5301 7396 4123 7134 4320 5727 4123 4810 4221 4843 4712 5432 7756 5400 9818 3894 5890 3043 4123 2847 4418 2487 4320 1276 4123 98 4221 32 4614 654 6774 654 15512 32 16887 229 17378 2749 17378 3272 16887 3796 16003 5007 17476 6447 17378 6741 17280 6741 16985 6152 14334 6152 12174 7690 16592 8410 18163 8738 17476 10636 17378 10636 17181 10210 15414 10407 13843 10800 14825 12272 17672 15905 17378 15938 17083 15283 15021 15283 12861 15447 11094 15610 11487 16723 12960 17443 14825 18916 17770 19080 17476 20487 17476 20585 17181 19963 13549 19963 6872 20192 5301 21305 7461 21436 7560 21469 6970 21436 4614 21272 4123" fillcolor="silver" stroked="f">
          <v:fill opacity="24248f"/>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Ind w:w="-364" w:type="dxa"/>
      <w:tblLayout w:type="fixed"/>
      <w:tblCellMar>
        <w:left w:w="86" w:type="dxa"/>
        <w:right w:w="86" w:type="dxa"/>
      </w:tblCellMar>
      <w:tblLook w:val="04A0" w:firstRow="1" w:lastRow="0" w:firstColumn="1" w:lastColumn="0" w:noHBand="0" w:noVBand="1"/>
    </w:tblPr>
    <w:tblGrid>
      <w:gridCol w:w="2615"/>
      <w:gridCol w:w="5041"/>
      <w:gridCol w:w="1344"/>
      <w:gridCol w:w="1170"/>
    </w:tblGrid>
    <w:tr w:rsidR="00953AE7" w:rsidRPr="00D843CB" w14:paraId="6F0D9478" w14:textId="77777777" w:rsidTr="00893C3F">
      <w:trPr>
        <w:cantSplit/>
        <w:trHeight w:val="366"/>
      </w:trPr>
      <w:tc>
        <w:tcPr>
          <w:tcW w:w="2615" w:type="dxa"/>
          <w:tcBorders>
            <w:top w:val="single" w:sz="12" w:space="0" w:color="auto"/>
            <w:left w:val="single" w:sz="12" w:space="0" w:color="auto"/>
            <w:bottom w:val="nil"/>
            <w:right w:val="single" w:sz="12" w:space="0" w:color="auto"/>
          </w:tcBorders>
          <w:vAlign w:val="center"/>
        </w:tcPr>
        <w:p w14:paraId="527C14B4" w14:textId="775B96BC" w:rsidR="00953AE7" w:rsidRPr="00005310" w:rsidRDefault="00953AE7" w:rsidP="00893C3F">
          <w:pPr>
            <w:widowControl w:val="0"/>
            <w:ind w:left="-356" w:firstLine="356"/>
            <w:jc w:val="center"/>
            <w:rPr>
              <w:b/>
            </w:rPr>
          </w:pPr>
          <w:r>
            <w:rPr>
              <w:b/>
              <w:noProof/>
            </w:rPr>
            <w:drawing>
              <wp:anchor distT="0" distB="0" distL="114300" distR="114300" simplePos="0" relativeHeight="251659264" behindDoc="0" locked="0" layoutInCell="1" allowOverlap="1" wp14:anchorId="622FB809" wp14:editId="5BB426E8">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16" name="Picture 16"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041" w:type="dxa"/>
          <w:vMerge w:val="restart"/>
          <w:tcBorders>
            <w:top w:val="single" w:sz="12" w:space="0" w:color="auto"/>
            <w:left w:val="single" w:sz="12" w:space="0" w:color="auto"/>
            <w:bottom w:val="single" w:sz="12" w:space="0" w:color="auto"/>
            <w:right w:val="single" w:sz="12" w:space="0" w:color="auto"/>
          </w:tcBorders>
          <w:vAlign w:val="center"/>
        </w:tcPr>
        <w:p w14:paraId="7D331C06" w14:textId="05D52997" w:rsidR="00953AE7" w:rsidRPr="001C4D7C" w:rsidRDefault="00953AE7" w:rsidP="00893C3F">
          <w:pPr>
            <w:widowControl w:val="0"/>
            <w:jc w:val="center"/>
            <w:rPr>
              <w:rFonts w:ascii="Calibri" w:hAnsi="Calibri" w:cs="Calibri"/>
              <w:sz w:val="22"/>
              <w:szCs w:val="22"/>
            </w:rPr>
          </w:pPr>
          <w:r w:rsidRPr="001C4D7C">
            <w:rPr>
              <w:rFonts w:ascii="Calibri" w:hAnsi="Calibri" w:cs="Calibri"/>
              <w:sz w:val="36"/>
              <w:szCs w:val="36"/>
            </w:rPr>
            <w:t>Identification and Traceability</w:t>
          </w:r>
        </w:p>
      </w:tc>
      <w:tc>
        <w:tcPr>
          <w:tcW w:w="1344" w:type="dxa"/>
          <w:vMerge w:val="restart"/>
          <w:tcBorders>
            <w:top w:val="single" w:sz="12" w:space="0" w:color="auto"/>
            <w:left w:val="single" w:sz="12" w:space="0" w:color="auto"/>
            <w:bottom w:val="single" w:sz="12" w:space="0" w:color="auto"/>
            <w:right w:val="single" w:sz="12" w:space="0" w:color="auto"/>
          </w:tcBorders>
          <w:vAlign w:val="center"/>
        </w:tcPr>
        <w:p w14:paraId="1F03A7F2" w14:textId="77777777" w:rsidR="00953AE7" w:rsidRPr="001C4D7C" w:rsidRDefault="00953AE7" w:rsidP="00893C3F">
          <w:pPr>
            <w:jc w:val="center"/>
            <w:rPr>
              <w:rFonts w:ascii="Calibri" w:hAnsi="Calibri" w:cs="Calibri"/>
              <w:sz w:val="22"/>
              <w:szCs w:val="22"/>
            </w:rPr>
          </w:pPr>
          <w:r w:rsidRPr="001C4D7C">
            <w:rPr>
              <w:rFonts w:ascii="Calibri" w:hAnsi="Calibri" w:cs="Calibri"/>
              <w:sz w:val="22"/>
              <w:szCs w:val="22"/>
            </w:rPr>
            <w:t>QSP</w:t>
          </w:r>
        </w:p>
        <w:p w14:paraId="2CC6FBD5" w14:textId="418A8937" w:rsidR="00953AE7" w:rsidRPr="001C4D7C" w:rsidRDefault="00953AE7" w:rsidP="00893C3F">
          <w:pPr>
            <w:jc w:val="center"/>
            <w:rPr>
              <w:rFonts w:ascii="Calibri" w:hAnsi="Calibri" w:cs="Calibri"/>
              <w:sz w:val="22"/>
              <w:szCs w:val="22"/>
            </w:rPr>
          </w:pPr>
          <w:r w:rsidRPr="001C4D7C">
            <w:rPr>
              <w:rFonts w:ascii="Calibri" w:hAnsi="Calibri" w:cs="Calibri"/>
              <w:sz w:val="22"/>
              <w:szCs w:val="22"/>
            </w:rPr>
            <w:t>7.5-2</w:t>
          </w:r>
        </w:p>
      </w:tc>
      <w:tc>
        <w:tcPr>
          <w:tcW w:w="1170" w:type="dxa"/>
          <w:tcBorders>
            <w:top w:val="single" w:sz="12" w:space="0" w:color="auto"/>
            <w:left w:val="single" w:sz="12" w:space="0" w:color="auto"/>
            <w:bottom w:val="single" w:sz="12" w:space="0" w:color="auto"/>
            <w:right w:val="single" w:sz="12" w:space="0" w:color="auto"/>
          </w:tcBorders>
          <w:vAlign w:val="center"/>
        </w:tcPr>
        <w:p w14:paraId="68B7D259" w14:textId="35FAF04F" w:rsidR="00953AE7" w:rsidRPr="001C4D7C" w:rsidRDefault="00953AE7" w:rsidP="00893C3F">
          <w:pPr>
            <w:jc w:val="center"/>
            <w:rPr>
              <w:rFonts w:ascii="Calibri" w:hAnsi="Calibri" w:cs="Calibri"/>
              <w:sz w:val="22"/>
              <w:szCs w:val="22"/>
            </w:rPr>
          </w:pPr>
          <w:r w:rsidRPr="001C4D7C">
            <w:rPr>
              <w:rFonts w:ascii="Calibri" w:hAnsi="Calibri" w:cs="Calibri"/>
              <w:sz w:val="22"/>
              <w:szCs w:val="22"/>
            </w:rPr>
            <w:t xml:space="preserve">Rev. </w:t>
          </w:r>
          <w:r w:rsidR="001C4D7C">
            <w:rPr>
              <w:rFonts w:ascii="Calibri" w:hAnsi="Calibri" w:cs="Calibri"/>
              <w:sz w:val="22"/>
              <w:szCs w:val="22"/>
            </w:rPr>
            <w:t>5</w:t>
          </w:r>
        </w:p>
      </w:tc>
    </w:tr>
    <w:tr w:rsidR="00953AE7" w:rsidRPr="00D843CB" w14:paraId="7E3ED5FD" w14:textId="77777777" w:rsidTr="00893C3F">
      <w:trPr>
        <w:cantSplit/>
        <w:trHeight w:val="213"/>
      </w:trPr>
      <w:tc>
        <w:tcPr>
          <w:tcW w:w="2615" w:type="dxa"/>
          <w:tcBorders>
            <w:top w:val="nil"/>
            <w:left w:val="single" w:sz="12" w:space="0" w:color="auto"/>
            <w:bottom w:val="single" w:sz="12" w:space="0" w:color="auto"/>
            <w:right w:val="single" w:sz="12" w:space="0" w:color="auto"/>
          </w:tcBorders>
          <w:vAlign w:val="center"/>
        </w:tcPr>
        <w:p w14:paraId="7705AE43" w14:textId="6A4EAA8E" w:rsidR="00953AE7" w:rsidRPr="00005310" w:rsidRDefault="00953AE7" w:rsidP="00893C3F">
          <w:pPr>
            <w:widowControl w:val="0"/>
            <w:jc w:val="center"/>
          </w:pPr>
        </w:p>
      </w:tc>
      <w:tc>
        <w:tcPr>
          <w:tcW w:w="5041" w:type="dxa"/>
          <w:vMerge/>
          <w:tcBorders>
            <w:top w:val="single" w:sz="12" w:space="0" w:color="auto"/>
            <w:left w:val="single" w:sz="12" w:space="0" w:color="auto"/>
            <w:bottom w:val="single" w:sz="12" w:space="0" w:color="auto"/>
            <w:right w:val="single" w:sz="12" w:space="0" w:color="auto"/>
          </w:tcBorders>
          <w:vAlign w:val="center"/>
        </w:tcPr>
        <w:p w14:paraId="2FFB251F" w14:textId="77777777" w:rsidR="00953AE7" w:rsidRPr="001C4D7C" w:rsidRDefault="00953AE7" w:rsidP="00893C3F">
          <w:pPr>
            <w:jc w:val="center"/>
            <w:rPr>
              <w:rFonts w:ascii="Calibri" w:hAnsi="Calibri" w:cs="Calibri"/>
              <w:sz w:val="22"/>
              <w:szCs w:val="22"/>
            </w:rPr>
          </w:pPr>
        </w:p>
      </w:tc>
      <w:tc>
        <w:tcPr>
          <w:tcW w:w="1344" w:type="dxa"/>
          <w:vMerge/>
          <w:tcBorders>
            <w:top w:val="single" w:sz="12" w:space="0" w:color="auto"/>
            <w:left w:val="single" w:sz="12" w:space="0" w:color="auto"/>
            <w:bottom w:val="single" w:sz="12" w:space="0" w:color="auto"/>
            <w:right w:val="single" w:sz="12" w:space="0" w:color="auto"/>
          </w:tcBorders>
          <w:vAlign w:val="center"/>
        </w:tcPr>
        <w:p w14:paraId="50CBD593" w14:textId="77777777" w:rsidR="00953AE7" w:rsidRPr="001C4D7C" w:rsidRDefault="00953AE7" w:rsidP="00893C3F">
          <w:pPr>
            <w:jc w:val="center"/>
            <w:rPr>
              <w:rFonts w:ascii="Calibri" w:hAnsi="Calibri" w:cs="Calibri"/>
              <w:b/>
              <w:sz w:val="22"/>
              <w:szCs w:val="22"/>
            </w:rPr>
          </w:pPr>
        </w:p>
      </w:tc>
      <w:tc>
        <w:tcPr>
          <w:tcW w:w="1170" w:type="dxa"/>
          <w:tcBorders>
            <w:top w:val="single" w:sz="12" w:space="0" w:color="auto"/>
            <w:left w:val="single" w:sz="12" w:space="0" w:color="auto"/>
            <w:bottom w:val="single" w:sz="12" w:space="0" w:color="auto"/>
            <w:right w:val="single" w:sz="12" w:space="0" w:color="auto"/>
          </w:tcBorders>
          <w:vAlign w:val="center"/>
        </w:tcPr>
        <w:p w14:paraId="36CD54E6" w14:textId="5407C2A2" w:rsidR="00953AE7" w:rsidRPr="001C4D7C" w:rsidRDefault="00953AE7" w:rsidP="00893C3F">
          <w:pPr>
            <w:jc w:val="center"/>
            <w:rPr>
              <w:rFonts w:ascii="Calibri" w:hAnsi="Calibri" w:cs="Calibri"/>
              <w:sz w:val="16"/>
              <w:szCs w:val="16"/>
            </w:rPr>
          </w:pPr>
          <w:r w:rsidRPr="001C4D7C">
            <w:rPr>
              <w:rFonts w:ascii="Calibri" w:hAnsi="Calibri" w:cs="Calibri"/>
              <w:sz w:val="16"/>
              <w:szCs w:val="16"/>
            </w:rPr>
            <w:t xml:space="preserve">Page </w:t>
          </w:r>
          <w:r w:rsidRPr="001C4D7C">
            <w:rPr>
              <w:rStyle w:val="PageNumber"/>
              <w:rFonts w:ascii="Calibri" w:hAnsi="Calibri" w:cs="Calibri"/>
              <w:sz w:val="16"/>
              <w:szCs w:val="16"/>
            </w:rPr>
            <w:fldChar w:fldCharType="begin"/>
          </w:r>
          <w:r w:rsidRPr="001C4D7C">
            <w:rPr>
              <w:rStyle w:val="PageNumber"/>
              <w:rFonts w:ascii="Calibri" w:hAnsi="Calibri" w:cs="Calibri"/>
              <w:sz w:val="16"/>
              <w:szCs w:val="16"/>
            </w:rPr>
            <w:instrText xml:space="preserve"> PAGE </w:instrText>
          </w:r>
          <w:r w:rsidRPr="001C4D7C">
            <w:rPr>
              <w:rStyle w:val="PageNumber"/>
              <w:rFonts w:ascii="Calibri" w:hAnsi="Calibri" w:cs="Calibri"/>
              <w:sz w:val="16"/>
              <w:szCs w:val="16"/>
            </w:rPr>
            <w:fldChar w:fldCharType="separate"/>
          </w:r>
          <w:r w:rsidR="008977E1" w:rsidRPr="001C4D7C">
            <w:rPr>
              <w:rStyle w:val="PageNumber"/>
              <w:rFonts w:ascii="Calibri" w:hAnsi="Calibri" w:cs="Calibri"/>
              <w:noProof/>
              <w:sz w:val="16"/>
              <w:szCs w:val="16"/>
            </w:rPr>
            <w:t>5</w:t>
          </w:r>
          <w:r w:rsidRPr="001C4D7C">
            <w:rPr>
              <w:rStyle w:val="PageNumber"/>
              <w:rFonts w:ascii="Calibri" w:hAnsi="Calibri" w:cs="Calibri"/>
              <w:sz w:val="16"/>
              <w:szCs w:val="16"/>
            </w:rPr>
            <w:fldChar w:fldCharType="end"/>
          </w:r>
          <w:r w:rsidR="00EE0D74" w:rsidRPr="001C4D7C">
            <w:rPr>
              <w:rStyle w:val="PageNumber"/>
              <w:rFonts w:ascii="Calibri" w:hAnsi="Calibri" w:cs="Calibri"/>
              <w:sz w:val="16"/>
              <w:szCs w:val="16"/>
            </w:rPr>
            <w:t xml:space="preserve"> of </w:t>
          </w:r>
          <w:r w:rsidR="00F27954" w:rsidRPr="001C4D7C">
            <w:rPr>
              <w:rStyle w:val="PageNumber"/>
              <w:rFonts w:ascii="Calibri" w:hAnsi="Calibri" w:cs="Calibri"/>
              <w:sz w:val="16"/>
              <w:szCs w:val="16"/>
            </w:rPr>
            <w:t>5</w:t>
          </w:r>
        </w:p>
      </w:tc>
    </w:tr>
  </w:tbl>
  <w:p w14:paraId="4BA45454" w14:textId="596F4BE2" w:rsidR="00953AE7" w:rsidRDefault="00953A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91EB7" w14:textId="544E5B78" w:rsidR="00EE0D74" w:rsidRDefault="00580219">
    <w:pPr>
      <w:pStyle w:val="Header"/>
    </w:pPr>
    <w:r>
      <w:rPr>
        <w:noProof/>
      </w:rPr>
      <w:pict w14:anchorId="4A48576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5" type="#_x0000_t136" alt="" style="position:absolute;margin-left:0;margin-top:0;width:494.9pt;height:164.95pt;rotation:315;z-index:-251651072;mso-wrap-edited:f;mso-width-percent:0;mso-height-percent:0;mso-position-horizontal:center;mso-position-horizontal-relative:margin;mso-position-vertical:center;mso-position-vertical-relative:margin;mso-width-percent:0;mso-height-percent:0" wrapcoords="21272 4123 17869 4221 17345 4320 16920 4123 14563 4221 13941 4418 14563 8345 14563 12763 11585 4123 11421 3829 11192 5105 10309 11290 7952 5301 7396 4123 7134 4320 5727 4123 4810 4221 4843 4712 5432 7756 5400 9818 3894 5890 3043 4123 2847 4418 2487 4320 1276 4123 98 4221 32 4614 654 6774 654 15512 32 16887 229 17378 2749 17378 3272 16887 3796 16003 5007 17476 6447 17378 6741 17280 6741 16985 6152 14334 6152 12174 7690 16592 8410 18163 8738 17476 10636 17378 10636 17181 10210 15414 10407 13843 10800 14825 12272 17672 15905 17378 15938 17083 15283 15021 15283 12861 15447 11094 15610 11487 16723 12960 17443 14825 18916 17770 19080 17476 20487 17476 20585 17181 19963 13549 19963 6872 20192 5301 21305 7461 21436 7560 21469 6970 21436 4614 21272 4123" fillcolor="silver" stroked="f">
          <v:fill opacity="24248f"/>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87FDF"/>
    <w:multiLevelType w:val="hybridMultilevel"/>
    <w:tmpl w:val="C220F370"/>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3">
      <w:start w:val="1"/>
      <w:numFmt w:val="bullet"/>
      <w:lvlText w:val="o"/>
      <w:lvlJc w:val="left"/>
      <w:pPr>
        <w:ind w:left="4680" w:hanging="360"/>
      </w:pPr>
      <w:rPr>
        <w:rFonts w:ascii="Courier New" w:hAnsi="Courier New"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2C4765A7"/>
    <w:multiLevelType w:val="hybridMultilevel"/>
    <w:tmpl w:val="EFE2478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A6155F8"/>
    <w:multiLevelType w:val="hybridMultilevel"/>
    <w:tmpl w:val="CB787190"/>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3FD05C0D"/>
    <w:multiLevelType w:val="hybridMultilevel"/>
    <w:tmpl w:val="6AFCE516"/>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3">
      <w:start w:val="1"/>
      <w:numFmt w:val="bullet"/>
      <w:lvlText w:val="o"/>
      <w:lvlJc w:val="left"/>
      <w:pPr>
        <w:ind w:left="4680" w:hanging="360"/>
      </w:pPr>
      <w:rPr>
        <w:rFonts w:ascii="Courier New" w:hAnsi="Courier New"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43EC6978"/>
    <w:multiLevelType w:val="hybridMultilevel"/>
    <w:tmpl w:val="CEC27CA0"/>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5BCA14DE"/>
    <w:multiLevelType w:val="hybridMultilevel"/>
    <w:tmpl w:val="5992B828"/>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70066E11"/>
    <w:multiLevelType w:val="hybridMultilevel"/>
    <w:tmpl w:val="AE06CDF6"/>
    <w:lvl w:ilvl="0" w:tplc="04090019">
      <w:start w:val="1"/>
      <w:numFmt w:val="lowerLetter"/>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7" w15:restartNumberingAfterBreak="0">
    <w:nsid w:val="725612A8"/>
    <w:multiLevelType w:val="hybridMultilevel"/>
    <w:tmpl w:val="9E6635D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8" w15:restartNumberingAfterBreak="0">
    <w:nsid w:val="781D5514"/>
    <w:multiLevelType w:val="multilevel"/>
    <w:tmpl w:val="F39E888A"/>
    <w:lvl w:ilvl="0">
      <w:start w:val="1"/>
      <w:numFmt w:val="decimal"/>
      <w:lvlText w:val="%1.0"/>
      <w:lvlJc w:val="left"/>
      <w:pPr>
        <w:ind w:left="360" w:hanging="360"/>
      </w:pPr>
      <w:rPr>
        <w:rFonts w:hint="default"/>
        <w:b w:val="0"/>
        <w:bCs w:val="0"/>
        <w:i w:val="0"/>
        <w:iCs w:val="0"/>
        <w:sz w:val="24"/>
        <w:szCs w:val="24"/>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079407379">
    <w:abstractNumId w:val="8"/>
  </w:num>
  <w:num w:numId="2" w16cid:durableId="781343456">
    <w:abstractNumId w:val="1"/>
  </w:num>
  <w:num w:numId="3" w16cid:durableId="1964573294">
    <w:abstractNumId w:val="4"/>
  </w:num>
  <w:num w:numId="4" w16cid:durableId="1228226050">
    <w:abstractNumId w:val="3"/>
  </w:num>
  <w:num w:numId="5" w16cid:durableId="1206334484">
    <w:abstractNumId w:val="5"/>
  </w:num>
  <w:num w:numId="6" w16cid:durableId="112208746">
    <w:abstractNumId w:val="0"/>
  </w:num>
  <w:num w:numId="7" w16cid:durableId="719793400">
    <w:abstractNumId w:val="2"/>
  </w:num>
  <w:num w:numId="8" w16cid:durableId="437454807">
    <w:abstractNumId w:val="6"/>
  </w:num>
  <w:num w:numId="9" w16cid:durableId="19045597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36"/>
    <w:rsid w:val="00036BDA"/>
    <w:rsid w:val="00095EEE"/>
    <w:rsid w:val="000A73C6"/>
    <w:rsid w:val="000F7FB2"/>
    <w:rsid w:val="00105A86"/>
    <w:rsid w:val="00160461"/>
    <w:rsid w:val="001833CF"/>
    <w:rsid w:val="001902CC"/>
    <w:rsid w:val="001A33F3"/>
    <w:rsid w:val="001B62DB"/>
    <w:rsid w:val="001C1D5A"/>
    <w:rsid w:val="001C4071"/>
    <w:rsid w:val="001C4D7C"/>
    <w:rsid w:val="001E5965"/>
    <w:rsid w:val="001E6CD9"/>
    <w:rsid w:val="00241A21"/>
    <w:rsid w:val="00282D9B"/>
    <w:rsid w:val="00346E36"/>
    <w:rsid w:val="003A46F0"/>
    <w:rsid w:val="003F357E"/>
    <w:rsid w:val="00410EA6"/>
    <w:rsid w:val="004A3AA7"/>
    <w:rsid w:val="00580219"/>
    <w:rsid w:val="00594836"/>
    <w:rsid w:val="005D2389"/>
    <w:rsid w:val="00606C6E"/>
    <w:rsid w:val="00624D08"/>
    <w:rsid w:val="006513FE"/>
    <w:rsid w:val="006659B1"/>
    <w:rsid w:val="006845EF"/>
    <w:rsid w:val="007163F3"/>
    <w:rsid w:val="0072381B"/>
    <w:rsid w:val="007A0049"/>
    <w:rsid w:val="008411E6"/>
    <w:rsid w:val="00893C3F"/>
    <w:rsid w:val="008977E1"/>
    <w:rsid w:val="008C7542"/>
    <w:rsid w:val="008E3E79"/>
    <w:rsid w:val="00922592"/>
    <w:rsid w:val="00947745"/>
    <w:rsid w:val="00953AE7"/>
    <w:rsid w:val="009733B3"/>
    <w:rsid w:val="009B61D6"/>
    <w:rsid w:val="009E3610"/>
    <w:rsid w:val="00A04D12"/>
    <w:rsid w:val="00A066F7"/>
    <w:rsid w:val="00A77BF6"/>
    <w:rsid w:val="00AA0F8A"/>
    <w:rsid w:val="00AA32C5"/>
    <w:rsid w:val="00AD28F1"/>
    <w:rsid w:val="00B00791"/>
    <w:rsid w:val="00BE6DD9"/>
    <w:rsid w:val="00CA76D5"/>
    <w:rsid w:val="00D13A5F"/>
    <w:rsid w:val="00D35CC4"/>
    <w:rsid w:val="00D541FC"/>
    <w:rsid w:val="00D73CFB"/>
    <w:rsid w:val="00D81B76"/>
    <w:rsid w:val="00E07BA4"/>
    <w:rsid w:val="00E21A74"/>
    <w:rsid w:val="00E21FA8"/>
    <w:rsid w:val="00E52711"/>
    <w:rsid w:val="00E926B1"/>
    <w:rsid w:val="00EC47DC"/>
    <w:rsid w:val="00EE0D74"/>
    <w:rsid w:val="00EF2A7B"/>
    <w:rsid w:val="00F27954"/>
    <w:rsid w:val="00F926C2"/>
    <w:rsid w:val="00FA70C7"/>
    <w:rsid w:val="00FA7465"/>
    <w:rsid w:val="00FE47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54674B"/>
  <w14:defaultImageDpi w14:val="300"/>
  <w15:docId w15:val="{43BAE6C3-F94F-FB4A-A841-98715F90C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836"/>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94836"/>
  </w:style>
  <w:style w:type="paragraph" w:styleId="Header">
    <w:name w:val="header"/>
    <w:basedOn w:val="Normal"/>
    <w:link w:val="HeaderChar"/>
    <w:uiPriority w:val="99"/>
    <w:unhideWhenUsed/>
    <w:rsid w:val="00D73CFB"/>
    <w:pPr>
      <w:tabs>
        <w:tab w:val="center" w:pos="4320"/>
        <w:tab w:val="right" w:pos="8640"/>
      </w:tabs>
    </w:pPr>
  </w:style>
  <w:style w:type="character" w:customStyle="1" w:styleId="HeaderChar">
    <w:name w:val="Header Char"/>
    <w:basedOn w:val="DefaultParagraphFont"/>
    <w:link w:val="Header"/>
    <w:uiPriority w:val="99"/>
    <w:rsid w:val="00D73CF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73CFB"/>
    <w:pPr>
      <w:tabs>
        <w:tab w:val="center" w:pos="4320"/>
        <w:tab w:val="right" w:pos="8640"/>
      </w:tabs>
    </w:pPr>
  </w:style>
  <w:style w:type="character" w:customStyle="1" w:styleId="FooterChar">
    <w:name w:val="Footer Char"/>
    <w:basedOn w:val="DefaultParagraphFont"/>
    <w:link w:val="Footer"/>
    <w:uiPriority w:val="99"/>
    <w:rsid w:val="00D73CFB"/>
    <w:rPr>
      <w:rFonts w:ascii="Times New Roman" w:eastAsia="Times New Roman" w:hAnsi="Times New Roman" w:cs="Times New Roman"/>
      <w:sz w:val="20"/>
      <w:szCs w:val="20"/>
    </w:rPr>
  </w:style>
  <w:style w:type="table" w:styleId="TableGrid">
    <w:name w:val="Table Grid"/>
    <w:basedOn w:val="TableNormal"/>
    <w:uiPriority w:val="59"/>
    <w:rsid w:val="00893C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OC">
    <w:name w:val="normal TOC"/>
    <w:basedOn w:val="Normal"/>
    <w:next w:val="Normal"/>
    <w:rsid w:val="00893C3F"/>
    <w:pPr>
      <w:tabs>
        <w:tab w:val="left" w:pos="864"/>
        <w:tab w:val="left" w:leader="dot" w:pos="8640"/>
      </w:tabs>
      <w:suppressAutoHyphens/>
    </w:pPr>
    <w:rPr>
      <w:rFonts w:ascii="Arial" w:hAnsi="Arial"/>
      <w:sz w:val="22"/>
    </w:rPr>
  </w:style>
  <w:style w:type="paragraph" w:styleId="ListParagraph">
    <w:name w:val="List Paragraph"/>
    <w:basedOn w:val="Normal"/>
    <w:uiPriority w:val="34"/>
    <w:qFormat/>
    <w:rsid w:val="00893C3F"/>
    <w:pPr>
      <w:ind w:left="720"/>
      <w:contextualSpacing/>
    </w:pPr>
  </w:style>
  <w:style w:type="character" w:styleId="Hyperlink">
    <w:name w:val="Hyperlink"/>
    <w:basedOn w:val="DefaultParagraphFont"/>
    <w:uiPriority w:val="99"/>
    <w:unhideWhenUsed/>
    <w:rsid w:val="000A73C6"/>
    <w:rPr>
      <w:color w:val="0000FF" w:themeColor="hyperlink"/>
      <w:u w:val="single"/>
    </w:rPr>
  </w:style>
  <w:style w:type="paragraph" w:styleId="BalloonText">
    <w:name w:val="Balloon Text"/>
    <w:basedOn w:val="Normal"/>
    <w:link w:val="BalloonTextChar"/>
    <w:uiPriority w:val="99"/>
    <w:semiHidden/>
    <w:unhideWhenUsed/>
    <w:rsid w:val="00FA70C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70C7"/>
    <w:rPr>
      <w:rFonts w:ascii="Lucida Grande" w:eastAsia="Times New Roman" w:hAnsi="Lucida Grande" w:cs="Lucida Grande"/>
      <w:sz w:val="18"/>
      <w:szCs w:val="18"/>
    </w:rPr>
  </w:style>
  <w:style w:type="paragraph" w:styleId="NormalWeb">
    <w:name w:val="Normal (Web)"/>
    <w:basedOn w:val="Normal"/>
    <w:uiPriority w:val="99"/>
    <w:semiHidden/>
    <w:unhideWhenUsed/>
    <w:rsid w:val="00410EA6"/>
    <w:pPr>
      <w:spacing w:before="100" w:beforeAutospacing="1" w:after="100" w:afterAutospacing="1"/>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B2009F-9F71-664E-9AD6-8AE248D8B2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830</Words>
  <Characters>4735</Characters>
  <Application>Microsoft Office Word</Application>
  <DocSecurity>0</DocSecurity>
  <Lines>39</Lines>
  <Paragraphs>11</Paragraphs>
  <ScaleCrop>false</ScaleCrop>
  <Company>Black Tie Medical</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Spacel</dc:creator>
  <cp:keywords/>
  <dc:description/>
  <cp:lastModifiedBy>Marc Pilkington</cp:lastModifiedBy>
  <cp:revision>2</cp:revision>
  <cp:lastPrinted>2019-10-01T21:00:00Z</cp:lastPrinted>
  <dcterms:created xsi:type="dcterms:W3CDTF">2025-05-27T12:50:00Z</dcterms:created>
  <dcterms:modified xsi:type="dcterms:W3CDTF">2025-05-27T12:50:00Z</dcterms:modified>
</cp:coreProperties>
</file>