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FED5" w14:textId="77777777" w:rsidR="000716CD" w:rsidRPr="006F6C86" w:rsidRDefault="000716CD" w:rsidP="000716CD">
      <w:pPr>
        <w:ind w:left="-360"/>
        <w:jc w:val="center"/>
        <w:rPr>
          <w:rFonts w:ascii="Calibri" w:hAnsi="Calibri" w:cs="Calibri"/>
          <w:b/>
          <w:bCs/>
          <w:sz w:val="28"/>
          <w:szCs w:val="28"/>
        </w:rPr>
      </w:pPr>
      <w:r w:rsidRPr="006F6C86">
        <w:rPr>
          <w:rFonts w:ascii="Calibri" w:hAnsi="Calibri" w:cs="Calibri"/>
          <w:b/>
          <w:bCs/>
          <w:sz w:val="28"/>
          <w:szCs w:val="28"/>
        </w:rPr>
        <w:t>Tulip Medical</w:t>
      </w:r>
    </w:p>
    <w:p w14:paraId="5244158F" w14:textId="77777777" w:rsidR="000716CD" w:rsidRPr="006F6C86" w:rsidRDefault="000716CD" w:rsidP="000716CD">
      <w:pPr>
        <w:ind w:left="-360"/>
        <w:jc w:val="center"/>
        <w:rPr>
          <w:rFonts w:ascii="Calibri" w:hAnsi="Calibri" w:cs="Calibri"/>
          <w:b/>
          <w:bCs/>
          <w:sz w:val="28"/>
          <w:szCs w:val="28"/>
        </w:rPr>
      </w:pPr>
      <w:r w:rsidRPr="006F6C86">
        <w:rPr>
          <w:rFonts w:ascii="Calibri" w:hAnsi="Calibri" w:cs="Calibri"/>
          <w:b/>
          <w:bCs/>
          <w:sz w:val="28"/>
          <w:szCs w:val="28"/>
        </w:rPr>
        <w:t>Quality System Procedure</w:t>
      </w:r>
    </w:p>
    <w:p w14:paraId="18FBE32C" w14:textId="1B16B985" w:rsidR="000716CD" w:rsidRPr="006F6C86" w:rsidRDefault="000716CD" w:rsidP="000716CD">
      <w:pPr>
        <w:ind w:left="-360"/>
        <w:jc w:val="center"/>
        <w:rPr>
          <w:rFonts w:ascii="Calibri" w:hAnsi="Calibri" w:cs="Calibri"/>
          <w:b/>
          <w:bCs/>
          <w:sz w:val="28"/>
          <w:szCs w:val="28"/>
        </w:rPr>
      </w:pPr>
      <w:r w:rsidRPr="006F6C86">
        <w:rPr>
          <w:rFonts w:ascii="Calibri" w:hAnsi="Calibri" w:cs="Calibri"/>
          <w:b/>
          <w:bCs/>
          <w:sz w:val="28"/>
          <w:szCs w:val="28"/>
        </w:rPr>
        <w:t xml:space="preserve">QSP </w:t>
      </w:r>
      <w:r w:rsidR="007C4C50" w:rsidRPr="006F6C86">
        <w:rPr>
          <w:rFonts w:ascii="Calibri" w:hAnsi="Calibri" w:cs="Calibri"/>
          <w:b/>
          <w:bCs/>
          <w:sz w:val="28"/>
          <w:szCs w:val="28"/>
        </w:rPr>
        <w:t>4.2-</w:t>
      </w:r>
      <w:r w:rsidR="002F25EE" w:rsidRPr="006F6C86">
        <w:rPr>
          <w:rFonts w:ascii="Calibri" w:hAnsi="Calibri" w:cs="Calibri"/>
          <w:b/>
          <w:bCs/>
          <w:sz w:val="28"/>
          <w:szCs w:val="28"/>
        </w:rPr>
        <w:t>6</w:t>
      </w:r>
    </w:p>
    <w:p w14:paraId="1246C8C2" w14:textId="3C1B5896" w:rsidR="000716CD" w:rsidRPr="006F6C86" w:rsidRDefault="000716CD" w:rsidP="000716CD">
      <w:pPr>
        <w:ind w:left="-360"/>
        <w:jc w:val="center"/>
        <w:rPr>
          <w:rFonts w:ascii="Calibri" w:hAnsi="Calibri" w:cs="Calibri"/>
          <w:b/>
          <w:bCs/>
          <w:sz w:val="28"/>
          <w:szCs w:val="28"/>
        </w:rPr>
      </w:pPr>
      <w:r w:rsidRPr="006F6C86">
        <w:rPr>
          <w:rFonts w:ascii="Calibri" w:hAnsi="Calibri" w:cs="Calibri"/>
          <w:b/>
          <w:bCs/>
          <w:sz w:val="28"/>
          <w:szCs w:val="28"/>
        </w:rPr>
        <w:t xml:space="preserve">Website </w:t>
      </w:r>
      <w:r w:rsidR="004E7665" w:rsidRPr="006F6C86">
        <w:rPr>
          <w:rFonts w:ascii="Calibri" w:hAnsi="Calibri" w:cs="Calibri"/>
          <w:b/>
          <w:bCs/>
          <w:sz w:val="28"/>
          <w:szCs w:val="28"/>
        </w:rPr>
        <w:t xml:space="preserve">Maintenance </w:t>
      </w:r>
    </w:p>
    <w:p w14:paraId="40906FAD" w14:textId="77777777" w:rsidR="000716CD" w:rsidRPr="006F6C86" w:rsidRDefault="000716CD" w:rsidP="000716CD">
      <w:pPr>
        <w:ind w:left="-360"/>
        <w:rPr>
          <w:rFonts w:ascii="Calibri" w:hAnsi="Calibri" w:cs="Calibri"/>
          <w:sz w:val="36"/>
          <w:szCs w:val="36"/>
        </w:rPr>
      </w:pPr>
    </w:p>
    <w:p w14:paraId="3420AFA4" w14:textId="77777777" w:rsidR="008D077D" w:rsidRPr="006F6C86" w:rsidRDefault="007C4C50" w:rsidP="008D077D">
      <w:pPr>
        <w:spacing w:line="240" w:lineRule="atLeast"/>
        <w:ind w:left="-450"/>
        <w:rPr>
          <w:rFonts w:ascii="Calibri" w:hAnsi="Calibri" w:cs="Calibri"/>
          <w:color w:val="000000" w:themeColor="text1"/>
          <w:sz w:val="22"/>
          <w:szCs w:val="22"/>
        </w:rPr>
      </w:pPr>
      <w:r w:rsidRPr="006F6C86">
        <w:rPr>
          <w:rFonts w:ascii="Calibri" w:hAnsi="Calibri" w:cs="Calibri"/>
        </w:rPr>
        <w:t xml:space="preserve">         </w:t>
      </w:r>
      <w:r w:rsidR="008D077D" w:rsidRPr="006F6C86">
        <w:rPr>
          <w:rFonts w:ascii="Calibri" w:hAnsi="Calibri" w:cs="Calibri"/>
          <w:color w:val="000000" w:themeColor="text1"/>
          <w:sz w:val="22"/>
          <w:szCs w:val="22"/>
        </w:rPr>
        <w:t>Approvals</w:t>
      </w:r>
      <w:r w:rsidR="008D077D" w:rsidRPr="006F6C86">
        <w:rPr>
          <w:rFonts w:ascii="Calibri" w:hAnsi="Calibri" w:cs="Calibri"/>
          <w:color w:val="000000" w:themeColor="text1"/>
          <w:sz w:val="22"/>
          <w:szCs w:val="22"/>
        </w:rPr>
        <w:br/>
      </w:r>
      <w:r w:rsidR="008D077D" w:rsidRPr="006F6C86">
        <w:rPr>
          <w:rFonts w:ascii="Calibri" w:hAnsi="Calibri" w:cs="Calibri"/>
          <w:color w:val="000000" w:themeColor="text1"/>
          <w:sz w:val="22"/>
          <w:szCs w:val="22"/>
        </w:rPr>
        <w:br/>
      </w:r>
    </w:p>
    <w:p w14:paraId="64FEF939" w14:textId="77777777" w:rsidR="008D077D" w:rsidRPr="006F6C86" w:rsidRDefault="008D077D" w:rsidP="008D077D">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6F6C86">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7728" behindDoc="0" locked="0" layoutInCell="1" allowOverlap="1" wp14:anchorId="6F1ED50B" wp14:editId="0CDFF3DF">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D666E1" id="Straight Connector 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HPMeHnfAAAADwEAAA8AAAAAAAAAAAAAAAAABQQAAGRycy9kb3ducmV2Lnht&#13;&#10;bFBLBQYAAAAABAAEAPMAAAARBQAAAAA=&#13;&#10;" strokecolor="black [3200]" strokeweight=".5pt">
                <v:stroke joinstyle="miter"/>
              </v:line>
            </w:pict>
          </mc:Fallback>
        </mc:AlternateContent>
      </w:r>
      <w:r w:rsidRPr="006F6C86">
        <w:rPr>
          <w:rFonts w:ascii="Calibri" w:hAnsi="Calibri" w:cs="Calibri"/>
          <w:color w:val="000000" w:themeColor="text1"/>
          <w:sz w:val="22"/>
          <w:szCs w:val="22"/>
        </w:rPr>
        <w:t>VP Regulatory Affairs</w:t>
      </w:r>
      <w:r w:rsidRPr="006F6C86">
        <w:rPr>
          <w:rFonts w:ascii="Calibri" w:hAnsi="Calibri" w:cs="Calibri"/>
          <w:color w:val="000000" w:themeColor="text1"/>
          <w:sz w:val="22"/>
          <w:szCs w:val="22"/>
        </w:rPr>
        <w:tab/>
        <w:t>Date</w:t>
      </w:r>
      <w:r w:rsidRPr="006F6C86">
        <w:rPr>
          <w:rFonts w:ascii="Calibri" w:hAnsi="Calibri" w:cs="Calibri"/>
          <w:color w:val="000000" w:themeColor="text1"/>
          <w:sz w:val="22"/>
          <w:szCs w:val="22"/>
        </w:rPr>
        <w:br/>
        <w:t xml:space="preserve"> </w:t>
      </w:r>
      <w:r w:rsidRPr="006F6C86">
        <w:rPr>
          <w:rFonts w:ascii="Calibri" w:hAnsi="Calibri" w:cs="Calibri"/>
          <w:color w:val="000000" w:themeColor="text1"/>
          <w:sz w:val="22"/>
          <w:szCs w:val="22"/>
        </w:rPr>
        <w:tab/>
      </w:r>
      <w:r w:rsidRPr="006F6C86">
        <w:rPr>
          <w:rFonts w:ascii="Calibri" w:hAnsi="Calibri" w:cs="Calibri"/>
          <w:color w:val="000000" w:themeColor="text1"/>
          <w:sz w:val="22"/>
          <w:szCs w:val="22"/>
        </w:rPr>
        <w:br/>
      </w:r>
      <w:r w:rsidRPr="006F6C86">
        <w:rPr>
          <w:rFonts w:ascii="Calibri" w:hAnsi="Calibri" w:cs="Calibri"/>
          <w:color w:val="000000" w:themeColor="text1"/>
          <w:sz w:val="22"/>
          <w:szCs w:val="22"/>
        </w:rPr>
        <w:br/>
      </w:r>
    </w:p>
    <w:p w14:paraId="24ABE6F6" w14:textId="77777777" w:rsidR="008D077D" w:rsidRPr="006F6C86" w:rsidRDefault="008D077D" w:rsidP="008D077D">
      <w:pPr>
        <w:pBdr>
          <w:top w:val="single" w:sz="4" w:space="1" w:color="auto"/>
        </w:pBdr>
        <w:tabs>
          <w:tab w:val="left" w:pos="5040"/>
        </w:tabs>
        <w:spacing w:after="120" w:line="240" w:lineRule="atLeast"/>
        <w:rPr>
          <w:rFonts w:ascii="Calibri" w:hAnsi="Calibri" w:cs="Calibri"/>
          <w:color w:val="000000" w:themeColor="text1"/>
          <w:sz w:val="22"/>
          <w:szCs w:val="22"/>
        </w:rPr>
      </w:pPr>
      <w:r w:rsidRPr="006F6C86">
        <w:rPr>
          <w:rFonts w:ascii="Calibri" w:hAnsi="Calibri" w:cs="Calibri"/>
          <w:color w:val="000000" w:themeColor="text1"/>
          <w:sz w:val="22"/>
          <w:szCs w:val="22"/>
        </w:rPr>
        <w:t>Regulatory Affairs Coordinator</w:t>
      </w:r>
      <w:r w:rsidRPr="006F6C86">
        <w:rPr>
          <w:rFonts w:ascii="Calibri" w:hAnsi="Calibri" w:cs="Calibri"/>
          <w:color w:val="000000" w:themeColor="text1"/>
          <w:sz w:val="22"/>
          <w:szCs w:val="22"/>
        </w:rPr>
        <w:tab/>
        <w:t>Date</w:t>
      </w:r>
    </w:p>
    <w:p w14:paraId="71C82A61" w14:textId="77777777" w:rsidR="008D077D" w:rsidRPr="006F6C86" w:rsidRDefault="008D077D" w:rsidP="008D077D">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6F6C86">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8752" behindDoc="0" locked="0" layoutInCell="1" allowOverlap="1" wp14:anchorId="069B62A5" wp14:editId="12240300">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77E428"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" strokecolor="black [3200]" strokeweight=".5pt">
                <v:stroke joinstyle="miter"/>
              </v:line>
            </w:pict>
          </mc:Fallback>
        </mc:AlternateContent>
      </w:r>
      <w:r w:rsidRPr="006F6C86">
        <w:rPr>
          <w:rFonts w:ascii="Calibri" w:hAnsi="Calibri" w:cs="Calibri"/>
          <w:color w:val="000000" w:themeColor="text1"/>
          <w:sz w:val="22"/>
          <w:szCs w:val="22"/>
        </w:rPr>
        <w:br/>
      </w:r>
    </w:p>
    <w:p w14:paraId="270EC23A" w14:textId="77777777" w:rsidR="008D077D" w:rsidRPr="006F6C86" w:rsidRDefault="008D077D" w:rsidP="008D077D">
      <w:pPr>
        <w:pBdr>
          <w:top w:val="single" w:sz="4" w:space="1" w:color="auto"/>
        </w:pBdr>
        <w:tabs>
          <w:tab w:val="left" w:pos="5040"/>
        </w:tabs>
        <w:spacing w:after="120" w:line="240" w:lineRule="atLeast"/>
        <w:rPr>
          <w:rFonts w:ascii="Calibri" w:hAnsi="Calibri" w:cs="Calibri"/>
          <w:color w:val="000000" w:themeColor="text1"/>
          <w:sz w:val="22"/>
          <w:szCs w:val="22"/>
        </w:rPr>
      </w:pPr>
      <w:r w:rsidRPr="006F6C86">
        <w:rPr>
          <w:rFonts w:ascii="Calibri" w:hAnsi="Calibri" w:cs="Calibri"/>
          <w:color w:val="000000" w:themeColor="text1"/>
          <w:sz w:val="22"/>
          <w:szCs w:val="22"/>
        </w:rPr>
        <w:t>Document Control Administrator</w:t>
      </w:r>
      <w:r w:rsidRPr="006F6C86">
        <w:rPr>
          <w:rFonts w:ascii="Calibri" w:hAnsi="Calibri" w:cs="Calibri"/>
          <w:color w:val="000000" w:themeColor="text1"/>
          <w:sz w:val="22"/>
          <w:szCs w:val="22"/>
        </w:rPr>
        <w:tab/>
        <w:t>Date</w:t>
      </w:r>
    </w:p>
    <w:p w14:paraId="690F7235" w14:textId="7C3DEFA0" w:rsidR="00DD0000" w:rsidRPr="006F6C86" w:rsidRDefault="00DD0000" w:rsidP="008D077D">
      <w:pPr>
        <w:ind w:left="-450"/>
        <w:rPr>
          <w:rFonts w:ascii="Calibri" w:hAnsi="Calibri" w:cs="Calibri"/>
          <w:color w:val="000000" w:themeColor="text1"/>
        </w:rPr>
      </w:pPr>
    </w:p>
    <w:p w14:paraId="109D5072" w14:textId="77777777" w:rsidR="00DD0000" w:rsidRPr="006F6C86" w:rsidRDefault="00DD0000" w:rsidP="00DD0000">
      <w:pPr>
        <w:ind w:left="-360"/>
        <w:rPr>
          <w:rFonts w:ascii="Calibri" w:hAnsi="Calibri" w:cs="Calibri"/>
          <w:color w:val="000000" w:themeColor="text1"/>
        </w:rPr>
      </w:pPr>
    </w:p>
    <w:tbl>
      <w:tblPr>
        <w:tblStyle w:val="TableGrid"/>
        <w:tblW w:w="9360" w:type="dxa"/>
        <w:tblInd w:w="-5" w:type="dxa"/>
        <w:tblLook w:val="04A0" w:firstRow="1" w:lastRow="0" w:firstColumn="1" w:lastColumn="0" w:noHBand="0" w:noVBand="1"/>
      </w:tblPr>
      <w:tblGrid>
        <w:gridCol w:w="485"/>
        <w:gridCol w:w="1495"/>
        <w:gridCol w:w="7380"/>
      </w:tblGrid>
      <w:tr w:rsidR="00276392" w:rsidRPr="006F6C86" w14:paraId="536220B7" w14:textId="77777777" w:rsidTr="002F25EE">
        <w:tc>
          <w:tcPr>
            <w:tcW w:w="485" w:type="dxa"/>
          </w:tcPr>
          <w:p w14:paraId="7E23DC2F" w14:textId="77777777" w:rsidR="00DD0000" w:rsidRPr="006F6C86" w:rsidRDefault="00DD0000" w:rsidP="00717DD1">
            <w:pPr>
              <w:ind w:left="-90"/>
              <w:rPr>
                <w:rFonts w:ascii="Calibri" w:hAnsi="Calibri" w:cs="Calibri"/>
                <w:color w:val="000000" w:themeColor="text1"/>
              </w:rPr>
            </w:pPr>
            <w:r w:rsidRPr="006F6C86">
              <w:rPr>
                <w:rFonts w:ascii="Calibri" w:hAnsi="Calibri" w:cs="Calibri"/>
                <w:color w:val="000000" w:themeColor="text1"/>
              </w:rPr>
              <w:t>Rev</w:t>
            </w:r>
          </w:p>
        </w:tc>
        <w:tc>
          <w:tcPr>
            <w:tcW w:w="1495" w:type="dxa"/>
          </w:tcPr>
          <w:p w14:paraId="40C2EECF" w14:textId="77777777" w:rsidR="00DD0000" w:rsidRPr="006F6C86" w:rsidRDefault="00DD0000" w:rsidP="00717DD1">
            <w:pPr>
              <w:jc w:val="both"/>
              <w:rPr>
                <w:rFonts w:ascii="Calibri" w:hAnsi="Calibri" w:cs="Calibri"/>
                <w:color w:val="000000" w:themeColor="text1"/>
              </w:rPr>
            </w:pPr>
            <w:r w:rsidRPr="006F6C86">
              <w:rPr>
                <w:rFonts w:ascii="Calibri" w:hAnsi="Calibri" w:cs="Calibri"/>
                <w:color w:val="000000" w:themeColor="text1"/>
              </w:rPr>
              <w:t>Date</w:t>
            </w:r>
          </w:p>
        </w:tc>
        <w:tc>
          <w:tcPr>
            <w:tcW w:w="7380" w:type="dxa"/>
          </w:tcPr>
          <w:p w14:paraId="11505F3B" w14:textId="77777777" w:rsidR="00DD0000" w:rsidRPr="006F6C86" w:rsidRDefault="00DD0000" w:rsidP="00717DD1">
            <w:pPr>
              <w:jc w:val="both"/>
              <w:rPr>
                <w:rFonts w:ascii="Calibri" w:hAnsi="Calibri" w:cs="Calibri"/>
                <w:color w:val="000000" w:themeColor="text1"/>
              </w:rPr>
            </w:pPr>
            <w:r w:rsidRPr="006F6C86">
              <w:rPr>
                <w:rFonts w:ascii="Calibri" w:hAnsi="Calibri" w:cs="Calibri"/>
                <w:color w:val="000000" w:themeColor="text1"/>
              </w:rPr>
              <w:t>Description of Change</w:t>
            </w:r>
          </w:p>
        </w:tc>
      </w:tr>
      <w:tr w:rsidR="00276392" w:rsidRPr="006F6C86" w14:paraId="304D928A" w14:textId="77777777" w:rsidTr="002F25EE">
        <w:tc>
          <w:tcPr>
            <w:tcW w:w="485" w:type="dxa"/>
          </w:tcPr>
          <w:p w14:paraId="768DF4DA" w14:textId="2FFFAAC3" w:rsidR="00DD0000" w:rsidRPr="006F6C86" w:rsidRDefault="00260532" w:rsidP="00717DD1">
            <w:pPr>
              <w:jc w:val="center"/>
              <w:rPr>
                <w:rFonts w:ascii="Calibri" w:hAnsi="Calibri" w:cs="Calibri"/>
                <w:color w:val="000000" w:themeColor="text1"/>
              </w:rPr>
            </w:pPr>
            <w:r w:rsidRPr="006F6C86">
              <w:rPr>
                <w:rFonts w:ascii="Calibri" w:hAnsi="Calibri" w:cs="Calibri"/>
                <w:color w:val="000000" w:themeColor="text1"/>
              </w:rPr>
              <w:t>0</w:t>
            </w:r>
          </w:p>
        </w:tc>
        <w:tc>
          <w:tcPr>
            <w:tcW w:w="1495" w:type="dxa"/>
          </w:tcPr>
          <w:p w14:paraId="3EF7505F" w14:textId="233F3426" w:rsidR="00DD0000" w:rsidRPr="006F6C86" w:rsidRDefault="002F25EE" w:rsidP="00717DD1">
            <w:pPr>
              <w:jc w:val="both"/>
              <w:rPr>
                <w:rFonts w:ascii="Calibri" w:hAnsi="Calibri" w:cs="Calibri"/>
                <w:color w:val="000000" w:themeColor="text1"/>
              </w:rPr>
            </w:pPr>
            <w:r w:rsidRPr="006F6C86">
              <w:rPr>
                <w:rFonts w:ascii="Calibri" w:hAnsi="Calibri" w:cs="Calibri"/>
                <w:color w:val="000000" w:themeColor="text1"/>
              </w:rPr>
              <w:t>8/23/2019</w:t>
            </w:r>
          </w:p>
        </w:tc>
        <w:tc>
          <w:tcPr>
            <w:tcW w:w="7380" w:type="dxa"/>
          </w:tcPr>
          <w:p w14:paraId="30D32C0C" w14:textId="77777777" w:rsidR="00DD0000" w:rsidRPr="006F6C86" w:rsidRDefault="00DD0000" w:rsidP="00717DD1">
            <w:pPr>
              <w:jc w:val="both"/>
              <w:rPr>
                <w:rFonts w:ascii="Calibri" w:hAnsi="Calibri" w:cs="Calibri"/>
                <w:color w:val="000000" w:themeColor="text1"/>
              </w:rPr>
            </w:pPr>
            <w:r w:rsidRPr="006F6C86">
              <w:rPr>
                <w:rFonts w:ascii="Calibri" w:hAnsi="Calibri" w:cs="Calibri"/>
                <w:color w:val="000000" w:themeColor="text1"/>
              </w:rPr>
              <w:t>Initial Release</w:t>
            </w:r>
          </w:p>
        </w:tc>
      </w:tr>
      <w:tr w:rsidR="008D077D" w:rsidRPr="006F6C86" w14:paraId="3222CBC0" w14:textId="77777777" w:rsidTr="002F25EE">
        <w:tc>
          <w:tcPr>
            <w:tcW w:w="485" w:type="dxa"/>
          </w:tcPr>
          <w:p w14:paraId="7AA247AB" w14:textId="7BEF49E8" w:rsidR="008D077D" w:rsidRPr="006F6C86" w:rsidRDefault="008D077D" w:rsidP="00717DD1">
            <w:pPr>
              <w:jc w:val="center"/>
              <w:rPr>
                <w:rFonts w:ascii="Calibri" w:hAnsi="Calibri" w:cs="Calibri"/>
                <w:color w:val="000000" w:themeColor="text1"/>
              </w:rPr>
            </w:pPr>
            <w:r w:rsidRPr="006F6C86">
              <w:rPr>
                <w:rFonts w:ascii="Calibri" w:hAnsi="Calibri" w:cs="Calibri"/>
                <w:color w:val="000000" w:themeColor="text1"/>
              </w:rPr>
              <w:t>1</w:t>
            </w:r>
          </w:p>
        </w:tc>
        <w:tc>
          <w:tcPr>
            <w:tcW w:w="1495" w:type="dxa"/>
          </w:tcPr>
          <w:p w14:paraId="3EA45AFD" w14:textId="38342316" w:rsidR="008D077D" w:rsidRPr="006F6C86" w:rsidRDefault="008D077D" w:rsidP="00717DD1">
            <w:pPr>
              <w:jc w:val="both"/>
              <w:rPr>
                <w:rFonts w:ascii="Calibri" w:hAnsi="Calibri" w:cs="Calibri"/>
                <w:color w:val="000000" w:themeColor="text1"/>
              </w:rPr>
            </w:pPr>
            <w:r w:rsidRPr="006F6C86">
              <w:rPr>
                <w:rFonts w:ascii="Calibri" w:hAnsi="Calibri" w:cs="Calibri"/>
                <w:color w:val="000000" w:themeColor="text1"/>
              </w:rPr>
              <w:t>5</w:t>
            </w:r>
            <w:r w:rsidRPr="006F6C86">
              <w:rPr>
                <w:rFonts w:ascii="Calibri" w:hAnsi="Calibri" w:cs="Calibri"/>
              </w:rPr>
              <w:t>/23/2025</w:t>
            </w:r>
          </w:p>
        </w:tc>
        <w:tc>
          <w:tcPr>
            <w:tcW w:w="7380" w:type="dxa"/>
          </w:tcPr>
          <w:p w14:paraId="58730ADC" w14:textId="77777777" w:rsidR="008A101B" w:rsidRPr="006F6C86" w:rsidRDefault="008D077D" w:rsidP="008A101B">
            <w:pPr>
              <w:jc w:val="both"/>
              <w:rPr>
                <w:rFonts w:ascii="Calibri" w:hAnsi="Calibri" w:cs="Calibri"/>
                <w:sz w:val="22"/>
                <w:szCs w:val="22"/>
              </w:rPr>
            </w:pPr>
            <w:r w:rsidRPr="006F6C86">
              <w:rPr>
                <w:rFonts w:ascii="Calibri" w:hAnsi="Calibri" w:cs="Calibri"/>
                <w:color w:val="000000" w:themeColor="text1"/>
                <w:sz w:val="22"/>
                <w:szCs w:val="22"/>
              </w:rPr>
              <w:t>U</w:t>
            </w:r>
            <w:r w:rsidRPr="006F6C86">
              <w:rPr>
                <w:rFonts w:ascii="Calibri" w:hAnsi="Calibri" w:cs="Calibri"/>
                <w:sz w:val="22"/>
                <w:szCs w:val="22"/>
              </w:rPr>
              <w:t>pdated Roles and Responsibilities</w:t>
            </w:r>
          </w:p>
          <w:p w14:paraId="2E37BE42" w14:textId="77777777" w:rsidR="008A101B" w:rsidRPr="006F6C86" w:rsidRDefault="008A101B" w:rsidP="008A101B">
            <w:pPr>
              <w:jc w:val="both"/>
              <w:rPr>
                <w:rFonts w:ascii="Calibri" w:hAnsi="Calibri" w:cs="Calibri"/>
                <w:sz w:val="22"/>
                <w:szCs w:val="22"/>
              </w:rPr>
            </w:pPr>
            <w:r w:rsidRPr="006F6C86">
              <w:rPr>
                <w:rFonts w:ascii="Calibri" w:hAnsi="Calibri" w:cs="Calibri"/>
                <w:sz w:val="22"/>
                <w:szCs w:val="22"/>
              </w:rPr>
              <w:t>Added regulatory clarification language in Section 2 (Purpose) to reference Regulation (EU) 2017/745.</w:t>
            </w:r>
          </w:p>
          <w:p w14:paraId="32E9146D" w14:textId="77777777" w:rsidR="008A101B" w:rsidRPr="006F6C86" w:rsidRDefault="008A101B" w:rsidP="008A101B">
            <w:pPr>
              <w:jc w:val="both"/>
              <w:rPr>
                <w:rFonts w:ascii="Calibri" w:hAnsi="Calibri" w:cs="Calibri"/>
                <w:sz w:val="22"/>
                <w:szCs w:val="22"/>
              </w:rPr>
            </w:pPr>
            <w:r w:rsidRPr="006F6C86">
              <w:rPr>
                <w:rFonts w:ascii="Calibri" w:hAnsi="Calibri" w:cs="Calibri"/>
                <w:sz w:val="22"/>
                <w:szCs w:val="22"/>
              </w:rPr>
              <w:t>Updated Section 4.2 (General &amp; Regulatory Standards) to explicitly include MDR compliance language.</w:t>
            </w:r>
          </w:p>
          <w:p w14:paraId="42437D18" w14:textId="19F01AFD" w:rsidR="008A101B" w:rsidRPr="006F6C86" w:rsidRDefault="008A101B" w:rsidP="008A101B">
            <w:pPr>
              <w:jc w:val="both"/>
              <w:rPr>
                <w:rFonts w:ascii="Calibri" w:hAnsi="Calibri" w:cs="Calibri"/>
                <w:color w:val="000000" w:themeColor="text1"/>
              </w:rPr>
            </w:pPr>
            <w:r w:rsidRPr="006F6C86">
              <w:rPr>
                <w:rFonts w:ascii="Calibri" w:hAnsi="Calibri" w:cs="Calibri"/>
                <w:sz w:val="22"/>
                <w:szCs w:val="22"/>
              </w:rPr>
              <w:t>Added NOTE under Section 4.2 to emphasize that any clinical performance data or promotional claims published on the website are subject to MDR Article 7, Annex I, and Annex XIV Part B review by Regulatory Affairs and Quality Assurance.</w:t>
            </w:r>
          </w:p>
        </w:tc>
      </w:tr>
    </w:tbl>
    <w:p w14:paraId="2AFB8B3B" w14:textId="77777777" w:rsidR="00AF03B4" w:rsidRPr="006F6C86" w:rsidRDefault="00AF03B4">
      <w:pPr>
        <w:rPr>
          <w:rFonts w:ascii="Calibri" w:hAnsi="Calibri" w:cs="Calibri"/>
          <w:color w:val="000000" w:themeColor="text1"/>
        </w:rPr>
      </w:pPr>
    </w:p>
    <w:p w14:paraId="76B470ED" w14:textId="77777777" w:rsidR="00C3737E" w:rsidRPr="006F6C86" w:rsidRDefault="00C3737E">
      <w:pPr>
        <w:rPr>
          <w:rFonts w:ascii="Calibri" w:hAnsi="Calibri" w:cs="Calibri"/>
          <w:color w:val="000000" w:themeColor="text1"/>
        </w:rPr>
      </w:pPr>
    </w:p>
    <w:p w14:paraId="035D2BE9" w14:textId="77777777" w:rsidR="00C3737E" w:rsidRPr="006F6C86" w:rsidRDefault="00C3737E">
      <w:pPr>
        <w:rPr>
          <w:rFonts w:ascii="Calibri" w:hAnsi="Calibri" w:cs="Calibri"/>
          <w:color w:val="000000" w:themeColor="text1"/>
        </w:rPr>
      </w:pPr>
    </w:p>
    <w:p w14:paraId="286A4E35" w14:textId="77777777" w:rsidR="00C3737E" w:rsidRPr="006F6C86" w:rsidRDefault="00C3737E">
      <w:pPr>
        <w:rPr>
          <w:rFonts w:ascii="Calibri" w:hAnsi="Calibri" w:cs="Calibri"/>
          <w:color w:val="000000" w:themeColor="text1"/>
        </w:rPr>
      </w:pPr>
    </w:p>
    <w:p w14:paraId="11470273" w14:textId="77777777" w:rsidR="00C3737E" w:rsidRPr="006F6C86" w:rsidRDefault="00C3737E">
      <w:pPr>
        <w:rPr>
          <w:rFonts w:ascii="Calibri" w:hAnsi="Calibri" w:cs="Calibri"/>
          <w:color w:val="000000" w:themeColor="text1"/>
        </w:rPr>
      </w:pPr>
    </w:p>
    <w:p w14:paraId="6C35BC48" w14:textId="77777777" w:rsidR="00C3737E" w:rsidRPr="006F6C86" w:rsidRDefault="00C3737E">
      <w:pPr>
        <w:rPr>
          <w:rFonts w:ascii="Calibri" w:hAnsi="Calibri" w:cs="Calibri"/>
          <w:color w:val="000000" w:themeColor="text1"/>
        </w:rPr>
      </w:pPr>
    </w:p>
    <w:p w14:paraId="39E2B395" w14:textId="77777777" w:rsidR="006558C2" w:rsidRPr="006F6C86" w:rsidRDefault="006558C2">
      <w:pPr>
        <w:rPr>
          <w:rFonts w:ascii="Calibri" w:hAnsi="Calibri" w:cs="Calibri"/>
          <w:color w:val="000000" w:themeColor="text1"/>
        </w:rPr>
      </w:pPr>
    </w:p>
    <w:p w14:paraId="0EDB139D" w14:textId="77777777" w:rsidR="006558C2" w:rsidRPr="006F6C86" w:rsidRDefault="006558C2">
      <w:pPr>
        <w:rPr>
          <w:rFonts w:ascii="Calibri" w:hAnsi="Calibri" w:cs="Calibri"/>
          <w:color w:val="000000" w:themeColor="text1"/>
        </w:rPr>
      </w:pPr>
    </w:p>
    <w:p w14:paraId="503AA205" w14:textId="77777777" w:rsidR="006F6C86" w:rsidRDefault="006F6C86" w:rsidP="00455DE1">
      <w:pPr>
        <w:autoSpaceDE w:val="0"/>
        <w:autoSpaceDN w:val="0"/>
        <w:adjustRightInd w:val="0"/>
        <w:spacing w:after="40"/>
        <w:rPr>
          <w:rFonts w:ascii="Calibri" w:hAnsi="Calibri" w:cs="Calibri"/>
          <w:color w:val="000000" w:themeColor="text1"/>
        </w:rPr>
      </w:pPr>
    </w:p>
    <w:p w14:paraId="0A886B38" w14:textId="2F89B03B" w:rsidR="00455DE1" w:rsidRPr="006F6C86" w:rsidRDefault="00455DE1"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lastRenderedPageBreak/>
        <w:t xml:space="preserve">1 SCOPE </w:t>
      </w:r>
    </w:p>
    <w:p w14:paraId="63BF6EF1" w14:textId="38383D30" w:rsidR="00455DE1" w:rsidRPr="006F6C86" w:rsidRDefault="00455DE1"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This manual describes the governance, standards and management of </w:t>
      </w:r>
      <w:r w:rsidR="00AB132A" w:rsidRPr="006F6C86">
        <w:rPr>
          <w:rFonts w:cstheme="minorHAnsi"/>
          <w:color w:val="000000" w:themeColor="text1"/>
          <w:sz w:val="20"/>
          <w:szCs w:val="20"/>
        </w:rPr>
        <w:t>Tulip Medical Products</w:t>
      </w:r>
      <w:r w:rsidRPr="006F6C86">
        <w:rPr>
          <w:rFonts w:cstheme="minorHAnsi"/>
          <w:color w:val="000000" w:themeColor="text1"/>
          <w:sz w:val="20"/>
          <w:szCs w:val="20"/>
        </w:rPr>
        <w:t xml:space="preserve"> websites with the following internet hyper-links </w:t>
      </w:r>
    </w:p>
    <w:p w14:paraId="42100BA9" w14:textId="77777777" w:rsidR="00455DE1" w:rsidRPr="006F6C86" w:rsidRDefault="00455DE1" w:rsidP="00455DE1">
      <w:pPr>
        <w:autoSpaceDE w:val="0"/>
        <w:autoSpaceDN w:val="0"/>
        <w:adjustRightInd w:val="0"/>
        <w:rPr>
          <w:rFonts w:cstheme="minorHAnsi"/>
          <w:color w:val="000000" w:themeColor="text1"/>
          <w:sz w:val="20"/>
          <w:szCs w:val="20"/>
        </w:rPr>
      </w:pPr>
    </w:p>
    <w:tbl>
      <w:tblPr>
        <w:tblStyle w:val="TableGrid"/>
        <w:tblW w:w="0" w:type="auto"/>
        <w:tblLook w:val="04A0" w:firstRow="1" w:lastRow="0" w:firstColumn="1" w:lastColumn="0" w:noHBand="0" w:noVBand="1"/>
      </w:tblPr>
      <w:tblGrid>
        <w:gridCol w:w="2425"/>
        <w:gridCol w:w="6925"/>
      </w:tblGrid>
      <w:tr w:rsidR="00276392" w:rsidRPr="006F6C86" w14:paraId="1FCD908C" w14:textId="77777777" w:rsidTr="009A7C58">
        <w:tc>
          <w:tcPr>
            <w:tcW w:w="2425" w:type="dxa"/>
          </w:tcPr>
          <w:p w14:paraId="7C9C32C0" w14:textId="77777777" w:rsidR="009A7C58" w:rsidRPr="006F6C86" w:rsidRDefault="009A7C58" w:rsidP="00455DE1">
            <w:pPr>
              <w:autoSpaceDE w:val="0"/>
              <w:autoSpaceDN w:val="0"/>
              <w:adjustRightInd w:val="0"/>
              <w:rPr>
                <w:rFonts w:cstheme="minorHAnsi"/>
                <w:b/>
                <w:bCs/>
                <w:color w:val="000000" w:themeColor="text1"/>
                <w:sz w:val="20"/>
                <w:szCs w:val="20"/>
              </w:rPr>
            </w:pPr>
            <w:r w:rsidRPr="006F6C86">
              <w:rPr>
                <w:rFonts w:cstheme="minorHAnsi"/>
                <w:b/>
                <w:bCs/>
                <w:color w:val="000000" w:themeColor="text1"/>
                <w:sz w:val="20"/>
                <w:szCs w:val="20"/>
              </w:rPr>
              <w:t xml:space="preserve">Title </w:t>
            </w:r>
          </w:p>
        </w:tc>
        <w:tc>
          <w:tcPr>
            <w:tcW w:w="6925" w:type="dxa"/>
          </w:tcPr>
          <w:p w14:paraId="0F53E038" w14:textId="77777777" w:rsidR="009A7C58" w:rsidRPr="006F6C86" w:rsidRDefault="009A7C58" w:rsidP="00455DE1">
            <w:pPr>
              <w:autoSpaceDE w:val="0"/>
              <w:autoSpaceDN w:val="0"/>
              <w:adjustRightInd w:val="0"/>
              <w:rPr>
                <w:rFonts w:cstheme="minorHAnsi"/>
                <w:b/>
                <w:bCs/>
                <w:color w:val="000000" w:themeColor="text1"/>
                <w:sz w:val="20"/>
                <w:szCs w:val="20"/>
              </w:rPr>
            </w:pPr>
            <w:r w:rsidRPr="006F6C86">
              <w:rPr>
                <w:rFonts w:cstheme="minorHAnsi"/>
                <w:b/>
                <w:bCs/>
                <w:color w:val="000000" w:themeColor="text1"/>
                <w:sz w:val="20"/>
                <w:szCs w:val="20"/>
              </w:rPr>
              <w:t xml:space="preserve">Web Address  </w:t>
            </w:r>
          </w:p>
        </w:tc>
      </w:tr>
      <w:tr w:rsidR="00276392" w:rsidRPr="006F6C86" w14:paraId="60DE3EE9" w14:textId="77777777" w:rsidTr="009A7C58">
        <w:tc>
          <w:tcPr>
            <w:tcW w:w="2425" w:type="dxa"/>
          </w:tcPr>
          <w:p w14:paraId="2C2F1A49" w14:textId="0CEAD3F3" w:rsidR="00455DE1" w:rsidRPr="006F6C86" w:rsidRDefault="00AB132A"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Tulip</w:t>
            </w:r>
            <w:r w:rsidR="00455DE1" w:rsidRPr="006F6C86">
              <w:rPr>
                <w:rFonts w:cstheme="minorHAnsi"/>
                <w:color w:val="000000" w:themeColor="text1"/>
                <w:sz w:val="20"/>
                <w:szCs w:val="20"/>
              </w:rPr>
              <w:t xml:space="preserve"> </w:t>
            </w:r>
            <w:r w:rsidR="008D077D" w:rsidRPr="006F6C86">
              <w:rPr>
                <w:rFonts w:cstheme="minorHAnsi"/>
                <w:color w:val="000000" w:themeColor="text1"/>
                <w:sz w:val="20"/>
                <w:szCs w:val="20"/>
              </w:rPr>
              <w:t>M</w:t>
            </w:r>
            <w:r w:rsidR="008D077D" w:rsidRPr="006F6C86">
              <w:rPr>
                <w:rFonts w:cstheme="minorHAnsi"/>
                <w:sz w:val="20"/>
                <w:szCs w:val="20"/>
              </w:rPr>
              <w:t>edical</w:t>
            </w:r>
            <w:r w:rsidR="00455DE1" w:rsidRPr="006F6C86">
              <w:rPr>
                <w:rFonts w:cstheme="minorHAnsi"/>
                <w:color w:val="000000" w:themeColor="text1"/>
                <w:sz w:val="20"/>
                <w:szCs w:val="20"/>
              </w:rPr>
              <w:t xml:space="preserve"> </w:t>
            </w:r>
          </w:p>
        </w:tc>
        <w:tc>
          <w:tcPr>
            <w:tcW w:w="6925" w:type="dxa"/>
          </w:tcPr>
          <w:p w14:paraId="26102AAD" w14:textId="5CD12525" w:rsidR="009A7C58" w:rsidRPr="006F6C86" w:rsidRDefault="008D077D" w:rsidP="009A7C58">
            <w:pPr>
              <w:rPr>
                <w:rFonts w:cstheme="minorHAnsi"/>
                <w:color w:val="000000" w:themeColor="text1"/>
                <w:sz w:val="20"/>
                <w:szCs w:val="20"/>
              </w:rPr>
            </w:pPr>
            <w:hyperlink r:id="rId7" w:history="1">
              <w:r w:rsidRPr="006F6C86">
                <w:rPr>
                  <w:rStyle w:val="Hyperlink"/>
                  <w:rFonts w:cstheme="minorHAnsi"/>
                  <w:sz w:val="20"/>
                  <w:szCs w:val="20"/>
                </w:rPr>
                <w:t>https://tulipmedical.com/</w:t>
              </w:r>
            </w:hyperlink>
          </w:p>
          <w:p w14:paraId="5542059D" w14:textId="77777777" w:rsidR="00455DE1" w:rsidRPr="006F6C86" w:rsidRDefault="00455DE1" w:rsidP="00455DE1">
            <w:pPr>
              <w:autoSpaceDE w:val="0"/>
              <w:autoSpaceDN w:val="0"/>
              <w:adjustRightInd w:val="0"/>
              <w:rPr>
                <w:rFonts w:cstheme="minorHAnsi"/>
                <w:color w:val="000000" w:themeColor="text1"/>
                <w:sz w:val="20"/>
                <w:szCs w:val="20"/>
              </w:rPr>
            </w:pPr>
          </w:p>
        </w:tc>
      </w:tr>
      <w:tr w:rsidR="00276392" w:rsidRPr="006F6C86" w14:paraId="181355C8" w14:textId="77777777" w:rsidTr="009A7C58">
        <w:tc>
          <w:tcPr>
            <w:tcW w:w="2425" w:type="dxa"/>
          </w:tcPr>
          <w:p w14:paraId="491E88ED" w14:textId="77777777" w:rsidR="00455DE1" w:rsidRPr="006F6C86" w:rsidRDefault="00AB132A"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Tulip</w:t>
            </w:r>
            <w:r w:rsidR="009A7C58" w:rsidRPr="006F6C86">
              <w:rPr>
                <w:rFonts w:cstheme="minorHAnsi"/>
                <w:color w:val="000000" w:themeColor="text1"/>
                <w:sz w:val="20"/>
                <w:szCs w:val="20"/>
              </w:rPr>
              <w:t xml:space="preserve"> xx 01</w:t>
            </w:r>
          </w:p>
        </w:tc>
        <w:tc>
          <w:tcPr>
            <w:tcW w:w="6925" w:type="dxa"/>
          </w:tcPr>
          <w:p w14:paraId="3377DAD8" w14:textId="77777777" w:rsidR="00455DE1" w:rsidRPr="006F6C86" w:rsidRDefault="009A7C58"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https://</w:t>
            </w:r>
          </w:p>
        </w:tc>
      </w:tr>
      <w:tr w:rsidR="00276392" w:rsidRPr="006F6C86" w14:paraId="450B2F96" w14:textId="77777777" w:rsidTr="009A7C58">
        <w:tc>
          <w:tcPr>
            <w:tcW w:w="2425" w:type="dxa"/>
          </w:tcPr>
          <w:p w14:paraId="38CE8DCF" w14:textId="77777777" w:rsidR="00455DE1" w:rsidRPr="006F6C86" w:rsidRDefault="00AB132A"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Tulip</w:t>
            </w:r>
            <w:r w:rsidR="009A7C58" w:rsidRPr="006F6C86">
              <w:rPr>
                <w:rFonts w:cstheme="minorHAnsi"/>
                <w:color w:val="000000" w:themeColor="text1"/>
                <w:sz w:val="20"/>
                <w:szCs w:val="20"/>
              </w:rPr>
              <w:t xml:space="preserve"> xx 02 </w:t>
            </w:r>
          </w:p>
        </w:tc>
        <w:tc>
          <w:tcPr>
            <w:tcW w:w="6925" w:type="dxa"/>
          </w:tcPr>
          <w:p w14:paraId="672301DB" w14:textId="77777777" w:rsidR="00455DE1" w:rsidRPr="006F6C86" w:rsidRDefault="009A7C58"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https://</w:t>
            </w:r>
          </w:p>
        </w:tc>
      </w:tr>
      <w:tr w:rsidR="00276392" w:rsidRPr="006F6C86" w14:paraId="3EEDEFA4" w14:textId="77777777" w:rsidTr="009A7C58">
        <w:tc>
          <w:tcPr>
            <w:tcW w:w="2425" w:type="dxa"/>
          </w:tcPr>
          <w:p w14:paraId="592D5F16" w14:textId="77777777" w:rsidR="00455DE1" w:rsidRPr="006F6C86" w:rsidRDefault="00AB132A"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Tulip</w:t>
            </w:r>
            <w:r w:rsidR="009A7C58" w:rsidRPr="006F6C86">
              <w:rPr>
                <w:rFonts w:cstheme="minorHAnsi"/>
                <w:color w:val="000000" w:themeColor="text1"/>
                <w:sz w:val="20"/>
                <w:szCs w:val="20"/>
              </w:rPr>
              <w:t xml:space="preserve"> xx 03 </w:t>
            </w:r>
          </w:p>
        </w:tc>
        <w:tc>
          <w:tcPr>
            <w:tcW w:w="6925" w:type="dxa"/>
          </w:tcPr>
          <w:p w14:paraId="3CA5C7C7" w14:textId="77777777" w:rsidR="00455DE1" w:rsidRPr="006F6C86" w:rsidRDefault="009A7C58"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https://</w:t>
            </w:r>
          </w:p>
        </w:tc>
      </w:tr>
      <w:tr w:rsidR="00276392" w:rsidRPr="006F6C86" w14:paraId="791C4AFC" w14:textId="77777777" w:rsidTr="009A7C58">
        <w:tc>
          <w:tcPr>
            <w:tcW w:w="2425" w:type="dxa"/>
          </w:tcPr>
          <w:p w14:paraId="490F31F5" w14:textId="77777777" w:rsidR="00455DE1" w:rsidRPr="006F6C86" w:rsidRDefault="00AB132A"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Tulip</w:t>
            </w:r>
            <w:r w:rsidR="009A7C58" w:rsidRPr="006F6C86">
              <w:rPr>
                <w:rFonts w:cstheme="minorHAnsi"/>
                <w:color w:val="000000" w:themeColor="text1"/>
                <w:sz w:val="20"/>
                <w:szCs w:val="20"/>
              </w:rPr>
              <w:t xml:space="preserve"> xx 04 </w:t>
            </w:r>
          </w:p>
        </w:tc>
        <w:tc>
          <w:tcPr>
            <w:tcW w:w="6925" w:type="dxa"/>
          </w:tcPr>
          <w:p w14:paraId="66FC5380" w14:textId="77777777" w:rsidR="00455DE1" w:rsidRPr="006F6C86" w:rsidRDefault="009A7C58"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https://</w:t>
            </w:r>
          </w:p>
        </w:tc>
      </w:tr>
      <w:tr w:rsidR="00455DE1" w:rsidRPr="006F6C86" w14:paraId="126D9AFE" w14:textId="77777777" w:rsidTr="009A7C58">
        <w:tc>
          <w:tcPr>
            <w:tcW w:w="2425" w:type="dxa"/>
          </w:tcPr>
          <w:p w14:paraId="4D759E8E" w14:textId="77777777" w:rsidR="00455DE1" w:rsidRPr="006F6C86" w:rsidRDefault="00AB132A"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Tulip</w:t>
            </w:r>
            <w:r w:rsidR="009A7C58" w:rsidRPr="006F6C86">
              <w:rPr>
                <w:rFonts w:cstheme="minorHAnsi"/>
                <w:color w:val="000000" w:themeColor="text1"/>
                <w:sz w:val="20"/>
                <w:szCs w:val="20"/>
              </w:rPr>
              <w:t xml:space="preserve"> xx 05</w:t>
            </w:r>
          </w:p>
        </w:tc>
        <w:tc>
          <w:tcPr>
            <w:tcW w:w="6925" w:type="dxa"/>
          </w:tcPr>
          <w:p w14:paraId="345094EA" w14:textId="77777777" w:rsidR="00455DE1" w:rsidRPr="006F6C86" w:rsidRDefault="009A7C58"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https://</w:t>
            </w:r>
          </w:p>
        </w:tc>
      </w:tr>
    </w:tbl>
    <w:p w14:paraId="11DFCEC7" w14:textId="77777777" w:rsidR="00455DE1" w:rsidRPr="006F6C86" w:rsidRDefault="00455DE1" w:rsidP="00455DE1">
      <w:pPr>
        <w:autoSpaceDE w:val="0"/>
        <w:autoSpaceDN w:val="0"/>
        <w:adjustRightInd w:val="0"/>
        <w:rPr>
          <w:rFonts w:cstheme="minorHAnsi"/>
          <w:color w:val="000000" w:themeColor="text1"/>
          <w:sz w:val="20"/>
          <w:szCs w:val="20"/>
        </w:rPr>
      </w:pPr>
    </w:p>
    <w:p w14:paraId="520C6D3A" w14:textId="77777777" w:rsidR="00455DE1" w:rsidRPr="006F6C86" w:rsidRDefault="00455DE1"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and its test environment (the “test site”). It defines minimum standards and expectations in an effort to ensure quality, manage risk and present the website content to users in the most effective and uniform way possible. </w:t>
      </w:r>
    </w:p>
    <w:p w14:paraId="41C7281B" w14:textId="77777777" w:rsidR="009A7C58" w:rsidRPr="006F6C86" w:rsidRDefault="009A7C58" w:rsidP="00455DE1">
      <w:pPr>
        <w:autoSpaceDE w:val="0"/>
        <w:autoSpaceDN w:val="0"/>
        <w:adjustRightInd w:val="0"/>
        <w:rPr>
          <w:rFonts w:cstheme="minorHAnsi"/>
          <w:color w:val="000000" w:themeColor="text1"/>
          <w:sz w:val="20"/>
          <w:szCs w:val="20"/>
        </w:rPr>
      </w:pPr>
    </w:p>
    <w:p w14:paraId="105A6C14" w14:textId="77777777" w:rsidR="00455DE1" w:rsidRPr="006F6C86" w:rsidRDefault="00455DE1"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 xml:space="preserve">2 PURPOSE </w:t>
      </w:r>
    </w:p>
    <w:p w14:paraId="77F0EDB0" w14:textId="77777777" w:rsidR="000C5684" w:rsidRPr="006F6C86" w:rsidRDefault="000C5684" w:rsidP="00455DE1">
      <w:pPr>
        <w:autoSpaceDE w:val="0"/>
        <w:autoSpaceDN w:val="0"/>
        <w:adjustRightInd w:val="0"/>
        <w:spacing w:after="40"/>
        <w:rPr>
          <w:rFonts w:cstheme="minorHAnsi"/>
          <w:b/>
          <w:bCs/>
          <w:color w:val="000000" w:themeColor="text1"/>
          <w:sz w:val="20"/>
          <w:szCs w:val="20"/>
        </w:rPr>
      </w:pPr>
    </w:p>
    <w:p w14:paraId="70DB8281" w14:textId="77777777" w:rsidR="00455DE1" w:rsidRPr="006F6C86" w:rsidRDefault="00455DE1"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The purpose of this manual is to ensure quality, manage risk and present the web content to users in the most effective and uniform way possible. This is accomplished by establishing basic requirements for: </w:t>
      </w:r>
    </w:p>
    <w:p w14:paraId="302A7B96" w14:textId="77777777" w:rsidR="00455DE1" w:rsidRPr="006F6C86" w:rsidRDefault="00455DE1" w:rsidP="00455DE1">
      <w:pPr>
        <w:autoSpaceDE w:val="0"/>
        <w:autoSpaceDN w:val="0"/>
        <w:adjustRightInd w:val="0"/>
        <w:rPr>
          <w:rFonts w:cstheme="minorHAnsi"/>
          <w:color w:val="000000" w:themeColor="text1"/>
          <w:sz w:val="20"/>
          <w:szCs w:val="20"/>
        </w:rPr>
      </w:pPr>
      <w:r w:rsidRPr="006F6C86">
        <w:rPr>
          <w:rFonts w:cstheme="minorHAnsi"/>
          <w:b/>
          <w:bCs/>
          <w:color w:val="000000" w:themeColor="text1"/>
          <w:sz w:val="20"/>
          <w:szCs w:val="20"/>
        </w:rPr>
        <w:t>(a)</w:t>
      </w:r>
      <w:r w:rsidRPr="006F6C86">
        <w:rPr>
          <w:rFonts w:cstheme="minorHAnsi"/>
          <w:color w:val="000000" w:themeColor="text1"/>
          <w:sz w:val="20"/>
          <w:szCs w:val="20"/>
        </w:rPr>
        <w:t xml:space="preserve"> Maintaining</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the</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site</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in</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a</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manner</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that</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preserves</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the</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consistency</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of</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its</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presentation</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and</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 xml:space="preserve">reduces risk to the site’s availability, and </w:t>
      </w:r>
    </w:p>
    <w:p w14:paraId="68D3F28C" w14:textId="77777777" w:rsidR="00D00BC1" w:rsidRPr="006F6C86" w:rsidRDefault="00455DE1" w:rsidP="00455DE1">
      <w:pPr>
        <w:autoSpaceDE w:val="0"/>
        <w:autoSpaceDN w:val="0"/>
        <w:adjustRightInd w:val="0"/>
        <w:rPr>
          <w:rFonts w:cstheme="minorHAnsi"/>
          <w:color w:val="000000" w:themeColor="text1"/>
          <w:sz w:val="20"/>
          <w:szCs w:val="20"/>
        </w:rPr>
      </w:pPr>
      <w:r w:rsidRPr="006F6C86">
        <w:rPr>
          <w:rFonts w:cstheme="minorHAnsi"/>
          <w:b/>
          <w:bCs/>
          <w:color w:val="000000" w:themeColor="text1"/>
          <w:sz w:val="20"/>
          <w:szCs w:val="20"/>
        </w:rPr>
        <w:t>(b)</w:t>
      </w:r>
      <w:r w:rsidRPr="006F6C86">
        <w:rPr>
          <w:rFonts w:cstheme="minorHAnsi"/>
          <w:color w:val="000000" w:themeColor="text1"/>
          <w:sz w:val="20"/>
          <w:szCs w:val="20"/>
        </w:rPr>
        <w:t xml:space="preserve"> Delivering</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content</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changes</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and</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additions</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to</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the</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site</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in</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a</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manner</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that</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maintain</w:t>
      </w:r>
      <w:r w:rsidR="00BA2954" w:rsidRPr="006F6C86">
        <w:rPr>
          <w:rFonts w:cstheme="minorHAnsi"/>
          <w:color w:val="000000" w:themeColor="text1"/>
          <w:sz w:val="20"/>
          <w:szCs w:val="20"/>
        </w:rPr>
        <w:t>s</w:t>
      </w:r>
      <w:r w:rsidR="009A7C58" w:rsidRPr="006F6C86">
        <w:rPr>
          <w:rFonts w:cstheme="minorHAnsi"/>
          <w:color w:val="000000" w:themeColor="text1"/>
          <w:sz w:val="20"/>
          <w:szCs w:val="20"/>
        </w:rPr>
        <w:t xml:space="preserve"> </w:t>
      </w:r>
      <w:r w:rsidRPr="006F6C86">
        <w:rPr>
          <w:rFonts w:cstheme="minorHAnsi"/>
          <w:color w:val="000000" w:themeColor="text1"/>
          <w:sz w:val="20"/>
          <w:szCs w:val="20"/>
        </w:rPr>
        <w:t>the</w:t>
      </w:r>
      <w:r w:rsidR="00BA2954" w:rsidRPr="006F6C86">
        <w:rPr>
          <w:rFonts w:cstheme="minorHAnsi"/>
          <w:color w:val="000000" w:themeColor="text1"/>
          <w:sz w:val="20"/>
          <w:szCs w:val="20"/>
        </w:rPr>
        <w:t xml:space="preserve"> </w:t>
      </w:r>
      <w:r w:rsidRPr="006F6C86">
        <w:rPr>
          <w:rFonts w:cstheme="minorHAnsi"/>
          <w:color w:val="000000" w:themeColor="text1"/>
          <w:sz w:val="20"/>
          <w:szCs w:val="20"/>
        </w:rPr>
        <w:t>quality</w:t>
      </w:r>
      <w:r w:rsidR="00BA2954" w:rsidRPr="006F6C86">
        <w:rPr>
          <w:rFonts w:cstheme="minorHAnsi"/>
          <w:color w:val="000000" w:themeColor="text1"/>
          <w:sz w:val="20"/>
          <w:szCs w:val="20"/>
        </w:rPr>
        <w:t xml:space="preserve"> </w:t>
      </w:r>
      <w:r w:rsidRPr="006F6C86">
        <w:rPr>
          <w:rFonts w:cstheme="minorHAnsi"/>
          <w:color w:val="000000" w:themeColor="text1"/>
          <w:sz w:val="20"/>
          <w:szCs w:val="20"/>
        </w:rPr>
        <w:t>and integrity of its content and identity</w:t>
      </w:r>
      <w:r w:rsidR="00877D6B" w:rsidRPr="006F6C86">
        <w:rPr>
          <w:rFonts w:cstheme="minorHAnsi"/>
          <w:color w:val="000000" w:themeColor="text1"/>
          <w:sz w:val="20"/>
          <w:szCs w:val="20"/>
        </w:rPr>
        <w:t>, and</w:t>
      </w:r>
      <w:r w:rsidRPr="006F6C86">
        <w:rPr>
          <w:rFonts w:cstheme="minorHAnsi"/>
          <w:color w:val="000000" w:themeColor="text1"/>
          <w:sz w:val="20"/>
          <w:szCs w:val="20"/>
        </w:rPr>
        <w:t xml:space="preserve"> </w:t>
      </w:r>
    </w:p>
    <w:p w14:paraId="260CC286" w14:textId="42A7D90F" w:rsidR="00D00BC1" w:rsidRPr="006F6C86" w:rsidRDefault="00D00BC1" w:rsidP="00455DE1">
      <w:pPr>
        <w:autoSpaceDE w:val="0"/>
        <w:autoSpaceDN w:val="0"/>
        <w:adjustRightInd w:val="0"/>
        <w:rPr>
          <w:rFonts w:cstheme="minorHAnsi"/>
          <w:b/>
          <w:bCs/>
          <w:color w:val="000000" w:themeColor="text1"/>
          <w:sz w:val="20"/>
          <w:szCs w:val="20"/>
        </w:rPr>
      </w:pPr>
      <w:r w:rsidRPr="006F6C86">
        <w:rPr>
          <w:rFonts w:cstheme="minorHAnsi"/>
          <w:b/>
          <w:bCs/>
          <w:color w:val="000000" w:themeColor="text1"/>
          <w:sz w:val="20"/>
          <w:szCs w:val="20"/>
        </w:rPr>
        <w:t xml:space="preserve">(c) </w:t>
      </w:r>
      <w:r w:rsidR="008A101B" w:rsidRPr="006F6C86">
        <w:rPr>
          <w:rFonts w:cstheme="minorHAnsi"/>
          <w:sz w:val="20"/>
          <w:szCs w:val="20"/>
        </w:rPr>
        <w:t>Ensuring compliance to applicable legal and regulatory requirements, including Regulation (EU) 2017/745 on medical devices where applicable.</w:t>
      </w:r>
    </w:p>
    <w:p w14:paraId="528F441A" w14:textId="77777777" w:rsidR="009A7C58" w:rsidRPr="006F6C86" w:rsidRDefault="009A7C58" w:rsidP="00455DE1">
      <w:pPr>
        <w:autoSpaceDE w:val="0"/>
        <w:autoSpaceDN w:val="0"/>
        <w:adjustRightInd w:val="0"/>
        <w:rPr>
          <w:rFonts w:cstheme="minorHAnsi"/>
          <w:color w:val="000000" w:themeColor="text1"/>
          <w:sz w:val="20"/>
          <w:szCs w:val="20"/>
        </w:rPr>
      </w:pPr>
    </w:p>
    <w:p w14:paraId="5D3486D7" w14:textId="77777777" w:rsidR="00455DE1" w:rsidRPr="006F6C86" w:rsidRDefault="00455DE1"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 xml:space="preserve">3 ROLES AND RESPONSIBILITIES </w:t>
      </w:r>
    </w:p>
    <w:p w14:paraId="1B60EBA8" w14:textId="77777777" w:rsidR="00455DE1" w:rsidRPr="006F6C86" w:rsidRDefault="00455DE1"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 xml:space="preserve">Content Owners </w:t>
      </w:r>
    </w:p>
    <w:p w14:paraId="703D48F2" w14:textId="77777777" w:rsidR="00455DE1" w:rsidRPr="006F6C86" w:rsidRDefault="00455DE1"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Content owners are responsible for the accuracy, relevance and timeliness of information presented on the site that relates to their respective team’s function</w:t>
      </w:r>
      <w:r w:rsidR="004A2E48" w:rsidRPr="006F6C86">
        <w:rPr>
          <w:rFonts w:cstheme="minorHAnsi"/>
          <w:color w:val="000000" w:themeColor="text1"/>
          <w:sz w:val="20"/>
          <w:szCs w:val="20"/>
        </w:rPr>
        <w:t>.  In particular</w:t>
      </w:r>
      <w:r w:rsidRPr="006F6C86">
        <w:rPr>
          <w:rFonts w:cstheme="minorHAnsi"/>
          <w:color w:val="000000" w:themeColor="text1"/>
          <w:sz w:val="20"/>
          <w:szCs w:val="20"/>
        </w:rPr>
        <w:t xml:space="preserve">, </w:t>
      </w:r>
      <w:r w:rsidR="004A2E48" w:rsidRPr="006F6C86">
        <w:rPr>
          <w:rFonts w:cstheme="minorHAnsi"/>
          <w:color w:val="000000" w:themeColor="text1"/>
          <w:sz w:val="20"/>
          <w:szCs w:val="20"/>
        </w:rPr>
        <w:t>“</w:t>
      </w:r>
      <w:r w:rsidRPr="006F6C86">
        <w:rPr>
          <w:rFonts w:cstheme="minorHAnsi"/>
          <w:color w:val="000000" w:themeColor="text1"/>
          <w:sz w:val="20"/>
          <w:szCs w:val="20"/>
        </w:rPr>
        <w:t>content owners</w:t>
      </w:r>
      <w:r w:rsidR="004A2E48" w:rsidRPr="006F6C86">
        <w:rPr>
          <w:rFonts w:cstheme="minorHAnsi"/>
          <w:color w:val="000000" w:themeColor="text1"/>
          <w:sz w:val="20"/>
          <w:szCs w:val="20"/>
        </w:rPr>
        <w:t>”</w:t>
      </w:r>
      <w:r w:rsidRPr="006F6C86">
        <w:rPr>
          <w:rFonts w:cstheme="minorHAnsi"/>
          <w:color w:val="000000" w:themeColor="text1"/>
          <w:sz w:val="20"/>
          <w:szCs w:val="20"/>
        </w:rPr>
        <w:t xml:space="preserve"> are responsible for frequently reviewing their published content and initiating change requests as necessary to maintain their accuracy. </w:t>
      </w:r>
    </w:p>
    <w:p w14:paraId="7A245F9A" w14:textId="77777777" w:rsidR="00FB1315" w:rsidRPr="006F6C86" w:rsidRDefault="00FB1315" w:rsidP="00455DE1">
      <w:pPr>
        <w:autoSpaceDE w:val="0"/>
        <w:autoSpaceDN w:val="0"/>
        <w:adjustRightInd w:val="0"/>
        <w:rPr>
          <w:rFonts w:cstheme="minorHAnsi"/>
          <w:color w:val="000000" w:themeColor="text1"/>
          <w:sz w:val="20"/>
          <w:szCs w:val="20"/>
        </w:rPr>
      </w:pPr>
    </w:p>
    <w:p w14:paraId="6074822B" w14:textId="77777777" w:rsidR="00FB1315" w:rsidRPr="006F6C86" w:rsidRDefault="00FB1315"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The Tulip Website Content Owners are named below </w:t>
      </w:r>
    </w:p>
    <w:tbl>
      <w:tblPr>
        <w:tblStyle w:val="TableGrid"/>
        <w:tblW w:w="0" w:type="auto"/>
        <w:tblLook w:val="04A0" w:firstRow="1" w:lastRow="0" w:firstColumn="1" w:lastColumn="0" w:noHBand="0" w:noVBand="1"/>
      </w:tblPr>
      <w:tblGrid>
        <w:gridCol w:w="2245"/>
        <w:gridCol w:w="7105"/>
      </w:tblGrid>
      <w:tr w:rsidR="00276392" w:rsidRPr="006F6C86" w14:paraId="7DAA909B" w14:textId="77777777" w:rsidTr="00B97EDD">
        <w:tc>
          <w:tcPr>
            <w:tcW w:w="2245" w:type="dxa"/>
          </w:tcPr>
          <w:p w14:paraId="70B282C3" w14:textId="77777777" w:rsidR="00FB1315" w:rsidRPr="006F6C86" w:rsidRDefault="00FB1315" w:rsidP="00455DE1">
            <w:pPr>
              <w:autoSpaceDE w:val="0"/>
              <w:autoSpaceDN w:val="0"/>
              <w:adjustRightInd w:val="0"/>
              <w:rPr>
                <w:rFonts w:cstheme="minorHAnsi"/>
                <w:b/>
                <w:bCs/>
                <w:color w:val="000000" w:themeColor="text1"/>
                <w:sz w:val="20"/>
                <w:szCs w:val="20"/>
              </w:rPr>
            </w:pPr>
            <w:r w:rsidRPr="006F6C86">
              <w:rPr>
                <w:rFonts w:cstheme="minorHAnsi"/>
                <w:b/>
                <w:bCs/>
                <w:color w:val="000000" w:themeColor="text1"/>
                <w:sz w:val="20"/>
                <w:szCs w:val="20"/>
              </w:rPr>
              <w:t xml:space="preserve">Name </w:t>
            </w:r>
          </w:p>
        </w:tc>
        <w:tc>
          <w:tcPr>
            <w:tcW w:w="7105" w:type="dxa"/>
          </w:tcPr>
          <w:p w14:paraId="0B4F5633" w14:textId="77777777" w:rsidR="00FB1315" w:rsidRPr="006F6C86" w:rsidRDefault="00F550F5" w:rsidP="00455DE1">
            <w:pPr>
              <w:autoSpaceDE w:val="0"/>
              <w:autoSpaceDN w:val="0"/>
              <w:adjustRightInd w:val="0"/>
              <w:rPr>
                <w:rFonts w:cstheme="minorHAnsi"/>
                <w:b/>
                <w:bCs/>
                <w:color w:val="000000" w:themeColor="text1"/>
                <w:sz w:val="20"/>
                <w:szCs w:val="20"/>
              </w:rPr>
            </w:pPr>
            <w:r w:rsidRPr="006F6C86">
              <w:rPr>
                <w:rFonts w:cstheme="minorHAnsi"/>
                <w:b/>
                <w:bCs/>
                <w:color w:val="000000" w:themeColor="text1"/>
                <w:sz w:val="20"/>
                <w:szCs w:val="20"/>
              </w:rPr>
              <w:t>Job Title or Company Affiliation</w:t>
            </w:r>
          </w:p>
        </w:tc>
      </w:tr>
      <w:tr w:rsidR="008D077D" w:rsidRPr="006F6C86" w14:paraId="511522C3" w14:textId="77777777" w:rsidTr="00B97EDD">
        <w:tc>
          <w:tcPr>
            <w:tcW w:w="2245" w:type="dxa"/>
          </w:tcPr>
          <w:p w14:paraId="137A7F5A" w14:textId="3FC6F924"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Debbie Pilkington </w:t>
            </w:r>
          </w:p>
        </w:tc>
        <w:tc>
          <w:tcPr>
            <w:tcW w:w="7105" w:type="dxa"/>
          </w:tcPr>
          <w:p w14:paraId="5D7448AE" w14:textId="4F50A335"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VP, Tulip Medical Products  </w:t>
            </w:r>
          </w:p>
        </w:tc>
      </w:tr>
      <w:tr w:rsidR="008D077D" w:rsidRPr="006F6C86" w14:paraId="354D21F6" w14:textId="77777777" w:rsidTr="00B97EDD">
        <w:tc>
          <w:tcPr>
            <w:tcW w:w="2245" w:type="dxa"/>
          </w:tcPr>
          <w:p w14:paraId="32E36DBB" w14:textId="750511C4"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Jacob Schlies </w:t>
            </w:r>
          </w:p>
        </w:tc>
        <w:tc>
          <w:tcPr>
            <w:tcW w:w="7105" w:type="dxa"/>
          </w:tcPr>
          <w:p w14:paraId="59F55F12" w14:textId="0E5F2358"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Marketing Manager, Tulip Medical Products </w:t>
            </w:r>
          </w:p>
        </w:tc>
      </w:tr>
      <w:tr w:rsidR="00FB1315" w:rsidRPr="006F6C86" w14:paraId="7F9302DA" w14:textId="77777777" w:rsidTr="00B97EDD">
        <w:tc>
          <w:tcPr>
            <w:tcW w:w="2245" w:type="dxa"/>
          </w:tcPr>
          <w:p w14:paraId="6B1CADD6" w14:textId="77777777" w:rsidR="00FB1315" w:rsidRPr="006F6C86" w:rsidRDefault="00FB1315" w:rsidP="00455DE1">
            <w:pPr>
              <w:autoSpaceDE w:val="0"/>
              <w:autoSpaceDN w:val="0"/>
              <w:adjustRightInd w:val="0"/>
              <w:rPr>
                <w:rFonts w:cstheme="minorHAnsi"/>
                <w:color w:val="000000" w:themeColor="text1"/>
                <w:sz w:val="20"/>
                <w:szCs w:val="20"/>
              </w:rPr>
            </w:pPr>
          </w:p>
        </w:tc>
        <w:tc>
          <w:tcPr>
            <w:tcW w:w="7105" w:type="dxa"/>
          </w:tcPr>
          <w:p w14:paraId="4645D1EB" w14:textId="77777777" w:rsidR="00FB1315" w:rsidRPr="006F6C86" w:rsidRDefault="00FB1315" w:rsidP="00455DE1">
            <w:pPr>
              <w:autoSpaceDE w:val="0"/>
              <w:autoSpaceDN w:val="0"/>
              <w:adjustRightInd w:val="0"/>
              <w:rPr>
                <w:rFonts w:cstheme="minorHAnsi"/>
                <w:color w:val="000000" w:themeColor="text1"/>
                <w:sz w:val="20"/>
                <w:szCs w:val="20"/>
              </w:rPr>
            </w:pPr>
          </w:p>
        </w:tc>
      </w:tr>
    </w:tbl>
    <w:p w14:paraId="45E16745" w14:textId="77777777" w:rsidR="00BA2954" w:rsidRPr="006F6C86" w:rsidRDefault="00BA2954" w:rsidP="00455DE1">
      <w:pPr>
        <w:autoSpaceDE w:val="0"/>
        <w:autoSpaceDN w:val="0"/>
        <w:adjustRightInd w:val="0"/>
        <w:rPr>
          <w:rFonts w:cstheme="minorHAnsi"/>
          <w:color w:val="000000" w:themeColor="text1"/>
          <w:sz w:val="20"/>
          <w:szCs w:val="20"/>
        </w:rPr>
      </w:pPr>
    </w:p>
    <w:p w14:paraId="7343A87E" w14:textId="77777777" w:rsidR="00455DE1" w:rsidRPr="006F6C86" w:rsidRDefault="00AB132A"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Tulip</w:t>
      </w:r>
      <w:r w:rsidR="00BA2954" w:rsidRPr="006F6C86">
        <w:rPr>
          <w:rFonts w:cstheme="minorHAnsi"/>
          <w:b/>
          <w:bCs/>
          <w:color w:val="000000" w:themeColor="text1"/>
          <w:sz w:val="20"/>
          <w:szCs w:val="20"/>
        </w:rPr>
        <w:t xml:space="preserve"> </w:t>
      </w:r>
      <w:r w:rsidR="00455DE1" w:rsidRPr="006F6C86">
        <w:rPr>
          <w:rFonts w:cstheme="minorHAnsi"/>
          <w:b/>
          <w:bCs/>
          <w:color w:val="000000" w:themeColor="text1"/>
          <w:sz w:val="20"/>
          <w:szCs w:val="20"/>
        </w:rPr>
        <w:t xml:space="preserve">Website Oversight Committee </w:t>
      </w:r>
    </w:p>
    <w:p w14:paraId="05A3CF3B" w14:textId="77777777" w:rsidR="00455DE1" w:rsidRPr="006F6C86" w:rsidRDefault="004A2E48"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Tulip’s</w:t>
      </w:r>
      <w:r w:rsidR="00455DE1" w:rsidRPr="006F6C86">
        <w:rPr>
          <w:rFonts w:cstheme="minorHAnsi"/>
          <w:color w:val="000000" w:themeColor="text1"/>
          <w:sz w:val="20"/>
          <w:szCs w:val="20"/>
        </w:rPr>
        <w:t xml:space="preserve"> Website Oversight Committee leads the review process for approving site content changes, additions and removals</w:t>
      </w:r>
      <w:r w:rsidRPr="006F6C86">
        <w:rPr>
          <w:rFonts w:cstheme="minorHAnsi"/>
          <w:color w:val="000000" w:themeColor="text1"/>
          <w:sz w:val="20"/>
          <w:szCs w:val="20"/>
        </w:rPr>
        <w:t xml:space="preserve"> pr</w:t>
      </w:r>
      <w:r w:rsidR="00455DE1" w:rsidRPr="006F6C86">
        <w:rPr>
          <w:rFonts w:cstheme="minorHAnsi"/>
          <w:color w:val="000000" w:themeColor="text1"/>
          <w:sz w:val="20"/>
          <w:szCs w:val="20"/>
        </w:rPr>
        <w:t xml:space="preserve">ior to publishing. </w:t>
      </w:r>
      <w:r w:rsidR="00D00BC1" w:rsidRPr="006F6C86">
        <w:rPr>
          <w:rFonts w:cstheme="minorHAnsi"/>
          <w:color w:val="000000" w:themeColor="text1"/>
          <w:sz w:val="20"/>
          <w:szCs w:val="20"/>
        </w:rPr>
        <w:t xml:space="preserve"> If and when website content include</w:t>
      </w:r>
      <w:r w:rsidR="00B26650" w:rsidRPr="006F6C86">
        <w:rPr>
          <w:rFonts w:cstheme="minorHAnsi"/>
          <w:color w:val="000000" w:themeColor="text1"/>
          <w:sz w:val="20"/>
          <w:szCs w:val="20"/>
        </w:rPr>
        <w:t>s</w:t>
      </w:r>
      <w:r w:rsidR="00D00BC1" w:rsidRPr="006F6C86">
        <w:rPr>
          <w:rFonts w:cstheme="minorHAnsi"/>
          <w:color w:val="000000" w:themeColor="text1"/>
          <w:sz w:val="20"/>
          <w:szCs w:val="20"/>
        </w:rPr>
        <w:t xml:space="preserve"> relevant clinical </w:t>
      </w:r>
      <w:r w:rsidR="00B26650" w:rsidRPr="006F6C86">
        <w:rPr>
          <w:rFonts w:cstheme="minorHAnsi"/>
          <w:color w:val="000000" w:themeColor="text1"/>
          <w:sz w:val="20"/>
          <w:szCs w:val="20"/>
        </w:rPr>
        <w:t xml:space="preserve">data, </w:t>
      </w:r>
      <w:r w:rsidR="00D00BC1" w:rsidRPr="006F6C86">
        <w:rPr>
          <w:rFonts w:cstheme="minorHAnsi"/>
          <w:color w:val="000000" w:themeColor="text1"/>
          <w:sz w:val="20"/>
          <w:szCs w:val="20"/>
        </w:rPr>
        <w:t>the Tulip Website Oversight Committee will rely on the opinions, inputs</w:t>
      </w:r>
      <w:r w:rsidR="00B26650" w:rsidRPr="006F6C86">
        <w:rPr>
          <w:rFonts w:cstheme="minorHAnsi"/>
          <w:color w:val="000000" w:themeColor="text1"/>
          <w:sz w:val="20"/>
          <w:szCs w:val="20"/>
        </w:rPr>
        <w:t xml:space="preserve">, and </w:t>
      </w:r>
      <w:r w:rsidR="00D00BC1" w:rsidRPr="006F6C86">
        <w:rPr>
          <w:rFonts w:cstheme="minorHAnsi"/>
          <w:color w:val="000000" w:themeColor="text1"/>
          <w:sz w:val="20"/>
          <w:szCs w:val="20"/>
        </w:rPr>
        <w:t>advi</w:t>
      </w:r>
      <w:r w:rsidR="00B26650" w:rsidRPr="006F6C86">
        <w:rPr>
          <w:rFonts w:cstheme="minorHAnsi"/>
          <w:color w:val="000000" w:themeColor="text1"/>
          <w:sz w:val="20"/>
          <w:szCs w:val="20"/>
        </w:rPr>
        <w:t>c</w:t>
      </w:r>
      <w:r w:rsidR="00D00BC1" w:rsidRPr="006F6C86">
        <w:rPr>
          <w:rFonts w:cstheme="minorHAnsi"/>
          <w:color w:val="000000" w:themeColor="text1"/>
          <w:sz w:val="20"/>
          <w:szCs w:val="20"/>
        </w:rPr>
        <w:t xml:space="preserve">e provided by </w:t>
      </w:r>
      <w:r w:rsidR="00B26650" w:rsidRPr="006F6C86">
        <w:rPr>
          <w:rFonts w:cstheme="minorHAnsi"/>
          <w:color w:val="000000" w:themeColor="text1"/>
          <w:sz w:val="20"/>
          <w:szCs w:val="20"/>
        </w:rPr>
        <w:t xml:space="preserve">outside clinicians with specific scientific and clinical expertise. </w:t>
      </w:r>
      <w:r w:rsidR="00455DE1" w:rsidRPr="006F6C86">
        <w:rPr>
          <w:rFonts w:cstheme="minorHAnsi"/>
          <w:color w:val="000000" w:themeColor="text1"/>
          <w:sz w:val="20"/>
          <w:szCs w:val="20"/>
        </w:rPr>
        <w:t xml:space="preserve"> </w:t>
      </w:r>
      <w:r w:rsidRPr="006F6C86">
        <w:rPr>
          <w:rFonts w:cstheme="minorHAnsi"/>
          <w:color w:val="000000" w:themeColor="text1"/>
          <w:sz w:val="20"/>
          <w:szCs w:val="20"/>
        </w:rPr>
        <w:t>Once specific c</w:t>
      </w:r>
      <w:r w:rsidR="00455DE1" w:rsidRPr="006F6C86">
        <w:rPr>
          <w:rFonts w:cstheme="minorHAnsi"/>
          <w:color w:val="000000" w:themeColor="text1"/>
          <w:sz w:val="20"/>
          <w:szCs w:val="20"/>
        </w:rPr>
        <w:t xml:space="preserve">ontent changes have been approved, a Site Administrator will load the content to the website. </w:t>
      </w:r>
      <w:r w:rsidRPr="006F6C86">
        <w:rPr>
          <w:rFonts w:cstheme="minorHAnsi"/>
          <w:color w:val="000000" w:themeColor="text1"/>
          <w:sz w:val="20"/>
          <w:szCs w:val="20"/>
        </w:rPr>
        <w:t xml:space="preserve"> </w:t>
      </w:r>
    </w:p>
    <w:p w14:paraId="7851BBCF" w14:textId="77777777" w:rsidR="00BA2954" w:rsidRPr="006F6C86" w:rsidRDefault="00BA2954" w:rsidP="00455DE1">
      <w:pPr>
        <w:autoSpaceDE w:val="0"/>
        <w:autoSpaceDN w:val="0"/>
        <w:adjustRightInd w:val="0"/>
        <w:rPr>
          <w:rFonts w:cstheme="minorHAnsi"/>
          <w:color w:val="000000" w:themeColor="text1"/>
          <w:sz w:val="20"/>
          <w:szCs w:val="20"/>
        </w:rPr>
      </w:pPr>
    </w:p>
    <w:p w14:paraId="729EE8EF" w14:textId="565ECFC9" w:rsidR="00BA2954" w:rsidRPr="006F6C86" w:rsidRDefault="00455DE1" w:rsidP="00BA2954">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The </w:t>
      </w:r>
      <w:r w:rsidR="00AB132A" w:rsidRPr="006F6C86">
        <w:rPr>
          <w:rFonts w:cstheme="minorHAnsi"/>
          <w:color w:val="000000" w:themeColor="text1"/>
          <w:sz w:val="20"/>
          <w:szCs w:val="20"/>
        </w:rPr>
        <w:t>Tulip</w:t>
      </w:r>
      <w:r w:rsidRPr="006F6C86">
        <w:rPr>
          <w:rFonts w:cstheme="minorHAnsi"/>
          <w:color w:val="000000" w:themeColor="text1"/>
          <w:sz w:val="20"/>
          <w:szCs w:val="20"/>
        </w:rPr>
        <w:t xml:space="preserve"> Website Oversight Committee is led by </w:t>
      </w:r>
      <w:r w:rsidR="00BA2954" w:rsidRPr="006F6C86">
        <w:rPr>
          <w:rFonts w:cstheme="minorHAnsi"/>
          <w:color w:val="000000" w:themeColor="text1"/>
          <w:sz w:val="20"/>
          <w:szCs w:val="20"/>
        </w:rPr>
        <w:t>the following person(s)</w:t>
      </w:r>
      <w:r w:rsidR="005C6F47" w:rsidRPr="006F6C86">
        <w:rPr>
          <w:rFonts w:cstheme="minorHAnsi"/>
          <w:color w:val="000000" w:themeColor="text1"/>
          <w:sz w:val="20"/>
          <w:szCs w:val="20"/>
        </w:rPr>
        <w:t xml:space="preserve">.  To be entered when known. </w:t>
      </w:r>
      <w:r w:rsidR="00BA2954" w:rsidRPr="006F6C86">
        <w:rPr>
          <w:rFonts w:cstheme="minorHAnsi"/>
          <w:color w:val="000000" w:themeColor="text1"/>
          <w:sz w:val="20"/>
          <w:szCs w:val="20"/>
        </w:rPr>
        <w:t xml:space="preserve"> </w:t>
      </w:r>
    </w:p>
    <w:tbl>
      <w:tblPr>
        <w:tblStyle w:val="TableGrid"/>
        <w:tblW w:w="0" w:type="auto"/>
        <w:tblLook w:val="04A0" w:firstRow="1" w:lastRow="0" w:firstColumn="1" w:lastColumn="0" w:noHBand="0" w:noVBand="1"/>
      </w:tblPr>
      <w:tblGrid>
        <w:gridCol w:w="3055"/>
        <w:gridCol w:w="6295"/>
      </w:tblGrid>
      <w:tr w:rsidR="00276392" w:rsidRPr="006F6C86" w14:paraId="6B113E3D" w14:textId="77777777" w:rsidTr="00FB1315">
        <w:tc>
          <w:tcPr>
            <w:tcW w:w="3055" w:type="dxa"/>
          </w:tcPr>
          <w:p w14:paraId="555B1907" w14:textId="77777777" w:rsidR="00FB1315" w:rsidRPr="006F6C86" w:rsidRDefault="00FB1315" w:rsidP="00BA2954">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Name </w:t>
            </w:r>
          </w:p>
        </w:tc>
        <w:tc>
          <w:tcPr>
            <w:tcW w:w="6295" w:type="dxa"/>
          </w:tcPr>
          <w:p w14:paraId="22DBF34B" w14:textId="77777777" w:rsidR="00FB1315" w:rsidRPr="006F6C86" w:rsidRDefault="00FB1315" w:rsidP="00BA2954">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Job Title or </w:t>
            </w:r>
            <w:r w:rsidR="00F550F5" w:rsidRPr="006F6C86">
              <w:rPr>
                <w:rFonts w:cstheme="minorHAnsi"/>
                <w:color w:val="000000" w:themeColor="text1"/>
                <w:sz w:val="20"/>
                <w:szCs w:val="20"/>
              </w:rPr>
              <w:t xml:space="preserve">Company </w:t>
            </w:r>
            <w:r w:rsidRPr="006F6C86">
              <w:rPr>
                <w:rFonts w:cstheme="minorHAnsi"/>
                <w:color w:val="000000" w:themeColor="text1"/>
                <w:sz w:val="20"/>
                <w:szCs w:val="20"/>
              </w:rPr>
              <w:t xml:space="preserve">Affiliation </w:t>
            </w:r>
          </w:p>
        </w:tc>
      </w:tr>
      <w:tr w:rsidR="008D077D" w:rsidRPr="006F6C86" w14:paraId="1978FBBA" w14:textId="77777777" w:rsidTr="00FB1315">
        <w:tc>
          <w:tcPr>
            <w:tcW w:w="3055" w:type="dxa"/>
          </w:tcPr>
          <w:p w14:paraId="0F8D9AA1" w14:textId="6AFC9F03"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Debbie Pilkington </w:t>
            </w:r>
          </w:p>
        </w:tc>
        <w:tc>
          <w:tcPr>
            <w:tcW w:w="6295" w:type="dxa"/>
          </w:tcPr>
          <w:p w14:paraId="4671DEB1" w14:textId="786D279A"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VP, Tulip Medical Products  </w:t>
            </w:r>
          </w:p>
        </w:tc>
      </w:tr>
      <w:tr w:rsidR="008D077D" w:rsidRPr="006F6C86" w14:paraId="5792EE1E" w14:textId="77777777" w:rsidTr="00FB1315">
        <w:tc>
          <w:tcPr>
            <w:tcW w:w="3055" w:type="dxa"/>
          </w:tcPr>
          <w:p w14:paraId="515DD6BA" w14:textId="0E954658"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Jacob Schlies </w:t>
            </w:r>
          </w:p>
        </w:tc>
        <w:tc>
          <w:tcPr>
            <w:tcW w:w="6295" w:type="dxa"/>
          </w:tcPr>
          <w:p w14:paraId="18037457" w14:textId="2E66C516"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Marketing Manager, Tulip Medical Products </w:t>
            </w:r>
          </w:p>
        </w:tc>
      </w:tr>
      <w:tr w:rsidR="008D077D" w:rsidRPr="006F6C86" w14:paraId="0A118C4C" w14:textId="77777777" w:rsidTr="00FB1315">
        <w:tc>
          <w:tcPr>
            <w:tcW w:w="3055" w:type="dxa"/>
          </w:tcPr>
          <w:p w14:paraId="3AC5DDCC" w14:textId="49B58A0C" w:rsidR="008D077D" w:rsidRPr="006F6C86" w:rsidRDefault="00B6671B"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Marc Pilkington</w:t>
            </w:r>
          </w:p>
        </w:tc>
        <w:tc>
          <w:tcPr>
            <w:tcW w:w="6295" w:type="dxa"/>
          </w:tcPr>
          <w:p w14:paraId="53DAC056" w14:textId="27CD6BAF" w:rsidR="008D077D" w:rsidRPr="006F6C86" w:rsidRDefault="00B6671B"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VP Regulatory Affairs, Tulip Medical Products</w:t>
            </w:r>
          </w:p>
        </w:tc>
      </w:tr>
      <w:tr w:rsidR="008D077D" w:rsidRPr="006F6C86" w14:paraId="640FAE2C" w14:textId="77777777" w:rsidTr="00FB1315">
        <w:tc>
          <w:tcPr>
            <w:tcW w:w="3055" w:type="dxa"/>
          </w:tcPr>
          <w:p w14:paraId="5E3FE60C" w14:textId="77777777" w:rsidR="008D077D" w:rsidRPr="006F6C86" w:rsidRDefault="008D077D" w:rsidP="008D077D">
            <w:pPr>
              <w:autoSpaceDE w:val="0"/>
              <w:autoSpaceDN w:val="0"/>
              <w:adjustRightInd w:val="0"/>
              <w:rPr>
                <w:rFonts w:cstheme="minorHAnsi"/>
                <w:color w:val="000000" w:themeColor="text1"/>
                <w:sz w:val="20"/>
                <w:szCs w:val="20"/>
              </w:rPr>
            </w:pPr>
          </w:p>
        </w:tc>
        <w:tc>
          <w:tcPr>
            <w:tcW w:w="6295" w:type="dxa"/>
          </w:tcPr>
          <w:p w14:paraId="54693B2A" w14:textId="77777777" w:rsidR="008D077D" w:rsidRPr="006F6C86" w:rsidRDefault="008D077D" w:rsidP="008D077D">
            <w:pPr>
              <w:autoSpaceDE w:val="0"/>
              <w:autoSpaceDN w:val="0"/>
              <w:adjustRightInd w:val="0"/>
              <w:rPr>
                <w:rFonts w:cstheme="minorHAnsi"/>
                <w:color w:val="000000" w:themeColor="text1"/>
                <w:sz w:val="20"/>
                <w:szCs w:val="20"/>
              </w:rPr>
            </w:pPr>
          </w:p>
        </w:tc>
      </w:tr>
      <w:tr w:rsidR="008D077D" w:rsidRPr="006F6C86" w14:paraId="2E86AEA7" w14:textId="77777777" w:rsidTr="00FB1315">
        <w:tc>
          <w:tcPr>
            <w:tcW w:w="3055" w:type="dxa"/>
          </w:tcPr>
          <w:p w14:paraId="4899A7C0" w14:textId="77777777" w:rsidR="008D077D" w:rsidRPr="006F6C86" w:rsidRDefault="008D077D" w:rsidP="008D077D">
            <w:pPr>
              <w:autoSpaceDE w:val="0"/>
              <w:autoSpaceDN w:val="0"/>
              <w:adjustRightInd w:val="0"/>
              <w:rPr>
                <w:rFonts w:cstheme="minorHAnsi"/>
                <w:color w:val="000000" w:themeColor="text1"/>
                <w:sz w:val="20"/>
                <w:szCs w:val="20"/>
              </w:rPr>
            </w:pPr>
          </w:p>
        </w:tc>
        <w:tc>
          <w:tcPr>
            <w:tcW w:w="6295" w:type="dxa"/>
          </w:tcPr>
          <w:p w14:paraId="49C53B74" w14:textId="77777777" w:rsidR="008D077D" w:rsidRPr="006F6C86" w:rsidRDefault="008D077D" w:rsidP="008D077D">
            <w:pPr>
              <w:autoSpaceDE w:val="0"/>
              <w:autoSpaceDN w:val="0"/>
              <w:adjustRightInd w:val="0"/>
              <w:rPr>
                <w:rFonts w:cstheme="minorHAnsi"/>
                <w:color w:val="000000" w:themeColor="text1"/>
                <w:sz w:val="20"/>
                <w:szCs w:val="20"/>
              </w:rPr>
            </w:pPr>
          </w:p>
        </w:tc>
      </w:tr>
    </w:tbl>
    <w:p w14:paraId="5D8B5F97" w14:textId="77777777" w:rsidR="004A2E48" w:rsidRPr="006F6C86" w:rsidRDefault="004A2E48" w:rsidP="00BA2954">
      <w:pPr>
        <w:autoSpaceDE w:val="0"/>
        <w:autoSpaceDN w:val="0"/>
        <w:adjustRightInd w:val="0"/>
        <w:rPr>
          <w:rFonts w:cstheme="minorHAnsi"/>
          <w:color w:val="000000" w:themeColor="text1"/>
          <w:sz w:val="20"/>
          <w:szCs w:val="20"/>
        </w:rPr>
      </w:pPr>
    </w:p>
    <w:p w14:paraId="46DF0496" w14:textId="77777777" w:rsidR="00455DE1" w:rsidRPr="006F6C86" w:rsidRDefault="00AB132A" w:rsidP="00BA2954">
      <w:pPr>
        <w:autoSpaceDE w:val="0"/>
        <w:autoSpaceDN w:val="0"/>
        <w:adjustRightInd w:val="0"/>
        <w:rPr>
          <w:rFonts w:cstheme="minorHAnsi"/>
          <w:b/>
          <w:bCs/>
          <w:color w:val="000000" w:themeColor="text1"/>
          <w:sz w:val="20"/>
          <w:szCs w:val="20"/>
        </w:rPr>
      </w:pPr>
      <w:r w:rsidRPr="006F6C86">
        <w:rPr>
          <w:rFonts w:cstheme="minorHAnsi"/>
          <w:b/>
          <w:bCs/>
          <w:color w:val="000000" w:themeColor="text1"/>
          <w:sz w:val="20"/>
          <w:szCs w:val="20"/>
        </w:rPr>
        <w:t>T</w:t>
      </w:r>
      <w:r w:rsidR="000C5684" w:rsidRPr="006F6C86">
        <w:rPr>
          <w:rFonts w:cstheme="minorHAnsi"/>
          <w:b/>
          <w:bCs/>
          <w:color w:val="000000" w:themeColor="text1"/>
          <w:sz w:val="20"/>
          <w:szCs w:val="20"/>
        </w:rPr>
        <w:t>ulip</w:t>
      </w:r>
      <w:r w:rsidR="00455DE1" w:rsidRPr="006F6C86">
        <w:rPr>
          <w:rFonts w:cstheme="minorHAnsi"/>
          <w:b/>
          <w:bCs/>
          <w:color w:val="000000" w:themeColor="text1"/>
          <w:sz w:val="20"/>
          <w:szCs w:val="20"/>
        </w:rPr>
        <w:t xml:space="preserve"> </w:t>
      </w:r>
      <w:r w:rsidR="008559BE" w:rsidRPr="006F6C86">
        <w:rPr>
          <w:rFonts w:cstheme="minorHAnsi"/>
          <w:b/>
          <w:bCs/>
          <w:color w:val="000000" w:themeColor="text1"/>
          <w:sz w:val="20"/>
          <w:szCs w:val="20"/>
        </w:rPr>
        <w:t>Product</w:t>
      </w:r>
      <w:r w:rsidR="00455DE1" w:rsidRPr="006F6C86">
        <w:rPr>
          <w:rFonts w:cstheme="minorHAnsi"/>
          <w:b/>
          <w:bCs/>
          <w:color w:val="000000" w:themeColor="text1"/>
          <w:sz w:val="20"/>
          <w:szCs w:val="20"/>
        </w:rPr>
        <w:t xml:space="preserve"> Catalog Governance Committee </w:t>
      </w:r>
    </w:p>
    <w:p w14:paraId="74BFDB6F" w14:textId="2AE01762" w:rsidR="00455DE1" w:rsidRPr="006F6C86" w:rsidRDefault="00455DE1"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The </w:t>
      </w:r>
      <w:r w:rsidR="00AB132A" w:rsidRPr="006F6C86">
        <w:rPr>
          <w:rFonts w:cstheme="minorHAnsi"/>
          <w:color w:val="000000" w:themeColor="text1"/>
          <w:sz w:val="20"/>
          <w:szCs w:val="20"/>
        </w:rPr>
        <w:t>T</w:t>
      </w:r>
      <w:r w:rsidR="000C5684" w:rsidRPr="006F6C86">
        <w:rPr>
          <w:rFonts w:cstheme="minorHAnsi"/>
          <w:color w:val="000000" w:themeColor="text1"/>
          <w:sz w:val="20"/>
          <w:szCs w:val="20"/>
        </w:rPr>
        <w:t>ulip</w:t>
      </w:r>
      <w:r w:rsidRPr="006F6C86">
        <w:rPr>
          <w:rFonts w:cstheme="minorHAnsi"/>
          <w:color w:val="000000" w:themeColor="text1"/>
          <w:sz w:val="20"/>
          <w:szCs w:val="20"/>
        </w:rPr>
        <w:t xml:space="preserve"> </w:t>
      </w:r>
      <w:r w:rsidR="008559BE" w:rsidRPr="006F6C86">
        <w:rPr>
          <w:rFonts w:cstheme="minorHAnsi"/>
          <w:color w:val="000000" w:themeColor="text1"/>
          <w:sz w:val="20"/>
          <w:szCs w:val="20"/>
        </w:rPr>
        <w:t>Product</w:t>
      </w:r>
      <w:r w:rsidRPr="006F6C86">
        <w:rPr>
          <w:rFonts w:cstheme="minorHAnsi"/>
          <w:color w:val="000000" w:themeColor="text1"/>
          <w:sz w:val="20"/>
          <w:szCs w:val="20"/>
        </w:rPr>
        <w:t xml:space="preserve"> Catalog Governance Committee leads the analysis and review process for changes to </w:t>
      </w:r>
      <w:r w:rsidR="000C5684" w:rsidRPr="006F6C86">
        <w:rPr>
          <w:rFonts w:cstheme="minorHAnsi"/>
          <w:color w:val="000000" w:themeColor="text1"/>
          <w:sz w:val="20"/>
          <w:szCs w:val="20"/>
        </w:rPr>
        <w:t xml:space="preserve">those products offered for sale on that particular Tulip website.  </w:t>
      </w:r>
      <w:r w:rsidRPr="006F6C86">
        <w:rPr>
          <w:rFonts w:cstheme="minorHAnsi"/>
          <w:color w:val="000000" w:themeColor="text1"/>
          <w:sz w:val="20"/>
          <w:szCs w:val="20"/>
        </w:rPr>
        <w:t xml:space="preserve">The Committee reviews all submissions for new services and changes to existing </w:t>
      </w:r>
      <w:r w:rsidR="000C5684" w:rsidRPr="006F6C86">
        <w:rPr>
          <w:rFonts w:cstheme="minorHAnsi"/>
          <w:color w:val="000000" w:themeColor="text1"/>
          <w:sz w:val="20"/>
          <w:szCs w:val="20"/>
        </w:rPr>
        <w:t>deliverable products</w:t>
      </w:r>
      <w:r w:rsidRPr="006F6C86">
        <w:rPr>
          <w:rFonts w:cstheme="minorHAnsi"/>
          <w:color w:val="000000" w:themeColor="text1"/>
          <w:sz w:val="20"/>
          <w:szCs w:val="20"/>
        </w:rPr>
        <w:t xml:space="preserve">. Once the content has been approved, </w:t>
      </w:r>
      <w:r w:rsidR="001373C6" w:rsidRPr="006F6C86">
        <w:rPr>
          <w:rFonts w:cstheme="minorHAnsi"/>
          <w:color w:val="000000" w:themeColor="text1"/>
          <w:sz w:val="20"/>
          <w:szCs w:val="20"/>
        </w:rPr>
        <w:t xml:space="preserve">the </w:t>
      </w:r>
      <w:r w:rsidRPr="006F6C86">
        <w:rPr>
          <w:rFonts w:cstheme="minorHAnsi"/>
          <w:color w:val="000000" w:themeColor="text1"/>
          <w:sz w:val="20"/>
          <w:szCs w:val="20"/>
        </w:rPr>
        <w:t xml:space="preserve">Site Administrator will load </w:t>
      </w:r>
      <w:r w:rsidR="000C5684" w:rsidRPr="006F6C86">
        <w:rPr>
          <w:rFonts w:cstheme="minorHAnsi"/>
          <w:color w:val="000000" w:themeColor="text1"/>
          <w:sz w:val="20"/>
          <w:szCs w:val="20"/>
        </w:rPr>
        <w:t>product</w:t>
      </w:r>
      <w:r w:rsidRPr="006F6C86">
        <w:rPr>
          <w:rFonts w:cstheme="minorHAnsi"/>
          <w:color w:val="000000" w:themeColor="text1"/>
          <w:sz w:val="20"/>
          <w:szCs w:val="20"/>
        </w:rPr>
        <w:t xml:space="preserve"> content to the </w:t>
      </w:r>
      <w:r w:rsidR="00AB132A" w:rsidRPr="006F6C86">
        <w:rPr>
          <w:rFonts w:cstheme="minorHAnsi"/>
          <w:color w:val="000000" w:themeColor="text1"/>
          <w:sz w:val="20"/>
          <w:szCs w:val="20"/>
        </w:rPr>
        <w:t>TULIP</w:t>
      </w:r>
      <w:r w:rsidRPr="006F6C86">
        <w:rPr>
          <w:rFonts w:cstheme="minorHAnsi"/>
          <w:color w:val="000000" w:themeColor="text1"/>
          <w:sz w:val="20"/>
          <w:szCs w:val="20"/>
        </w:rPr>
        <w:t xml:space="preserve"> website. </w:t>
      </w:r>
    </w:p>
    <w:p w14:paraId="7F523592" w14:textId="77777777" w:rsidR="00F550F5" w:rsidRPr="006F6C86" w:rsidRDefault="00F550F5" w:rsidP="00455DE1">
      <w:pPr>
        <w:autoSpaceDE w:val="0"/>
        <w:autoSpaceDN w:val="0"/>
        <w:adjustRightInd w:val="0"/>
        <w:rPr>
          <w:rFonts w:cstheme="minorHAnsi"/>
          <w:color w:val="000000" w:themeColor="text1"/>
          <w:sz w:val="20"/>
          <w:szCs w:val="20"/>
        </w:rPr>
      </w:pPr>
    </w:p>
    <w:p w14:paraId="0FDE12CF" w14:textId="0C736185" w:rsidR="00F550F5" w:rsidRPr="006F6C86" w:rsidRDefault="00455DE1" w:rsidP="00F550F5">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The </w:t>
      </w:r>
      <w:r w:rsidR="008559BE" w:rsidRPr="006F6C86">
        <w:rPr>
          <w:rFonts w:cstheme="minorHAnsi"/>
          <w:color w:val="000000" w:themeColor="text1"/>
          <w:sz w:val="20"/>
          <w:szCs w:val="20"/>
        </w:rPr>
        <w:t>Tulip Product</w:t>
      </w:r>
      <w:r w:rsidRPr="006F6C86">
        <w:rPr>
          <w:rFonts w:cstheme="minorHAnsi"/>
          <w:color w:val="000000" w:themeColor="text1"/>
          <w:sz w:val="20"/>
          <w:szCs w:val="20"/>
        </w:rPr>
        <w:t xml:space="preserve"> Catalog Governance Committee </w:t>
      </w:r>
      <w:r w:rsidR="00F550F5" w:rsidRPr="006F6C86">
        <w:rPr>
          <w:rFonts w:cstheme="minorHAnsi"/>
          <w:color w:val="000000" w:themeColor="text1"/>
          <w:sz w:val="20"/>
          <w:szCs w:val="20"/>
        </w:rPr>
        <w:t>is led by the following person(s)</w:t>
      </w:r>
      <w:r w:rsidR="005C6F47" w:rsidRPr="006F6C86">
        <w:rPr>
          <w:rFonts w:cstheme="minorHAnsi"/>
          <w:color w:val="000000" w:themeColor="text1"/>
          <w:sz w:val="20"/>
          <w:szCs w:val="20"/>
        </w:rPr>
        <w:t xml:space="preserve">.  To be entered when known. </w:t>
      </w:r>
      <w:r w:rsidR="00F550F5" w:rsidRPr="006F6C86">
        <w:rPr>
          <w:rFonts w:cstheme="minorHAnsi"/>
          <w:color w:val="000000" w:themeColor="text1"/>
          <w:sz w:val="20"/>
          <w:szCs w:val="20"/>
        </w:rPr>
        <w:t xml:space="preserve"> </w:t>
      </w:r>
    </w:p>
    <w:tbl>
      <w:tblPr>
        <w:tblStyle w:val="TableGrid"/>
        <w:tblW w:w="0" w:type="auto"/>
        <w:tblLook w:val="04A0" w:firstRow="1" w:lastRow="0" w:firstColumn="1" w:lastColumn="0" w:noHBand="0" w:noVBand="1"/>
      </w:tblPr>
      <w:tblGrid>
        <w:gridCol w:w="3055"/>
        <w:gridCol w:w="6295"/>
      </w:tblGrid>
      <w:tr w:rsidR="00276392" w:rsidRPr="006F6C86" w14:paraId="183C36EF" w14:textId="77777777" w:rsidTr="00717DD1">
        <w:tc>
          <w:tcPr>
            <w:tcW w:w="3055" w:type="dxa"/>
          </w:tcPr>
          <w:p w14:paraId="558450E9" w14:textId="77777777" w:rsidR="00F550F5" w:rsidRPr="006F6C86" w:rsidRDefault="00F550F5" w:rsidP="00717DD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Name </w:t>
            </w:r>
          </w:p>
        </w:tc>
        <w:tc>
          <w:tcPr>
            <w:tcW w:w="6295" w:type="dxa"/>
          </w:tcPr>
          <w:p w14:paraId="5020DFF2" w14:textId="77777777" w:rsidR="00F550F5" w:rsidRPr="006F6C86" w:rsidRDefault="00F550F5" w:rsidP="00717DD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Job Title or Company Affiliation </w:t>
            </w:r>
          </w:p>
        </w:tc>
      </w:tr>
      <w:tr w:rsidR="008D077D" w:rsidRPr="006F6C86" w14:paraId="24406364" w14:textId="77777777" w:rsidTr="00717DD1">
        <w:tc>
          <w:tcPr>
            <w:tcW w:w="3055" w:type="dxa"/>
          </w:tcPr>
          <w:p w14:paraId="59143781" w14:textId="7D4CA0B7"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Debbie Pilkington </w:t>
            </w:r>
          </w:p>
        </w:tc>
        <w:tc>
          <w:tcPr>
            <w:tcW w:w="6295" w:type="dxa"/>
          </w:tcPr>
          <w:p w14:paraId="77A2310B" w14:textId="7FBE9598"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VP, Tulip Medical Products  </w:t>
            </w:r>
          </w:p>
        </w:tc>
      </w:tr>
      <w:tr w:rsidR="008D077D" w:rsidRPr="006F6C86" w14:paraId="049238D1" w14:textId="77777777" w:rsidTr="00717DD1">
        <w:tc>
          <w:tcPr>
            <w:tcW w:w="3055" w:type="dxa"/>
          </w:tcPr>
          <w:p w14:paraId="5531B87C" w14:textId="4D7DF7DB"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Jacob Schlies </w:t>
            </w:r>
          </w:p>
        </w:tc>
        <w:tc>
          <w:tcPr>
            <w:tcW w:w="6295" w:type="dxa"/>
          </w:tcPr>
          <w:p w14:paraId="6F7F5FFC" w14:textId="749A6E56"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Marketing Manager, Tulip Medical Products </w:t>
            </w:r>
          </w:p>
        </w:tc>
      </w:tr>
      <w:tr w:rsidR="008D077D" w:rsidRPr="006F6C86" w14:paraId="0D62C188" w14:textId="77777777" w:rsidTr="00717DD1">
        <w:tc>
          <w:tcPr>
            <w:tcW w:w="3055" w:type="dxa"/>
          </w:tcPr>
          <w:p w14:paraId="789A5D8C" w14:textId="77777777" w:rsidR="008D077D" w:rsidRPr="006F6C86" w:rsidRDefault="008D077D" w:rsidP="008D077D">
            <w:pPr>
              <w:autoSpaceDE w:val="0"/>
              <w:autoSpaceDN w:val="0"/>
              <w:adjustRightInd w:val="0"/>
              <w:rPr>
                <w:rFonts w:cstheme="minorHAnsi"/>
                <w:color w:val="000000" w:themeColor="text1"/>
                <w:sz w:val="20"/>
                <w:szCs w:val="20"/>
              </w:rPr>
            </w:pPr>
          </w:p>
        </w:tc>
        <w:tc>
          <w:tcPr>
            <w:tcW w:w="6295" w:type="dxa"/>
          </w:tcPr>
          <w:p w14:paraId="5503C9D5" w14:textId="77777777" w:rsidR="008D077D" w:rsidRPr="006F6C86" w:rsidRDefault="008D077D" w:rsidP="008D077D">
            <w:pPr>
              <w:autoSpaceDE w:val="0"/>
              <w:autoSpaceDN w:val="0"/>
              <w:adjustRightInd w:val="0"/>
              <w:rPr>
                <w:rFonts w:cstheme="minorHAnsi"/>
                <w:color w:val="000000" w:themeColor="text1"/>
                <w:sz w:val="20"/>
                <w:szCs w:val="20"/>
              </w:rPr>
            </w:pPr>
          </w:p>
        </w:tc>
      </w:tr>
      <w:tr w:rsidR="008D077D" w:rsidRPr="006F6C86" w14:paraId="14AA972D" w14:textId="77777777" w:rsidTr="00717DD1">
        <w:tc>
          <w:tcPr>
            <w:tcW w:w="3055" w:type="dxa"/>
          </w:tcPr>
          <w:p w14:paraId="20A72705" w14:textId="77777777" w:rsidR="008D077D" w:rsidRPr="006F6C86" w:rsidRDefault="008D077D" w:rsidP="008D077D">
            <w:pPr>
              <w:autoSpaceDE w:val="0"/>
              <w:autoSpaceDN w:val="0"/>
              <w:adjustRightInd w:val="0"/>
              <w:rPr>
                <w:rFonts w:cstheme="minorHAnsi"/>
                <w:color w:val="000000" w:themeColor="text1"/>
                <w:sz w:val="20"/>
                <w:szCs w:val="20"/>
              </w:rPr>
            </w:pPr>
          </w:p>
        </w:tc>
        <w:tc>
          <w:tcPr>
            <w:tcW w:w="6295" w:type="dxa"/>
          </w:tcPr>
          <w:p w14:paraId="4790AF87" w14:textId="77777777" w:rsidR="008D077D" w:rsidRPr="006F6C86" w:rsidRDefault="008D077D" w:rsidP="008D077D">
            <w:pPr>
              <w:autoSpaceDE w:val="0"/>
              <w:autoSpaceDN w:val="0"/>
              <w:adjustRightInd w:val="0"/>
              <w:rPr>
                <w:rFonts w:cstheme="minorHAnsi"/>
                <w:color w:val="000000" w:themeColor="text1"/>
                <w:sz w:val="20"/>
                <w:szCs w:val="20"/>
              </w:rPr>
            </w:pPr>
          </w:p>
        </w:tc>
      </w:tr>
      <w:tr w:rsidR="008D077D" w:rsidRPr="006F6C86" w14:paraId="287735F3" w14:textId="77777777" w:rsidTr="00717DD1">
        <w:tc>
          <w:tcPr>
            <w:tcW w:w="3055" w:type="dxa"/>
          </w:tcPr>
          <w:p w14:paraId="6F76579C" w14:textId="77777777" w:rsidR="008D077D" w:rsidRPr="006F6C86" w:rsidRDefault="008D077D" w:rsidP="008D077D">
            <w:pPr>
              <w:autoSpaceDE w:val="0"/>
              <w:autoSpaceDN w:val="0"/>
              <w:adjustRightInd w:val="0"/>
              <w:rPr>
                <w:rFonts w:cstheme="minorHAnsi"/>
                <w:color w:val="000000" w:themeColor="text1"/>
                <w:sz w:val="20"/>
                <w:szCs w:val="20"/>
              </w:rPr>
            </w:pPr>
          </w:p>
        </w:tc>
        <w:tc>
          <w:tcPr>
            <w:tcW w:w="6295" w:type="dxa"/>
          </w:tcPr>
          <w:p w14:paraId="2A0BF9B4" w14:textId="77777777" w:rsidR="008D077D" w:rsidRPr="006F6C86" w:rsidRDefault="008D077D" w:rsidP="008D077D">
            <w:pPr>
              <w:autoSpaceDE w:val="0"/>
              <w:autoSpaceDN w:val="0"/>
              <w:adjustRightInd w:val="0"/>
              <w:rPr>
                <w:rFonts w:cstheme="minorHAnsi"/>
                <w:color w:val="000000" w:themeColor="text1"/>
                <w:sz w:val="20"/>
                <w:szCs w:val="20"/>
              </w:rPr>
            </w:pPr>
          </w:p>
        </w:tc>
      </w:tr>
    </w:tbl>
    <w:p w14:paraId="005D70AA" w14:textId="77777777" w:rsidR="00F550F5" w:rsidRPr="006F6C86" w:rsidRDefault="00F550F5" w:rsidP="00455DE1">
      <w:pPr>
        <w:autoSpaceDE w:val="0"/>
        <w:autoSpaceDN w:val="0"/>
        <w:adjustRightInd w:val="0"/>
        <w:rPr>
          <w:rFonts w:cstheme="minorHAnsi"/>
          <w:color w:val="000000" w:themeColor="text1"/>
          <w:sz w:val="20"/>
          <w:szCs w:val="20"/>
        </w:rPr>
      </w:pPr>
    </w:p>
    <w:p w14:paraId="1BB7E4E1" w14:textId="77777777" w:rsidR="00F550F5" w:rsidRPr="006F6C86" w:rsidRDefault="00F550F5" w:rsidP="00455DE1">
      <w:pPr>
        <w:autoSpaceDE w:val="0"/>
        <w:autoSpaceDN w:val="0"/>
        <w:adjustRightInd w:val="0"/>
        <w:rPr>
          <w:rFonts w:cstheme="minorHAnsi"/>
          <w:color w:val="000000" w:themeColor="text1"/>
          <w:sz w:val="20"/>
          <w:szCs w:val="20"/>
        </w:rPr>
      </w:pPr>
    </w:p>
    <w:p w14:paraId="1BF23A5A" w14:textId="77777777" w:rsidR="008D077D" w:rsidRPr="006F6C86" w:rsidRDefault="008D077D" w:rsidP="00455DE1">
      <w:pPr>
        <w:autoSpaceDE w:val="0"/>
        <w:autoSpaceDN w:val="0"/>
        <w:adjustRightInd w:val="0"/>
        <w:rPr>
          <w:rFonts w:cstheme="minorHAnsi"/>
          <w:color w:val="000000" w:themeColor="text1"/>
          <w:sz w:val="20"/>
          <w:szCs w:val="20"/>
        </w:rPr>
      </w:pPr>
    </w:p>
    <w:p w14:paraId="62A164B0" w14:textId="77777777" w:rsidR="008D077D" w:rsidRPr="006F6C86" w:rsidRDefault="008D077D" w:rsidP="00455DE1">
      <w:pPr>
        <w:autoSpaceDE w:val="0"/>
        <w:autoSpaceDN w:val="0"/>
        <w:adjustRightInd w:val="0"/>
        <w:rPr>
          <w:rFonts w:cstheme="minorHAnsi"/>
          <w:color w:val="000000" w:themeColor="text1"/>
          <w:sz w:val="20"/>
          <w:szCs w:val="20"/>
        </w:rPr>
      </w:pPr>
    </w:p>
    <w:p w14:paraId="78D44B47" w14:textId="77777777" w:rsidR="00455DE1" w:rsidRPr="006F6C86" w:rsidRDefault="00455DE1"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 xml:space="preserve">Site Administrators </w:t>
      </w:r>
    </w:p>
    <w:p w14:paraId="0358CC39" w14:textId="77777777" w:rsidR="00455DE1" w:rsidRPr="006F6C86" w:rsidRDefault="00455DE1"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Site administrators are responsible for providing maintenance of the application environment that is used to run the site (i.e., applying software and module security updates, managing site backups) and publishing site content approved by the </w:t>
      </w:r>
      <w:r w:rsidR="00AB132A" w:rsidRPr="006F6C86">
        <w:rPr>
          <w:rFonts w:cstheme="minorHAnsi"/>
          <w:color w:val="000000" w:themeColor="text1"/>
          <w:sz w:val="20"/>
          <w:szCs w:val="20"/>
        </w:rPr>
        <w:t>T</w:t>
      </w:r>
      <w:r w:rsidR="008559BE" w:rsidRPr="006F6C86">
        <w:rPr>
          <w:rFonts w:cstheme="minorHAnsi"/>
          <w:color w:val="000000" w:themeColor="text1"/>
          <w:sz w:val="20"/>
          <w:szCs w:val="20"/>
        </w:rPr>
        <w:t>ulip</w:t>
      </w:r>
      <w:r w:rsidRPr="006F6C86">
        <w:rPr>
          <w:rFonts w:cstheme="minorHAnsi"/>
          <w:color w:val="000000" w:themeColor="text1"/>
          <w:sz w:val="20"/>
          <w:szCs w:val="20"/>
        </w:rPr>
        <w:t xml:space="preserve"> </w:t>
      </w:r>
      <w:r w:rsidR="008559BE" w:rsidRPr="006F6C86">
        <w:rPr>
          <w:rFonts w:cstheme="minorHAnsi"/>
          <w:color w:val="000000" w:themeColor="text1"/>
          <w:sz w:val="20"/>
          <w:szCs w:val="20"/>
        </w:rPr>
        <w:t>Product</w:t>
      </w:r>
      <w:r w:rsidRPr="006F6C86">
        <w:rPr>
          <w:rFonts w:cstheme="minorHAnsi"/>
          <w:color w:val="000000" w:themeColor="text1"/>
          <w:sz w:val="20"/>
          <w:szCs w:val="20"/>
        </w:rPr>
        <w:t xml:space="preserve"> Catalog Governance and/or Web Site Oversight Committees. Site Administrators may also grant Content Owners or their respective appointees temporary ad-hoc access to individual pages on the test site for mockup work to changes of a more complex nature. </w:t>
      </w:r>
    </w:p>
    <w:p w14:paraId="009F49B4" w14:textId="77777777" w:rsidR="000C5684" w:rsidRPr="006F6C86" w:rsidRDefault="000C5684" w:rsidP="00455DE1">
      <w:pPr>
        <w:autoSpaceDE w:val="0"/>
        <w:autoSpaceDN w:val="0"/>
        <w:adjustRightInd w:val="0"/>
        <w:spacing w:after="40"/>
        <w:rPr>
          <w:rFonts w:cstheme="minorHAnsi"/>
          <w:color w:val="000000" w:themeColor="text1"/>
          <w:sz w:val="20"/>
          <w:szCs w:val="20"/>
        </w:rPr>
      </w:pPr>
    </w:p>
    <w:p w14:paraId="79DB2B32" w14:textId="0F0451D1" w:rsidR="000C5684" w:rsidRPr="006F6C86" w:rsidRDefault="000C5684" w:rsidP="000C5684">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The TULIP Site Administrators are led by the following person(s)</w:t>
      </w:r>
      <w:r w:rsidR="005C6F47" w:rsidRPr="006F6C86">
        <w:rPr>
          <w:rFonts w:cstheme="minorHAnsi"/>
          <w:color w:val="000000" w:themeColor="text1"/>
          <w:sz w:val="20"/>
          <w:szCs w:val="20"/>
        </w:rPr>
        <w:t xml:space="preserve">.  </w:t>
      </w:r>
    </w:p>
    <w:tbl>
      <w:tblPr>
        <w:tblStyle w:val="TableGrid"/>
        <w:tblW w:w="0" w:type="auto"/>
        <w:tblLook w:val="04A0" w:firstRow="1" w:lastRow="0" w:firstColumn="1" w:lastColumn="0" w:noHBand="0" w:noVBand="1"/>
      </w:tblPr>
      <w:tblGrid>
        <w:gridCol w:w="3055"/>
        <w:gridCol w:w="6295"/>
      </w:tblGrid>
      <w:tr w:rsidR="00276392" w:rsidRPr="006F6C86" w14:paraId="549A4ED8" w14:textId="77777777" w:rsidTr="00717DD1">
        <w:tc>
          <w:tcPr>
            <w:tcW w:w="3055" w:type="dxa"/>
          </w:tcPr>
          <w:p w14:paraId="68150ED4" w14:textId="77777777" w:rsidR="000C5684" w:rsidRPr="006F6C86" w:rsidRDefault="000C5684" w:rsidP="00717DD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Name </w:t>
            </w:r>
          </w:p>
        </w:tc>
        <w:tc>
          <w:tcPr>
            <w:tcW w:w="6295" w:type="dxa"/>
          </w:tcPr>
          <w:p w14:paraId="0AE6D587" w14:textId="77777777" w:rsidR="000C5684" w:rsidRPr="006F6C86" w:rsidRDefault="000C5684" w:rsidP="00717DD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Job Title or Company Affiliation </w:t>
            </w:r>
          </w:p>
        </w:tc>
      </w:tr>
      <w:tr w:rsidR="00313DCA" w:rsidRPr="006F6C86" w14:paraId="3440DF60" w14:textId="77777777" w:rsidTr="00717DD1">
        <w:tc>
          <w:tcPr>
            <w:tcW w:w="3055" w:type="dxa"/>
          </w:tcPr>
          <w:p w14:paraId="3ECF9427" w14:textId="08A2B618" w:rsidR="00313DCA" w:rsidRPr="006F6C86" w:rsidRDefault="008D077D" w:rsidP="00313DCA">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Debbie Pilkington</w:t>
            </w:r>
            <w:r w:rsidR="00313DCA" w:rsidRPr="006F6C86">
              <w:rPr>
                <w:rFonts w:cstheme="minorHAnsi"/>
                <w:color w:val="000000" w:themeColor="text1"/>
                <w:sz w:val="20"/>
                <w:szCs w:val="20"/>
              </w:rPr>
              <w:t xml:space="preserve"> </w:t>
            </w:r>
          </w:p>
        </w:tc>
        <w:tc>
          <w:tcPr>
            <w:tcW w:w="6295" w:type="dxa"/>
          </w:tcPr>
          <w:p w14:paraId="3C737449" w14:textId="46DCEDA0" w:rsidR="00313DCA" w:rsidRPr="006F6C86" w:rsidRDefault="008D077D" w:rsidP="00313DCA">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VP, Tulip Medical Products</w:t>
            </w:r>
            <w:r w:rsidR="00313DCA" w:rsidRPr="006F6C86">
              <w:rPr>
                <w:rFonts w:cstheme="minorHAnsi"/>
                <w:color w:val="000000" w:themeColor="text1"/>
                <w:sz w:val="20"/>
                <w:szCs w:val="20"/>
              </w:rPr>
              <w:t xml:space="preserve">  </w:t>
            </w:r>
          </w:p>
        </w:tc>
      </w:tr>
      <w:tr w:rsidR="00313DCA" w:rsidRPr="006F6C86" w14:paraId="47DF1AD8" w14:textId="77777777" w:rsidTr="00717DD1">
        <w:tc>
          <w:tcPr>
            <w:tcW w:w="3055" w:type="dxa"/>
          </w:tcPr>
          <w:p w14:paraId="37C62AF6" w14:textId="63AF7247" w:rsidR="00313DCA" w:rsidRPr="006F6C86" w:rsidRDefault="008D077D" w:rsidP="00313DCA">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Jacob Schlies</w:t>
            </w:r>
            <w:r w:rsidR="00313DCA" w:rsidRPr="006F6C86">
              <w:rPr>
                <w:rFonts w:cstheme="minorHAnsi"/>
                <w:color w:val="000000" w:themeColor="text1"/>
                <w:sz w:val="20"/>
                <w:szCs w:val="20"/>
              </w:rPr>
              <w:t xml:space="preserve"> </w:t>
            </w:r>
          </w:p>
        </w:tc>
        <w:tc>
          <w:tcPr>
            <w:tcW w:w="6295" w:type="dxa"/>
          </w:tcPr>
          <w:p w14:paraId="486AE4FA" w14:textId="4DC6533B" w:rsidR="00313DCA" w:rsidRPr="006F6C86" w:rsidRDefault="008D077D" w:rsidP="00313DCA">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Marketing Manager, Tulip Medical Products</w:t>
            </w:r>
            <w:r w:rsidR="00313DCA" w:rsidRPr="006F6C86">
              <w:rPr>
                <w:rFonts w:cstheme="minorHAnsi"/>
                <w:color w:val="000000" w:themeColor="text1"/>
                <w:sz w:val="20"/>
                <w:szCs w:val="20"/>
              </w:rPr>
              <w:t xml:space="preserve"> </w:t>
            </w:r>
          </w:p>
        </w:tc>
      </w:tr>
      <w:tr w:rsidR="00276392" w:rsidRPr="006F6C86" w14:paraId="056AF058" w14:textId="77777777" w:rsidTr="00717DD1">
        <w:tc>
          <w:tcPr>
            <w:tcW w:w="3055" w:type="dxa"/>
          </w:tcPr>
          <w:p w14:paraId="5515AA02" w14:textId="77777777" w:rsidR="000C5684" w:rsidRPr="006F6C86" w:rsidRDefault="000C5684" w:rsidP="00717DD1">
            <w:pPr>
              <w:autoSpaceDE w:val="0"/>
              <w:autoSpaceDN w:val="0"/>
              <w:adjustRightInd w:val="0"/>
              <w:rPr>
                <w:rFonts w:cstheme="minorHAnsi"/>
                <w:color w:val="000000" w:themeColor="text1"/>
                <w:sz w:val="20"/>
                <w:szCs w:val="20"/>
              </w:rPr>
            </w:pPr>
          </w:p>
        </w:tc>
        <w:tc>
          <w:tcPr>
            <w:tcW w:w="6295" w:type="dxa"/>
          </w:tcPr>
          <w:p w14:paraId="3B27EAE4" w14:textId="77777777" w:rsidR="000C5684" w:rsidRPr="006F6C86" w:rsidRDefault="000C5684" w:rsidP="00717DD1">
            <w:pPr>
              <w:autoSpaceDE w:val="0"/>
              <w:autoSpaceDN w:val="0"/>
              <w:adjustRightInd w:val="0"/>
              <w:rPr>
                <w:rFonts w:cstheme="minorHAnsi"/>
                <w:color w:val="000000" w:themeColor="text1"/>
                <w:sz w:val="20"/>
                <w:szCs w:val="20"/>
              </w:rPr>
            </w:pPr>
          </w:p>
        </w:tc>
      </w:tr>
      <w:tr w:rsidR="00276392" w:rsidRPr="006F6C86" w14:paraId="3A959897" w14:textId="77777777" w:rsidTr="00717DD1">
        <w:tc>
          <w:tcPr>
            <w:tcW w:w="3055" w:type="dxa"/>
          </w:tcPr>
          <w:p w14:paraId="72930654" w14:textId="77777777" w:rsidR="000C5684" w:rsidRPr="006F6C86" w:rsidRDefault="000C5684" w:rsidP="00717DD1">
            <w:pPr>
              <w:autoSpaceDE w:val="0"/>
              <w:autoSpaceDN w:val="0"/>
              <w:adjustRightInd w:val="0"/>
              <w:rPr>
                <w:rFonts w:cstheme="minorHAnsi"/>
                <w:color w:val="000000" w:themeColor="text1"/>
                <w:sz w:val="20"/>
                <w:szCs w:val="20"/>
              </w:rPr>
            </w:pPr>
          </w:p>
        </w:tc>
        <w:tc>
          <w:tcPr>
            <w:tcW w:w="6295" w:type="dxa"/>
          </w:tcPr>
          <w:p w14:paraId="0D66C4B9" w14:textId="77777777" w:rsidR="000C5684" w:rsidRPr="006F6C86" w:rsidRDefault="000C5684" w:rsidP="00717DD1">
            <w:pPr>
              <w:autoSpaceDE w:val="0"/>
              <w:autoSpaceDN w:val="0"/>
              <w:adjustRightInd w:val="0"/>
              <w:rPr>
                <w:rFonts w:cstheme="minorHAnsi"/>
                <w:color w:val="000000" w:themeColor="text1"/>
                <w:sz w:val="20"/>
                <w:szCs w:val="20"/>
              </w:rPr>
            </w:pPr>
          </w:p>
        </w:tc>
      </w:tr>
      <w:tr w:rsidR="000C5684" w:rsidRPr="006F6C86" w14:paraId="20AD411F" w14:textId="77777777" w:rsidTr="00717DD1">
        <w:tc>
          <w:tcPr>
            <w:tcW w:w="3055" w:type="dxa"/>
          </w:tcPr>
          <w:p w14:paraId="180BB937" w14:textId="77777777" w:rsidR="000C5684" w:rsidRPr="006F6C86" w:rsidRDefault="000C5684" w:rsidP="00717DD1">
            <w:pPr>
              <w:autoSpaceDE w:val="0"/>
              <w:autoSpaceDN w:val="0"/>
              <w:adjustRightInd w:val="0"/>
              <w:rPr>
                <w:rFonts w:cstheme="minorHAnsi"/>
                <w:color w:val="000000" w:themeColor="text1"/>
                <w:sz w:val="20"/>
                <w:szCs w:val="20"/>
              </w:rPr>
            </w:pPr>
          </w:p>
        </w:tc>
        <w:tc>
          <w:tcPr>
            <w:tcW w:w="6295" w:type="dxa"/>
          </w:tcPr>
          <w:p w14:paraId="14CD3D16" w14:textId="77777777" w:rsidR="000C5684" w:rsidRPr="006F6C86" w:rsidRDefault="000C5684" w:rsidP="00717DD1">
            <w:pPr>
              <w:autoSpaceDE w:val="0"/>
              <w:autoSpaceDN w:val="0"/>
              <w:adjustRightInd w:val="0"/>
              <w:rPr>
                <w:rFonts w:cstheme="minorHAnsi"/>
                <w:color w:val="000000" w:themeColor="text1"/>
                <w:sz w:val="20"/>
                <w:szCs w:val="20"/>
              </w:rPr>
            </w:pPr>
          </w:p>
        </w:tc>
      </w:tr>
    </w:tbl>
    <w:p w14:paraId="31A80AB8" w14:textId="77777777" w:rsidR="000C5684" w:rsidRPr="006F6C86" w:rsidRDefault="000C5684" w:rsidP="00455DE1">
      <w:pPr>
        <w:autoSpaceDE w:val="0"/>
        <w:autoSpaceDN w:val="0"/>
        <w:adjustRightInd w:val="0"/>
        <w:spacing w:after="40"/>
        <w:rPr>
          <w:rFonts w:cstheme="minorHAnsi"/>
          <w:color w:val="000000" w:themeColor="text1"/>
          <w:sz w:val="20"/>
          <w:szCs w:val="20"/>
        </w:rPr>
      </w:pPr>
    </w:p>
    <w:p w14:paraId="16B00120" w14:textId="77777777" w:rsidR="000C5684" w:rsidRPr="006F6C86" w:rsidRDefault="000C5684" w:rsidP="00455DE1">
      <w:pPr>
        <w:autoSpaceDE w:val="0"/>
        <w:autoSpaceDN w:val="0"/>
        <w:adjustRightInd w:val="0"/>
        <w:spacing w:after="40"/>
        <w:rPr>
          <w:rFonts w:cstheme="minorHAnsi"/>
          <w:color w:val="000000" w:themeColor="text1"/>
          <w:sz w:val="20"/>
          <w:szCs w:val="20"/>
        </w:rPr>
      </w:pPr>
    </w:p>
    <w:p w14:paraId="7927D8A7" w14:textId="77777777" w:rsidR="00455DE1" w:rsidRPr="006F6C86" w:rsidRDefault="007524DE"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Tulip</w:t>
      </w:r>
      <w:r w:rsidR="00455DE1" w:rsidRPr="006F6C86">
        <w:rPr>
          <w:rFonts w:cstheme="minorHAnsi"/>
          <w:b/>
          <w:bCs/>
          <w:color w:val="000000" w:themeColor="text1"/>
          <w:sz w:val="20"/>
          <w:szCs w:val="20"/>
        </w:rPr>
        <w:t xml:space="preserve"> Webhosting Team </w:t>
      </w:r>
    </w:p>
    <w:p w14:paraId="08AF6912" w14:textId="77777777" w:rsidR="00455DE1" w:rsidRPr="006F6C86" w:rsidRDefault="00455DE1"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The </w:t>
      </w:r>
      <w:r w:rsidR="00AB132A" w:rsidRPr="006F6C86">
        <w:rPr>
          <w:rFonts w:cstheme="minorHAnsi"/>
          <w:color w:val="000000" w:themeColor="text1"/>
          <w:sz w:val="20"/>
          <w:szCs w:val="20"/>
        </w:rPr>
        <w:t>T</w:t>
      </w:r>
      <w:r w:rsidR="007524DE" w:rsidRPr="006F6C86">
        <w:rPr>
          <w:rFonts w:cstheme="minorHAnsi"/>
          <w:color w:val="000000" w:themeColor="text1"/>
          <w:sz w:val="20"/>
          <w:szCs w:val="20"/>
        </w:rPr>
        <w:t>ulip</w:t>
      </w:r>
      <w:r w:rsidRPr="006F6C86">
        <w:rPr>
          <w:rFonts w:cstheme="minorHAnsi"/>
          <w:color w:val="000000" w:themeColor="text1"/>
          <w:sz w:val="20"/>
          <w:szCs w:val="20"/>
        </w:rPr>
        <w:t xml:space="preserve"> Webhosting Service team is responsible for providing a webhosting environment for the </w:t>
      </w:r>
      <w:r w:rsidR="00AB132A" w:rsidRPr="006F6C86">
        <w:rPr>
          <w:rFonts w:cstheme="minorHAnsi"/>
          <w:color w:val="000000" w:themeColor="text1"/>
          <w:sz w:val="20"/>
          <w:szCs w:val="20"/>
        </w:rPr>
        <w:t>T</w:t>
      </w:r>
      <w:r w:rsidR="007524DE" w:rsidRPr="006F6C86">
        <w:rPr>
          <w:rFonts w:cstheme="minorHAnsi"/>
          <w:color w:val="000000" w:themeColor="text1"/>
          <w:sz w:val="20"/>
          <w:szCs w:val="20"/>
        </w:rPr>
        <w:t xml:space="preserve">ulip </w:t>
      </w:r>
      <w:r w:rsidRPr="006F6C86">
        <w:rPr>
          <w:rFonts w:cstheme="minorHAnsi"/>
          <w:color w:val="000000" w:themeColor="text1"/>
          <w:sz w:val="20"/>
          <w:szCs w:val="20"/>
        </w:rPr>
        <w:t xml:space="preserve">website. This includes providing a safe and stable hosting environment with regularly scheduled infrastructure maintenance </w:t>
      </w:r>
      <w:r w:rsidRPr="006F6C86">
        <w:rPr>
          <w:rFonts w:cstheme="minorHAnsi"/>
          <w:color w:val="000000" w:themeColor="text1"/>
          <w:sz w:val="20"/>
          <w:szCs w:val="20"/>
        </w:rPr>
        <w:lastRenderedPageBreak/>
        <w:t xml:space="preserve">and server backups, ensuring performance, availability and the on-going monitoring and assessment of issues related to security of the site’s underlying Web environment. </w:t>
      </w:r>
    </w:p>
    <w:p w14:paraId="4C5E8851" w14:textId="77777777" w:rsidR="00F81939" w:rsidRPr="006F6C86" w:rsidRDefault="00F81939" w:rsidP="00455DE1">
      <w:pPr>
        <w:autoSpaceDE w:val="0"/>
        <w:autoSpaceDN w:val="0"/>
        <w:adjustRightInd w:val="0"/>
        <w:rPr>
          <w:rFonts w:cstheme="minorHAnsi"/>
          <w:color w:val="000000" w:themeColor="text1"/>
          <w:sz w:val="20"/>
          <w:szCs w:val="20"/>
        </w:rPr>
      </w:pPr>
    </w:p>
    <w:p w14:paraId="61A06EC7" w14:textId="77777777" w:rsidR="00F81939" w:rsidRPr="006F6C86" w:rsidRDefault="00455DE1" w:rsidP="00F81939">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The Webhosting </w:t>
      </w:r>
      <w:r w:rsidR="00F81939" w:rsidRPr="006F6C86">
        <w:rPr>
          <w:rFonts w:cstheme="minorHAnsi"/>
          <w:color w:val="000000" w:themeColor="text1"/>
          <w:sz w:val="20"/>
          <w:szCs w:val="20"/>
        </w:rPr>
        <w:t>T</w:t>
      </w:r>
      <w:r w:rsidRPr="006F6C86">
        <w:rPr>
          <w:rFonts w:cstheme="minorHAnsi"/>
          <w:color w:val="000000" w:themeColor="text1"/>
          <w:sz w:val="20"/>
          <w:szCs w:val="20"/>
        </w:rPr>
        <w:t xml:space="preserve">eam is led by </w:t>
      </w:r>
      <w:r w:rsidR="00F81939" w:rsidRPr="006F6C86">
        <w:rPr>
          <w:rFonts w:cstheme="minorHAnsi"/>
          <w:color w:val="000000" w:themeColor="text1"/>
          <w:sz w:val="20"/>
          <w:szCs w:val="20"/>
        </w:rPr>
        <w:t xml:space="preserve">the following person(s) </w:t>
      </w:r>
    </w:p>
    <w:tbl>
      <w:tblPr>
        <w:tblStyle w:val="TableGrid"/>
        <w:tblW w:w="0" w:type="auto"/>
        <w:tblLook w:val="04A0" w:firstRow="1" w:lastRow="0" w:firstColumn="1" w:lastColumn="0" w:noHBand="0" w:noVBand="1"/>
      </w:tblPr>
      <w:tblGrid>
        <w:gridCol w:w="3055"/>
        <w:gridCol w:w="6295"/>
      </w:tblGrid>
      <w:tr w:rsidR="00276392" w:rsidRPr="006F6C86" w14:paraId="57541FAE" w14:textId="77777777" w:rsidTr="00717DD1">
        <w:tc>
          <w:tcPr>
            <w:tcW w:w="3055" w:type="dxa"/>
          </w:tcPr>
          <w:p w14:paraId="62C6C2F3" w14:textId="77777777" w:rsidR="00F81939" w:rsidRPr="006F6C86" w:rsidRDefault="00F81939" w:rsidP="00717DD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Name </w:t>
            </w:r>
          </w:p>
        </w:tc>
        <w:tc>
          <w:tcPr>
            <w:tcW w:w="6295" w:type="dxa"/>
          </w:tcPr>
          <w:p w14:paraId="7E31CB60" w14:textId="77777777" w:rsidR="00F81939" w:rsidRPr="006F6C86" w:rsidRDefault="00F81939" w:rsidP="00717DD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Job Title or Company Affiliation </w:t>
            </w:r>
          </w:p>
        </w:tc>
      </w:tr>
      <w:tr w:rsidR="008D077D" w:rsidRPr="006F6C86" w14:paraId="50A9E964" w14:textId="77777777" w:rsidTr="00717DD1">
        <w:tc>
          <w:tcPr>
            <w:tcW w:w="3055" w:type="dxa"/>
          </w:tcPr>
          <w:p w14:paraId="51502F26" w14:textId="3727FC88"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Debbie Pilkington </w:t>
            </w:r>
          </w:p>
        </w:tc>
        <w:tc>
          <w:tcPr>
            <w:tcW w:w="6295" w:type="dxa"/>
          </w:tcPr>
          <w:p w14:paraId="0C2DB5F3" w14:textId="38DAB5E9"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VP, Tulip Medical Products  </w:t>
            </w:r>
          </w:p>
        </w:tc>
      </w:tr>
      <w:tr w:rsidR="008D077D" w:rsidRPr="006F6C86" w14:paraId="18ECDA2A" w14:textId="77777777" w:rsidTr="00717DD1">
        <w:tc>
          <w:tcPr>
            <w:tcW w:w="3055" w:type="dxa"/>
          </w:tcPr>
          <w:p w14:paraId="216B916C" w14:textId="36109892"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Jacob Schlies </w:t>
            </w:r>
          </w:p>
        </w:tc>
        <w:tc>
          <w:tcPr>
            <w:tcW w:w="6295" w:type="dxa"/>
          </w:tcPr>
          <w:p w14:paraId="36B6ABE2" w14:textId="357A2385" w:rsidR="008D077D" w:rsidRPr="006F6C86" w:rsidRDefault="008D077D" w:rsidP="008D077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Marketing Manager, Tulip Medical Products </w:t>
            </w:r>
          </w:p>
        </w:tc>
      </w:tr>
      <w:tr w:rsidR="00276392" w:rsidRPr="006F6C86" w14:paraId="5D2E2F06" w14:textId="77777777" w:rsidTr="00717DD1">
        <w:tc>
          <w:tcPr>
            <w:tcW w:w="3055" w:type="dxa"/>
          </w:tcPr>
          <w:p w14:paraId="517A47A9" w14:textId="77777777" w:rsidR="00F81939" w:rsidRPr="006F6C86" w:rsidRDefault="00F81939" w:rsidP="00717DD1">
            <w:pPr>
              <w:autoSpaceDE w:val="0"/>
              <w:autoSpaceDN w:val="0"/>
              <w:adjustRightInd w:val="0"/>
              <w:rPr>
                <w:rFonts w:cstheme="minorHAnsi"/>
                <w:color w:val="000000" w:themeColor="text1"/>
                <w:sz w:val="20"/>
                <w:szCs w:val="20"/>
              </w:rPr>
            </w:pPr>
          </w:p>
        </w:tc>
        <w:tc>
          <w:tcPr>
            <w:tcW w:w="6295" w:type="dxa"/>
          </w:tcPr>
          <w:p w14:paraId="5B1C0665" w14:textId="77777777" w:rsidR="00F81939" w:rsidRPr="006F6C86" w:rsidRDefault="00F81939" w:rsidP="00717DD1">
            <w:pPr>
              <w:autoSpaceDE w:val="0"/>
              <w:autoSpaceDN w:val="0"/>
              <w:adjustRightInd w:val="0"/>
              <w:rPr>
                <w:rFonts w:cstheme="minorHAnsi"/>
                <w:color w:val="000000" w:themeColor="text1"/>
                <w:sz w:val="20"/>
                <w:szCs w:val="20"/>
              </w:rPr>
            </w:pPr>
          </w:p>
        </w:tc>
      </w:tr>
      <w:tr w:rsidR="00276392" w:rsidRPr="006F6C86" w14:paraId="6D491C6C" w14:textId="77777777" w:rsidTr="00717DD1">
        <w:tc>
          <w:tcPr>
            <w:tcW w:w="3055" w:type="dxa"/>
          </w:tcPr>
          <w:p w14:paraId="4FCEED51" w14:textId="77777777" w:rsidR="00F81939" w:rsidRPr="006F6C86" w:rsidRDefault="00F81939" w:rsidP="00717DD1">
            <w:pPr>
              <w:autoSpaceDE w:val="0"/>
              <w:autoSpaceDN w:val="0"/>
              <w:adjustRightInd w:val="0"/>
              <w:rPr>
                <w:rFonts w:cstheme="minorHAnsi"/>
                <w:color w:val="000000" w:themeColor="text1"/>
                <w:sz w:val="20"/>
                <w:szCs w:val="20"/>
              </w:rPr>
            </w:pPr>
          </w:p>
        </w:tc>
        <w:tc>
          <w:tcPr>
            <w:tcW w:w="6295" w:type="dxa"/>
          </w:tcPr>
          <w:p w14:paraId="50732B18" w14:textId="77777777" w:rsidR="00F81939" w:rsidRPr="006F6C86" w:rsidRDefault="00F81939" w:rsidP="00717DD1">
            <w:pPr>
              <w:autoSpaceDE w:val="0"/>
              <w:autoSpaceDN w:val="0"/>
              <w:adjustRightInd w:val="0"/>
              <w:rPr>
                <w:rFonts w:cstheme="minorHAnsi"/>
                <w:color w:val="000000" w:themeColor="text1"/>
                <w:sz w:val="20"/>
                <w:szCs w:val="20"/>
              </w:rPr>
            </w:pPr>
          </w:p>
        </w:tc>
      </w:tr>
      <w:tr w:rsidR="00F81939" w:rsidRPr="006F6C86" w14:paraId="196B98AB" w14:textId="77777777" w:rsidTr="00717DD1">
        <w:tc>
          <w:tcPr>
            <w:tcW w:w="3055" w:type="dxa"/>
          </w:tcPr>
          <w:p w14:paraId="28D439DF" w14:textId="77777777" w:rsidR="00F81939" w:rsidRPr="006F6C86" w:rsidRDefault="00F81939" w:rsidP="00717DD1">
            <w:pPr>
              <w:autoSpaceDE w:val="0"/>
              <w:autoSpaceDN w:val="0"/>
              <w:adjustRightInd w:val="0"/>
              <w:rPr>
                <w:rFonts w:cstheme="minorHAnsi"/>
                <w:color w:val="000000" w:themeColor="text1"/>
                <w:sz w:val="20"/>
                <w:szCs w:val="20"/>
              </w:rPr>
            </w:pPr>
          </w:p>
        </w:tc>
        <w:tc>
          <w:tcPr>
            <w:tcW w:w="6295" w:type="dxa"/>
          </w:tcPr>
          <w:p w14:paraId="70BCE35F" w14:textId="77777777" w:rsidR="00F81939" w:rsidRPr="006F6C86" w:rsidRDefault="00F81939" w:rsidP="00717DD1">
            <w:pPr>
              <w:autoSpaceDE w:val="0"/>
              <w:autoSpaceDN w:val="0"/>
              <w:adjustRightInd w:val="0"/>
              <w:rPr>
                <w:rFonts w:cstheme="minorHAnsi"/>
                <w:color w:val="000000" w:themeColor="text1"/>
                <w:sz w:val="20"/>
                <w:szCs w:val="20"/>
              </w:rPr>
            </w:pPr>
          </w:p>
        </w:tc>
      </w:tr>
    </w:tbl>
    <w:p w14:paraId="4FCC93FD" w14:textId="77777777" w:rsidR="00F81939" w:rsidRPr="006F6C86" w:rsidRDefault="00F81939" w:rsidP="00F81939">
      <w:pPr>
        <w:autoSpaceDE w:val="0"/>
        <w:autoSpaceDN w:val="0"/>
        <w:adjustRightInd w:val="0"/>
        <w:rPr>
          <w:rFonts w:cstheme="minorHAnsi"/>
          <w:color w:val="000000" w:themeColor="text1"/>
          <w:sz w:val="20"/>
          <w:szCs w:val="20"/>
        </w:rPr>
      </w:pPr>
    </w:p>
    <w:p w14:paraId="76562FC4" w14:textId="5B96050B" w:rsidR="00F81939" w:rsidRPr="006F6C86" w:rsidRDefault="00F81939" w:rsidP="00F81939">
      <w:pPr>
        <w:autoSpaceDE w:val="0"/>
        <w:autoSpaceDN w:val="0"/>
        <w:adjustRightInd w:val="0"/>
        <w:rPr>
          <w:rFonts w:cstheme="minorHAnsi"/>
          <w:color w:val="000000" w:themeColor="text1"/>
          <w:sz w:val="20"/>
          <w:szCs w:val="20"/>
        </w:rPr>
      </w:pPr>
    </w:p>
    <w:p w14:paraId="637370C1" w14:textId="77777777" w:rsidR="00455DE1" w:rsidRPr="006F6C86" w:rsidRDefault="00455DE1" w:rsidP="00F81939">
      <w:pPr>
        <w:autoSpaceDE w:val="0"/>
        <w:autoSpaceDN w:val="0"/>
        <w:adjustRightInd w:val="0"/>
        <w:rPr>
          <w:rFonts w:cstheme="minorHAnsi"/>
          <w:b/>
          <w:bCs/>
          <w:color w:val="000000" w:themeColor="text1"/>
          <w:sz w:val="20"/>
          <w:szCs w:val="20"/>
        </w:rPr>
      </w:pPr>
      <w:r w:rsidRPr="006F6C86">
        <w:rPr>
          <w:rFonts w:cstheme="minorHAnsi"/>
          <w:b/>
          <w:bCs/>
          <w:color w:val="000000" w:themeColor="text1"/>
          <w:sz w:val="20"/>
          <w:szCs w:val="20"/>
        </w:rPr>
        <w:t xml:space="preserve">4 STANDARDS AND PROCEDURES </w:t>
      </w:r>
    </w:p>
    <w:p w14:paraId="5EB9945F" w14:textId="77777777" w:rsidR="00F81939" w:rsidRPr="006F6C86" w:rsidRDefault="00F81939" w:rsidP="00F81939">
      <w:pPr>
        <w:autoSpaceDE w:val="0"/>
        <w:autoSpaceDN w:val="0"/>
        <w:adjustRightInd w:val="0"/>
        <w:rPr>
          <w:rFonts w:cstheme="minorHAnsi"/>
          <w:b/>
          <w:bCs/>
          <w:color w:val="000000" w:themeColor="text1"/>
          <w:sz w:val="20"/>
          <w:szCs w:val="20"/>
        </w:rPr>
      </w:pPr>
    </w:p>
    <w:p w14:paraId="107DEECF" w14:textId="77777777" w:rsidR="00455DE1" w:rsidRPr="006F6C86" w:rsidRDefault="00455DE1"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 xml:space="preserve">4.1 Overview of Production and Test Sites </w:t>
      </w:r>
    </w:p>
    <w:p w14:paraId="3A74FCCA" w14:textId="458D009B" w:rsidR="00395385" w:rsidRPr="006F6C86" w:rsidRDefault="00395385"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The Tulip Website Design projects are technically managed and maintained by an experienced and well-qualified </w:t>
      </w:r>
      <w:r w:rsidR="00EC1967" w:rsidRPr="006F6C86">
        <w:rPr>
          <w:rFonts w:cstheme="minorHAnsi"/>
          <w:color w:val="000000" w:themeColor="text1"/>
          <w:sz w:val="20"/>
          <w:szCs w:val="20"/>
        </w:rPr>
        <w:t>Software Engineer</w:t>
      </w:r>
      <w:r w:rsidR="00C653DE" w:rsidRPr="006F6C86">
        <w:rPr>
          <w:rFonts w:cstheme="minorHAnsi"/>
          <w:color w:val="000000" w:themeColor="text1"/>
          <w:sz w:val="20"/>
          <w:szCs w:val="20"/>
        </w:rPr>
        <w:t xml:space="preserve"> and Site Administrator, </w:t>
      </w:r>
      <w:r w:rsidRPr="006F6C86">
        <w:rPr>
          <w:rFonts w:cstheme="minorHAnsi"/>
          <w:color w:val="000000" w:themeColor="text1"/>
          <w:sz w:val="20"/>
          <w:szCs w:val="20"/>
        </w:rPr>
        <w:t>employed by Tulip to engage as needed with Tulip’s experienced and well-qualified Graphic Art Designer</w:t>
      </w:r>
      <w:r w:rsidR="00120ADD" w:rsidRPr="006F6C86">
        <w:rPr>
          <w:rFonts w:cstheme="minorHAnsi"/>
          <w:color w:val="000000" w:themeColor="text1"/>
          <w:sz w:val="20"/>
          <w:szCs w:val="20"/>
        </w:rPr>
        <w:t>, referred to herein as the CONTENT OWNERS (see section 3, Roles and Responsibilities).</w:t>
      </w:r>
      <w:r w:rsidRPr="006F6C86">
        <w:rPr>
          <w:rFonts w:cstheme="minorHAnsi"/>
          <w:color w:val="000000" w:themeColor="text1"/>
          <w:sz w:val="20"/>
          <w:szCs w:val="20"/>
        </w:rPr>
        <w:t xml:space="preserve">  These </w:t>
      </w:r>
      <w:proofErr w:type="gramStart"/>
      <w:r w:rsidRPr="006F6C86">
        <w:rPr>
          <w:rFonts w:cstheme="minorHAnsi"/>
          <w:color w:val="000000" w:themeColor="text1"/>
          <w:sz w:val="20"/>
          <w:szCs w:val="20"/>
        </w:rPr>
        <w:t>highly-skilled</w:t>
      </w:r>
      <w:proofErr w:type="gramEnd"/>
      <w:r w:rsidRPr="006F6C86">
        <w:rPr>
          <w:rFonts w:cstheme="minorHAnsi"/>
          <w:color w:val="000000" w:themeColor="text1"/>
          <w:sz w:val="20"/>
          <w:szCs w:val="20"/>
        </w:rPr>
        <w:t xml:space="preserve"> </w:t>
      </w:r>
      <w:r w:rsidR="00120ADD" w:rsidRPr="006F6C86">
        <w:rPr>
          <w:rFonts w:cstheme="minorHAnsi"/>
          <w:color w:val="000000" w:themeColor="text1"/>
          <w:sz w:val="20"/>
          <w:szCs w:val="20"/>
        </w:rPr>
        <w:t>C</w:t>
      </w:r>
      <w:r w:rsidRPr="006F6C86">
        <w:rPr>
          <w:rFonts w:cstheme="minorHAnsi"/>
          <w:color w:val="000000" w:themeColor="text1"/>
          <w:sz w:val="20"/>
          <w:szCs w:val="20"/>
        </w:rPr>
        <w:t xml:space="preserve">ontent </w:t>
      </w:r>
      <w:r w:rsidR="00120ADD" w:rsidRPr="006F6C86">
        <w:rPr>
          <w:rFonts w:cstheme="minorHAnsi"/>
          <w:color w:val="000000" w:themeColor="text1"/>
          <w:sz w:val="20"/>
          <w:szCs w:val="20"/>
        </w:rPr>
        <w:t xml:space="preserve">Owners are </w:t>
      </w:r>
      <w:r w:rsidR="00C653DE" w:rsidRPr="006F6C86">
        <w:rPr>
          <w:rFonts w:cstheme="minorHAnsi"/>
          <w:color w:val="000000" w:themeColor="text1"/>
          <w:sz w:val="20"/>
          <w:szCs w:val="20"/>
        </w:rPr>
        <w:t>experts in Web engine</w:t>
      </w:r>
      <w:r w:rsidR="00205615" w:rsidRPr="006F6C86">
        <w:rPr>
          <w:rFonts w:cstheme="minorHAnsi"/>
          <w:color w:val="000000" w:themeColor="text1"/>
          <w:sz w:val="20"/>
          <w:szCs w:val="20"/>
        </w:rPr>
        <w:t>e</w:t>
      </w:r>
      <w:r w:rsidR="00C653DE" w:rsidRPr="006F6C86">
        <w:rPr>
          <w:rFonts w:cstheme="minorHAnsi"/>
          <w:color w:val="000000" w:themeColor="text1"/>
          <w:sz w:val="20"/>
          <w:szCs w:val="20"/>
        </w:rPr>
        <w:t>ring and design</w:t>
      </w:r>
      <w:r w:rsidRPr="006F6C86">
        <w:rPr>
          <w:rFonts w:cstheme="minorHAnsi"/>
          <w:color w:val="000000" w:themeColor="text1"/>
          <w:sz w:val="20"/>
          <w:szCs w:val="20"/>
        </w:rPr>
        <w:t xml:space="preserve">, </w:t>
      </w:r>
      <w:r w:rsidR="00120ADD" w:rsidRPr="006F6C86">
        <w:rPr>
          <w:rFonts w:cstheme="minorHAnsi"/>
          <w:color w:val="000000" w:themeColor="text1"/>
          <w:sz w:val="20"/>
          <w:szCs w:val="20"/>
        </w:rPr>
        <w:t xml:space="preserve">who </w:t>
      </w:r>
      <w:r w:rsidRPr="006F6C86">
        <w:rPr>
          <w:rFonts w:cstheme="minorHAnsi"/>
          <w:color w:val="000000" w:themeColor="text1"/>
          <w:sz w:val="20"/>
          <w:szCs w:val="20"/>
        </w:rPr>
        <w:t xml:space="preserve">receive guidance </w:t>
      </w:r>
      <w:r w:rsidR="00871C6A" w:rsidRPr="006F6C86">
        <w:rPr>
          <w:rFonts w:cstheme="minorHAnsi"/>
          <w:color w:val="000000" w:themeColor="text1"/>
          <w:sz w:val="20"/>
          <w:szCs w:val="20"/>
        </w:rPr>
        <w:t xml:space="preserve">directly </w:t>
      </w:r>
      <w:r w:rsidRPr="006F6C86">
        <w:rPr>
          <w:rFonts w:cstheme="minorHAnsi"/>
          <w:color w:val="000000" w:themeColor="text1"/>
          <w:sz w:val="20"/>
          <w:szCs w:val="20"/>
        </w:rPr>
        <w:t>from Tulip’s Sales and Marketing Teams, who receive general and conceptual guidance from Tulip’s top Management</w:t>
      </w:r>
      <w:r w:rsidR="00871C6A" w:rsidRPr="006F6C86">
        <w:rPr>
          <w:rFonts w:cstheme="minorHAnsi"/>
          <w:color w:val="000000" w:themeColor="text1"/>
          <w:sz w:val="20"/>
          <w:szCs w:val="20"/>
        </w:rPr>
        <w:t>.</w:t>
      </w:r>
      <w:r w:rsidRPr="006F6C86">
        <w:rPr>
          <w:rFonts w:cstheme="minorHAnsi"/>
          <w:color w:val="000000" w:themeColor="text1"/>
          <w:sz w:val="20"/>
          <w:szCs w:val="20"/>
        </w:rPr>
        <w:t xml:space="preserve"> </w:t>
      </w:r>
      <w:r w:rsidR="00871C6A" w:rsidRPr="006F6C86">
        <w:rPr>
          <w:rFonts w:cstheme="minorHAnsi"/>
          <w:color w:val="000000" w:themeColor="text1"/>
          <w:sz w:val="20"/>
          <w:szCs w:val="20"/>
        </w:rPr>
        <w:t xml:space="preserve">Revisions are planned, reviewed and approved prior to formal release by each Committee.  </w:t>
      </w:r>
    </w:p>
    <w:p w14:paraId="77165BB0" w14:textId="77777777" w:rsidR="00F81939" w:rsidRPr="006F6C86" w:rsidRDefault="00F81939" w:rsidP="00455DE1">
      <w:pPr>
        <w:autoSpaceDE w:val="0"/>
        <w:autoSpaceDN w:val="0"/>
        <w:adjustRightInd w:val="0"/>
        <w:spacing w:after="40"/>
        <w:rPr>
          <w:rFonts w:cstheme="minorHAnsi"/>
          <w:b/>
          <w:bCs/>
          <w:color w:val="000000" w:themeColor="text1"/>
          <w:sz w:val="20"/>
          <w:szCs w:val="20"/>
        </w:rPr>
      </w:pPr>
    </w:p>
    <w:p w14:paraId="2FC856B7" w14:textId="13683C25" w:rsidR="00455DE1" w:rsidRPr="006F6C86" w:rsidRDefault="00455DE1"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 xml:space="preserve">4.2 General </w:t>
      </w:r>
      <w:r w:rsidR="002257FD" w:rsidRPr="006F6C86">
        <w:rPr>
          <w:rFonts w:cstheme="minorHAnsi"/>
          <w:b/>
          <w:bCs/>
          <w:color w:val="000000" w:themeColor="text1"/>
          <w:sz w:val="20"/>
          <w:szCs w:val="20"/>
        </w:rPr>
        <w:t xml:space="preserve">&amp; Regulatory </w:t>
      </w:r>
      <w:r w:rsidRPr="006F6C86">
        <w:rPr>
          <w:rFonts w:cstheme="minorHAnsi"/>
          <w:b/>
          <w:bCs/>
          <w:color w:val="000000" w:themeColor="text1"/>
          <w:sz w:val="20"/>
          <w:szCs w:val="20"/>
        </w:rPr>
        <w:t xml:space="preserve">Standards </w:t>
      </w:r>
    </w:p>
    <w:p w14:paraId="4541300D" w14:textId="77777777" w:rsidR="008A101B" w:rsidRPr="006F6C86" w:rsidRDefault="002257FD" w:rsidP="00455DE1">
      <w:pPr>
        <w:autoSpaceDE w:val="0"/>
        <w:autoSpaceDN w:val="0"/>
        <w:adjustRightInd w:val="0"/>
        <w:rPr>
          <w:rFonts w:cstheme="minorHAnsi"/>
          <w:sz w:val="20"/>
          <w:szCs w:val="20"/>
        </w:rPr>
      </w:pPr>
      <w:r w:rsidRPr="006F6C86">
        <w:rPr>
          <w:rFonts w:cstheme="minorHAnsi"/>
          <w:color w:val="000000" w:themeColor="text1"/>
          <w:sz w:val="20"/>
          <w:szCs w:val="20"/>
        </w:rPr>
        <w:t xml:space="preserve">Tulip will ensure compliance to all legal requirements for commercially published websites.  </w:t>
      </w:r>
      <w:r w:rsidR="008A101B" w:rsidRPr="006F6C86">
        <w:rPr>
          <w:rFonts w:cstheme="minorHAnsi"/>
          <w:sz w:val="20"/>
          <w:szCs w:val="20"/>
        </w:rPr>
        <w:t xml:space="preserve">Committee Meetings will include key individuals, qualified to oversee Regulatory Affairs and Quality Assurance, who will ensure compliance to all applicable ISO Standards and </w:t>
      </w:r>
      <w:r w:rsidR="008A101B" w:rsidRPr="006F6C86">
        <w:rPr>
          <w:rStyle w:val="Strong"/>
          <w:rFonts w:cstheme="minorHAnsi"/>
          <w:sz w:val="20"/>
          <w:szCs w:val="20"/>
        </w:rPr>
        <w:t>applicable provisions of Regulation (EU) 2017/745</w:t>
      </w:r>
      <w:r w:rsidR="008A101B" w:rsidRPr="006F6C86">
        <w:rPr>
          <w:rFonts w:cstheme="minorHAnsi"/>
          <w:sz w:val="20"/>
          <w:szCs w:val="20"/>
        </w:rPr>
        <w:t>, including requirements related to public information, device claims, and labeling presented on the website.</w:t>
      </w:r>
    </w:p>
    <w:p w14:paraId="742C7DAD" w14:textId="77777777" w:rsidR="008A101B" w:rsidRPr="006F6C86" w:rsidRDefault="008A101B" w:rsidP="00455DE1">
      <w:pPr>
        <w:autoSpaceDE w:val="0"/>
        <w:autoSpaceDN w:val="0"/>
        <w:adjustRightInd w:val="0"/>
        <w:rPr>
          <w:rFonts w:cstheme="minorHAnsi"/>
          <w:sz w:val="20"/>
          <w:szCs w:val="20"/>
        </w:rPr>
      </w:pPr>
    </w:p>
    <w:p w14:paraId="61AFCF17" w14:textId="77777777" w:rsidR="00455DE1" w:rsidRPr="006F6C86" w:rsidRDefault="00455DE1"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 xml:space="preserve">Accessibility Compliance </w:t>
      </w:r>
    </w:p>
    <w:p w14:paraId="30A89500" w14:textId="77777777" w:rsidR="00455DE1" w:rsidRPr="006F6C86" w:rsidRDefault="00455DE1" w:rsidP="00455DE1">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 xml:space="preserve">An accessibility assessment and mobile testing must be performed immediately following any significant formatting changes made to the Website. </w:t>
      </w:r>
    </w:p>
    <w:p w14:paraId="4E68ED34" w14:textId="77777777" w:rsidR="000D229A" w:rsidRPr="006F6C86" w:rsidRDefault="000D229A" w:rsidP="00455DE1">
      <w:pPr>
        <w:autoSpaceDE w:val="0"/>
        <w:autoSpaceDN w:val="0"/>
        <w:adjustRightInd w:val="0"/>
        <w:rPr>
          <w:rFonts w:cstheme="minorHAnsi"/>
          <w:color w:val="000000" w:themeColor="text1"/>
          <w:sz w:val="20"/>
          <w:szCs w:val="20"/>
        </w:rPr>
      </w:pPr>
    </w:p>
    <w:p w14:paraId="2A60B351" w14:textId="3598C3DC" w:rsidR="00455DE1" w:rsidRPr="006F6C86" w:rsidRDefault="00455DE1"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 xml:space="preserve">4.3 Site Maintenance </w:t>
      </w:r>
    </w:p>
    <w:p w14:paraId="5ACBF295" w14:textId="77777777" w:rsidR="000D229A" w:rsidRPr="006F6C86" w:rsidRDefault="000D229A" w:rsidP="00455DE1">
      <w:pPr>
        <w:autoSpaceDE w:val="0"/>
        <w:autoSpaceDN w:val="0"/>
        <w:adjustRightInd w:val="0"/>
        <w:spacing w:after="40"/>
        <w:rPr>
          <w:rFonts w:cstheme="minorHAnsi"/>
          <w:b/>
          <w:bCs/>
          <w:color w:val="000000" w:themeColor="text1"/>
          <w:sz w:val="20"/>
          <w:szCs w:val="20"/>
        </w:rPr>
      </w:pPr>
    </w:p>
    <w:p w14:paraId="5D2614E5" w14:textId="77777777" w:rsidR="00455DE1" w:rsidRPr="006F6C86" w:rsidRDefault="00455DE1"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 xml:space="preserve">Site Backups </w:t>
      </w:r>
    </w:p>
    <w:p w14:paraId="185700FB" w14:textId="5E6F404B" w:rsidR="002519A2" w:rsidRPr="006F6C86" w:rsidRDefault="00C653DE" w:rsidP="0048462E">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Backups are managed control</w:t>
      </w:r>
      <w:r w:rsidR="00AA2911" w:rsidRPr="006F6C86">
        <w:rPr>
          <w:rFonts w:cstheme="minorHAnsi"/>
          <w:color w:val="000000" w:themeColor="text1"/>
          <w:sz w:val="20"/>
          <w:szCs w:val="20"/>
        </w:rPr>
        <w:t>led</w:t>
      </w:r>
      <w:r w:rsidRPr="006F6C86">
        <w:rPr>
          <w:rFonts w:cstheme="minorHAnsi"/>
          <w:color w:val="000000" w:themeColor="text1"/>
          <w:sz w:val="20"/>
          <w:szCs w:val="20"/>
        </w:rPr>
        <w:t xml:space="preserve"> </w:t>
      </w:r>
      <w:r w:rsidR="00AA2911" w:rsidRPr="006F6C86">
        <w:rPr>
          <w:rFonts w:cstheme="minorHAnsi"/>
          <w:color w:val="000000" w:themeColor="text1"/>
          <w:sz w:val="20"/>
          <w:szCs w:val="20"/>
        </w:rPr>
        <w:t>by</w:t>
      </w:r>
      <w:r w:rsidRPr="006F6C86">
        <w:rPr>
          <w:rFonts w:cstheme="minorHAnsi"/>
          <w:color w:val="000000" w:themeColor="text1"/>
          <w:sz w:val="20"/>
          <w:szCs w:val="20"/>
        </w:rPr>
        <w:t xml:space="preserve"> Site </w:t>
      </w:r>
      <w:r w:rsidR="00B453F0" w:rsidRPr="006F6C86">
        <w:rPr>
          <w:rFonts w:cstheme="minorHAnsi"/>
          <w:color w:val="000000" w:themeColor="text1"/>
          <w:sz w:val="20"/>
          <w:szCs w:val="20"/>
        </w:rPr>
        <w:t>Administrator</w:t>
      </w:r>
      <w:r w:rsidR="00AA2911" w:rsidRPr="006F6C86">
        <w:rPr>
          <w:rFonts w:cstheme="minorHAnsi"/>
          <w:color w:val="000000" w:themeColor="text1"/>
          <w:sz w:val="20"/>
          <w:szCs w:val="20"/>
        </w:rPr>
        <w:t xml:space="preserve">, using web-based software which </w:t>
      </w:r>
      <w:proofErr w:type="gramStart"/>
      <w:r w:rsidR="00AA2911" w:rsidRPr="006F6C86">
        <w:rPr>
          <w:rFonts w:cstheme="minorHAnsi"/>
          <w:color w:val="000000" w:themeColor="text1"/>
          <w:sz w:val="20"/>
          <w:szCs w:val="20"/>
        </w:rPr>
        <w:t>logs  and</w:t>
      </w:r>
      <w:proofErr w:type="gramEnd"/>
      <w:r w:rsidR="00AA2911" w:rsidRPr="006F6C86">
        <w:rPr>
          <w:rFonts w:cstheme="minorHAnsi"/>
          <w:color w:val="000000" w:themeColor="text1"/>
          <w:sz w:val="20"/>
          <w:szCs w:val="20"/>
        </w:rPr>
        <w:t xml:space="preserve"> references changes made in the Admin Control console of the software</w:t>
      </w:r>
      <w:r w:rsidRPr="006F6C86">
        <w:rPr>
          <w:rFonts w:cstheme="minorHAnsi"/>
          <w:color w:val="000000" w:themeColor="text1"/>
          <w:sz w:val="20"/>
          <w:szCs w:val="20"/>
        </w:rPr>
        <w:t xml:space="preserve">. </w:t>
      </w:r>
      <w:r w:rsidR="00AA2911" w:rsidRPr="006F6C86">
        <w:rPr>
          <w:rFonts w:cstheme="minorHAnsi"/>
          <w:color w:val="000000" w:themeColor="text1"/>
          <w:sz w:val="20"/>
          <w:szCs w:val="20"/>
        </w:rPr>
        <w:t xml:space="preserve"> </w:t>
      </w:r>
      <w:r w:rsidRPr="006F6C86">
        <w:rPr>
          <w:rFonts w:cstheme="minorHAnsi"/>
          <w:color w:val="000000" w:themeColor="text1"/>
          <w:sz w:val="20"/>
          <w:szCs w:val="20"/>
        </w:rPr>
        <w:t xml:space="preserve">Revisions to websites are controlled and traceable by the Site Administrator using “commit numbers” which include revision tags for each revision made. </w:t>
      </w:r>
    </w:p>
    <w:p w14:paraId="48ED520B" w14:textId="77777777" w:rsidR="00C653DE" w:rsidRPr="006F6C86" w:rsidRDefault="00C653DE" w:rsidP="0048462E">
      <w:pPr>
        <w:autoSpaceDE w:val="0"/>
        <w:autoSpaceDN w:val="0"/>
        <w:adjustRightInd w:val="0"/>
        <w:rPr>
          <w:rFonts w:cstheme="minorHAnsi"/>
          <w:color w:val="000000" w:themeColor="text1"/>
          <w:sz w:val="20"/>
          <w:szCs w:val="20"/>
        </w:rPr>
      </w:pPr>
    </w:p>
    <w:p w14:paraId="44D49B21" w14:textId="77777777" w:rsidR="00455DE1" w:rsidRPr="006F6C86" w:rsidRDefault="00455DE1" w:rsidP="00455DE1">
      <w:pPr>
        <w:autoSpaceDE w:val="0"/>
        <w:autoSpaceDN w:val="0"/>
        <w:adjustRightInd w:val="0"/>
        <w:spacing w:after="40"/>
        <w:rPr>
          <w:rFonts w:cstheme="minorHAnsi"/>
          <w:b/>
          <w:bCs/>
          <w:color w:val="000000" w:themeColor="text1"/>
          <w:sz w:val="20"/>
          <w:szCs w:val="20"/>
        </w:rPr>
      </w:pPr>
      <w:r w:rsidRPr="006F6C86">
        <w:rPr>
          <w:rFonts w:cstheme="minorHAnsi"/>
          <w:b/>
          <w:bCs/>
          <w:color w:val="000000" w:themeColor="text1"/>
          <w:sz w:val="20"/>
          <w:szCs w:val="20"/>
        </w:rPr>
        <w:t xml:space="preserve">Software Updates </w:t>
      </w:r>
    </w:p>
    <w:p w14:paraId="158A1922" w14:textId="2FC719AB" w:rsidR="00455DE1" w:rsidRPr="006F6C86" w:rsidRDefault="001E5F9C" w:rsidP="0032336D">
      <w:pPr>
        <w:autoSpaceDE w:val="0"/>
        <w:autoSpaceDN w:val="0"/>
        <w:adjustRightInd w:val="0"/>
        <w:rPr>
          <w:rFonts w:cstheme="minorHAnsi"/>
          <w:color w:val="000000" w:themeColor="text1"/>
          <w:sz w:val="20"/>
          <w:szCs w:val="20"/>
        </w:rPr>
      </w:pPr>
      <w:r w:rsidRPr="006F6C86">
        <w:rPr>
          <w:rFonts w:cstheme="minorHAnsi"/>
          <w:color w:val="000000" w:themeColor="text1"/>
          <w:sz w:val="20"/>
          <w:szCs w:val="20"/>
        </w:rPr>
        <w:t>Test</w:t>
      </w:r>
      <w:r w:rsidR="0032336D" w:rsidRPr="006F6C86">
        <w:rPr>
          <w:rFonts w:cstheme="minorHAnsi"/>
          <w:color w:val="000000" w:themeColor="text1"/>
          <w:sz w:val="20"/>
          <w:szCs w:val="20"/>
        </w:rPr>
        <w:t xml:space="preserve"> </w:t>
      </w:r>
      <w:r w:rsidR="00455DE1" w:rsidRPr="006F6C86">
        <w:rPr>
          <w:rFonts w:cstheme="minorHAnsi"/>
          <w:color w:val="000000" w:themeColor="text1"/>
          <w:sz w:val="20"/>
          <w:szCs w:val="20"/>
        </w:rPr>
        <w:t>site</w:t>
      </w:r>
      <w:r w:rsidRPr="006F6C86">
        <w:rPr>
          <w:rFonts w:cstheme="minorHAnsi"/>
          <w:color w:val="000000" w:themeColor="text1"/>
          <w:sz w:val="20"/>
          <w:szCs w:val="20"/>
        </w:rPr>
        <w:t xml:space="preserve"> content</w:t>
      </w:r>
      <w:r w:rsidR="0032336D" w:rsidRPr="006F6C86">
        <w:rPr>
          <w:rFonts w:cstheme="minorHAnsi"/>
          <w:color w:val="000000" w:themeColor="text1"/>
          <w:sz w:val="20"/>
          <w:szCs w:val="20"/>
        </w:rPr>
        <w:t xml:space="preserve"> </w:t>
      </w:r>
      <w:r w:rsidR="00455DE1" w:rsidRPr="006F6C86">
        <w:rPr>
          <w:rFonts w:cstheme="minorHAnsi"/>
          <w:color w:val="000000" w:themeColor="text1"/>
          <w:sz w:val="20"/>
          <w:szCs w:val="20"/>
        </w:rPr>
        <w:t>must</w:t>
      </w:r>
      <w:r w:rsidR="0032336D" w:rsidRPr="006F6C86">
        <w:rPr>
          <w:rFonts w:cstheme="minorHAnsi"/>
          <w:color w:val="000000" w:themeColor="text1"/>
          <w:sz w:val="20"/>
          <w:szCs w:val="20"/>
        </w:rPr>
        <w:t xml:space="preserve"> </w:t>
      </w:r>
      <w:r w:rsidR="00455DE1" w:rsidRPr="006F6C86">
        <w:rPr>
          <w:rFonts w:cstheme="minorHAnsi"/>
          <w:color w:val="000000" w:themeColor="text1"/>
          <w:sz w:val="20"/>
          <w:szCs w:val="20"/>
        </w:rPr>
        <w:t xml:space="preserve">then be reviewed to ensure the updates did not trigger any unwanted effects. </w:t>
      </w:r>
      <w:r w:rsidRPr="006F6C86">
        <w:rPr>
          <w:rFonts w:cstheme="minorHAnsi"/>
          <w:color w:val="000000" w:themeColor="text1"/>
          <w:sz w:val="20"/>
          <w:szCs w:val="20"/>
        </w:rPr>
        <w:t xml:space="preserve"> </w:t>
      </w:r>
      <w:r w:rsidR="00455DE1" w:rsidRPr="006F6C86">
        <w:rPr>
          <w:rFonts w:cstheme="minorHAnsi"/>
          <w:color w:val="000000" w:themeColor="text1"/>
          <w:sz w:val="20"/>
          <w:szCs w:val="20"/>
        </w:rPr>
        <w:t xml:space="preserve">Any issues found must be reported to the </w:t>
      </w:r>
      <w:r w:rsidR="00AB132A" w:rsidRPr="006F6C86">
        <w:rPr>
          <w:rFonts w:cstheme="minorHAnsi"/>
          <w:color w:val="000000" w:themeColor="text1"/>
          <w:sz w:val="20"/>
          <w:szCs w:val="20"/>
        </w:rPr>
        <w:t>T</w:t>
      </w:r>
      <w:r w:rsidR="0032336D" w:rsidRPr="006F6C86">
        <w:rPr>
          <w:rFonts w:cstheme="minorHAnsi"/>
          <w:color w:val="000000" w:themeColor="text1"/>
          <w:sz w:val="20"/>
          <w:szCs w:val="20"/>
        </w:rPr>
        <w:t>ulip</w:t>
      </w:r>
      <w:r w:rsidR="00455DE1" w:rsidRPr="006F6C86">
        <w:rPr>
          <w:rFonts w:cstheme="minorHAnsi"/>
          <w:color w:val="000000" w:themeColor="text1"/>
          <w:sz w:val="20"/>
          <w:szCs w:val="20"/>
        </w:rPr>
        <w:t xml:space="preserve"> Web Site Oversight Committee and no updates should be made in production until the identified issue can </w:t>
      </w:r>
      <w:proofErr w:type="gramStart"/>
      <w:r w:rsidR="00455DE1" w:rsidRPr="006F6C86">
        <w:rPr>
          <w:rFonts w:cstheme="minorHAnsi"/>
          <w:color w:val="000000" w:themeColor="text1"/>
          <w:sz w:val="20"/>
          <w:szCs w:val="20"/>
        </w:rPr>
        <w:t>been</w:t>
      </w:r>
      <w:proofErr w:type="gramEnd"/>
      <w:r w:rsidR="00455DE1" w:rsidRPr="006F6C86">
        <w:rPr>
          <w:rFonts w:cstheme="minorHAnsi"/>
          <w:color w:val="000000" w:themeColor="text1"/>
          <w:sz w:val="20"/>
          <w:szCs w:val="20"/>
        </w:rPr>
        <w:t xml:space="preserve"> resolved. </w:t>
      </w:r>
      <w:r w:rsidRPr="006F6C86">
        <w:rPr>
          <w:rFonts w:cstheme="minorHAnsi"/>
          <w:color w:val="000000" w:themeColor="text1"/>
          <w:sz w:val="20"/>
          <w:szCs w:val="20"/>
        </w:rPr>
        <w:t xml:space="preserve"> </w:t>
      </w:r>
      <w:r w:rsidR="00455DE1" w:rsidRPr="006F6C86">
        <w:rPr>
          <w:rFonts w:cstheme="minorHAnsi"/>
          <w:color w:val="000000" w:themeColor="text1"/>
          <w:sz w:val="20"/>
          <w:szCs w:val="20"/>
        </w:rPr>
        <w:t xml:space="preserve">Before conducting any security or module updates, the site should be taken into “Maintenance Mode” to keep anyone from trying to access it during the update. </w:t>
      </w:r>
      <w:r w:rsidR="00455DE1" w:rsidRPr="006F6C86">
        <w:rPr>
          <w:rFonts w:ascii="MS Gothic" w:eastAsia="MS Gothic" w:hAnsi="MS Gothic" w:cs="MS Gothic" w:hint="eastAsia"/>
          <w:color w:val="000000" w:themeColor="text1"/>
          <w:sz w:val="20"/>
          <w:szCs w:val="20"/>
        </w:rPr>
        <w:t> </w:t>
      </w:r>
    </w:p>
    <w:p w14:paraId="093BF0EA" w14:textId="22DDAF61" w:rsidR="001F717B" w:rsidRPr="006F6C86" w:rsidRDefault="001F717B" w:rsidP="00455DE1">
      <w:pPr>
        <w:autoSpaceDE w:val="0"/>
        <w:autoSpaceDN w:val="0"/>
        <w:adjustRightInd w:val="0"/>
        <w:spacing w:after="40"/>
        <w:rPr>
          <w:rFonts w:cstheme="minorHAnsi"/>
          <w:b/>
          <w:bCs/>
          <w:sz w:val="20"/>
          <w:szCs w:val="20"/>
        </w:rPr>
      </w:pPr>
    </w:p>
    <w:p w14:paraId="1D9049AF" w14:textId="0ADE324A" w:rsidR="00455DE1" w:rsidRPr="006F6C86" w:rsidRDefault="00455DE1" w:rsidP="00455DE1">
      <w:pPr>
        <w:autoSpaceDE w:val="0"/>
        <w:autoSpaceDN w:val="0"/>
        <w:adjustRightInd w:val="0"/>
        <w:spacing w:after="40"/>
        <w:rPr>
          <w:rFonts w:cstheme="minorHAnsi"/>
          <w:b/>
          <w:bCs/>
          <w:sz w:val="20"/>
          <w:szCs w:val="20"/>
        </w:rPr>
      </w:pPr>
      <w:r w:rsidRPr="006F6C86">
        <w:rPr>
          <w:rFonts w:cstheme="minorHAnsi"/>
          <w:b/>
          <w:bCs/>
          <w:sz w:val="20"/>
          <w:szCs w:val="20"/>
        </w:rPr>
        <w:t xml:space="preserve">4.4 Content Changes </w:t>
      </w:r>
    </w:p>
    <w:p w14:paraId="4367896D" w14:textId="77777777" w:rsidR="00455DE1" w:rsidRPr="006F6C86" w:rsidRDefault="00455DE1" w:rsidP="00455DE1">
      <w:pPr>
        <w:autoSpaceDE w:val="0"/>
        <w:autoSpaceDN w:val="0"/>
        <w:adjustRightInd w:val="0"/>
        <w:rPr>
          <w:rFonts w:cstheme="minorHAnsi"/>
          <w:sz w:val="20"/>
          <w:szCs w:val="20"/>
        </w:rPr>
      </w:pPr>
      <w:r w:rsidRPr="006F6C86">
        <w:rPr>
          <w:rFonts w:cstheme="minorHAnsi"/>
          <w:sz w:val="20"/>
          <w:szCs w:val="20"/>
        </w:rPr>
        <w:t xml:space="preserve">All requests for new or revised content to the site must follow the process workflow outlined in </w:t>
      </w:r>
      <w:r w:rsidRPr="006F6C86">
        <w:rPr>
          <w:rFonts w:cstheme="minorHAnsi"/>
          <w:i/>
          <w:iCs/>
          <w:sz w:val="20"/>
          <w:szCs w:val="20"/>
        </w:rPr>
        <w:t xml:space="preserve">Figure 1 </w:t>
      </w:r>
      <w:r w:rsidRPr="006F6C86">
        <w:rPr>
          <w:rFonts w:cstheme="minorHAnsi"/>
          <w:sz w:val="20"/>
          <w:szCs w:val="20"/>
        </w:rPr>
        <w:t xml:space="preserve">(page 4). Prior to submitting a change request, the Content Owner must determine whether the change in question is for a service. Service-related changes will require a different request form than one used for general site changes (denoted in the process workflow diagram by the two green boxes). </w:t>
      </w:r>
    </w:p>
    <w:p w14:paraId="68E1412C" w14:textId="77777777" w:rsidR="008A101B" w:rsidRPr="006F6C86" w:rsidRDefault="008A101B" w:rsidP="00455DE1">
      <w:pPr>
        <w:autoSpaceDE w:val="0"/>
        <w:autoSpaceDN w:val="0"/>
        <w:adjustRightInd w:val="0"/>
        <w:rPr>
          <w:rFonts w:cstheme="minorHAnsi"/>
          <w:sz w:val="20"/>
          <w:szCs w:val="20"/>
        </w:rPr>
      </w:pPr>
    </w:p>
    <w:p w14:paraId="7610060B" w14:textId="77777777" w:rsidR="0006273B" w:rsidRPr="006F6C86" w:rsidRDefault="00455DE1" w:rsidP="00455DE1">
      <w:pPr>
        <w:autoSpaceDE w:val="0"/>
        <w:autoSpaceDN w:val="0"/>
        <w:adjustRightInd w:val="0"/>
        <w:rPr>
          <w:rFonts w:cstheme="minorHAnsi"/>
          <w:sz w:val="20"/>
          <w:szCs w:val="20"/>
        </w:rPr>
      </w:pPr>
      <w:r w:rsidRPr="006F6C86">
        <w:rPr>
          <w:rFonts w:cstheme="minorHAnsi"/>
          <w:sz w:val="20"/>
          <w:szCs w:val="20"/>
        </w:rPr>
        <w:t xml:space="preserve">Note that </w:t>
      </w:r>
      <w:r w:rsidR="0006273B" w:rsidRPr="006F6C86">
        <w:rPr>
          <w:rFonts w:cstheme="minorHAnsi"/>
          <w:sz w:val="20"/>
          <w:szCs w:val="20"/>
        </w:rPr>
        <w:t>product</w:t>
      </w:r>
      <w:r w:rsidRPr="006F6C86">
        <w:rPr>
          <w:rFonts w:cstheme="minorHAnsi"/>
          <w:sz w:val="20"/>
          <w:szCs w:val="20"/>
        </w:rPr>
        <w:t xml:space="preserve">-related changes affecting the availability of </w:t>
      </w:r>
      <w:r w:rsidR="0006273B" w:rsidRPr="006F6C86">
        <w:rPr>
          <w:rFonts w:cstheme="minorHAnsi"/>
          <w:sz w:val="20"/>
          <w:szCs w:val="20"/>
        </w:rPr>
        <w:t>goods</w:t>
      </w:r>
      <w:r w:rsidRPr="006F6C86">
        <w:rPr>
          <w:rFonts w:cstheme="minorHAnsi"/>
          <w:sz w:val="20"/>
          <w:szCs w:val="20"/>
        </w:rPr>
        <w:t xml:space="preserve"> will trigger greater scrutiny from the </w:t>
      </w:r>
      <w:r w:rsidR="0006273B" w:rsidRPr="006F6C86">
        <w:rPr>
          <w:rFonts w:cstheme="minorHAnsi"/>
          <w:sz w:val="20"/>
          <w:szCs w:val="20"/>
        </w:rPr>
        <w:t>Product</w:t>
      </w:r>
      <w:r w:rsidRPr="006F6C86">
        <w:rPr>
          <w:rFonts w:cstheme="minorHAnsi"/>
          <w:sz w:val="20"/>
          <w:szCs w:val="20"/>
        </w:rPr>
        <w:t xml:space="preserve"> Catalog Governance Committee and will likely require a meeting with appropriate service owners or their appointed representative(s) to discuss service strategy and other implications. Detailed procedural information for </w:t>
      </w:r>
      <w:r w:rsidR="0006273B" w:rsidRPr="006F6C86">
        <w:rPr>
          <w:rFonts w:cstheme="minorHAnsi"/>
          <w:sz w:val="20"/>
          <w:szCs w:val="20"/>
        </w:rPr>
        <w:t>product</w:t>
      </w:r>
      <w:r w:rsidRPr="006F6C86">
        <w:rPr>
          <w:rFonts w:cstheme="minorHAnsi"/>
          <w:sz w:val="20"/>
          <w:szCs w:val="20"/>
        </w:rPr>
        <w:t xml:space="preserve">-related changes is governed by the </w:t>
      </w:r>
      <w:r w:rsidR="0006273B" w:rsidRPr="006F6C86">
        <w:rPr>
          <w:rFonts w:cstheme="minorHAnsi"/>
          <w:sz w:val="20"/>
          <w:szCs w:val="20"/>
        </w:rPr>
        <w:t>Tulip</w:t>
      </w:r>
      <w:r w:rsidRPr="006F6C86">
        <w:rPr>
          <w:rFonts w:cstheme="minorHAnsi"/>
          <w:sz w:val="20"/>
          <w:szCs w:val="20"/>
        </w:rPr>
        <w:t xml:space="preserve"> </w:t>
      </w:r>
      <w:r w:rsidR="0006273B" w:rsidRPr="006F6C86">
        <w:rPr>
          <w:rFonts w:cstheme="minorHAnsi"/>
          <w:sz w:val="20"/>
          <w:szCs w:val="20"/>
        </w:rPr>
        <w:t>Product</w:t>
      </w:r>
      <w:r w:rsidRPr="006F6C86">
        <w:rPr>
          <w:rFonts w:cstheme="minorHAnsi"/>
          <w:sz w:val="20"/>
          <w:szCs w:val="20"/>
        </w:rPr>
        <w:t xml:space="preserve"> Catalog</w:t>
      </w:r>
      <w:r w:rsidR="0006273B" w:rsidRPr="006F6C86">
        <w:rPr>
          <w:rFonts w:cstheme="minorHAnsi"/>
          <w:sz w:val="20"/>
          <w:szCs w:val="20"/>
        </w:rPr>
        <w:t xml:space="preserve"> Sales and Marketing Departments. </w:t>
      </w:r>
    </w:p>
    <w:p w14:paraId="5FC4BFF7" w14:textId="77777777" w:rsidR="00455DE1" w:rsidRPr="006F6C86" w:rsidRDefault="00455DE1" w:rsidP="00455DE1">
      <w:pPr>
        <w:rPr>
          <w:rFonts w:cstheme="minorHAnsi"/>
          <w:sz w:val="20"/>
          <w:szCs w:val="20"/>
        </w:rPr>
      </w:pPr>
    </w:p>
    <w:p w14:paraId="1A055D32" w14:textId="41833B3C" w:rsidR="003F1FD5" w:rsidRPr="006F6C86" w:rsidRDefault="000A0033" w:rsidP="00455DE1">
      <w:pPr>
        <w:rPr>
          <w:rFonts w:cstheme="minorHAnsi"/>
          <w:sz w:val="20"/>
          <w:szCs w:val="20"/>
        </w:rPr>
      </w:pPr>
      <w:r w:rsidRPr="006F6C86">
        <w:rPr>
          <w:rFonts w:cstheme="minorHAnsi"/>
          <w:sz w:val="20"/>
          <w:szCs w:val="20"/>
        </w:rPr>
        <w:t xml:space="preserve">Any final revisions made to the websites will be traceable by separate means and methods.  </w:t>
      </w:r>
      <w:r w:rsidR="007524DE" w:rsidRPr="006F6C86">
        <w:rPr>
          <w:rFonts w:cstheme="minorHAnsi"/>
          <w:sz w:val="20"/>
          <w:szCs w:val="20"/>
        </w:rPr>
        <w:t xml:space="preserve">To make changes to particular </w:t>
      </w:r>
      <w:r w:rsidR="00AB1476" w:rsidRPr="006F6C86">
        <w:rPr>
          <w:rFonts w:cstheme="minorHAnsi"/>
          <w:sz w:val="20"/>
          <w:szCs w:val="20"/>
        </w:rPr>
        <w:t xml:space="preserve">web </w:t>
      </w:r>
      <w:r w:rsidR="007524DE" w:rsidRPr="006F6C86">
        <w:rPr>
          <w:rFonts w:cstheme="minorHAnsi"/>
          <w:sz w:val="20"/>
          <w:szCs w:val="20"/>
        </w:rPr>
        <w:t xml:space="preserve">content, the Content Owner(s) will inform the Sales and Marketing Department of their desire to make changes to the websites and once reviewed and approved by the appropriate committees, the Sales and Marketing Department committee members will log the relevant information using the Website Change Request Form, Form 7.6-1-1, with the following file/folder locations:   Dropbox -&gt; Tulip Share -&gt; Sales and Marketing -&gt; Website Marketing -&gt; Website Change Request Form -&gt; Form 7.6-1-1.  The following information will be recorded by the Content Owners </w:t>
      </w:r>
      <w:r w:rsidR="003F1FD5" w:rsidRPr="006F6C86">
        <w:rPr>
          <w:rFonts w:cstheme="minorHAnsi"/>
          <w:sz w:val="20"/>
          <w:szCs w:val="20"/>
        </w:rPr>
        <w:t xml:space="preserve">on behalf of Committees, then </w:t>
      </w:r>
      <w:r w:rsidR="007524DE" w:rsidRPr="006F6C86">
        <w:rPr>
          <w:rFonts w:cstheme="minorHAnsi"/>
          <w:sz w:val="20"/>
          <w:szCs w:val="20"/>
        </w:rPr>
        <w:t xml:space="preserve">initialed </w:t>
      </w:r>
      <w:r w:rsidR="003F1FD5" w:rsidRPr="006F6C86">
        <w:rPr>
          <w:rFonts w:cstheme="minorHAnsi"/>
          <w:sz w:val="20"/>
          <w:szCs w:val="20"/>
        </w:rPr>
        <w:t xml:space="preserve">and dated </w:t>
      </w:r>
      <w:r w:rsidR="007524DE" w:rsidRPr="006F6C86">
        <w:rPr>
          <w:rFonts w:cstheme="minorHAnsi"/>
          <w:sz w:val="20"/>
          <w:szCs w:val="20"/>
        </w:rPr>
        <w:t>by The Initiator, The Executive Vice President and QA/RA</w:t>
      </w:r>
      <w:r w:rsidR="003F1FD5" w:rsidRPr="006F6C86">
        <w:rPr>
          <w:rFonts w:cstheme="minorHAnsi"/>
          <w:sz w:val="20"/>
          <w:szCs w:val="20"/>
        </w:rPr>
        <w:t xml:space="preserve">.  </w:t>
      </w:r>
    </w:p>
    <w:p w14:paraId="7C735CF0" w14:textId="77777777" w:rsidR="008A101B" w:rsidRPr="006F6C86" w:rsidRDefault="008A101B" w:rsidP="00455DE1">
      <w:pPr>
        <w:rPr>
          <w:rFonts w:cstheme="minorHAnsi"/>
          <w:sz w:val="20"/>
          <w:szCs w:val="20"/>
        </w:rPr>
      </w:pPr>
    </w:p>
    <w:p w14:paraId="43D59EAE" w14:textId="753563FB" w:rsidR="008A101B" w:rsidRPr="006F6C86" w:rsidRDefault="008A101B" w:rsidP="00455DE1">
      <w:pPr>
        <w:rPr>
          <w:rFonts w:cstheme="minorHAnsi"/>
          <w:sz w:val="20"/>
          <w:szCs w:val="20"/>
        </w:rPr>
      </w:pPr>
      <w:r w:rsidRPr="006F6C86">
        <w:rPr>
          <w:rStyle w:val="Strong"/>
          <w:rFonts w:cstheme="minorHAnsi"/>
          <w:sz w:val="20"/>
          <w:szCs w:val="20"/>
        </w:rPr>
        <w:t>NOTE:</w:t>
      </w:r>
      <w:r w:rsidRPr="006F6C86">
        <w:rPr>
          <w:rFonts w:cstheme="minorHAnsi"/>
          <w:sz w:val="20"/>
          <w:szCs w:val="20"/>
        </w:rPr>
        <w:br/>
        <w:t>In accordance with Regulation (EU) 2017/745, any website content that includes clinical performance data, product claims, or promotional messaging related to Tulip Medical Products shall undergo internal review by Regulatory Affairs and Quality Assurance to ensure compliance with Article 7 (Claims), Annex I (GSPRs), and Annex XIV Part B (PMCF obligations), as applicable. No clinical claims shall be published without documented evidence and regulatory approval.</w:t>
      </w:r>
    </w:p>
    <w:p w14:paraId="7C2D2F68" w14:textId="77777777" w:rsidR="00942A8B" w:rsidRPr="006F6C86" w:rsidRDefault="00942A8B" w:rsidP="00455DE1">
      <w:pPr>
        <w:rPr>
          <w:rFonts w:cstheme="minorHAnsi"/>
          <w:sz w:val="20"/>
          <w:szCs w:val="20"/>
        </w:rPr>
      </w:pPr>
    </w:p>
    <w:p w14:paraId="1E7DA7DC" w14:textId="77777777" w:rsidR="008A101B" w:rsidRPr="006F6C86" w:rsidRDefault="008A101B" w:rsidP="00455DE1">
      <w:pPr>
        <w:rPr>
          <w:rFonts w:cstheme="minorHAnsi"/>
          <w:sz w:val="20"/>
          <w:szCs w:val="20"/>
        </w:rPr>
      </w:pPr>
    </w:p>
    <w:p w14:paraId="4CDFD65F" w14:textId="77777777" w:rsidR="008A101B" w:rsidRPr="006F6C86" w:rsidRDefault="008A101B" w:rsidP="00455DE1">
      <w:pPr>
        <w:rPr>
          <w:rFonts w:cstheme="minorHAnsi"/>
          <w:sz w:val="20"/>
          <w:szCs w:val="20"/>
        </w:rPr>
      </w:pPr>
    </w:p>
    <w:p w14:paraId="3F6578B4" w14:textId="77777777" w:rsidR="008A101B" w:rsidRPr="006F6C86" w:rsidRDefault="008A101B" w:rsidP="00455DE1">
      <w:pPr>
        <w:rPr>
          <w:rFonts w:cstheme="minorHAnsi"/>
          <w:sz w:val="20"/>
          <w:szCs w:val="20"/>
        </w:rPr>
      </w:pPr>
    </w:p>
    <w:p w14:paraId="158F253E" w14:textId="77777777" w:rsidR="006558C2" w:rsidRPr="006F6C86" w:rsidRDefault="006558C2" w:rsidP="00455DE1">
      <w:pPr>
        <w:rPr>
          <w:rFonts w:cstheme="minorHAnsi"/>
          <w:sz w:val="20"/>
          <w:szCs w:val="20"/>
        </w:rPr>
      </w:pPr>
    </w:p>
    <w:p w14:paraId="6EE2E89B" w14:textId="77777777" w:rsidR="006558C2" w:rsidRPr="006F6C86" w:rsidRDefault="006558C2" w:rsidP="00455DE1">
      <w:pPr>
        <w:rPr>
          <w:rFonts w:cstheme="minorHAnsi"/>
          <w:sz w:val="20"/>
          <w:szCs w:val="20"/>
        </w:rPr>
      </w:pPr>
    </w:p>
    <w:p w14:paraId="037B629B" w14:textId="77777777" w:rsidR="006558C2" w:rsidRPr="006F6C86" w:rsidRDefault="006558C2" w:rsidP="00455DE1">
      <w:pPr>
        <w:rPr>
          <w:rFonts w:cstheme="minorHAnsi"/>
          <w:sz w:val="20"/>
          <w:szCs w:val="20"/>
        </w:rPr>
      </w:pPr>
    </w:p>
    <w:p w14:paraId="3BF96EB4" w14:textId="77777777" w:rsidR="006558C2" w:rsidRPr="006F6C86" w:rsidRDefault="006558C2" w:rsidP="00455DE1">
      <w:pPr>
        <w:rPr>
          <w:rFonts w:cstheme="minorHAnsi"/>
          <w:sz w:val="20"/>
          <w:szCs w:val="20"/>
        </w:rPr>
      </w:pPr>
    </w:p>
    <w:p w14:paraId="2FA7DCB8" w14:textId="77777777" w:rsidR="006558C2" w:rsidRPr="006F6C86" w:rsidRDefault="006558C2" w:rsidP="00455DE1">
      <w:pPr>
        <w:rPr>
          <w:rFonts w:ascii="Calibri" w:hAnsi="Calibri" w:cs="Calibri"/>
        </w:rPr>
      </w:pPr>
    </w:p>
    <w:p w14:paraId="75D3BAB5" w14:textId="77777777" w:rsidR="006558C2" w:rsidRPr="006F6C86" w:rsidRDefault="006558C2" w:rsidP="00455DE1">
      <w:pPr>
        <w:rPr>
          <w:rFonts w:ascii="Calibri" w:hAnsi="Calibri" w:cs="Calibri"/>
        </w:rPr>
      </w:pPr>
    </w:p>
    <w:p w14:paraId="06585C7B" w14:textId="77777777" w:rsidR="006558C2" w:rsidRPr="006F6C86" w:rsidRDefault="006558C2" w:rsidP="00455DE1">
      <w:pPr>
        <w:rPr>
          <w:rFonts w:ascii="Calibri" w:hAnsi="Calibri" w:cs="Calibri"/>
        </w:rPr>
      </w:pPr>
    </w:p>
    <w:p w14:paraId="6E533CBB" w14:textId="77777777" w:rsidR="006558C2" w:rsidRDefault="006558C2" w:rsidP="00455DE1">
      <w:pPr>
        <w:rPr>
          <w:rFonts w:ascii="Calibri" w:hAnsi="Calibri" w:cs="Calibri"/>
        </w:rPr>
      </w:pPr>
    </w:p>
    <w:p w14:paraId="73C9334C" w14:textId="77777777" w:rsidR="006F6C86" w:rsidRDefault="006F6C86" w:rsidP="00455DE1">
      <w:pPr>
        <w:rPr>
          <w:rFonts w:ascii="Calibri" w:hAnsi="Calibri" w:cs="Calibri"/>
        </w:rPr>
      </w:pPr>
    </w:p>
    <w:p w14:paraId="116E49EB" w14:textId="77777777" w:rsidR="006F6C86" w:rsidRDefault="006F6C86" w:rsidP="00455DE1">
      <w:pPr>
        <w:rPr>
          <w:rFonts w:ascii="Calibri" w:hAnsi="Calibri" w:cs="Calibri"/>
        </w:rPr>
      </w:pPr>
    </w:p>
    <w:p w14:paraId="2AAE0AEE" w14:textId="77777777" w:rsidR="006F6C86" w:rsidRDefault="006F6C86" w:rsidP="00455DE1">
      <w:pPr>
        <w:rPr>
          <w:rFonts w:ascii="Calibri" w:hAnsi="Calibri" w:cs="Calibri"/>
        </w:rPr>
      </w:pPr>
    </w:p>
    <w:p w14:paraId="2092809C" w14:textId="77777777" w:rsidR="006F6C86" w:rsidRDefault="006F6C86" w:rsidP="00455DE1">
      <w:pPr>
        <w:rPr>
          <w:rFonts w:ascii="Calibri" w:hAnsi="Calibri" w:cs="Calibri"/>
        </w:rPr>
      </w:pPr>
    </w:p>
    <w:p w14:paraId="1160DCCD" w14:textId="77777777" w:rsidR="006F6C86" w:rsidRPr="006F6C86" w:rsidRDefault="006F6C86" w:rsidP="00455DE1">
      <w:pPr>
        <w:rPr>
          <w:rFonts w:ascii="Calibri" w:hAnsi="Calibri" w:cs="Calibri"/>
        </w:rPr>
      </w:pPr>
    </w:p>
    <w:p w14:paraId="38A00BBE" w14:textId="231602FF" w:rsidR="000A0033" w:rsidRPr="006F6C86" w:rsidRDefault="003F1FD5" w:rsidP="00455DE1">
      <w:pPr>
        <w:rPr>
          <w:rFonts w:ascii="Calibri" w:hAnsi="Calibri" w:cs="Calibri"/>
        </w:rPr>
      </w:pPr>
      <w:r w:rsidRPr="006F6C86">
        <w:rPr>
          <w:rFonts w:ascii="Calibri" w:hAnsi="Calibri" w:cs="Calibri"/>
        </w:rPr>
        <w:lastRenderedPageBreak/>
        <w:t xml:space="preserve">Figure 1 Flowchart </w:t>
      </w:r>
    </w:p>
    <w:p w14:paraId="6EEF3BE8" w14:textId="1EDC675C" w:rsidR="007524DE" w:rsidRPr="006F6C86" w:rsidRDefault="00276392" w:rsidP="00455DE1">
      <w:pPr>
        <w:rPr>
          <w:rFonts w:ascii="Calibri" w:hAnsi="Calibri" w:cs="Calibri"/>
        </w:rPr>
      </w:pPr>
      <w:r w:rsidRPr="006F6C86">
        <w:rPr>
          <w:rFonts w:ascii="Calibri" w:hAnsi="Calibri" w:cs="Calibri"/>
          <w:noProof/>
        </w:rPr>
        <w:drawing>
          <wp:inline distT="0" distB="0" distL="0" distR="0" wp14:anchorId="0876068C" wp14:editId="4D249606">
            <wp:extent cx="5943600" cy="4592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chart 2.0 .pdf"/>
                    <pic:cNvPicPr/>
                  </pic:nvPicPr>
                  <pic:blipFill>
                    <a:blip r:embed="rId8">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6ADA22D9" w14:textId="32FF16C0" w:rsidR="007524DE" w:rsidRPr="006F6C86" w:rsidRDefault="007524DE" w:rsidP="00455DE1">
      <w:pPr>
        <w:rPr>
          <w:rFonts w:ascii="Calibri" w:hAnsi="Calibri" w:cs="Calibri"/>
        </w:rPr>
      </w:pPr>
    </w:p>
    <w:p w14:paraId="4D77CA81" w14:textId="77777777" w:rsidR="00D44A91" w:rsidRPr="006F6C86" w:rsidRDefault="00D44A91" w:rsidP="00455DE1">
      <w:pPr>
        <w:rPr>
          <w:rFonts w:ascii="Calibri" w:hAnsi="Calibri" w:cs="Calibri"/>
        </w:rPr>
      </w:pPr>
    </w:p>
    <w:p w14:paraId="07A09175" w14:textId="77777777" w:rsidR="00D44A91" w:rsidRPr="006F6C86" w:rsidRDefault="00D44A91" w:rsidP="00455DE1">
      <w:pPr>
        <w:rPr>
          <w:rFonts w:ascii="Calibri" w:hAnsi="Calibri" w:cs="Calibri"/>
        </w:rPr>
      </w:pPr>
    </w:p>
    <w:sectPr w:rsidR="00D44A91" w:rsidRPr="006F6C86" w:rsidSect="00AE630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DCD3A" w14:textId="77777777" w:rsidR="00881BC0" w:rsidRDefault="00881BC0" w:rsidP="000716CD">
      <w:r>
        <w:separator/>
      </w:r>
    </w:p>
  </w:endnote>
  <w:endnote w:type="continuationSeparator" w:id="0">
    <w:p w14:paraId="30D5C0A3" w14:textId="77777777" w:rsidR="00881BC0" w:rsidRDefault="00881BC0" w:rsidP="00071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876D8" w14:textId="77777777" w:rsidR="00881BC0" w:rsidRDefault="00881BC0" w:rsidP="000716CD">
      <w:r>
        <w:separator/>
      </w:r>
    </w:p>
  </w:footnote>
  <w:footnote w:type="continuationSeparator" w:id="0">
    <w:p w14:paraId="3E0F1E8E" w14:textId="77777777" w:rsidR="00881BC0" w:rsidRDefault="00881BC0" w:rsidP="00071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6379DE" w:rsidRPr="00D843CB" w14:paraId="3584B7C5" w14:textId="77777777" w:rsidTr="00180C76">
      <w:trPr>
        <w:cantSplit/>
        <w:trHeight w:val="366"/>
      </w:trPr>
      <w:tc>
        <w:tcPr>
          <w:tcW w:w="2615" w:type="dxa"/>
          <w:tcBorders>
            <w:top w:val="single" w:sz="12" w:space="0" w:color="auto"/>
            <w:left w:val="single" w:sz="12" w:space="0" w:color="auto"/>
            <w:bottom w:val="nil"/>
            <w:right w:val="single" w:sz="12" w:space="0" w:color="auto"/>
          </w:tcBorders>
          <w:vAlign w:val="center"/>
        </w:tcPr>
        <w:p w14:paraId="1BB18282" w14:textId="77777777" w:rsidR="006379DE" w:rsidRPr="00005310" w:rsidRDefault="006379DE" w:rsidP="006379DE">
          <w:pPr>
            <w:widowControl w:val="0"/>
            <w:ind w:left="-356" w:firstLine="356"/>
            <w:jc w:val="center"/>
            <w:rPr>
              <w:b/>
            </w:rPr>
          </w:pPr>
          <w:r>
            <w:rPr>
              <w:b/>
              <w:noProof/>
            </w:rPr>
            <w:drawing>
              <wp:anchor distT="0" distB="0" distL="114300" distR="114300" simplePos="0" relativeHeight="251656704" behindDoc="0" locked="0" layoutInCell="1" allowOverlap="1" wp14:anchorId="3DC37642" wp14:editId="0E9C8B09">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03E86A5B" w14:textId="1AE102D1" w:rsidR="006379DE" w:rsidRPr="00D843CB" w:rsidRDefault="006379DE" w:rsidP="006379DE">
          <w:pPr>
            <w:widowControl w:val="0"/>
            <w:jc w:val="center"/>
            <w:rPr>
              <w:sz w:val="22"/>
              <w:szCs w:val="22"/>
            </w:rPr>
          </w:pPr>
          <w:r>
            <w:rPr>
              <w:sz w:val="36"/>
              <w:szCs w:val="36"/>
            </w:rPr>
            <w:t xml:space="preserve">Website </w:t>
          </w:r>
          <w:r w:rsidR="002F25EE">
            <w:rPr>
              <w:sz w:val="36"/>
              <w:szCs w:val="36"/>
            </w:rPr>
            <w:t>Maintenance</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0644D039" w14:textId="77777777" w:rsidR="006379DE" w:rsidRPr="00B75674" w:rsidRDefault="006379DE" w:rsidP="006379DE">
          <w:pPr>
            <w:jc w:val="center"/>
            <w:rPr>
              <w:sz w:val="22"/>
              <w:szCs w:val="22"/>
            </w:rPr>
          </w:pPr>
          <w:r w:rsidRPr="00B75674">
            <w:rPr>
              <w:sz w:val="22"/>
              <w:szCs w:val="22"/>
            </w:rPr>
            <w:t>QSP</w:t>
          </w:r>
        </w:p>
        <w:p w14:paraId="18F4BFCD" w14:textId="7278F3D5" w:rsidR="006379DE" w:rsidRPr="00B75674" w:rsidRDefault="002F25EE" w:rsidP="006379DE">
          <w:pPr>
            <w:jc w:val="center"/>
            <w:rPr>
              <w:sz w:val="22"/>
              <w:szCs w:val="22"/>
            </w:rPr>
          </w:pPr>
          <w:r>
            <w:rPr>
              <w:sz w:val="22"/>
              <w:szCs w:val="22"/>
            </w:rPr>
            <w:t>4.2-6</w:t>
          </w:r>
        </w:p>
      </w:tc>
      <w:tc>
        <w:tcPr>
          <w:tcW w:w="1170" w:type="dxa"/>
          <w:tcBorders>
            <w:top w:val="single" w:sz="12" w:space="0" w:color="auto"/>
            <w:left w:val="single" w:sz="12" w:space="0" w:color="auto"/>
            <w:bottom w:val="single" w:sz="12" w:space="0" w:color="auto"/>
            <w:right w:val="single" w:sz="12" w:space="0" w:color="auto"/>
          </w:tcBorders>
          <w:vAlign w:val="center"/>
        </w:tcPr>
        <w:p w14:paraId="006ECB95" w14:textId="3B67A098" w:rsidR="006379DE" w:rsidRPr="00B75674" w:rsidRDefault="006379DE" w:rsidP="006379DE">
          <w:pPr>
            <w:jc w:val="center"/>
            <w:rPr>
              <w:sz w:val="22"/>
              <w:szCs w:val="22"/>
            </w:rPr>
          </w:pPr>
          <w:r w:rsidRPr="00B75674">
            <w:rPr>
              <w:sz w:val="22"/>
              <w:szCs w:val="22"/>
            </w:rPr>
            <w:t xml:space="preserve">Rev. </w:t>
          </w:r>
          <w:r w:rsidR="006558C2">
            <w:rPr>
              <w:sz w:val="22"/>
              <w:szCs w:val="22"/>
            </w:rPr>
            <w:t>1</w:t>
          </w:r>
        </w:p>
      </w:tc>
    </w:tr>
    <w:tr w:rsidR="006379DE" w:rsidRPr="00D843CB" w14:paraId="3CFFD60D" w14:textId="77777777" w:rsidTr="00180C76">
      <w:trPr>
        <w:cantSplit/>
        <w:trHeight w:val="213"/>
      </w:trPr>
      <w:tc>
        <w:tcPr>
          <w:tcW w:w="2615" w:type="dxa"/>
          <w:tcBorders>
            <w:top w:val="nil"/>
            <w:left w:val="single" w:sz="12" w:space="0" w:color="auto"/>
            <w:bottom w:val="single" w:sz="12" w:space="0" w:color="auto"/>
            <w:right w:val="single" w:sz="12" w:space="0" w:color="auto"/>
          </w:tcBorders>
          <w:vAlign w:val="center"/>
        </w:tcPr>
        <w:p w14:paraId="3F8AD397" w14:textId="77777777" w:rsidR="006379DE" w:rsidRPr="00005310" w:rsidRDefault="006379DE" w:rsidP="006379DE">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4BE410AF" w14:textId="77777777" w:rsidR="006379DE" w:rsidRPr="00D843CB" w:rsidRDefault="006379DE" w:rsidP="006379DE">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0760F8B2" w14:textId="77777777" w:rsidR="006379DE" w:rsidRPr="00B75674" w:rsidRDefault="006379DE" w:rsidP="006379DE">
          <w:pPr>
            <w:jc w:val="center"/>
            <w:rPr>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2E318674" w14:textId="77777777" w:rsidR="006379DE" w:rsidRPr="00B75674" w:rsidRDefault="006379DE" w:rsidP="006379DE">
          <w:pPr>
            <w:jc w:val="center"/>
            <w:rPr>
              <w:sz w:val="16"/>
              <w:szCs w:val="16"/>
            </w:rPr>
          </w:pPr>
          <w:r w:rsidRPr="00B75674">
            <w:rPr>
              <w:sz w:val="16"/>
              <w:szCs w:val="16"/>
            </w:rPr>
            <w:t xml:space="preserve">Page </w:t>
          </w:r>
          <w:r w:rsidRPr="00B75674">
            <w:rPr>
              <w:rStyle w:val="PageNumber"/>
              <w:sz w:val="16"/>
              <w:szCs w:val="16"/>
            </w:rPr>
            <w:fldChar w:fldCharType="begin"/>
          </w:r>
          <w:r w:rsidRPr="00B75674">
            <w:rPr>
              <w:rStyle w:val="PageNumber"/>
              <w:sz w:val="16"/>
              <w:szCs w:val="16"/>
            </w:rPr>
            <w:instrText xml:space="preserve"> PAGE </w:instrText>
          </w:r>
          <w:r w:rsidRPr="00B75674">
            <w:rPr>
              <w:rStyle w:val="PageNumber"/>
              <w:sz w:val="16"/>
              <w:szCs w:val="16"/>
            </w:rPr>
            <w:fldChar w:fldCharType="separate"/>
          </w:r>
          <w:r w:rsidR="00C3737E">
            <w:rPr>
              <w:rStyle w:val="PageNumber"/>
              <w:noProof/>
              <w:sz w:val="16"/>
              <w:szCs w:val="16"/>
            </w:rPr>
            <w:t>2</w:t>
          </w:r>
          <w:r w:rsidRPr="00B75674">
            <w:rPr>
              <w:rStyle w:val="PageNumber"/>
              <w:sz w:val="16"/>
              <w:szCs w:val="16"/>
            </w:rPr>
            <w:fldChar w:fldCharType="end"/>
          </w:r>
          <w:r w:rsidRPr="00B75674">
            <w:rPr>
              <w:rStyle w:val="PageNumber"/>
              <w:sz w:val="16"/>
              <w:szCs w:val="16"/>
            </w:rPr>
            <w:t xml:space="preserve"> of 6</w:t>
          </w:r>
        </w:p>
      </w:tc>
    </w:tr>
  </w:tbl>
  <w:p w14:paraId="2AAC5F9B" w14:textId="79E6860C" w:rsidR="000716CD" w:rsidRDefault="000716CD">
    <w:pPr>
      <w:pStyle w:val="Header"/>
    </w:pPr>
  </w:p>
  <w:p w14:paraId="1061628C" w14:textId="77777777" w:rsidR="000716CD" w:rsidRDefault="000716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6481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DE1"/>
    <w:rsid w:val="0002214C"/>
    <w:rsid w:val="0006273B"/>
    <w:rsid w:val="000716CD"/>
    <w:rsid w:val="000A0033"/>
    <w:rsid w:val="000C5684"/>
    <w:rsid w:val="000D12BC"/>
    <w:rsid w:val="000D229A"/>
    <w:rsid w:val="00120ADD"/>
    <w:rsid w:val="001373C6"/>
    <w:rsid w:val="001819AC"/>
    <w:rsid w:val="001E5F9C"/>
    <w:rsid w:val="001F717B"/>
    <w:rsid w:val="00205615"/>
    <w:rsid w:val="002257FD"/>
    <w:rsid w:val="002519A2"/>
    <w:rsid w:val="00260532"/>
    <w:rsid w:val="00276392"/>
    <w:rsid w:val="002E1776"/>
    <w:rsid w:val="002F25EE"/>
    <w:rsid w:val="00313DCA"/>
    <w:rsid w:val="0032336D"/>
    <w:rsid w:val="00332716"/>
    <w:rsid w:val="003672A4"/>
    <w:rsid w:val="00393B6B"/>
    <w:rsid w:val="00395385"/>
    <w:rsid w:val="003F1FD5"/>
    <w:rsid w:val="00455DE1"/>
    <w:rsid w:val="0048462E"/>
    <w:rsid w:val="004A2E48"/>
    <w:rsid w:val="004B4490"/>
    <w:rsid w:val="004C6088"/>
    <w:rsid w:val="004E7665"/>
    <w:rsid w:val="005C6F47"/>
    <w:rsid w:val="005F1955"/>
    <w:rsid w:val="00624BAB"/>
    <w:rsid w:val="006379DE"/>
    <w:rsid w:val="006558C2"/>
    <w:rsid w:val="00663FC3"/>
    <w:rsid w:val="00676767"/>
    <w:rsid w:val="006A36B8"/>
    <w:rsid w:val="006F6C86"/>
    <w:rsid w:val="007524DE"/>
    <w:rsid w:val="007C333D"/>
    <w:rsid w:val="007C4C50"/>
    <w:rsid w:val="008559BE"/>
    <w:rsid w:val="00871C6A"/>
    <w:rsid w:val="00877D6B"/>
    <w:rsid w:val="00881BC0"/>
    <w:rsid w:val="008A101B"/>
    <w:rsid w:val="008D077D"/>
    <w:rsid w:val="008D20E4"/>
    <w:rsid w:val="00942A8B"/>
    <w:rsid w:val="009A79D5"/>
    <w:rsid w:val="009A7C58"/>
    <w:rsid w:val="009B5F76"/>
    <w:rsid w:val="00A072FF"/>
    <w:rsid w:val="00A61787"/>
    <w:rsid w:val="00AA2911"/>
    <w:rsid w:val="00AB132A"/>
    <w:rsid w:val="00AB1476"/>
    <w:rsid w:val="00AE6301"/>
    <w:rsid w:val="00AF03B4"/>
    <w:rsid w:val="00B04FD8"/>
    <w:rsid w:val="00B26650"/>
    <w:rsid w:val="00B453F0"/>
    <w:rsid w:val="00B6671B"/>
    <w:rsid w:val="00B97EDD"/>
    <w:rsid w:val="00BA2954"/>
    <w:rsid w:val="00BD0079"/>
    <w:rsid w:val="00BF0032"/>
    <w:rsid w:val="00C35F32"/>
    <w:rsid w:val="00C3737E"/>
    <w:rsid w:val="00C653DE"/>
    <w:rsid w:val="00CB5C09"/>
    <w:rsid w:val="00D00BC1"/>
    <w:rsid w:val="00D10B5B"/>
    <w:rsid w:val="00D44A91"/>
    <w:rsid w:val="00DD0000"/>
    <w:rsid w:val="00DF3D84"/>
    <w:rsid w:val="00E21A74"/>
    <w:rsid w:val="00E305EF"/>
    <w:rsid w:val="00E5795A"/>
    <w:rsid w:val="00EC1967"/>
    <w:rsid w:val="00F15C43"/>
    <w:rsid w:val="00F550F5"/>
    <w:rsid w:val="00F81939"/>
    <w:rsid w:val="00F83712"/>
    <w:rsid w:val="00FB13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C7311C"/>
  <w15:docId w15:val="{B1C6A447-479F-114B-A243-1B59D30EF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5D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7C58"/>
    <w:rPr>
      <w:color w:val="0000FF"/>
      <w:u w:val="single"/>
    </w:rPr>
  </w:style>
  <w:style w:type="paragraph" w:styleId="BalloonText">
    <w:name w:val="Balloon Text"/>
    <w:basedOn w:val="Normal"/>
    <w:link w:val="BalloonTextChar"/>
    <w:uiPriority w:val="99"/>
    <w:semiHidden/>
    <w:unhideWhenUsed/>
    <w:rsid w:val="00DD000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D0000"/>
    <w:rPr>
      <w:rFonts w:ascii="Times New Roman" w:hAnsi="Times New Roman" w:cs="Times New Roman"/>
      <w:sz w:val="18"/>
      <w:szCs w:val="18"/>
    </w:rPr>
  </w:style>
  <w:style w:type="paragraph" w:styleId="Header">
    <w:name w:val="header"/>
    <w:basedOn w:val="Normal"/>
    <w:link w:val="HeaderChar"/>
    <w:uiPriority w:val="99"/>
    <w:unhideWhenUsed/>
    <w:rsid w:val="000716CD"/>
    <w:pPr>
      <w:tabs>
        <w:tab w:val="center" w:pos="4680"/>
        <w:tab w:val="right" w:pos="9360"/>
      </w:tabs>
    </w:pPr>
  </w:style>
  <w:style w:type="character" w:customStyle="1" w:styleId="HeaderChar">
    <w:name w:val="Header Char"/>
    <w:basedOn w:val="DefaultParagraphFont"/>
    <w:link w:val="Header"/>
    <w:uiPriority w:val="99"/>
    <w:rsid w:val="000716CD"/>
  </w:style>
  <w:style w:type="paragraph" w:styleId="Footer">
    <w:name w:val="footer"/>
    <w:basedOn w:val="Normal"/>
    <w:link w:val="FooterChar"/>
    <w:uiPriority w:val="99"/>
    <w:unhideWhenUsed/>
    <w:rsid w:val="000716CD"/>
    <w:pPr>
      <w:tabs>
        <w:tab w:val="center" w:pos="4680"/>
        <w:tab w:val="right" w:pos="9360"/>
      </w:tabs>
    </w:pPr>
  </w:style>
  <w:style w:type="character" w:customStyle="1" w:styleId="FooterChar">
    <w:name w:val="Footer Char"/>
    <w:basedOn w:val="DefaultParagraphFont"/>
    <w:link w:val="Footer"/>
    <w:uiPriority w:val="99"/>
    <w:rsid w:val="000716CD"/>
  </w:style>
  <w:style w:type="character" w:styleId="PageNumber">
    <w:name w:val="page number"/>
    <w:basedOn w:val="DefaultParagraphFont"/>
    <w:rsid w:val="006379DE"/>
  </w:style>
  <w:style w:type="character" w:styleId="FollowedHyperlink">
    <w:name w:val="FollowedHyperlink"/>
    <w:basedOn w:val="DefaultParagraphFont"/>
    <w:uiPriority w:val="99"/>
    <w:semiHidden/>
    <w:unhideWhenUsed/>
    <w:rsid w:val="008D077D"/>
    <w:rPr>
      <w:color w:val="954F72" w:themeColor="followedHyperlink"/>
      <w:u w:val="single"/>
    </w:rPr>
  </w:style>
  <w:style w:type="character" w:styleId="UnresolvedMention">
    <w:name w:val="Unresolved Mention"/>
    <w:basedOn w:val="DefaultParagraphFont"/>
    <w:uiPriority w:val="99"/>
    <w:semiHidden/>
    <w:unhideWhenUsed/>
    <w:rsid w:val="008D077D"/>
    <w:rPr>
      <w:color w:val="605E5C"/>
      <w:shd w:val="clear" w:color="auto" w:fill="E1DFDD"/>
    </w:rPr>
  </w:style>
  <w:style w:type="character" w:styleId="Strong">
    <w:name w:val="Strong"/>
    <w:basedOn w:val="DefaultParagraphFont"/>
    <w:uiPriority w:val="22"/>
    <w:qFormat/>
    <w:rsid w:val="008A101B"/>
    <w:rPr>
      <w:b/>
      <w:bCs/>
    </w:rPr>
  </w:style>
  <w:style w:type="paragraph" w:styleId="NormalWeb">
    <w:name w:val="Normal (Web)"/>
    <w:basedOn w:val="Normal"/>
    <w:uiPriority w:val="99"/>
    <w:semiHidden/>
    <w:unhideWhenUsed/>
    <w:rsid w:val="008A101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82087">
      <w:bodyDiv w:val="1"/>
      <w:marLeft w:val="0"/>
      <w:marRight w:val="0"/>
      <w:marTop w:val="0"/>
      <w:marBottom w:val="0"/>
      <w:divBdr>
        <w:top w:val="none" w:sz="0" w:space="0" w:color="auto"/>
        <w:left w:val="none" w:sz="0" w:space="0" w:color="auto"/>
        <w:bottom w:val="none" w:sz="0" w:space="0" w:color="auto"/>
        <w:right w:val="none" w:sz="0" w:space="0" w:color="auto"/>
      </w:divBdr>
    </w:div>
    <w:div w:id="2128314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https://tulipmedic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Fritzenkotter</dc:creator>
  <cp:keywords/>
  <dc:description/>
  <cp:lastModifiedBy>Oscar Zendejas</cp:lastModifiedBy>
  <cp:revision>3</cp:revision>
  <cp:lastPrinted>2025-05-27T14:11:00Z</cp:lastPrinted>
  <dcterms:created xsi:type="dcterms:W3CDTF">2025-05-25T21:59:00Z</dcterms:created>
  <dcterms:modified xsi:type="dcterms:W3CDTF">2025-05-27T14:11:00Z</dcterms:modified>
</cp:coreProperties>
</file>