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63C" w:rsidRDefault="007A12B0" w:rsidP="007A12B0">
      <w:pPr>
        <w:pStyle w:val="Title"/>
      </w:pPr>
      <w:r>
        <w:t>Scala Best Practices</w:t>
      </w:r>
    </w:p>
    <w:p w:rsidR="007A12B0" w:rsidRDefault="0083144C" w:rsidP="007A12B0">
      <w:r>
        <w:t>Devopam Mittra</w:t>
      </w:r>
    </w:p>
    <w:p w:rsidR="00233608" w:rsidRDefault="00233608"/>
    <w:p w:rsidR="00DF7D42" w:rsidRDefault="00DF7D42">
      <w:r>
        <w:t>Document deals with the different contexts in which best practices have to be implemented</w:t>
      </w:r>
    </w:p>
    <w:p w:rsidR="00C17B85" w:rsidRDefault="00C17B85"/>
    <w:p w:rsidR="00C17B85" w:rsidRDefault="00C17B85"/>
    <w:p w:rsidR="00C17B85" w:rsidRDefault="00C17B85">
      <w:bookmarkStart w:id="0" w:name="_GoBack"/>
      <w:bookmarkEnd w:id="0"/>
    </w:p>
    <w:sdt>
      <w:sdtPr>
        <w:id w:val="-1253050842"/>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rsidR="00233608" w:rsidRDefault="00233608">
          <w:pPr>
            <w:pStyle w:val="TOCHeading"/>
          </w:pPr>
          <w:r>
            <w:t>Contents</w:t>
          </w:r>
        </w:p>
        <w:p w:rsidR="00D67D7D" w:rsidRDefault="00233608">
          <w:pPr>
            <w:pStyle w:val="TOC1"/>
            <w:tabs>
              <w:tab w:val="right" w:leader="dot" w:pos="9017"/>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16591861" w:history="1">
            <w:r w:rsidR="00D67D7D" w:rsidRPr="00672924">
              <w:rPr>
                <w:rStyle w:val="Hyperlink"/>
                <w:noProof/>
              </w:rPr>
              <w:t>License</w:t>
            </w:r>
            <w:r w:rsidR="00D67D7D">
              <w:rPr>
                <w:noProof/>
                <w:webHidden/>
              </w:rPr>
              <w:tab/>
            </w:r>
            <w:r w:rsidR="00D67D7D">
              <w:rPr>
                <w:noProof/>
                <w:webHidden/>
              </w:rPr>
              <w:fldChar w:fldCharType="begin"/>
            </w:r>
            <w:r w:rsidR="00D67D7D">
              <w:rPr>
                <w:noProof/>
                <w:webHidden/>
              </w:rPr>
              <w:instrText xml:space="preserve"> PAGEREF _Toc16591861 \h </w:instrText>
            </w:r>
            <w:r w:rsidR="00D67D7D">
              <w:rPr>
                <w:noProof/>
                <w:webHidden/>
              </w:rPr>
            </w:r>
            <w:r w:rsidR="00D67D7D">
              <w:rPr>
                <w:noProof/>
                <w:webHidden/>
              </w:rPr>
              <w:fldChar w:fldCharType="separate"/>
            </w:r>
            <w:r w:rsidR="00D67D7D">
              <w:rPr>
                <w:noProof/>
                <w:webHidden/>
              </w:rPr>
              <w:t>2</w:t>
            </w:r>
            <w:r w:rsidR="00D67D7D">
              <w:rPr>
                <w:noProof/>
                <w:webHidden/>
              </w:rPr>
              <w:fldChar w:fldCharType="end"/>
            </w:r>
          </w:hyperlink>
        </w:p>
        <w:p w:rsidR="00D67D7D" w:rsidRDefault="00D67D7D">
          <w:pPr>
            <w:pStyle w:val="TOC1"/>
            <w:tabs>
              <w:tab w:val="right" w:leader="dot" w:pos="9017"/>
            </w:tabs>
            <w:rPr>
              <w:noProof/>
              <w:sz w:val="22"/>
              <w:szCs w:val="22"/>
            </w:rPr>
          </w:pPr>
          <w:hyperlink w:anchor="_Toc16591862" w:history="1">
            <w:r w:rsidRPr="00672924">
              <w:rPr>
                <w:rStyle w:val="Hyperlink"/>
                <w:noProof/>
              </w:rPr>
              <w:t>Environment</w:t>
            </w:r>
            <w:r>
              <w:rPr>
                <w:noProof/>
                <w:webHidden/>
              </w:rPr>
              <w:tab/>
            </w:r>
            <w:r>
              <w:rPr>
                <w:noProof/>
                <w:webHidden/>
              </w:rPr>
              <w:fldChar w:fldCharType="begin"/>
            </w:r>
            <w:r>
              <w:rPr>
                <w:noProof/>
                <w:webHidden/>
              </w:rPr>
              <w:instrText xml:space="preserve"> PAGEREF _Toc16591862 \h </w:instrText>
            </w:r>
            <w:r>
              <w:rPr>
                <w:noProof/>
                <w:webHidden/>
              </w:rPr>
            </w:r>
            <w:r>
              <w:rPr>
                <w:noProof/>
                <w:webHidden/>
              </w:rPr>
              <w:fldChar w:fldCharType="separate"/>
            </w:r>
            <w:r>
              <w:rPr>
                <w:noProof/>
                <w:webHidden/>
              </w:rPr>
              <w:t>2</w:t>
            </w:r>
            <w:r>
              <w:rPr>
                <w:noProof/>
                <w:webHidden/>
              </w:rPr>
              <w:fldChar w:fldCharType="end"/>
            </w:r>
          </w:hyperlink>
        </w:p>
        <w:p w:rsidR="00D67D7D" w:rsidRDefault="00D67D7D">
          <w:pPr>
            <w:pStyle w:val="TOC2"/>
            <w:tabs>
              <w:tab w:val="right" w:leader="dot" w:pos="9017"/>
            </w:tabs>
            <w:rPr>
              <w:noProof/>
              <w:sz w:val="22"/>
              <w:szCs w:val="22"/>
            </w:rPr>
          </w:pPr>
          <w:hyperlink w:anchor="_Toc16591863" w:history="1">
            <w:r w:rsidRPr="00672924">
              <w:rPr>
                <w:rStyle w:val="Hyperlink"/>
                <w:noProof/>
              </w:rPr>
              <w:t>IDE</w:t>
            </w:r>
            <w:r>
              <w:rPr>
                <w:noProof/>
                <w:webHidden/>
              </w:rPr>
              <w:tab/>
            </w:r>
            <w:r>
              <w:rPr>
                <w:noProof/>
                <w:webHidden/>
              </w:rPr>
              <w:fldChar w:fldCharType="begin"/>
            </w:r>
            <w:r>
              <w:rPr>
                <w:noProof/>
                <w:webHidden/>
              </w:rPr>
              <w:instrText xml:space="preserve"> PAGEREF _Toc16591863 \h </w:instrText>
            </w:r>
            <w:r>
              <w:rPr>
                <w:noProof/>
                <w:webHidden/>
              </w:rPr>
            </w:r>
            <w:r>
              <w:rPr>
                <w:noProof/>
                <w:webHidden/>
              </w:rPr>
              <w:fldChar w:fldCharType="separate"/>
            </w:r>
            <w:r>
              <w:rPr>
                <w:noProof/>
                <w:webHidden/>
              </w:rPr>
              <w:t>2</w:t>
            </w:r>
            <w:r>
              <w:rPr>
                <w:noProof/>
                <w:webHidden/>
              </w:rPr>
              <w:fldChar w:fldCharType="end"/>
            </w:r>
          </w:hyperlink>
        </w:p>
        <w:p w:rsidR="00D67D7D" w:rsidRDefault="00D67D7D">
          <w:pPr>
            <w:pStyle w:val="TOC2"/>
            <w:tabs>
              <w:tab w:val="right" w:leader="dot" w:pos="9017"/>
            </w:tabs>
            <w:rPr>
              <w:noProof/>
              <w:sz w:val="22"/>
              <w:szCs w:val="22"/>
            </w:rPr>
          </w:pPr>
          <w:hyperlink w:anchor="_Toc16591864" w:history="1">
            <w:r w:rsidRPr="00672924">
              <w:rPr>
                <w:rStyle w:val="Hyperlink"/>
                <w:noProof/>
              </w:rPr>
              <w:t>Compilation</w:t>
            </w:r>
            <w:r>
              <w:rPr>
                <w:noProof/>
                <w:webHidden/>
              </w:rPr>
              <w:tab/>
            </w:r>
            <w:r>
              <w:rPr>
                <w:noProof/>
                <w:webHidden/>
              </w:rPr>
              <w:fldChar w:fldCharType="begin"/>
            </w:r>
            <w:r>
              <w:rPr>
                <w:noProof/>
                <w:webHidden/>
              </w:rPr>
              <w:instrText xml:space="preserve"> PAGEREF _Toc16591864 \h </w:instrText>
            </w:r>
            <w:r>
              <w:rPr>
                <w:noProof/>
                <w:webHidden/>
              </w:rPr>
            </w:r>
            <w:r>
              <w:rPr>
                <w:noProof/>
                <w:webHidden/>
              </w:rPr>
              <w:fldChar w:fldCharType="separate"/>
            </w:r>
            <w:r>
              <w:rPr>
                <w:noProof/>
                <w:webHidden/>
              </w:rPr>
              <w:t>2</w:t>
            </w:r>
            <w:r>
              <w:rPr>
                <w:noProof/>
                <w:webHidden/>
              </w:rPr>
              <w:fldChar w:fldCharType="end"/>
            </w:r>
          </w:hyperlink>
        </w:p>
        <w:p w:rsidR="00D67D7D" w:rsidRDefault="00D67D7D">
          <w:pPr>
            <w:pStyle w:val="TOC2"/>
            <w:tabs>
              <w:tab w:val="right" w:leader="dot" w:pos="9017"/>
            </w:tabs>
            <w:rPr>
              <w:noProof/>
              <w:sz w:val="22"/>
              <w:szCs w:val="22"/>
            </w:rPr>
          </w:pPr>
          <w:hyperlink w:anchor="_Toc16591865" w:history="1">
            <w:r w:rsidRPr="00672924">
              <w:rPr>
                <w:rStyle w:val="Hyperlink"/>
                <w:noProof/>
              </w:rPr>
              <w:t>CICD</w:t>
            </w:r>
            <w:r>
              <w:rPr>
                <w:noProof/>
                <w:webHidden/>
              </w:rPr>
              <w:tab/>
            </w:r>
            <w:r>
              <w:rPr>
                <w:noProof/>
                <w:webHidden/>
              </w:rPr>
              <w:fldChar w:fldCharType="begin"/>
            </w:r>
            <w:r>
              <w:rPr>
                <w:noProof/>
                <w:webHidden/>
              </w:rPr>
              <w:instrText xml:space="preserve"> PAGEREF _Toc16591865 \h </w:instrText>
            </w:r>
            <w:r>
              <w:rPr>
                <w:noProof/>
                <w:webHidden/>
              </w:rPr>
            </w:r>
            <w:r>
              <w:rPr>
                <w:noProof/>
                <w:webHidden/>
              </w:rPr>
              <w:fldChar w:fldCharType="separate"/>
            </w:r>
            <w:r>
              <w:rPr>
                <w:noProof/>
                <w:webHidden/>
              </w:rPr>
              <w:t>2</w:t>
            </w:r>
            <w:r>
              <w:rPr>
                <w:noProof/>
                <w:webHidden/>
              </w:rPr>
              <w:fldChar w:fldCharType="end"/>
            </w:r>
          </w:hyperlink>
        </w:p>
        <w:p w:rsidR="00D67D7D" w:rsidRDefault="00D67D7D">
          <w:pPr>
            <w:pStyle w:val="TOC1"/>
            <w:tabs>
              <w:tab w:val="right" w:leader="dot" w:pos="9017"/>
            </w:tabs>
            <w:rPr>
              <w:noProof/>
              <w:sz w:val="22"/>
              <w:szCs w:val="22"/>
            </w:rPr>
          </w:pPr>
          <w:hyperlink w:anchor="_Toc16591866" w:history="1">
            <w:r w:rsidRPr="00672924">
              <w:rPr>
                <w:rStyle w:val="Hyperlink"/>
                <w:noProof/>
              </w:rPr>
              <w:t>Style</w:t>
            </w:r>
            <w:r>
              <w:rPr>
                <w:noProof/>
                <w:webHidden/>
              </w:rPr>
              <w:tab/>
            </w:r>
            <w:r>
              <w:rPr>
                <w:noProof/>
                <w:webHidden/>
              </w:rPr>
              <w:fldChar w:fldCharType="begin"/>
            </w:r>
            <w:r>
              <w:rPr>
                <w:noProof/>
                <w:webHidden/>
              </w:rPr>
              <w:instrText xml:space="preserve"> PAGEREF _Toc16591866 \h </w:instrText>
            </w:r>
            <w:r>
              <w:rPr>
                <w:noProof/>
                <w:webHidden/>
              </w:rPr>
            </w:r>
            <w:r>
              <w:rPr>
                <w:noProof/>
                <w:webHidden/>
              </w:rPr>
              <w:fldChar w:fldCharType="separate"/>
            </w:r>
            <w:r>
              <w:rPr>
                <w:noProof/>
                <w:webHidden/>
              </w:rPr>
              <w:t>2</w:t>
            </w:r>
            <w:r>
              <w:rPr>
                <w:noProof/>
                <w:webHidden/>
              </w:rPr>
              <w:fldChar w:fldCharType="end"/>
            </w:r>
          </w:hyperlink>
        </w:p>
        <w:p w:rsidR="00D67D7D" w:rsidRDefault="00D67D7D">
          <w:pPr>
            <w:pStyle w:val="TOC1"/>
            <w:tabs>
              <w:tab w:val="right" w:leader="dot" w:pos="9017"/>
            </w:tabs>
            <w:rPr>
              <w:noProof/>
              <w:sz w:val="22"/>
              <w:szCs w:val="22"/>
            </w:rPr>
          </w:pPr>
          <w:hyperlink w:anchor="_Toc16591867" w:history="1">
            <w:r w:rsidRPr="00672924">
              <w:rPr>
                <w:rStyle w:val="Hyperlink"/>
                <w:noProof/>
              </w:rPr>
              <w:t>Documentation</w:t>
            </w:r>
            <w:r>
              <w:rPr>
                <w:noProof/>
                <w:webHidden/>
              </w:rPr>
              <w:tab/>
            </w:r>
            <w:r>
              <w:rPr>
                <w:noProof/>
                <w:webHidden/>
              </w:rPr>
              <w:fldChar w:fldCharType="begin"/>
            </w:r>
            <w:r>
              <w:rPr>
                <w:noProof/>
                <w:webHidden/>
              </w:rPr>
              <w:instrText xml:space="preserve"> PAGEREF _Toc16591867 \h </w:instrText>
            </w:r>
            <w:r>
              <w:rPr>
                <w:noProof/>
                <w:webHidden/>
              </w:rPr>
            </w:r>
            <w:r>
              <w:rPr>
                <w:noProof/>
                <w:webHidden/>
              </w:rPr>
              <w:fldChar w:fldCharType="separate"/>
            </w:r>
            <w:r>
              <w:rPr>
                <w:noProof/>
                <w:webHidden/>
              </w:rPr>
              <w:t>3</w:t>
            </w:r>
            <w:r>
              <w:rPr>
                <w:noProof/>
                <w:webHidden/>
              </w:rPr>
              <w:fldChar w:fldCharType="end"/>
            </w:r>
          </w:hyperlink>
        </w:p>
        <w:p w:rsidR="00D67D7D" w:rsidRDefault="00D67D7D">
          <w:pPr>
            <w:pStyle w:val="TOC1"/>
            <w:tabs>
              <w:tab w:val="right" w:leader="dot" w:pos="9017"/>
            </w:tabs>
            <w:rPr>
              <w:noProof/>
              <w:sz w:val="22"/>
              <w:szCs w:val="22"/>
            </w:rPr>
          </w:pPr>
          <w:hyperlink w:anchor="_Toc16591868" w:history="1">
            <w:r w:rsidRPr="00672924">
              <w:rPr>
                <w:rStyle w:val="Hyperlink"/>
                <w:noProof/>
              </w:rPr>
              <w:t>Coding</w:t>
            </w:r>
            <w:r>
              <w:rPr>
                <w:noProof/>
                <w:webHidden/>
              </w:rPr>
              <w:tab/>
            </w:r>
            <w:r>
              <w:rPr>
                <w:noProof/>
                <w:webHidden/>
              </w:rPr>
              <w:fldChar w:fldCharType="begin"/>
            </w:r>
            <w:r>
              <w:rPr>
                <w:noProof/>
                <w:webHidden/>
              </w:rPr>
              <w:instrText xml:space="preserve"> PAGEREF _Toc16591868 \h </w:instrText>
            </w:r>
            <w:r>
              <w:rPr>
                <w:noProof/>
                <w:webHidden/>
              </w:rPr>
            </w:r>
            <w:r>
              <w:rPr>
                <w:noProof/>
                <w:webHidden/>
              </w:rPr>
              <w:fldChar w:fldCharType="separate"/>
            </w:r>
            <w:r>
              <w:rPr>
                <w:noProof/>
                <w:webHidden/>
              </w:rPr>
              <w:t>3</w:t>
            </w:r>
            <w:r>
              <w:rPr>
                <w:noProof/>
                <w:webHidden/>
              </w:rPr>
              <w:fldChar w:fldCharType="end"/>
            </w:r>
          </w:hyperlink>
        </w:p>
        <w:p w:rsidR="00233608" w:rsidRDefault="00233608">
          <w:r>
            <w:rPr>
              <w:b/>
              <w:bCs/>
              <w:noProof/>
            </w:rPr>
            <w:fldChar w:fldCharType="end"/>
          </w:r>
        </w:p>
      </w:sdtContent>
    </w:sdt>
    <w:p w:rsidR="00DC107C" w:rsidRDefault="00DC107C"/>
    <w:p w:rsidR="00233608" w:rsidRDefault="00233608">
      <w:r>
        <w:br w:type="page"/>
      </w:r>
    </w:p>
    <w:p w:rsidR="007B1F7D" w:rsidRDefault="007B1F7D" w:rsidP="007B1F7D">
      <w:pPr>
        <w:pStyle w:val="Heading1"/>
      </w:pPr>
      <w:bookmarkStart w:id="1" w:name="_Toc16591861"/>
      <w:r>
        <w:lastRenderedPageBreak/>
        <w:t>L</w:t>
      </w:r>
      <w:r w:rsidR="00FF07FF">
        <w:t>icense</w:t>
      </w:r>
      <w:bookmarkEnd w:id="1"/>
    </w:p>
    <w:p w:rsidR="007B1F7D" w:rsidRDefault="007B1F7D" w:rsidP="007B1F7D">
      <w:pPr>
        <w:pStyle w:val="ListParagraph"/>
        <w:numPr>
          <w:ilvl w:val="0"/>
          <w:numId w:val="1"/>
        </w:numPr>
      </w:pPr>
      <w:r>
        <w:t>Check each open source component marked for use in project for its license type, liability and fees if any before deploying with no exception</w:t>
      </w:r>
    </w:p>
    <w:p w:rsidR="007B1F7D" w:rsidRDefault="007B1F7D" w:rsidP="007B1F7D">
      <w:pPr>
        <w:pStyle w:val="ListParagraph"/>
        <w:numPr>
          <w:ilvl w:val="0"/>
          <w:numId w:val="1"/>
        </w:numPr>
      </w:pPr>
      <w:r>
        <w:t>Java JDK (if not OpenJDK) to be verified licensed before use.</w:t>
      </w:r>
    </w:p>
    <w:p w:rsidR="007B1F7D" w:rsidRDefault="007B1F7D" w:rsidP="007B1F7D">
      <w:pPr>
        <w:pStyle w:val="ListParagraph"/>
        <w:numPr>
          <w:ilvl w:val="0"/>
          <w:numId w:val="1"/>
        </w:numPr>
      </w:pPr>
      <w:r>
        <w:t>Validate each external plugin used in project for license</w:t>
      </w:r>
      <w:r w:rsidR="00FE4A1D">
        <w:t xml:space="preserve"> implications</w:t>
      </w:r>
    </w:p>
    <w:p w:rsidR="00FE4A1D" w:rsidRPr="007A12B0" w:rsidRDefault="00FE4A1D" w:rsidP="00FE4A1D">
      <w:pPr>
        <w:pStyle w:val="ListParagraph"/>
      </w:pPr>
    </w:p>
    <w:p w:rsidR="007A12B0" w:rsidRDefault="00233608" w:rsidP="00233608">
      <w:pPr>
        <w:pStyle w:val="Heading1"/>
      </w:pPr>
      <w:bookmarkStart w:id="2" w:name="_Toc16591862"/>
      <w:r>
        <w:t>Environment</w:t>
      </w:r>
      <w:bookmarkEnd w:id="2"/>
    </w:p>
    <w:p w:rsidR="004929E4" w:rsidRDefault="004929E4" w:rsidP="004929E4">
      <w:pPr>
        <w:pStyle w:val="Heading2"/>
      </w:pPr>
      <w:bookmarkStart w:id="3" w:name="_Toc16591863"/>
      <w:r>
        <w:t>IDE</w:t>
      </w:r>
      <w:bookmarkEnd w:id="3"/>
    </w:p>
    <w:p w:rsidR="000C32C9" w:rsidRDefault="000C32C9" w:rsidP="000C32C9">
      <w:pPr>
        <w:pStyle w:val="ListParagraph"/>
        <w:numPr>
          <w:ilvl w:val="0"/>
          <w:numId w:val="1"/>
        </w:numPr>
      </w:pPr>
      <w:r>
        <w:t>Either of Eclipse or IntelliJ preferred (or similar feature capability ) due to level of support available in developer communities</w:t>
      </w:r>
    </w:p>
    <w:p w:rsidR="000C32C9" w:rsidRDefault="000C32C9" w:rsidP="000C32C9">
      <w:pPr>
        <w:pStyle w:val="ListParagraph"/>
        <w:numPr>
          <w:ilvl w:val="0"/>
          <w:numId w:val="1"/>
        </w:numPr>
      </w:pPr>
      <w:hyperlink r:id="rId8" w:history="1">
        <w:r w:rsidRPr="000C32C9">
          <w:rPr>
            <w:rStyle w:val="Hyperlink"/>
          </w:rPr>
          <w:t>SBT</w:t>
        </w:r>
      </w:hyperlink>
      <w:r>
        <w:t xml:space="preserve"> or Maven build preferred</w:t>
      </w:r>
    </w:p>
    <w:p w:rsidR="00740B36" w:rsidRPr="000C32C9" w:rsidRDefault="00740B36" w:rsidP="000C32C9">
      <w:pPr>
        <w:pStyle w:val="ListParagraph"/>
        <w:numPr>
          <w:ilvl w:val="0"/>
          <w:numId w:val="1"/>
        </w:numPr>
      </w:pPr>
      <w:r>
        <w:t>Base Java version to be homogeneous for entire build cycle</w:t>
      </w:r>
    </w:p>
    <w:p w:rsidR="004929E4" w:rsidRDefault="004929E4" w:rsidP="004929E4">
      <w:pPr>
        <w:pStyle w:val="Heading2"/>
      </w:pPr>
      <w:bookmarkStart w:id="4" w:name="_Toc16591864"/>
      <w:r>
        <w:t>Compilation</w:t>
      </w:r>
      <w:bookmarkEnd w:id="4"/>
    </w:p>
    <w:p w:rsidR="002B1DF4" w:rsidRDefault="002B1DF4" w:rsidP="002B1DF4">
      <w:pPr>
        <w:pStyle w:val="ListParagraph"/>
        <w:numPr>
          <w:ilvl w:val="0"/>
          <w:numId w:val="1"/>
        </w:numPr>
      </w:pPr>
      <w:r>
        <w:t>Base Java version to be homogeneous for entire build cycle</w:t>
      </w:r>
      <w:r w:rsidR="003D71B2">
        <w:t xml:space="preserve"> and matching with deployment environment (production)</w:t>
      </w:r>
    </w:p>
    <w:p w:rsidR="003D71B2" w:rsidRDefault="00E1085C" w:rsidP="002B1DF4">
      <w:pPr>
        <w:pStyle w:val="ListParagraph"/>
        <w:numPr>
          <w:ilvl w:val="0"/>
          <w:numId w:val="1"/>
        </w:numPr>
      </w:pPr>
      <w:r>
        <w:t>Define scalac –X, -Y</w:t>
      </w:r>
      <w:r w:rsidR="00D832B2">
        <w:t>, -W</w:t>
      </w:r>
      <w:r>
        <w:t xml:space="preserve"> options in project configuration from beginning. Important parameters for consideration</w:t>
      </w:r>
      <w:r w:rsidR="00D26D10">
        <w:t xml:space="preserve"> out of the entire </w:t>
      </w:r>
      <w:hyperlink r:id="rId9" w:history="1">
        <w:r w:rsidR="00D26D10" w:rsidRPr="00D26D10">
          <w:rPr>
            <w:rStyle w:val="Hyperlink"/>
          </w:rPr>
          <w:t>options</w:t>
        </w:r>
      </w:hyperlink>
      <w:r>
        <w:t>:</w:t>
      </w:r>
    </w:p>
    <w:p w:rsidR="00E1085C" w:rsidRPr="00E1085C" w:rsidRDefault="00E1085C" w:rsidP="00E1085C">
      <w:pPr>
        <w:pStyle w:val="ListParagraph"/>
        <w:numPr>
          <w:ilvl w:val="1"/>
          <w:numId w:val="1"/>
        </w:numPr>
      </w:pPr>
      <w:r w:rsidRPr="00E1085C">
        <w:t>-Xlint:nullary-unit</w:t>
      </w:r>
    </w:p>
    <w:p w:rsidR="00E1085C" w:rsidRDefault="00E1085C" w:rsidP="00E1085C">
      <w:pPr>
        <w:pStyle w:val="ListParagraph"/>
        <w:numPr>
          <w:ilvl w:val="1"/>
          <w:numId w:val="1"/>
        </w:numPr>
      </w:pPr>
      <w:r w:rsidRPr="00E1085C">
        <w:t>-Xlint:inaccessible</w:t>
      </w:r>
    </w:p>
    <w:p w:rsidR="00A45965" w:rsidRPr="00A45965" w:rsidRDefault="00A45965" w:rsidP="00E1085C">
      <w:pPr>
        <w:pStyle w:val="ListParagraph"/>
        <w:numPr>
          <w:ilvl w:val="1"/>
          <w:numId w:val="1"/>
        </w:numPr>
      </w:pPr>
      <w:r w:rsidRPr="00A45965">
        <w:t>-Xlint:unused</w:t>
      </w:r>
    </w:p>
    <w:p w:rsidR="00A45965" w:rsidRDefault="00A45965" w:rsidP="00E1085C">
      <w:pPr>
        <w:pStyle w:val="ListParagraph"/>
        <w:numPr>
          <w:ilvl w:val="1"/>
          <w:numId w:val="1"/>
        </w:numPr>
      </w:pPr>
      <w:r w:rsidRPr="00A45965">
        <w:t>-Xplugin-list</w:t>
      </w:r>
    </w:p>
    <w:p w:rsidR="00E1085C" w:rsidRDefault="00E1085C" w:rsidP="00E1085C">
      <w:pPr>
        <w:pStyle w:val="ListParagraph"/>
        <w:numPr>
          <w:ilvl w:val="1"/>
          <w:numId w:val="1"/>
        </w:numPr>
      </w:pPr>
      <w:r w:rsidRPr="00E1085C">
        <w:t>-Ywarn-dead-code</w:t>
      </w:r>
    </w:p>
    <w:p w:rsidR="00E1085C" w:rsidRDefault="00E1085C" w:rsidP="00E1085C">
      <w:pPr>
        <w:pStyle w:val="ListParagraph"/>
        <w:numPr>
          <w:ilvl w:val="1"/>
          <w:numId w:val="1"/>
        </w:numPr>
      </w:pPr>
      <w:r w:rsidRPr="00E1085C">
        <w:t>-Ywarn-octal-literal</w:t>
      </w:r>
    </w:p>
    <w:p w:rsidR="00E1085C" w:rsidRPr="002B1DF4" w:rsidRDefault="00B3367A" w:rsidP="00E1085C">
      <w:pPr>
        <w:pStyle w:val="ListParagraph"/>
        <w:numPr>
          <w:ilvl w:val="1"/>
          <w:numId w:val="1"/>
        </w:numPr>
      </w:pPr>
      <w:r w:rsidRPr="00B3367A">
        <w:t>-Ywarn-value-discard</w:t>
      </w:r>
    </w:p>
    <w:p w:rsidR="0040067C" w:rsidRDefault="002B1DF4" w:rsidP="002B1DF4">
      <w:pPr>
        <w:pStyle w:val="Heading2"/>
      </w:pPr>
      <w:bookmarkStart w:id="5" w:name="_Toc16591865"/>
      <w:r>
        <w:t>CICD</w:t>
      </w:r>
      <w:bookmarkEnd w:id="5"/>
    </w:p>
    <w:p w:rsidR="004C1CE1" w:rsidRDefault="004C1CE1" w:rsidP="002B1DF4">
      <w:pPr>
        <w:pStyle w:val="ListParagraph"/>
        <w:numPr>
          <w:ilvl w:val="0"/>
          <w:numId w:val="1"/>
        </w:numPr>
      </w:pPr>
      <w:r>
        <w:t xml:space="preserve">SVN, Github/Gitlab (or in-house tool with similar capabilities) to be used. </w:t>
      </w:r>
    </w:p>
    <w:p w:rsidR="002B1DF4" w:rsidRDefault="004C1CE1" w:rsidP="002B1DF4">
      <w:pPr>
        <w:pStyle w:val="ListParagraph"/>
        <w:numPr>
          <w:ilvl w:val="0"/>
          <w:numId w:val="1"/>
        </w:numPr>
      </w:pPr>
      <w:r>
        <w:t>Code reconciliation to be done no later than 1 working day at each end-of-day and resolved before next working hours.</w:t>
      </w:r>
    </w:p>
    <w:p w:rsidR="004C1CE1" w:rsidRDefault="006A6615" w:rsidP="002B1DF4">
      <w:pPr>
        <w:pStyle w:val="ListParagraph"/>
        <w:numPr>
          <w:ilvl w:val="0"/>
          <w:numId w:val="1"/>
        </w:numPr>
      </w:pPr>
      <w:r>
        <w:t xml:space="preserve">Integrate with </w:t>
      </w:r>
      <w:r w:rsidR="006D7013">
        <w:t>Jira (or similar capability tool) for bug/feature testing lifecycle management.</w:t>
      </w:r>
    </w:p>
    <w:p w:rsidR="00E218D7" w:rsidRPr="002B1DF4" w:rsidRDefault="00E218D7" w:rsidP="002B1DF4">
      <w:pPr>
        <w:pStyle w:val="ListParagraph"/>
        <w:numPr>
          <w:ilvl w:val="0"/>
          <w:numId w:val="1"/>
        </w:numPr>
      </w:pPr>
      <w:r>
        <w:t>Define major/minor version/build nomenclature upfront and follow strictly.</w:t>
      </w:r>
    </w:p>
    <w:p w:rsidR="00DC5422" w:rsidRDefault="00DC5422" w:rsidP="00DC5422">
      <w:pPr>
        <w:pStyle w:val="Heading1"/>
      </w:pPr>
      <w:bookmarkStart w:id="6" w:name="_Toc16591866"/>
      <w:r>
        <w:t>S</w:t>
      </w:r>
      <w:r w:rsidR="00E3751D">
        <w:t>tyle</w:t>
      </w:r>
      <w:bookmarkEnd w:id="6"/>
    </w:p>
    <w:p w:rsidR="009E4A9A" w:rsidRDefault="009E4A9A" w:rsidP="009E4A9A">
      <w:pPr>
        <w:pStyle w:val="ListParagraph"/>
        <w:numPr>
          <w:ilvl w:val="0"/>
          <w:numId w:val="1"/>
        </w:numPr>
      </w:pPr>
      <w:r>
        <w:t xml:space="preserve">Refer to official Scala-style </w:t>
      </w:r>
      <w:hyperlink r:id="rId10" w:history="1">
        <w:r w:rsidRPr="009E4A9A">
          <w:rPr>
            <w:rStyle w:val="Hyperlink"/>
          </w:rPr>
          <w:t>guide</w:t>
        </w:r>
      </w:hyperlink>
      <w:r>
        <w:t xml:space="preserve"> . Use IDE plugin to integrate in project itself. Adhere to standards from inception instead of taking it up as a ‘beautification’ burden towards completion.</w:t>
      </w:r>
    </w:p>
    <w:p w:rsidR="00372E10" w:rsidRDefault="00372E10" w:rsidP="009E4A9A">
      <w:pPr>
        <w:pStyle w:val="ListParagraph"/>
        <w:numPr>
          <w:ilvl w:val="0"/>
          <w:numId w:val="1"/>
        </w:numPr>
      </w:pPr>
      <w:r>
        <w:t xml:space="preserve">Focus on Naming convention, Indentation style, Comments, Annotations and Grammar in particular </w:t>
      </w:r>
    </w:p>
    <w:p w:rsidR="001F6268" w:rsidRPr="0040067C" w:rsidRDefault="001F6268" w:rsidP="009E4A9A">
      <w:pPr>
        <w:pStyle w:val="ListParagraph"/>
        <w:numPr>
          <w:ilvl w:val="0"/>
          <w:numId w:val="1"/>
        </w:numPr>
      </w:pPr>
      <w:r>
        <w:t>Fix a suitable linesize and stick to it.</w:t>
      </w:r>
    </w:p>
    <w:p w:rsidR="00DC5422" w:rsidRDefault="00DC5422" w:rsidP="00DC5422">
      <w:pPr>
        <w:pStyle w:val="Heading1"/>
      </w:pPr>
      <w:bookmarkStart w:id="7" w:name="_Toc16591867"/>
      <w:r>
        <w:lastRenderedPageBreak/>
        <w:t>Documentation</w:t>
      </w:r>
      <w:bookmarkEnd w:id="7"/>
    </w:p>
    <w:p w:rsidR="00372E10" w:rsidRDefault="00372E10" w:rsidP="00DA76C4">
      <w:pPr>
        <w:pStyle w:val="ListParagraph"/>
        <w:numPr>
          <w:ilvl w:val="0"/>
          <w:numId w:val="1"/>
        </w:numPr>
      </w:pPr>
      <w:hyperlink r:id="rId11" w:history="1">
        <w:r w:rsidRPr="00372E10">
          <w:rPr>
            <w:rStyle w:val="Hyperlink"/>
          </w:rPr>
          <w:t>Scaladoc</w:t>
        </w:r>
      </w:hyperlink>
      <w:r>
        <w:t xml:space="preserve"> plugin is available in Eclipse or IntelliJ.</w:t>
      </w:r>
      <w:r w:rsidR="00DA76C4">
        <w:t xml:space="preserve"> </w:t>
      </w:r>
      <w:r>
        <w:t>Scaladoc can be generated command line, through IDE or through SBT with same result.</w:t>
      </w:r>
    </w:p>
    <w:p w:rsidR="00372E10" w:rsidRDefault="00372E10" w:rsidP="0040067C">
      <w:pPr>
        <w:pStyle w:val="ListParagraph"/>
        <w:numPr>
          <w:ilvl w:val="0"/>
          <w:numId w:val="1"/>
        </w:numPr>
      </w:pPr>
      <w:r>
        <w:t>A good commenting style adhering to scaladoc best practices for Packages, Classes, Traits, Objects, annotations and underlying methods and test cases is a necessity for generation of effective scaladoc</w:t>
      </w:r>
      <w:r w:rsidR="002B648E">
        <w:t>.</w:t>
      </w:r>
    </w:p>
    <w:p w:rsidR="008D2F84" w:rsidRDefault="008D2F84" w:rsidP="0040067C">
      <w:pPr>
        <w:pStyle w:val="ListParagraph"/>
        <w:numPr>
          <w:ilvl w:val="0"/>
          <w:numId w:val="1"/>
        </w:numPr>
      </w:pPr>
      <w:r>
        <w:t>Scala is dense. Scala is functional programming. These two factors make it imperative that complex business rules implemented in program body be documented in detail else programmer risks losing the context him/herself.</w:t>
      </w:r>
    </w:p>
    <w:p w:rsidR="00502CAB" w:rsidRDefault="00502CAB" w:rsidP="0040067C">
      <w:pPr>
        <w:pStyle w:val="ListParagraph"/>
        <w:numPr>
          <w:ilvl w:val="0"/>
          <w:numId w:val="1"/>
        </w:numPr>
      </w:pPr>
      <w:r>
        <w:t>Do a proof reading of scaladoc before delivering to avoid silly spelling mistakes , grammatically incorrect sentences and rough notes)</w:t>
      </w:r>
    </w:p>
    <w:p w:rsidR="0040067C" w:rsidRDefault="00170D31" w:rsidP="00170D31">
      <w:pPr>
        <w:pStyle w:val="Heading1"/>
      </w:pPr>
      <w:bookmarkStart w:id="8" w:name="_Toc16591868"/>
      <w:r>
        <w:t>C</w:t>
      </w:r>
      <w:r w:rsidR="00E3751D">
        <w:t>oding</w:t>
      </w:r>
      <w:bookmarkEnd w:id="8"/>
    </w:p>
    <w:p w:rsidR="00023E4E" w:rsidRDefault="00023E4E" w:rsidP="002157D3">
      <w:pPr>
        <w:pStyle w:val="ListParagraph"/>
        <w:numPr>
          <w:ilvl w:val="0"/>
          <w:numId w:val="1"/>
        </w:numPr>
      </w:pPr>
      <w:r>
        <w:t>Import only what is needed and not the e</w:t>
      </w:r>
      <w:r w:rsidR="002049F6">
        <w:t>ntire package (selective import)</w:t>
      </w:r>
    </w:p>
    <w:p w:rsidR="00515BAD" w:rsidRDefault="00515BAD" w:rsidP="002157D3">
      <w:pPr>
        <w:pStyle w:val="ListParagraph"/>
        <w:numPr>
          <w:ilvl w:val="0"/>
          <w:numId w:val="1"/>
        </w:numPr>
      </w:pPr>
      <w:r>
        <w:t xml:space="preserve">Never hardcode login credentials to any environment. </w:t>
      </w:r>
    </w:p>
    <w:p w:rsidR="002157D3" w:rsidRDefault="00515BAD" w:rsidP="002157D3">
      <w:pPr>
        <w:pStyle w:val="ListParagraph"/>
        <w:numPr>
          <w:ilvl w:val="0"/>
          <w:numId w:val="1"/>
        </w:numPr>
      </w:pPr>
      <w:r>
        <w:t>Use a property class to</w:t>
      </w:r>
      <w:r w:rsidR="002F093C">
        <w:t xml:space="preserve"> read logon details (host, user</w:t>
      </w:r>
      <w:r>
        <w:t xml:space="preserve"> </w:t>
      </w:r>
      <w:r w:rsidR="002F093C">
        <w:t>and password</w:t>
      </w:r>
      <w:r>
        <w:t>/token) from a properti</w:t>
      </w:r>
      <w:r w:rsidR="0032315E">
        <w:t>es file (ConfigFactory in typesafe)</w:t>
      </w:r>
    </w:p>
    <w:p w:rsidR="00014B8C" w:rsidRDefault="00014B8C" w:rsidP="002157D3">
      <w:pPr>
        <w:pStyle w:val="ListParagraph"/>
        <w:numPr>
          <w:ilvl w:val="0"/>
          <w:numId w:val="1"/>
        </w:numPr>
      </w:pPr>
      <w:r>
        <w:t>Configuration should be read automatically based on host environment i.e. dev,test,maint or prod (have an ENV constant for each environment, based on which the corresponding application.conf or system constants shall be looked up automatically</w:t>
      </w:r>
    </w:p>
    <w:p w:rsidR="00014B8C" w:rsidRDefault="005713DD" w:rsidP="002157D3">
      <w:pPr>
        <w:pStyle w:val="ListParagraph"/>
        <w:numPr>
          <w:ilvl w:val="0"/>
          <w:numId w:val="1"/>
        </w:numPr>
      </w:pPr>
      <w:r>
        <w:t>Constants to be defined at a package (global) or Class level.</w:t>
      </w:r>
    </w:p>
    <w:p w:rsidR="004F0949" w:rsidRDefault="004F0949" w:rsidP="00470DBD">
      <w:pPr>
        <w:pStyle w:val="ListParagraph"/>
        <w:numPr>
          <w:ilvl w:val="0"/>
          <w:numId w:val="1"/>
        </w:numPr>
      </w:pPr>
      <w:r>
        <w:t>Avoid throwing exceptions to the extreme maximum possible extent. ‘Handle’ the exception condition using suitable try-catch mechanisms and process the exception condition instead.</w:t>
      </w:r>
    </w:p>
    <w:p w:rsidR="00470DBD" w:rsidRDefault="00DB3B3A" w:rsidP="00470DBD">
      <w:pPr>
        <w:pStyle w:val="ListParagraph"/>
        <w:numPr>
          <w:ilvl w:val="0"/>
          <w:numId w:val="1"/>
        </w:numPr>
      </w:pPr>
      <w:r>
        <w:t>Plugin/</w:t>
      </w:r>
      <w:r w:rsidR="00470DBD">
        <w:t xml:space="preserve">Build </w:t>
      </w:r>
      <w:r w:rsidR="000204F6">
        <w:t xml:space="preserve">reusable </w:t>
      </w:r>
      <w:r w:rsidR="00470DBD">
        <w:t xml:space="preserve">‘Generic’ </w:t>
      </w:r>
      <w:hyperlink r:id="rId12" w:history="1">
        <w:r w:rsidR="00470DBD" w:rsidRPr="00CF618B">
          <w:rPr>
            <w:rStyle w:val="Hyperlink"/>
          </w:rPr>
          <w:t>Utility</w:t>
        </w:r>
      </w:hyperlink>
      <w:r w:rsidR="00470DBD">
        <w:t xml:space="preserve"> classes for common functions </w:t>
      </w:r>
      <w:r w:rsidR="000204F6">
        <w:t xml:space="preserve">in a standalone package </w:t>
      </w:r>
      <w:r w:rsidR="00470DBD">
        <w:t>e.g.:</w:t>
      </w:r>
    </w:p>
    <w:p w:rsidR="00470DBD" w:rsidRDefault="00470DBD" w:rsidP="00470DBD">
      <w:pPr>
        <w:pStyle w:val="ListParagraph"/>
        <w:numPr>
          <w:ilvl w:val="1"/>
          <w:numId w:val="1"/>
        </w:numPr>
      </w:pPr>
      <w:r>
        <w:t>I/O operations (file open, close, copy, with proper handling of exceptions like locks, not found, directory not accessible)</w:t>
      </w:r>
    </w:p>
    <w:p w:rsidR="00470DBD" w:rsidRDefault="00470DBD" w:rsidP="00470DBD">
      <w:pPr>
        <w:pStyle w:val="ListParagraph"/>
        <w:numPr>
          <w:ilvl w:val="1"/>
          <w:numId w:val="1"/>
        </w:numPr>
      </w:pPr>
      <w:r>
        <w:t>DB Connections</w:t>
      </w:r>
    </w:p>
    <w:p w:rsidR="00470DBD" w:rsidRDefault="00470DBD" w:rsidP="00470DBD">
      <w:pPr>
        <w:pStyle w:val="ListParagraph"/>
        <w:numPr>
          <w:ilvl w:val="1"/>
          <w:numId w:val="1"/>
        </w:numPr>
      </w:pPr>
      <w:r>
        <w:t>Error logging (log format: business area-&gt; package-&gt; class , time of error, description, additional data / attributes, logged by)</w:t>
      </w:r>
    </w:p>
    <w:p w:rsidR="00F731E8" w:rsidRDefault="001F6268" w:rsidP="001F6268">
      <w:pPr>
        <w:pStyle w:val="ListParagraph"/>
        <w:numPr>
          <w:ilvl w:val="0"/>
          <w:numId w:val="1"/>
        </w:numPr>
      </w:pPr>
      <w:r>
        <w:t>Prefer immutable collections</w:t>
      </w:r>
    </w:p>
    <w:p w:rsidR="001F6268" w:rsidRDefault="00043027" w:rsidP="001F6268">
      <w:pPr>
        <w:pStyle w:val="ListParagraph"/>
        <w:numPr>
          <w:ilvl w:val="0"/>
          <w:numId w:val="1"/>
        </w:numPr>
      </w:pPr>
      <w:r>
        <w:t>Use profiler</w:t>
      </w:r>
      <w:r w:rsidR="00A723BB">
        <w:t xml:space="preserve"> (opensource lightweight like VisualVM</w:t>
      </w:r>
      <w:r w:rsidR="008474D1">
        <w:t xml:space="preserve"> or integrated in IDE</w:t>
      </w:r>
      <w:r w:rsidR="00A723BB">
        <w:t>)</w:t>
      </w:r>
      <w:r>
        <w:t xml:space="preserve"> to check for</w:t>
      </w:r>
      <w:r w:rsidR="00552F44">
        <w:t xml:space="preserve"> identifying</w:t>
      </w:r>
      <w:r>
        <w:t xml:space="preserve"> performance bottlenecks. </w:t>
      </w:r>
    </w:p>
    <w:p w:rsidR="00914FD2" w:rsidRDefault="00914FD2" w:rsidP="001F6268">
      <w:pPr>
        <w:pStyle w:val="ListParagraph"/>
        <w:numPr>
          <w:ilvl w:val="0"/>
          <w:numId w:val="1"/>
        </w:numPr>
      </w:pPr>
      <w:r>
        <w:t xml:space="preserve">Understand the </w:t>
      </w:r>
      <w:r w:rsidR="00546805">
        <w:t xml:space="preserve">uses and </w:t>
      </w:r>
      <w:r>
        <w:t xml:space="preserve">difference between def, val and var before you touch </w:t>
      </w:r>
      <w:r w:rsidR="00A0346A">
        <w:t>code!!</w:t>
      </w:r>
    </w:p>
    <w:p w:rsidR="00914FD2" w:rsidRDefault="003F59C4" w:rsidP="001F6268">
      <w:pPr>
        <w:pStyle w:val="ListParagraph"/>
        <w:numPr>
          <w:ilvl w:val="0"/>
          <w:numId w:val="1"/>
        </w:numPr>
      </w:pPr>
      <w:r>
        <w:t xml:space="preserve">Do NULL handling suitably </w:t>
      </w:r>
      <w:r w:rsidRPr="003F59C4">
        <w:rPr>
          <w:u w:val="single"/>
        </w:rPr>
        <w:t>always</w:t>
      </w:r>
      <w:r>
        <w:t xml:space="preserve"> for all data types while processing data (strings, date/timestamp, </w:t>
      </w:r>
      <w:r w:rsidR="002C7E8E">
        <w:t>and numbers</w:t>
      </w:r>
      <w:r>
        <w:t xml:space="preserve"> to avoid NaN issues)</w:t>
      </w:r>
      <w:r w:rsidR="002C7E8E">
        <w:t>.</w:t>
      </w:r>
    </w:p>
    <w:p w:rsidR="00F052FD" w:rsidRDefault="00F052FD" w:rsidP="001F6268">
      <w:pPr>
        <w:pStyle w:val="ListParagraph"/>
        <w:numPr>
          <w:ilvl w:val="0"/>
          <w:numId w:val="1"/>
        </w:numPr>
      </w:pPr>
      <w:r>
        <w:t xml:space="preserve">Use Option </w:t>
      </w:r>
      <w:r w:rsidR="00B17C85">
        <w:t>instead of Case as much feasible</w:t>
      </w:r>
      <w:r w:rsidR="001B5129">
        <w:t>. It helps with combined usage of flat/maps.</w:t>
      </w:r>
    </w:p>
    <w:p w:rsidR="00FE531A" w:rsidRDefault="00FE531A" w:rsidP="001F6268">
      <w:pPr>
        <w:pStyle w:val="ListParagraph"/>
        <w:numPr>
          <w:ilvl w:val="0"/>
          <w:numId w:val="1"/>
        </w:numPr>
      </w:pPr>
      <w:r>
        <w:t>Use constructors effectively</w:t>
      </w:r>
      <w:r w:rsidR="00A219E1">
        <w:t xml:space="preserve"> for instantiation and run </w:t>
      </w:r>
      <w:r w:rsidR="002C7E8E">
        <w:t>time (declare</w:t>
      </w:r>
      <w:r w:rsidR="00A219E1">
        <w:t xml:space="preserve"> default values for args)</w:t>
      </w:r>
      <w:r w:rsidR="002C7E8E">
        <w:t>.</w:t>
      </w:r>
    </w:p>
    <w:p w:rsidR="00B17C85" w:rsidRDefault="00FE531A" w:rsidP="001F6268">
      <w:pPr>
        <w:pStyle w:val="ListParagraph"/>
        <w:numPr>
          <w:ilvl w:val="0"/>
          <w:numId w:val="1"/>
        </w:numPr>
      </w:pPr>
      <w:r>
        <w:t xml:space="preserve"> </w:t>
      </w:r>
      <w:r w:rsidR="009D01B8">
        <w:t>Annotate @tailrec to all recursive functions to check optimization</w:t>
      </w:r>
      <w:r w:rsidR="002C7E8E">
        <w:t>.</w:t>
      </w:r>
    </w:p>
    <w:p w:rsidR="002C7E8E" w:rsidRDefault="002C7E8E" w:rsidP="001F6268">
      <w:pPr>
        <w:pStyle w:val="ListParagraph"/>
        <w:numPr>
          <w:ilvl w:val="0"/>
          <w:numId w:val="1"/>
        </w:numPr>
      </w:pPr>
      <w:r>
        <w:t>Focus on effective use of concurrency and asynchronous operations as much possible.</w:t>
      </w:r>
    </w:p>
    <w:p w:rsidR="00D67D7D" w:rsidRDefault="00EA2BCF" w:rsidP="00B52895">
      <w:pPr>
        <w:pStyle w:val="ListParagraph"/>
        <w:numPr>
          <w:ilvl w:val="0"/>
          <w:numId w:val="1"/>
        </w:numPr>
      </w:pPr>
      <w:r>
        <w:t>Go through extensive and comprehensive checklists here : [</w:t>
      </w:r>
      <w:hyperlink r:id="rId13" w:history="1">
        <w:r w:rsidRPr="00EA2BCF">
          <w:rPr>
            <w:rStyle w:val="Hyperlink"/>
          </w:rPr>
          <w:t>1</w:t>
        </w:r>
      </w:hyperlink>
      <w:r>
        <w:t>] &amp; [</w:t>
      </w:r>
      <w:hyperlink r:id="rId14" w:history="1">
        <w:r w:rsidRPr="00EA2BCF">
          <w:rPr>
            <w:rStyle w:val="Hyperlink"/>
          </w:rPr>
          <w:t>2</w:t>
        </w:r>
      </w:hyperlink>
      <w:r>
        <w:t>]</w:t>
      </w:r>
    </w:p>
    <w:sectPr w:rsidR="00D67D7D" w:rsidSect="00DC449B">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A0A" w:rsidRDefault="004D0A0A" w:rsidP="00DC107C">
      <w:pPr>
        <w:spacing w:after="0" w:line="240" w:lineRule="auto"/>
      </w:pPr>
      <w:r>
        <w:separator/>
      </w:r>
    </w:p>
  </w:endnote>
  <w:endnote w:type="continuationSeparator" w:id="0">
    <w:p w:rsidR="004D0A0A" w:rsidRDefault="004D0A0A" w:rsidP="00DC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7C" w:rsidRDefault="00DC107C" w:rsidP="00DC107C">
    <w:pPr>
      <w:pStyle w:val="Footer"/>
      <w:jc w:val="right"/>
    </w:pPr>
    <w:r>
      <w:fldChar w:fldCharType="begin"/>
    </w:r>
    <w:r>
      <w:instrText xml:space="preserve"> DATE \@ "MMMM d, yyyy" </w:instrText>
    </w:r>
    <w:r>
      <w:fldChar w:fldCharType="separate"/>
    </w:r>
    <w:r w:rsidR="0083144C">
      <w:rPr>
        <w:noProof/>
      </w:rPr>
      <w:t>August 13, 2019</w:t>
    </w:r>
    <w:r>
      <w:fldChar w:fldCharType="end"/>
    </w:r>
    <w:r>
      <w:ptab w:relativeTo="margin" w:alignment="center" w:leader="none"/>
    </w:r>
    <w:r>
      <w:t xml:space="preserve">For Internal Circulation </w:t>
    </w:r>
    <w:r>
      <w:ptab w:relativeTo="margin" w:alignment="right" w:leader="none"/>
    </w:r>
    <w:r w:rsidRPr="00DC107C">
      <w:t xml:space="preserve"> </w:t>
    </w:r>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17B8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7B85">
          <w:rPr>
            <w:b/>
            <w:bCs/>
            <w:noProof/>
          </w:rPr>
          <w:t>3</w:t>
        </w:r>
        <w:r>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A0A" w:rsidRDefault="004D0A0A" w:rsidP="00DC107C">
      <w:pPr>
        <w:spacing w:after="0" w:line="240" w:lineRule="auto"/>
      </w:pPr>
      <w:r>
        <w:separator/>
      </w:r>
    </w:p>
  </w:footnote>
  <w:footnote w:type="continuationSeparator" w:id="0">
    <w:p w:rsidR="004D0A0A" w:rsidRDefault="004D0A0A" w:rsidP="00DC1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068"/>
    <w:multiLevelType w:val="hybridMultilevel"/>
    <w:tmpl w:val="E1A4E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B0"/>
    <w:rsid w:val="00014B8C"/>
    <w:rsid w:val="000204F6"/>
    <w:rsid w:val="00023E4E"/>
    <w:rsid w:val="00043027"/>
    <w:rsid w:val="00077999"/>
    <w:rsid w:val="000C32C9"/>
    <w:rsid w:val="001346E1"/>
    <w:rsid w:val="0014463C"/>
    <w:rsid w:val="001472B0"/>
    <w:rsid w:val="00170D31"/>
    <w:rsid w:val="001B5129"/>
    <w:rsid w:val="001F6268"/>
    <w:rsid w:val="002049F6"/>
    <w:rsid w:val="002157D3"/>
    <w:rsid w:val="00233608"/>
    <w:rsid w:val="00284CD8"/>
    <w:rsid w:val="002B1DF4"/>
    <w:rsid w:val="002B648E"/>
    <w:rsid w:val="002C7E8E"/>
    <w:rsid w:val="002F093C"/>
    <w:rsid w:val="003053FD"/>
    <w:rsid w:val="0031356E"/>
    <w:rsid w:val="0032315E"/>
    <w:rsid w:val="00372E10"/>
    <w:rsid w:val="003C1893"/>
    <w:rsid w:val="003D71B2"/>
    <w:rsid w:val="003F59C4"/>
    <w:rsid w:val="0040067C"/>
    <w:rsid w:val="00470DBD"/>
    <w:rsid w:val="00483D49"/>
    <w:rsid w:val="004929E4"/>
    <w:rsid w:val="004C1CE1"/>
    <w:rsid w:val="004D0A0A"/>
    <w:rsid w:val="004F0949"/>
    <w:rsid w:val="00502CAB"/>
    <w:rsid w:val="00515BAD"/>
    <w:rsid w:val="00546805"/>
    <w:rsid w:val="00552F44"/>
    <w:rsid w:val="005713DD"/>
    <w:rsid w:val="006A6615"/>
    <w:rsid w:val="006C36DB"/>
    <w:rsid w:val="006D12AC"/>
    <w:rsid w:val="006D7013"/>
    <w:rsid w:val="00740B36"/>
    <w:rsid w:val="00794C75"/>
    <w:rsid w:val="007A12B0"/>
    <w:rsid w:val="007B1F7D"/>
    <w:rsid w:val="0083144C"/>
    <w:rsid w:val="008474D1"/>
    <w:rsid w:val="008D2F84"/>
    <w:rsid w:val="00914FD2"/>
    <w:rsid w:val="009D01B8"/>
    <w:rsid w:val="009E4A9A"/>
    <w:rsid w:val="00A0346A"/>
    <w:rsid w:val="00A219E1"/>
    <w:rsid w:val="00A45965"/>
    <w:rsid w:val="00A473F2"/>
    <w:rsid w:val="00A723BB"/>
    <w:rsid w:val="00AE3A8B"/>
    <w:rsid w:val="00B17C85"/>
    <w:rsid w:val="00B3367A"/>
    <w:rsid w:val="00B52895"/>
    <w:rsid w:val="00B61F42"/>
    <w:rsid w:val="00B73F88"/>
    <w:rsid w:val="00C17B85"/>
    <w:rsid w:val="00C66512"/>
    <w:rsid w:val="00CC692C"/>
    <w:rsid w:val="00CF5693"/>
    <w:rsid w:val="00CF618B"/>
    <w:rsid w:val="00D26D10"/>
    <w:rsid w:val="00D612A1"/>
    <w:rsid w:val="00D67D7D"/>
    <w:rsid w:val="00D73086"/>
    <w:rsid w:val="00D832B2"/>
    <w:rsid w:val="00DA76C4"/>
    <w:rsid w:val="00DB3B3A"/>
    <w:rsid w:val="00DC107C"/>
    <w:rsid w:val="00DC449B"/>
    <w:rsid w:val="00DC5422"/>
    <w:rsid w:val="00DF7D42"/>
    <w:rsid w:val="00E1085C"/>
    <w:rsid w:val="00E218D7"/>
    <w:rsid w:val="00E3751D"/>
    <w:rsid w:val="00E40B00"/>
    <w:rsid w:val="00E60FD1"/>
    <w:rsid w:val="00EA2BCF"/>
    <w:rsid w:val="00F052FD"/>
    <w:rsid w:val="00F731E8"/>
    <w:rsid w:val="00FE4A1D"/>
    <w:rsid w:val="00FE531A"/>
    <w:rsid w:val="00FF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2A516B-082E-4639-94A6-66DA3F51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92C"/>
  </w:style>
  <w:style w:type="paragraph" w:styleId="Heading1">
    <w:name w:val="heading 1"/>
    <w:basedOn w:val="Normal"/>
    <w:next w:val="Normal"/>
    <w:link w:val="Heading1Char"/>
    <w:uiPriority w:val="9"/>
    <w:qFormat/>
    <w:rsid w:val="00CC692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C692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C692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C692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C692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C692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C692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C692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C692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9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C692C"/>
    <w:rPr>
      <w:rFonts w:asciiTheme="majorHAnsi" w:eastAsiaTheme="majorEastAsia" w:hAnsiTheme="majorHAnsi" w:cstheme="majorBidi"/>
      <w:caps/>
      <w:spacing w:val="40"/>
      <w:sz w:val="76"/>
      <w:szCs w:val="76"/>
    </w:rPr>
  </w:style>
  <w:style w:type="paragraph" w:styleId="Header">
    <w:name w:val="header"/>
    <w:basedOn w:val="Normal"/>
    <w:link w:val="HeaderChar"/>
    <w:uiPriority w:val="99"/>
    <w:unhideWhenUsed/>
    <w:rsid w:val="00DC1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07C"/>
  </w:style>
  <w:style w:type="paragraph" w:styleId="Footer">
    <w:name w:val="footer"/>
    <w:basedOn w:val="Normal"/>
    <w:link w:val="FooterChar"/>
    <w:uiPriority w:val="99"/>
    <w:unhideWhenUsed/>
    <w:rsid w:val="00DC1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07C"/>
  </w:style>
  <w:style w:type="character" w:customStyle="1" w:styleId="Heading1Char">
    <w:name w:val="Heading 1 Char"/>
    <w:basedOn w:val="DefaultParagraphFont"/>
    <w:link w:val="Heading1"/>
    <w:uiPriority w:val="9"/>
    <w:rsid w:val="00CC692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CC692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C692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C692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C692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C692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C692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C692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C692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C692C"/>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CC692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C692C"/>
    <w:rPr>
      <w:color w:val="000000" w:themeColor="text1"/>
      <w:sz w:val="24"/>
      <w:szCs w:val="24"/>
    </w:rPr>
  </w:style>
  <w:style w:type="character" w:styleId="Strong">
    <w:name w:val="Strong"/>
    <w:basedOn w:val="DefaultParagraphFont"/>
    <w:uiPriority w:val="22"/>
    <w:qFormat/>
    <w:rsid w:val="00CC692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C692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C692C"/>
    <w:pPr>
      <w:spacing w:after="0" w:line="240" w:lineRule="auto"/>
    </w:pPr>
  </w:style>
  <w:style w:type="paragraph" w:styleId="Quote">
    <w:name w:val="Quote"/>
    <w:basedOn w:val="Normal"/>
    <w:next w:val="Normal"/>
    <w:link w:val="QuoteChar"/>
    <w:uiPriority w:val="29"/>
    <w:qFormat/>
    <w:rsid w:val="00CC692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C692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C692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C692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C692C"/>
    <w:rPr>
      <w:i/>
      <w:iCs/>
      <w:color w:val="auto"/>
    </w:rPr>
  </w:style>
  <w:style w:type="character" w:styleId="IntenseEmphasis">
    <w:name w:val="Intense Emphasis"/>
    <w:basedOn w:val="DefaultParagraphFont"/>
    <w:uiPriority w:val="21"/>
    <w:qFormat/>
    <w:rsid w:val="00CC692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C69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C69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C692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C692C"/>
    <w:pPr>
      <w:outlineLvl w:val="9"/>
    </w:pPr>
  </w:style>
  <w:style w:type="paragraph" w:styleId="TOC1">
    <w:name w:val="toc 1"/>
    <w:basedOn w:val="Normal"/>
    <w:next w:val="Normal"/>
    <w:autoRedefine/>
    <w:uiPriority w:val="39"/>
    <w:unhideWhenUsed/>
    <w:rsid w:val="00AE3A8B"/>
    <w:pPr>
      <w:spacing w:after="100"/>
    </w:pPr>
  </w:style>
  <w:style w:type="character" w:styleId="Hyperlink">
    <w:name w:val="Hyperlink"/>
    <w:basedOn w:val="DefaultParagraphFont"/>
    <w:uiPriority w:val="99"/>
    <w:unhideWhenUsed/>
    <w:rsid w:val="00AE3A8B"/>
    <w:rPr>
      <w:color w:val="0563C1" w:themeColor="hyperlink"/>
      <w:u w:val="single"/>
    </w:rPr>
  </w:style>
  <w:style w:type="paragraph" w:styleId="TOC2">
    <w:name w:val="toc 2"/>
    <w:basedOn w:val="Normal"/>
    <w:next w:val="Normal"/>
    <w:autoRedefine/>
    <w:uiPriority w:val="39"/>
    <w:unhideWhenUsed/>
    <w:rsid w:val="00284CD8"/>
    <w:pPr>
      <w:spacing w:after="100"/>
      <w:ind w:left="210"/>
    </w:pPr>
  </w:style>
  <w:style w:type="paragraph" w:styleId="ListParagraph">
    <w:name w:val="List Paragraph"/>
    <w:basedOn w:val="Normal"/>
    <w:uiPriority w:val="34"/>
    <w:qFormat/>
    <w:rsid w:val="000C3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a-sbt.org/" TargetMode="External"/><Relationship Id="rId13" Type="http://schemas.openxmlformats.org/officeDocument/2006/relationships/hyperlink" Target="https://github.com/alexandru/scala-best-pract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witter/uti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ala-lang.org/overviews/scaladoc/overview.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scala-lang.org/style/index.html" TargetMode="External"/><Relationship Id="rId4" Type="http://schemas.openxmlformats.org/officeDocument/2006/relationships/settings" Target="settings.xml"/><Relationship Id="rId9" Type="http://schemas.openxmlformats.org/officeDocument/2006/relationships/hyperlink" Target="https://docs.scala-lang.org/overviews/compiler-options/index.html" TargetMode="External"/><Relationship Id="rId14" Type="http://schemas.openxmlformats.org/officeDocument/2006/relationships/hyperlink" Target="https://nrinaudo.github.io/scala-best-practic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5A"/>
    <w:rsid w:val="003320FA"/>
    <w:rsid w:val="007A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B90C2067A246CC8812DADB0D4FB0A5">
    <w:name w:val="2EB90C2067A246CC8812DADB0D4FB0A5"/>
    <w:rsid w:val="007A4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5E1F0-A370-4636-AA17-2CD84DC1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Scala Best Practices</vt:lpstr>
    </vt:vector>
  </TitlesOfParts>
  <Company>Huawei Technologies Co.,Ltd.</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Best Practices</dc:title>
  <dc:subject/>
  <dc:creator>Devopam Mittra</dc:creator>
  <cp:keywords>Scala;Best Practices</cp:keywords>
  <dc:description/>
  <cp:lastModifiedBy>Devopam Mittra</cp:lastModifiedBy>
  <cp:revision>88</cp:revision>
  <dcterms:created xsi:type="dcterms:W3CDTF">2019-08-13T04:15:00Z</dcterms:created>
  <dcterms:modified xsi:type="dcterms:W3CDTF">2019-08-13T08:30:00Z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1565669736</vt:lpwstr>
  </property>
  <property fmtid="{D5CDD505-2E9C-101B-9397-08002B2CF9AE}" pid="6" name="_2015_ms_pID_725343">
    <vt:lpwstr>(2)olHA718VnpZxYfMkiqktoAZvIEp+hmO0G9LJ/pUGW86QMbAnfdJxSgNCHSgpBj7vjE771w9T
vZUfl2t9SVPP90hOBMmGv2fT6JvcCjtjqzwzTazQyYmbrVWU5G6YU7Evzo9pxDmw0dmk2Cch
KXyBtR7Zf6uHCamfczgXIMAVcR9VI/IrUqU1HyGVM5nOjL5aFnw+WcYUaI+P/AxKB4dfoB8p
yu5z9zvpdW9w20Q4rV</vt:lpwstr>
  </property>
  <property fmtid="{D5CDD505-2E9C-101B-9397-08002B2CF9AE}" pid="7" name="_2015_ms_pID_7253431">
    <vt:lpwstr>nPjUsOEU7gn5hitzR81JkbP9R6c6UYnPQSbIcBhu4pjguAUy9RakN0
GsL1kbLYIJtcFd+Qx5OeGNm5/YHS0HzyAsaEb3RwBvyer+LDIGioop+5rWq4w7Ln1cgLDabg
JmXLGdoHMkZ2dJLqWZJNKBQhwfepC7nxRtIariSTwg8Aa8FG7gOFfeuzUdu34oH1I/k=</vt:lpwstr>
  </property>
</Properties>
</file>