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C7CBA" w14:textId="254B93C3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какие основные виды/типы делятся все коллекции .NET? Охарактеризуйте каждый из них. </w:t>
      </w:r>
    </w:p>
    <w:p w14:paraId="5F706D50" w14:textId="66F076A7" w:rsidR="00DA0251" w:rsidRPr="00DA0251" w:rsidRDefault="00DA0251" w:rsidP="00DA0251">
      <w:pPr>
        <w:jc w:val="both"/>
        <w:rPr>
          <w:szCs w:val="28"/>
        </w:rPr>
      </w:pPr>
      <w:r w:rsidRPr="00DA0251">
        <w:rPr>
          <w:noProof/>
          <w:szCs w:val="28"/>
        </w:rPr>
        <w:drawing>
          <wp:inline distT="0" distB="0" distL="0" distR="0" wp14:anchorId="3204E2EC" wp14:editId="35730DAA">
            <wp:extent cx="5940425" cy="3719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B11B" w14:textId="6E8A4319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proofErr w:type="spellStart"/>
      <w:r>
        <w:rPr>
          <w:sz w:val="28"/>
          <w:szCs w:val="28"/>
        </w:rPr>
        <w:t>generic</w:t>
      </w:r>
      <w:proofErr w:type="spellEnd"/>
      <w:r>
        <w:rPr>
          <w:sz w:val="28"/>
          <w:szCs w:val="28"/>
        </w:rPr>
        <w:t xml:space="preserve">-коллекции? Назовите примеры известных вам </w:t>
      </w:r>
      <w:proofErr w:type="spellStart"/>
      <w:r>
        <w:rPr>
          <w:sz w:val="28"/>
          <w:szCs w:val="28"/>
        </w:rPr>
        <w:t>generic</w:t>
      </w:r>
      <w:proofErr w:type="spellEnd"/>
      <w:r>
        <w:rPr>
          <w:sz w:val="28"/>
          <w:szCs w:val="28"/>
        </w:rPr>
        <w:t xml:space="preserve">-коллекций. </w:t>
      </w:r>
    </w:p>
    <w:p w14:paraId="493D062D" w14:textId="2F7F32DF" w:rsidR="00DA0251" w:rsidRDefault="00DA0251" w:rsidP="00DA0251">
      <w:pPr>
        <w:pStyle w:val="a3"/>
        <w:jc w:val="both"/>
      </w:pPr>
      <w:proofErr w:type="spellStart"/>
      <w:r>
        <w:rPr>
          <w:rStyle w:val="a4"/>
        </w:rPr>
        <w:t>Generic</w:t>
      </w:r>
      <w:proofErr w:type="spellEnd"/>
      <w:r>
        <w:rPr>
          <w:rStyle w:val="a4"/>
        </w:rPr>
        <w:t>-коллекции</w:t>
      </w:r>
      <w:r>
        <w:t xml:space="preserve"> — это коллекции в языке программирования </w:t>
      </w:r>
      <w:proofErr w:type="spellStart"/>
      <w:r>
        <w:t>Java</w:t>
      </w:r>
      <w:proofErr w:type="spellEnd"/>
      <w:r>
        <w:t xml:space="preserve"> (и других языках, поддерживающих </w:t>
      </w:r>
      <w:proofErr w:type="spellStart"/>
      <w:r>
        <w:t>generics</w:t>
      </w:r>
      <w:proofErr w:type="spellEnd"/>
      <w:r>
        <w:t>), которые позволяют определить тип объектов, которые они будут содержать, еще на этапе компиляции. Это обеспечивает безопасность типов, повышает производительность и помогает избежать ошибок, связанных с преобразованием типов во время выполнения программы.</w:t>
      </w:r>
    </w:p>
    <w:p w14:paraId="433BFC29" w14:textId="4E9569CB" w:rsidR="00DA0251" w:rsidRDefault="00DA0251" w:rsidP="00DA0251">
      <w:pPr>
        <w:pStyle w:val="a3"/>
        <w:jc w:val="both"/>
        <w:rPr>
          <w:sz w:val="28"/>
          <w:szCs w:val="28"/>
        </w:rPr>
      </w:pPr>
      <w:r w:rsidRPr="00DA0251">
        <w:rPr>
          <w:noProof/>
          <w:sz w:val="28"/>
          <w:szCs w:val="28"/>
        </w:rPr>
        <w:lastRenderedPageBreak/>
        <w:drawing>
          <wp:inline distT="0" distB="0" distL="0" distR="0" wp14:anchorId="55086BB5" wp14:editId="00424BB3">
            <wp:extent cx="5940425" cy="4155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21DC" w14:textId="0A5EB579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чем разница между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? </w:t>
      </w:r>
    </w:p>
    <w:p w14:paraId="6E649336" w14:textId="4B02BDFE" w:rsidR="00DA0251" w:rsidRDefault="00DA0251" w:rsidP="00DA0251">
      <w:pPr>
        <w:pStyle w:val="a3"/>
        <w:jc w:val="both"/>
        <w:rPr>
          <w:sz w:val="28"/>
          <w:szCs w:val="28"/>
        </w:rPr>
      </w:pPr>
      <w:r w:rsidRPr="00DA0251">
        <w:rPr>
          <w:noProof/>
          <w:sz w:val="28"/>
          <w:szCs w:val="28"/>
        </w:rPr>
        <w:drawing>
          <wp:inline distT="0" distB="0" distL="0" distR="0" wp14:anchorId="63C42B9A" wp14:editId="46F1665D">
            <wp:extent cx="5940425" cy="4357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A59F" w14:textId="2019DA04" w:rsidR="007C3DE2" w:rsidRDefault="007C3DE2" w:rsidP="00DA0251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lastRenderedPageBreak/>
        <w:drawing>
          <wp:inline distT="0" distB="0" distL="0" distR="0" wp14:anchorId="311E0940" wp14:editId="32C08E24">
            <wp:extent cx="5940425" cy="4844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8440" w14:textId="25B496A6" w:rsidR="007C3DE2" w:rsidRDefault="007C3DE2" w:rsidP="00DA0251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drawing>
          <wp:inline distT="0" distB="0" distL="0" distR="0" wp14:anchorId="1C04244A" wp14:editId="64FE171E">
            <wp:extent cx="5940425" cy="1651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F8F2" w14:textId="02C9D90E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Охарактеризуйте коллекции, которые вы использовали в своем варианте.</w:t>
      </w:r>
    </w:p>
    <w:p w14:paraId="1498AAEE" w14:textId="2CC66519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lastRenderedPageBreak/>
        <w:drawing>
          <wp:inline distT="0" distB="0" distL="0" distR="0" wp14:anchorId="69962878" wp14:editId="2B2E5D84">
            <wp:extent cx="5940425" cy="3923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493F" w14:textId="351E73EB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drawing>
          <wp:inline distT="0" distB="0" distL="0" distR="0" wp14:anchorId="7683F217" wp14:editId="13656D4A">
            <wp:extent cx="5940425" cy="39681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D583" w14:textId="14CDD672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lastRenderedPageBreak/>
        <w:drawing>
          <wp:inline distT="0" distB="0" distL="0" distR="0" wp14:anchorId="13159968" wp14:editId="0FAA56BA">
            <wp:extent cx="5940425" cy="27660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81B8" w14:textId="21F427F3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drawing>
          <wp:inline distT="0" distB="0" distL="0" distR="0" wp14:anchorId="15CB5D24" wp14:editId="40E16533">
            <wp:extent cx="5940425" cy="41630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7A0" w14:textId="71C4F0BD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lastRenderedPageBreak/>
        <w:drawing>
          <wp:inline distT="0" distB="0" distL="0" distR="0" wp14:anchorId="2B546F62" wp14:editId="4B0BA463">
            <wp:extent cx="5940425" cy="42583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37DB" w14:textId="29B7E8A8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bookmarkStart w:id="0" w:name="_Toc410645316"/>
      <w:r>
        <w:rPr>
          <w:sz w:val="28"/>
          <w:szCs w:val="28"/>
        </w:rPr>
        <w:t xml:space="preserve">Чем отличаются коллекции, расположенные в пространстве имен </w:t>
      </w:r>
      <w:proofErr w:type="spellStart"/>
      <w:r>
        <w:rPr>
          <w:sz w:val="28"/>
          <w:szCs w:val="28"/>
        </w:rPr>
        <w:t>System.Collections.Concurrent</w:t>
      </w:r>
      <w:proofErr w:type="spellEnd"/>
      <w:r>
        <w:rPr>
          <w:sz w:val="28"/>
          <w:szCs w:val="28"/>
        </w:rPr>
        <w:t>?</w:t>
      </w:r>
    </w:p>
    <w:p w14:paraId="0F6544D5" w14:textId="60A6A1CD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drawing>
          <wp:inline distT="0" distB="0" distL="0" distR="0" wp14:anchorId="7E1FC610" wp14:editId="69C25E40">
            <wp:extent cx="5940425" cy="41484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2C88" w14:textId="4E25C7F8" w:rsidR="007C3DE2" w:rsidRDefault="007C3DE2" w:rsidP="007C3DE2">
      <w:pPr>
        <w:pStyle w:val="a3"/>
        <w:jc w:val="both"/>
        <w:rPr>
          <w:sz w:val="28"/>
          <w:szCs w:val="28"/>
        </w:rPr>
      </w:pPr>
      <w:r>
        <w:lastRenderedPageBreak/>
        <w:t xml:space="preserve">В пространстве имен </w:t>
      </w:r>
      <w:proofErr w:type="spellStart"/>
      <w:r>
        <w:rPr>
          <w:rStyle w:val="HTML"/>
          <w:b/>
          <w:bCs/>
        </w:rPr>
        <w:t>System.Collections.Concurrent</w:t>
      </w:r>
      <w:proofErr w:type="spellEnd"/>
      <w:r>
        <w:t xml:space="preserve"> в C# находятся коллекции, специально предназначенные для безопасной работы в многопоточной среде. Эти коллекции обеспечивают высокую производительность и корректность работы, когда несколько потоков одновременно читают из и записывают в одну и ту же коллекцию.</w:t>
      </w:r>
    </w:p>
    <w:p w14:paraId="253D7B2A" w14:textId="14D25FA8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Какое пространство имен необходимо подключить в проект, чтобы иметь возможность использовать </w:t>
      </w:r>
      <w:proofErr w:type="spellStart"/>
      <w:r>
        <w:rPr>
          <w:sz w:val="28"/>
          <w:szCs w:val="28"/>
        </w:rPr>
        <w:t>generic</w:t>
      </w:r>
      <w:proofErr w:type="spellEnd"/>
      <w:r>
        <w:rPr>
          <w:sz w:val="28"/>
          <w:szCs w:val="28"/>
        </w:rPr>
        <w:t xml:space="preserve">-коллекции? </w:t>
      </w:r>
    </w:p>
    <w:p w14:paraId="65AC7E41" w14:textId="5774B7EA" w:rsidR="007C3DE2" w:rsidRDefault="007C3DE2" w:rsidP="007C3DE2">
      <w:pPr>
        <w:pStyle w:val="a3"/>
        <w:jc w:val="both"/>
        <w:rPr>
          <w:sz w:val="28"/>
          <w:szCs w:val="28"/>
        </w:rPr>
      </w:pPr>
      <w:r>
        <w:t xml:space="preserve">Чтобы использовать </w:t>
      </w:r>
      <w:proofErr w:type="spellStart"/>
      <w:r>
        <w:rPr>
          <w:rStyle w:val="a4"/>
        </w:rPr>
        <w:t>generic</w:t>
      </w:r>
      <w:proofErr w:type="spellEnd"/>
      <w:r>
        <w:rPr>
          <w:rStyle w:val="a4"/>
        </w:rPr>
        <w:t>-коллекции</w:t>
      </w:r>
      <w:r>
        <w:t xml:space="preserve"> в C#, необходимо подключить пространство имен </w:t>
      </w:r>
      <w:proofErr w:type="spellStart"/>
      <w:r>
        <w:rPr>
          <w:rStyle w:val="HTML"/>
          <w:b/>
          <w:bCs/>
        </w:rPr>
        <w:t>System.Collections.Generic</w:t>
      </w:r>
      <w:proofErr w:type="spellEnd"/>
    </w:p>
    <w:p w14:paraId="42AAD359" w14:textId="7E4FACA6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наблюдаемая коллекция? Как ее можно использовать? </w:t>
      </w:r>
    </w:p>
    <w:p w14:paraId="519F6306" w14:textId="64AAE80B" w:rsidR="00363C21" w:rsidRDefault="00363C21" w:rsidP="00363C21">
      <w:pPr>
        <w:pStyle w:val="a3"/>
        <w:jc w:val="both"/>
        <w:rPr>
          <w:sz w:val="28"/>
          <w:szCs w:val="28"/>
        </w:rPr>
      </w:pPr>
      <w:r w:rsidRPr="00363C21">
        <w:rPr>
          <w:b/>
          <w:bCs/>
          <w:sz w:val="28"/>
          <w:szCs w:val="28"/>
        </w:rPr>
        <w:t>Наблюдаемая коллекция</w:t>
      </w:r>
      <w:r w:rsidRPr="00363C21">
        <w:rPr>
          <w:sz w:val="28"/>
          <w:szCs w:val="28"/>
        </w:rPr>
        <w:t xml:space="preserve"> (или </w:t>
      </w:r>
      <w:proofErr w:type="spellStart"/>
      <w:r w:rsidRPr="00363C21">
        <w:rPr>
          <w:b/>
          <w:bCs/>
          <w:sz w:val="28"/>
          <w:szCs w:val="28"/>
        </w:rPr>
        <w:t>Observable</w:t>
      </w:r>
      <w:proofErr w:type="spellEnd"/>
      <w:r w:rsidRPr="00363C21">
        <w:rPr>
          <w:b/>
          <w:bCs/>
          <w:sz w:val="28"/>
          <w:szCs w:val="28"/>
        </w:rPr>
        <w:t xml:space="preserve"> </w:t>
      </w:r>
      <w:proofErr w:type="spellStart"/>
      <w:r w:rsidRPr="00363C21">
        <w:rPr>
          <w:b/>
          <w:bCs/>
          <w:sz w:val="28"/>
          <w:szCs w:val="28"/>
        </w:rPr>
        <w:t>Collection</w:t>
      </w:r>
      <w:proofErr w:type="spellEnd"/>
      <w:r w:rsidRPr="00363C21">
        <w:rPr>
          <w:sz w:val="28"/>
          <w:szCs w:val="28"/>
        </w:rPr>
        <w:t>) — это коллекция, которая уведомляет о любых изменениях в своей структуре (например, добавление, удаление или изменение элементов). Она обычно используется в интерфейсах, где требуется автоматическое обновление данных при изменении состояния коллекции.</w:t>
      </w:r>
    </w:p>
    <w:p w14:paraId="4964114A" w14:textId="31BD5084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drawing>
          <wp:inline distT="0" distB="0" distL="0" distR="0" wp14:anchorId="494C639B" wp14:editId="2644A010">
            <wp:extent cx="5940425" cy="3719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B577" w14:textId="005478A9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lastRenderedPageBreak/>
        <w:drawing>
          <wp:inline distT="0" distB="0" distL="0" distR="0" wp14:anchorId="271041F6" wp14:editId="789ED4BE">
            <wp:extent cx="5940425" cy="3798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93C8" w14:textId="7827167E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drawing>
          <wp:inline distT="0" distB="0" distL="0" distR="0" wp14:anchorId="0CFC2D14" wp14:editId="56C5AA67">
            <wp:extent cx="5940425" cy="42456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141" w14:textId="5D253464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lastRenderedPageBreak/>
        <w:drawing>
          <wp:inline distT="0" distB="0" distL="0" distR="0" wp14:anchorId="05C96E58" wp14:editId="1409F5BE">
            <wp:extent cx="5940425" cy="41389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CD45" w14:textId="2367F2D5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drawing>
          <wp:inline distT="0" distB="0" distL="0" distR="0" wp14:anchorId="65DB8807" wp14:editId="6495E56E">
            <wp:extent cx="5940425" cy="45650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D60C" w14:textId="658F9BC7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Охарактеризуйте интерфейсы </w:t>
      </w:r>
      <w:proofErr w:type="spellStart"/>
      <w:r>
        <w:rPr>
          <w:sz w:val="28"/>
          <w:szCs w:val="28"/>
        </w:rPr>
        <w:t>IEnumerator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IEnumerator</w:t>
      </w:r>
      <w:proofErr w:type="spellEnd"/>
      <w:r>
        <w:rPr>
          <w:sz w:val="28"/>
          <w:szCs w:val="28"/>
        </w:rPr>
        <w:t xml:space="preserve">. В чем отличие назначений интерфейсов </w:t>
      </w:r>
      <w:proofErr w:type="spellStart"/>
      <w:r>
        <w:rPr>
          <w:sz w:val="28"/>
          <w:szCs w:val="28"/>
        </w:rPr>
        <w:t>IEnumerator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IEnumerable</w:t>
      </w:r>
      <w:proofErr w:type="spellEnd"/>
      <w:r>
        <w:rPr>
          <w:sz w:val="28"/>
          <w:szCs w:val="28"/>
        </w:rPr>
        <w:t xml:space="preserve">. </w:t>
      </w:r>
    </w:p>
    <w:p w14:paraId="515813EF" w14:textId="36E56DC8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noProof/>
          <w:sz w:val="28"/>
          <w:szCs w:val="28"/>
        </w:rPr>
        <w:drawing>
          <wp:inline distT="0" distB="0" distL="0" distR="0" wp14:anchorId="57E4A58F" wp14:editId="7374B48F">
            <wp:extent cx="5940425" cy="25501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5984" w14:textId="3E079AB3" w:rsidR="00D24956" w:rsidRDefault="00D24956" w:rsidP="007C3DE2">
      <w:pPr>
        <w:pStyle w:val="a3"/>
        <w:jc w:val="both"/>
        <w:rPr>
          <w:sz w:val="28"/>
          <w:szCs w:val="28"/>
        </w:rPr>
      </w:pPr>
      <w:r w:rsidRPr="00D24956">
        <w:rPr>
          <w:noProof/>
          <w:sz w:val="28"/>
          <w:szCs w:val="28"/>
        </w:rPr>
        <w:drawing>
          <wp:inline distT="0" distB="0" distL="0" distR="0" wp14:anchorId="5D1CC05B" wp14:editId="09B9F563">
            <wp:extent cx="5940425" cy="25857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A6A9" w14:textId="72552DFB" w:rsidR="00D24956" w:rsidRDefault="00D24956" w:rsidP="007C3DE2">
      <w:pPr>
        <w:pStyle w:val="a3"/>
        <w:jc w:val="both"/>
        <w:rPr>
          <w:sz w:val="28"/>
          <w:szCs w:val="28"/>
        </w:rPr>
      </w:pPr>
      <w:r w:rsidRPr="00D24956">
        <w:rPr>
          <w:noProof/>
          <w:sz w:val="28"/>
          <w:szCs w:val="28"/>
        </w:rPr>
        <w:drawing>
          <wp:inline distT="0" distB="0" distL="0" distR="0" wp14:anchorId="48D1E0F5" wp14:editId="6F5BFF31">
            <wp:extent cx="5940425" cy="2883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699" w14:textId="77777777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Поясните принцип работы коллекций: </w:t>
      </w:r>
    </w:p>
    <w:p w14:paraId="74D6C60F" w14:textId="3759DAC9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a. </w:t>
      </w:r>
      <w:proofErr w:type="spellStart"/>
      <w:r>
        <w:rPr>
          <w:sz w:val="28"/>
          <w:szCs w:val="28"/>
        </w:rPr>
        <w:t>LinkedList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&lt;T&gt;</w:t>
      </w:r>
    </w:p>
    <w:p w14:paraId="0D2B1EB9" w14:textId="2AEA4694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drawing>
          <wp:inline distT="0" distB="0" distL="0" distR="0" wp14:anchorId="78A26292" wp14:editId="6F91FF83">
            <wp:extent cx="5940425" cy="41103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1C6A" w14:textId="4F044744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b. </w:t>
      </w:r>
      <w:proofErr w:type="spellStart"/>
      <w:r>
        <w:rPr>
          <w:sz w:val="28"/>
          <w:szCs w:val="28"/>
        </w:rPr>
        <w:t>HashSet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&lt;T&gt;</w:t>
      </w:r>
    </w:p>
    <w:p w14:paraId="722ECD26" w14:textId="4CE3880A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drawing>
          <wp:inline distT="0" distB="0" distL="0" distR="0" wp14:anchorId="0A051546" wp14:editId="0FA1CA88">
            <wp:extent cx="5940425" cy="38119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D028" w14:textId="1E5C81FD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E838AB" wp14:editId="74A5F95E">
            <wp:extent cx="5940425" cy="34455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7DAE" w14:textId="11E594D2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drawing>
          <wp:inline distT="0" distB="0" distL="0" distR="0" wp14:anchorId="2F8AFC6E" wp14:editId="71E82E13">
            <wp:extent cx="5940425" cy="15786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0F29" w14:textId="21844FCC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c. </w:t>
      </w:r>
      <w:proofErr w:type="spellStart"/>
      <w:proofErr w:type="gramStart"/>
      <w:r>
        <w:rPr>
          <w:sz w:val="28"/>
          <w:szCs w:val="28"/>
        </w:rPr>
        <w:t>Dictionary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 &lt;</w:t>
      </w:r>
      <w:proofErr w:type="spellStart"/>
      <w:proofErr w:type="gramEnd"/>
      <w:r>
        <w:rPr>
          <w:sz w:val="28"/>
          <w:szCs w:val="28"/>
          <w:lang w:val="en-US"/>
        </w:rPr>
        <w:t>Tkey</w:t>
      </w:r>
      <w:proofErr w:type="spellEnd"/>
      <w:r>
        <w:rPr>
          <w:sz w:val="28"/>
          <w:szCs w:val="28"/>
          <w:lang w:val="en-US"/>
        </w:rPr>
        <w:t>, TValue&gt;</w:t>
      </w:r>
    </w:p>
    <w:p w14:paraId="6BF60638" w14:textId="0680F88A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31A1425" wp14:editId="495E7B01">
            <wp:extent cx="5940425" cy="38747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6AA0" w14:textId="4B86F9A6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drawing>
          <wp:inline distT="0" distB="0" distL="0" distR="0" wp14:anchorId="5ECA9F2F" wp14:editId="47E23138">
            <wp:extent cx="5940425" cy="39947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3A03" w14:textId="62C2C75A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566BBE8" wp14:editId="1EE4706F">
            <wp:extent cx="5940425" cy="38646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6D16" w14:textId="48A1B62C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d. </w:t>
      </w:r>
      <w:proofErr w:type="spellStart"/>
      <w:r>
        <w:rPr>
          <w:sz w:val="28"/>
          <w:szCs w:val="28"/>
          <w:lang w:val="en-US"/>
        </w:rPr>
        <w:t>ConcurrentBag</w:t>
      </w:r>
      <w:proofErr w:type="spellEnd"/>
      <w:r>
        <w:rPr>
          <w:sz w:val="28"/>
          <w:szCs w:val="28"/>
          <w:lang w:val="en-US"/>
        </w:rPr>
        <w:t xml:space="preserve"> &lt;</w:t>
      </w:r>
      <w:proofErr w:type="spellStart"/>
      <w:r>
        <w:rPr>
          <w:sz w:val="28"/>
          <w:szCs w:val="28"/>
          <w:lang w:val="en-US"/>
        </w:rPr>
        <w:t>Tkey</w:t>
      </w:r>
      <w:proofErr w:type="spellEnd"/>
      <w:r>
        <w:rPr>
          <w:sz w:val="28"/>
          <w:szCs w:val="28"/>
          <w:lang w:val="en-US"/>
        </w:rPr>
        <w:t>, TValue&gt;</w:t>
      </w:r>
    </w:p>
    <w:p w14:paraId="7ED68388" w14:textId="2FEE2589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22B3F7" wp14:editId="745EE83D">
            <wp:extent cx="5029636" cy="58298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D2FD" w14:textId="3CBA1BE8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e. Stack&lt;t&gt;, Queue&lt;T&gt;</w:t>
      </w:r>
    </w:p>
    <w:p w14:paraId="4ACD54FE" w14:textId="7633F56B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E11F8A" wp14:editId="460CDAD5">
            <wp:extent cx="5940425" cy="41262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41F" w14:textId="39AF58BF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noProof/>
          <w:sz w:val="28"/>
          <w:szCs w:val="28"/>
          <w:lang w:val="en-US"/>
        </w:rPr>
        <w:drawing>
          <wp:inline distT="0" distB="0" distL="0" distR="0" wp14:anchorId="16EC6C22" wp14:editId="6A71DFF5">
            <wp:extent cx="5940425" cy="42919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0043" w14:textId="2DA99A10" w:rsidR="00DA0251" w:rsidRDefault="00DA0251" w:rsidP="00DA0251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SortedList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SortedList</w:t>
      </w:r>
      <w:proofErr w:type="spellEnd"/>
      <w:r>
        <w:rPr>
          <w:sz w:val="28"/>
          <w:szCs w:val="28"/>
        </w:rPr>
        <w:t>.</w:t>
      </w:r>
      <w:bookmarkEnd w:id="0"/>
    </w:p>
    <w:p w14:paraId="5E882C68" w14:textId="7E59F982" w:rsidR="00D24956" w:rsidRDefault="00D24956" w:rsidP="00DA0251">
      <w:pPr>
        <w:pStyle w:val="a3"/>
        <w:jc w:val="both"/>
        <w:rPr>
          <w:sz w:val="28"/>
          <w:szCs w:val="28"/>
        </w:rPr>
      </w:pPr>
      <w:r w:rsidRPr="00D24956">
        <w:rPr>
          <w:noProof/>
          <w:sz w:val="28"/>
          <w:szCs w:val="28"/>
        </w:rPr>
        <w:lastRenderedPageBreak/>
        <w:drawing>
          <wp:inline distT="0" distB="0" distL="0" distR="0" wp14:anchorId="5CC5F12D" wp14:editId="5BFE9465">
            <wp:extent cx="5940425" cy="8134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E52B" w14:textId="77777777" w:rsidR="001C341D" w:rsidRDefault="001C341D" w:rsidP="00DA0251"/>
    <w:sectPr w:rsidR="001C3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336690"/>
    <w:multiLevelType w:val="hybridMultilevel"/>
    <w:tmpl w:val="C3343EC2"/>
    <w:lvl w:ilvl="0" w:tplc="94B2FE5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89D"/>
    <w:rsid w:val="001C341D"/>
    <w:rsid w:val="00363C21"/>
    <w:rsid w:val="0072089D"/>
    <w:rsid w:val="007C3DE2"/>
    <w:rsid w:val="00D24956"/>
    <w:rsid w:val="00DA0251"/>
    <w:rsid w:val="00EF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7F696"/>
  <w15:chartTrackingRefBased/>
  <w15:docId w15:val="{A419FF59-C6BE-4485-B220-BDA6BE05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025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A0251"/>
    <w:rPr>
      <w:b/>
      <w:bCs/>
    </w:rPr>
  </w:style>
  <w:style w:type="character" w:styleId="HTML">
    <w:name w:val="HTML Code"/>
    <w:basedOn w:val="a0"/>
    <w:uiPriority w:val="99"/>
    <w:semiHidden/>
    <w:unhideWhenUsed/>
    <w:rsid w:val="007C3D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7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3</cp:revision>
  <dcterms:created xsi:type="dcterms:W3CDTF">2024-11-03T12:20:00Z</dcterms:created>
  <dcterms:modified xsi:type="dcterms:W3CDTF">2024-11-15T20:28:00Z</dcterms:modified>
</cp:coreProperties>
</file>