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97884"/>
          <w:sz w:val="16"/>
        </w:rPr>
        <w:t>CONTOSO GROUP  |  MOCK TRAINING DATA ONLY</w:t>
      </w:r>
    </w:p>
    <w:p>
      <w:pPr>
        <w:pStyle w:val="Title"/>
      </w:pPr>
      <w:r>
        <w:rPr>
          <w:color w:val="0B3D2E"/>
        </w:rPr>
        <w:t>Data Handling and Prompt Safety Guide</w:t>
      </w:r>
    </w:p>
    <w:p>
      <w:r>
        <w:rPr>
          <w:i/>
          <w:color w:val="697884"/>
          <w:sz w:val="22"/>
        </w:rPr>
        <w:t>All departments  |  Knowledge source for safe prompting and agent grounding</w:t>
      </w:r>
    </w:p>
    <w:p>
      <w:pPr>
        <w:pStyle w:val="Heading1"/>
      </w:pPr>
      <w:r>
        <w:rPr>
          <w:color w:val="0B3D2E"/>
        </w:rPr>
        <w:t>Data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Copilot rule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Published marketing, public pricing</w:t>
            </w:r>
          </w:p>
        </w:tc>
        <w:tc>
          <w:tcPr>
            <w:tcW w:type="dxa" w:w="2880"/>
          </w:tcPr>
          <w:p>
            <w:r>
              <w:t>Free to use in prompts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Mock training files in this course</w:t>
            </w:r>
          </w:p>
        </w:tc>
        <w:tc>
          <w:tcPr>
            <w:tcW w:type="dxa" w:w="2880"/>
          </w:tcPr>
          <w:p>
            <w:r>
              <w:t>Use for training; verify outputs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Real budgets, pipeline, contracts</w:t>
            </w:r>
          </w:p>
        </w:tc>
        <w:tc>
          <w:tcPr>
            <w:tcW w:type="dxa" w:w="2880"/>
          </w:tcPr>
          <w:p>
            <w:r>
              <w:t>Do not paste into training prompts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Patient data, KYC/AML, credentials, PII</w:t>
            </w:r>
          </w:p>
        </w:tc>
        <w:tc>
          <w:tcPr>
            <w:tcW w:type="dxa" w:w="2880"/>
          </w:tcPr>
          <w:p>
            <w:r>
              <w:t>Never place in any prompt</w:t>
            </w:r>
          </w:p>
        </w:tc>
      </w:tr>
    </w:tbl>
    <w:p>
      <w:pPr>
        <w:pStyle w:val="Heading1"/>
      </w:pPr>
      <w:r>
        <w:rPr>
          <w:color w:val="0B3D2E"/>
        </w:rPr>
        <w:t>Prompt safety rules</w:t>
      </w:r>
    </w:p>
    <w:p>
      <w:pPr>
        <w:pStyle w:val="ListBullet"/>
      </w:pPr>
      <w:r>
        <w:t>Never paste secrets, tokens, credentials, card numbers, patient data, or real customer PII.</w:t>
      </w:r>
    </w:p>
    <w:p>
      <w:pPr>
        <w:pStyle w:val="ListBullet"/>
      </w:pPr>
      <w:r>
        <w:t>Use only the mock files provided for this course.</w:t>
      </w:r>
    </w:p>
    <w:p>
      <w:pPr>
        <w:pStyle w:val="ListBullet"/>
      </w:pPr>
      <w:r>
        <w:t>Label any generated content with the highest classification of its sources.</w:t>
      </w:r>
    </w:p>
    <w:p>
      <w:pPr>
        <w:pStyle w:val="ListBullet"/>
      </w:pPr>
      <w:r>
        <w:t>Treat correlation as a hypothesis, not proof; validate before presenting as cause.</w:t>
      </w:r>
    </w:p>
    <w:p>
      <w:pPr>
        <w:pStyle w:val="ListBullet"/>
      </w:pPr>
      <w:r>
        <w:t>Ask Copilot to show its sources or method, then verify manually before sharing.</w:t>
      </w:r>
    </w:p>
    <w:p>
      <w:pPr>
        <w:pStyle w:val="Heading1"/>
      </w:pPr>
      <w:r>
        <w:rPr>
          <w:color w:val="0B3D2E"/>
        </w:rPr>
        <w:t>Agent grounding rules</w:t>
      </w:r>
    </w:p>
    <w:p>
      <w:pPr>
        <w:pStyle w:val="ListBullet"/>
      </w:pPr>
      <w:r>
        <w:t>Agents answer only from approved knowledge sources.</w:t>
      </w:r>
    </w:p>
    <w:p>
      <w:pPr>
        <w:pStyle w:val="ListBullet"/>
      </w:pPr>
      <w:r>
        <w:t>Agents name the source document where possible.</w:t>
      </w:r>
    </w:p>
    <w:p>
      <w:pPr>
        <w:pStyle w:val="ListBullet"/>
      </w:pPr>
      <w:r>
        <w:t>Agents refuse out-of-scope, unsafe, or authority-impersonation requests.</w:t>
      </w:r>
    </w:p>
    <w:p>
      <w:pPr>
        <w:pStyle w:val="ListBullet"/>
      </w:pPr>
      <w:r>
        <w:t>When knowledge is missing, agents use a clear fallback rather than guessing.</w:t>
      </w:r>
    </w:p>
    <w:p/>
    <w:p>
      <w:r>
        <w:rPr>
          <w:i/>
          <w:color w:val="697884"/>
          <w:sz w:val="16"/>
        </w:rPr>
        <w:t>Synthetic training material. No real Contoso Group confidential, personal, financial, or customer data is included. Verify all Copilot outputs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Wilson Tsui</dc:creator>
  <keywords/>
  <dc:description>generated by python-docx</dc:description>
  <lastModifiedBy>Wilson Tsui</lastModifiedBy>
  <revision>1</revision>
  <dcterms:created xsi:type="dcterms:W3CDTF">2026-08-24T09:29:48.3963318Z</dcterms:created>
  <dcterms:modified xsi:type="dcterms:W3CDTF">2026-08-24T09:29:48.3963318Z</dcterms:modified>
  <category/>
</coreProperties>
</file>