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4F492" w14:textId="77777777" w:rsidR="00F95B7F" w:rsidRPr="00F95B7F" w:rsidRDefault="00F95B7F" w:rsidP="00F95B7F">
      <w:pPr>
        <w:spacing w:before="100" w:beforeAutospacing="1" w:after="100" w:afterAutospacing="1" w:line="288" w:lineRule="atLeast"/>
        <w:outlineLvl w:val="1"/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</w:pPr>
      <w:r w:rsidRPr="00F95B7F">
        <w:rPr>
          <w:rFonts w:ascii="Roboto" w:eastAsia="Times New Roman" w:hAnsi="Roboto" w:cs="Times New Roman"/>
          <w:color w:val="2F2F2F"/>
          <w:spacing w:val="2"/>
          <w:sz w:val="36"/>
          <w:szCs w:val="36"/>
          <w:lang w:eastAsia="pt-BR"/>
        </w:rPr>
        <w:t>AJIUS - Fatura finalizada após o prazo de envio da fatura em rediscussão para a Câmara expirado</w:t>
      </w:r>
    </w:p>
    <w:p w14:paraId="29E7372B" w14:textId="77777777" w:rsidR="00F95B7F" w:rsidRPr="00F95B7F" w:rsidRDefault="00F95B7F" w:rsidP="00F95B7F">
      <w:pPr>
        <w:spacing w:after="0" w:line="240" w:lineRule="auto"/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</w:pPr>
      <w:r w:rsidRPr="00F95B7F">
        <w:rPr>
          <w:rFonts w:ascii="Roboto" w:eastAsia="Times New Roman" w:hAnsi="Roboto" w:cs="Times New Roman"/>
          <w:color w:val="999999"/>
          <w:spacing w:val="2"/>
          <w:sz w:val="19"/>
          <w:szCs w:val="19"/>
          <w:lang w:eastAsia="pt-BR"/>
        </w:rPr>
        <w:t>08/07/2024 10:41:33</w:t>
      </w:r>
    </w:p>
    <w:p w14:paraId="263C33F4" w14:textId="77777777" w:rsidR="00F95B7F" w:rsidRPr="00F95B7F" w:rsidRDefault="00F95B7F" w:rsidP="00F95B7F">
      <w:pPr>
        <w:spacing w:after="0" w:line="240" w:lineRule="auto"/>
        <w:jc w:val="right"/>
        <w:rPr>
          <w:rFonts w:ascii="Roboto" w:eastAsia="Times New Roman" w:hAnsi="Roboto" w:cs="Times New Roman"/>
          <w:color w:val="666666"/>
          <w:spacing w:val="2"/>
          <w:sz w:val="24"/>
          <w:szCs w:val="24"/>
          <w:lang w:eastAsia="pt-BR"/>
        </w:rPr>
      </w:pPr>
      <w:hyperlink r:id="rId4" w:history="1">
        <w:r w:rsidRPr="00F95B7F">
          <w:rPr>
            <w:rFonts w:ascii="Roboto" w:eastAsia="Times New Roman" w:hAnsi="Roboto" w:cs="Times New Roman"/>
            <w:color w:val="0974D7"/>
            <w:spacing w:val="2"/>
            <w:sz w:val="24"/>
            <w:szCs w:val="24"/>
            <w:u w:val="single"/>
            <w:lang w:eastAsia="pt-BR"/>
          </w:rPr>
          <w:t> </w:t>
        </w:r>
      </w:hyperlink>
    </w:p>
    <w:p w14:paraId="6EA1EE7B" w14:textId="77777777" w:rsidR="00F95B7F" w:rsidRPr="00F95B7F" w:rsidRDefault="00F95B7F" w:rsidP="00F95B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546D287" w14:textId="77777777" w:rsidR="00F95B7F" w:rsidRPr="00F95B7F" w:rsidRDefault="00F95B7F" w:rsidP="00F95B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190769F9" w14:textId="77777777" w:rsidR="00F95B7F" w:rsidRPr="00F95B7F" w:rsidRDefault="00F95B7F" w:rsidP="00F95B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4C7942A2" w14:textId="77777777" w:rsidR="00F95B7F" w:rsidRPr="00F95B7F" w:rsidRDefault="00F95B7F" w:rsidP="00F95B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>Seq</w:t>
      </w:r>
      <w:proofErr w:type="spellEnd"/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A500: 1 | Id item único: 2403009201110081700270000000 | Guia: 68436040 | Doc 1: 337767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RITA SONIA DE LIMA / Administrativo, Supervisor / UNIMED REGIONAL DA BAIXA MOGIANA - 10/06/24 17:17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Questionamento repassado à UNIMED SALTO / ITU.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Foi repassou porém Salto não interagiu.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 o </w:t>
      </w:r>
      <w:proofErr w:type="spellStart"/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>Ajius</w:t>
      </w:r>
      <w:proofErr w:type="spellEnd"/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encerrou automático.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AJIUS / Unimed do Brasil - 12/06/24 03:06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Fatura finalizada após o prazo de envio da fatura em rediscussão para a Câmara expirado.</w:t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Ambas </w:t>
      </w:r>
      <w:proofErr w:type="spellStart"/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>Unimeds</w:t>
      </w:r>
      <w:proofErr w:type="spellEnd"/>
      <w:r w:rsidRPr="00F95B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receberam o mesmo arquivo de finalização, Sem Nota de Débito.</w:t>
      </w:r>
    </w:p>
    <w:p w14:paraId="2EEBD40D" w14:textId="77777777" w:rsidR="00F95B7F" w:rsidRDefault="00F95B7F"/>
    <w:sectPr w:rsidR="005D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7F"/>
    <w:rsid w:val="006F7E00"/>
    <w:rsid w:val="00B61C13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67F6"/>
  <w15:chartTrackingRefBased/>
  <w15:docId w15:val="{250B05BE-2DAB-4E74-82F8-136D3B70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5B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5B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basepublicacao--portal">
    <w:name w:val="base__publicacao--portal"/>
    <w:basedOn w:val="Normal"/>
    <w:rsid w:val="00F9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95B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5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ntraldeservicos.unimed.coop.br/UnimedBR/BaseConhecimento/Configuracoes?CodigoArtigo=PyZRM8fbKW0%3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DE SOUZA</dc:creator>
  <cp:keywords/>
  <dc:description/>
  <cp:lastModifiedBy>RODRIGO DE SOUZA</cp:lastModifiedBy>
  <cp:revision>1</cp:revision>
  <dcterms:created xsi:type="dcterms:W3CDTF">2024-10-17T19:11:00Z</dcterms:created>
  <dcterms:modified xsi:type="dcterms:W3CDTF">2024-10-17T19:12:00Z</dcterms:modified>
</cp:coreProperties>
</file>