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軟體工程開發實務</w:t>
      </w:r>
      <w:r>
        <w:rPr/>
        <w:t xml:space="preserve"> </w:t>
      </w:r>
      <w:r>
        <w:rPr>
          <w:rFonts w:ascii="Gungsuh" w:hAnsi="Gungsuh" w:cs="Gungsuh" w:eastAsia="Gungsuh"/>
        </w:rPr>
        <w:t>第</w:t>
      </w:r>
      <w:r>
        <w:rPr/>
        <w:t>16</w:t>
      </w:r>
      <w:r>
        <w:rPr>
          <w:rFonts w:ascii="Gungsuh" w:hAnsi="Gungsuh" w:cs="Gungsuh" w:eastAsia="Gungsuh"/>
        </w:rPr>
        <w:t>組</w:t>
      </w:r>
    </w:p>
    <w:p>
      <w:pPr>
        <w:pStyle w:val="Normal1"/>
        <w:spacing w:lineRule="auto" w:line="240" w:before="240" w:after="240"/>
        <w:ind w:left="720" w:hanging="360"/>
        <w:rPr>
          <w:rFonts w:ascii="Times New Roman" w:hAnsi="Times New Roman" w:eastAsia="Times New Roman" w:cs="Times New Roman"/>
        </w:rPr>
      </w:pPr>
      <w:r>
        <w:rPr/>
        <w:t>1.</w:t>
      </w:r>
      <w:r>
        <w:rPr>
          <w:sz w:val="14"/>
          <w:szCs w:val="14"/>
        </w:rPr>
        <w:t xml:space="preserve">      </w:t>
      </w:r>
      <w:r>
        <w:rPr>
          <w:rFonts w:ascii="Gungsuh" w:hAnsi="Gungsuh" w:cs="Gungsuh" w:eastAsia="Gungsuh"/>
        </w:rPr>
        <w:t>選課系統的使用者需求</w:t>
      </w:r>
    </w:p>
    <w:p>
      <w:pPr>
        <w:pStyle w:val="Normal1"/>
        <w:spacing w:lineRule="auto" w:line="240" w:before="240" w:after="240"/>
        <w:ind w:firstLine="360"/>
        <w:rPr>
          <w:rFonts w:ascii="Times New Roman" w:hAnsi="Times New Roman" w:eastAsia="Times New Roman" w:cs="Times New Roman"/>
          <w:i/>
          <w:i/>
        </w:rPr>
      </w:pPr>
      <w:r>
        <w:rPr>
          <w:rFonts w:ascii="Gungsuh" w:hAnsi="Gungsuh" w:cs="Gungsuh" w:eastAsia="Gungsuh"/>
          <w:i/>
        </w:rPr>
        <w:t>※</w:t>
      </w:r>
      <w:r>
        <w:rPr>
          <w:rFonts w:ascii="Gungsuh" w:hAnsi="Gungsuh" w:cs="Gungsuh" w:eastAsia="Gungsuh"/>
          <w:i/>
        </w:rPr>
        <w:t>優先級按順序排</w:t>
      </w:r>
    </w:p>
    <w:p>
      <w:pPr>
        <w:pStyle w:val="Normal1"/>
        <w:spacing w:lineRule="auto" w:line="240" w:before="240" w:after="240"/>
        <w:ind w:left="1080" w:hanging="360"/>
        <w:rPr>
          <w:rFonts w:ascii="Times New Roman" w:hAnsi="Times New Roman" w:eastAsia="Times New Roman" w:cs="Times New Roman"/>
        </w:rPr>
      </w:pPr>
      <w:r>
        <w:rPr/>
        <w:t>(</w:t>
      </w:r>
      <w:r>
        <w:rPr/>
        <w:t>1</w:t>
      </w:r>
      <w:r>
        <w:rPr/>
        <w:t>)</w:t>
      </w:r>
      <w:r>
        <w:rPr>
          <w:sz w:val="14"/>
          <w:szCs w:val="14"/>
        </w:rPr>
        <w:t xml:space="preserve">   </w:t>
      </w:r>
      <w:r>
        <w:rPr>
          <w:rFonts w:ascii="Gungsuh" w:hAnsi="Gungsuh" w:cs="Gungsuh" w:eastAsia="Gungsuh"/>
        </w:rPr>
        <w:t>加選</w:t>
      </w:r>
    </w:p>
    <w:p>
      <w:pPr>
        <w:pStyle w:val="Normal1"/>
        <w:spacing w:lineRule="auto" w:line="240" w:before="240" w:after="0"/>
        <w:ind w:left="720" w:hanging="0"/>
        <w:rPr>
          <w:rFonts w:ascii="Times New Roman" w:hAnsi="Times New Roman" w:eastAsia="Times New Roman" w:cs="Times New Roman"/>
        </w:rPr>
      </w:pPr>
      <w:r>
        <w:rPr/>
        <w:t>·</w:t>
      </w:r>
      <w:r>
        <w:rPr>
          <w:rFonts w:eastAsia="Gungsuh" w:cs="Gungsuh" w:ascii="Gungsuh" w:hAnsi="Gungsuh"/>
        </w:rPr>
        <w:t xml:space="preserve">  </w:t>
      </w:r>
      <w:r>
        <w:rPr>
          <w:rFonts w:ascii="Gungsuh" w:hAnsi="Gungsuh" w:cs="Gungsuh" w:eastAsia="Gungsuh"/>
        </w:rPr>
        <w:t>學生加課：學生可以在特定時間內進行加選，並檢查所選課程的餘額及是否衝堂。</w:t>
      </w:r>
    </w:p>
    <w:p>
      <w:pPr>
        <w:pStyle w:val="Normal1"/>
        <w:spacing w:lineRule="auto" w:line="240" w:before="240" w:after="0"/>
        <w:ind w:left="720" w:hanging="0"/>
        <w:rPr/>
      </w:pPr>
      <w:r>
        <w:rPr>
          <w:rFonts w:ascii="Arial Unicode MS" w:hAnsi="Arial Unicode MS" w:cs="Arial Unicode MS" w:eastAsia="Arial Unicode MS"/>
        </w:rPr>
        <w:t>課程加選須滿足以下限制：</w:t>
      </w:r>
      <w:r>
        <w:rPr>
          <w:strike/>
        </w:rPr>
        <w:br/>
      </w:r>
      <w:r>
        <w:rPr>
          <w:rFonts w:eastAsia="Arial Unicode MS" w:cs="Arial Unicode MS" w:ascii="Arial Unicode MS" w:hAnsi="Arial Unicode MS"/>
        </w:rPr>
        <w:t xml:space="preserve">   (i) </w:t>
      </w:r>
      <w:r>
        <w:rPr>
          <w:rFonts w:ascii="Arial Unicode MS" w:hAnsi="Arial Unicode MS" w:cs="Arial Unicode MS" w:eastAsia="Arial Unicode MS"/>
        </w:rPr>
        <w:t>人數已滿的課程不可加選；</w:t>
      </w:r>
      <w:r>
        <w:rPr>
          <w:rFonts w:eastAsia="Arial Unicode MS" w:cs="Arial Unicode MS" w:ascii="Arial Unicode MS" w:hAnsi="Arial Unicode MS"/>
        </w:rPr>
        <w:br/>
        <w:t xml:space="preserve">   (ii) </w:t>
      </w:r>
      <w:r>
        <w:rPr>
          <w:rFonts w:ascii="Arial Unicode MS" w:hAnsi="Arial Unicode MS" w:cs="Arial Unicode MS" w:eastAsia="Arial Unicode MS"/>
        </w:rPr>
        <w:t>不可加選衝堂的課程；</w:t>
      </w:r>
      <w:r>
        <w:rPr>
          <w:rFonts w:eastAsia="Arial Unicode MS" w:cs="Arial Unicode MS" w:ascii="Arial Unicode MS" w:hAnsi="Arial Unicode MS"/>
        </w:rPr>
        <w:br/>
        <w:t xml:space="preserve">   (iii) </w:t>
      </w:r>
      <w:r>
        <w:rPr>
          <w:rFonts w:ascii="Arial Unicode MS" w:hAnsi="Arial Unicode MS" w:cs="Arial Unicode MS" w:eastAsia="Arial Unicode MS"/>
        </w:rPr>
        <w:t>不可加選與已選課程同名的課程；</w:t>
      </w:r>
      <w:r>
        <w:rPr>
          <w:rFonts w:eastAsia="Arial Unicode MS" w:cs="Arial Unicode MS" w:ascii="Arial Unicode MS" w:hAnsi="Arial Unicode MS"/>
        </w:rPr>
        <w:br/>
        <w:t xml:space="preserve">   (iv) </w:t>
      </w:r>
      <w:r>
        <w:rPr>
          <w:rFonts w:ascii="Arial Unicode MS" w:hAnsi="Arial Unicode MS" w:cs="Arial Unicode MS" w:eastAsia="Arial Unicode MS"/>
        </w:rPr>
        <w:t xml:space="preserve">加選後學分不可超過最高學分限制 </w:t>
      </w:r>
      <w:r>
        <w:rPr>
          <w:rFonts w:eastAsia="Arial Unicode MS" w:cs="Arial Unicode MS" w:ascii="Arial Unicode MS" w:hAnsi="Arial Unicode MS"/>
        </w:rPr>
        <w:t xml:space="preserve">(25 </w:t>
      </w:r>
      <w:r>
        <w:rPr>
          <w:rFonts w:ascii="Arial Unicode MS" w:hAnsi="Arial Unicode MS" w:cs="Arial Unicode MS" w:eastAsia="Arial Unicode MS"/>
        </w:rPr>
        <w:t>學分</w:t>
      </w:r>
      <w:r>
        <w:rPr>
          <w:rFonts w:eastAsia="Arial Unicode MS" w:cs="Arial Unicode MS" w:ascii="Arial Unicode MS" w:hAnsi="Arial Unicode MS"/>
        </w:rPr>
        <w:t>)</w:t>
      </w:r>
      <w:r>
        <w:rPr>
          <w:rFonts w:ascii="Arial Unicode MS" w:hAnsi="Arial Unicode MS" w:cs="Arial Unicode MS" w:eastAsia="Arial Unicode MS"/>
        </w:rPr>
        <w:t>。</w:t>
      </w:r>
    </w:p>
    <w:p>
      <w:pPr>
        <w:pStyle w:val="Normal1"/>
        <w:spacing w:lineRule="auto" w:line="240" w:before="240" w:after="0"/>
        <w:ind w:left="720" w:hanging="0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當學生確認加選課程時，將檢查上述規則並即時提供通知，告知學生加選結果，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cs="Gungsuh" w:eastAsia="Gungsuh"/>
        </w:rPr>
        <w:t>若失敗，系統將回應原因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cs="Gungsuh" w:eastAsia="Gungsuh"/>
        </w:rPr>
        <w:t>若所選課程名額已滿，系統也應提示學生選擇其他課程。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0"/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cs="Gungsuh" w:eastAsia="Gungsuh"/>
        </w:rPr>
        <w:t>若成功系統更新課程的餘額。</w:t>
      </w:r>
    </w:p>
    <w:p>
      <w:pPr>
        <w:pStyle w:val="Normal1"/>
        <w:ind w:left="0" w:firstLine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left="0" w:firstLine="720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(</w:t>
      </w:r>
      <w:r>
        <w:rPr>
          <w:rFonts w:eastAsia="Gungsuh" w:cs="Gungsuh" w:ascii="Gungsuh" w:hAnsi="Gungsuh"/>
        </w:rPr>
        <w:t>2</w:t>
      </w:r>
      <w:r>
        <w:rPr>
          <w:rFonts w:eastAsia="Gungsuh" w:cs="Gungsuh" w:ascii="Gungsuh" w:hAnsi="Gungsuh"/>
        </w:rPr>
        <w:t>)</w:t>
      </w:r>
      <w:r>
        <w:rPr>
          <w:rFonts w:ascii="Gungsuh" w:hAnsi="Gungsuh" w:cs="Gungsuh" w:eastAsia="Gungsuh"/>
        </w:rPr>
        <w:t>有個人課表界面</w:t>
      </w:r>
    </w:p>
    <w:p>
      <w:pPr>
        <w:pStyle w:val="Normal1"/>
        <w:spacing w:lineRule="auto" w:line="240" w:before="300" w:after="300"/>
        <w:ind w:firstLine="720"/>
        <w:rPr>
          <w:rFonts w:ascii="Times New Roman" w:hAnsi="Times New Roman" w:eastAsia="Times New Roman" w:cs="Times New Roman"/>
        </w:rPr>
      </w:pPr>
      <w:r>
        <w:rPr>
          <w:rFonts w:ascii="Arial Unicode MS" w:hAnsi="Arial Unicode MS" w:cs="Arial Unicode MS" w:eastAsia="Arial Unicode MS"/>
        </w:rPr>
        <w:t xml:space="preserve">列出同學已選課程之名稱、課程時間 </w:t>
      </w:r>
      <w:r>
        <w:rPr>
          <w:rFonts w:eastAsia="Arial Unicode MS" w:cs="Arial Unicode MS" w:ascii="Arial Unicode MS" w:hAnsi="Arial Unicode MS"/>
        </w:rPr>
        <w:t>(</w:t>
      </w:r>
      <w:r>
        <w:rPr>
          <w:rFonts w:ascii="Arial Unicode MS" w:hAnsi="Arial Unicode MS" w:cs="Arial Unicode MS" w:eastAsia="Arial Unicode MS"/>
        </w:rPr>
        <w:t>以功課表方式表示</w:t>
      </w:r>
      <w:r>
        <w:rPr>
          <w:rFonts w:eastAsia="Arial Unicode MS" w:cs="Arial Unicode MS" w:ascii="Arial Unicode MS" w:hAnsi="Arial Unicode MS"/>
        </w:rPr>
        <w:t>)</w:t>
      </w:r>
    </w:p>
    <w:p>
      <w:pPr>
        <w:pStyle w:val="Normal1"/>
        <w:spacing w:lineRule="auto" w:line="240" w:before="240" w:after="240"/>
        <w:ind w:left="1080" w:hanging="360"/>
        <w:rPr>
          <w:rFonts w:ascii="Times New Roman" w:hAnsi="Times New Roman" w:eastAsia="Times New Roman" w:cs="Times New Roman"/>
        </w:rPr>
      </w:pPr>
      <w:r>
        <w:rPr/>
        <w:t>(</w:t>
      </w:r>
      <w:r>
        <w:rPr/>
        <w:t>3</w:t>
      </w:r>
      <w:r>
        <w:rPr/>
        <w:t>)</w:t>
      </w:r>
      <w:r>
        <w:rPr>
          <w:sz w:val="14"/>
          <w:szCs w:val="14"/>
        </w:rPr>
        <w:t xml:space="preserve">   </w:t>
      </w:r>
      <w:r>
        <w:rPr>
          <w:rFonts w:ascii="Gungsuh" w:hAnsi="Gungsuh" w:cs="Gungsuh" w:eastAsia="Gungsuh"/>
        </w:rPr>
        <w:t>退選</w:t>
      </w:r>
    </w:p>
    <w:p>
      <w:pPr>
        <w:pStyle w:val="Normal1"/>
        <w:spacing w:lineRule="auto" w:line="240" w:before="240" w:after="240"/>
        <w:ind w:left="720" w:hanging="0"/>
        <w:rPr>
          <w:rFonts w:ascii="Times New Roman" w:hAnsi="Times New Roman" w:eastAsia="Times New Roman" w:cs="Times New Roman"/>
        </w:rPr>
      </w:pPr>
      <w:r>
        <w:rPr/>
        <w:t>·</w:t>
      </w:r>
      <w:r>
        <w:rPr>
          <w:rFonts w:eastAsia="Gungsuh" w:cs="Gungsuh" w:ascii="Gungsuh" w:hAnsi="Gungsuh"/>
        </w:rPr>
        <w:t xml:space="preserve">  </w:t>
      </w:r>
      <w:r>
        <w:rPr>
          <w:rFonts w:ascii="Gungsuh" w:hAnsi="Gungsuh" w:cs="Gungsuh" w:eastAsia="Gungsuh"/>
        </w:rPr>
        <w:t>查詢課程：進入個人課表界面，學生可查看已選擇的課程列表。</w:t>
      </w:r>
    </w:p>
    <w:p>
      <w:pPr>
        <w:pStyle w:val="Normal1"/>
        <w:spacing w:lineRule="auto" w:line="240" w:before="300" w:after="300"/>
        <w:ind w:left="720" w:hanging="0"/>
        <w:rPr/>
      </w:pPr>
      <w:r>
        <w:rPr>
          <w:rFonts w:ascii="Arial Unicode MS" w:hAnsi="Arial Unicode MS" w:cs="Arial Unicode MS" w:eastAsia="Arial Unicode MS"/>
        </w:rPr>
        <w:t>課程退選須滿足下列限制：</w:t>
      </w:r>
      <w:r>
        <w:rPr>
          <w:rFonts w:eastAsia="Arial Unicode MS" w:cs="Arial Unicode MS" w:ascii="Arial Unicode MS" w:hAnsi="Arial Unicode MS"/>
        </w:rPr>
        <w:br/>
        <w:t xml:space="preserve">    (i) </w:t>
      </w:r>
      <w:r>
        <w:rPr>
          <w:rFonts w:ascii="Arial Unicode MS" w:hAnsi="Arial Unicode MS" w:cs="Arial Unicode MS" w:eastAsia="Arial Unicode MS"/>
        </w:rPr>
        <w:t xml:space="preserve">退選後學分不可低於最低學分限制 </w:t>
      </w:r>
      <w:r>
        <w:rPr>
          <w:rFonts w:eastAsia="Arial Unicode MS" w:cs="Arial Unicode MS" w:ascii="Arial Unicode MS" w:hAnsi="Arial Unicode MS"/>
        </w:rPr>
        <w:t xml:space="preserve">(9 </w:t>
      </w:r>
      <w:r>
        <w:rPr>
          <w:rFonts w:ascii="Arial Unicode MS" w:hAnsi="Arial Unicode MS" w:cs="Arial Unicode MS" w:eastAsia="Arial Unicode MS"/>
        </w:rPr>
        <w:t>學分</w:t>
      </w:r>
      <w:r>
        <w:rPr>
          <w:rFonts w:eastAsia="Arial Unicode MS" w:cs="Arial Unicode MS" w:ascii="Arial Unicode MS" w:hAnsi="Arial Unicode MS"/>
        </w:rPr>
        <w:t>)</w:t>
      </w:r>
      <w:r>
        <w:rPr>
          <w:rFonts w:ascii="Arial Unicode MS" w:hAnsi="Arial Unicode MS" w:cs="Arial Unicode MS" w:eastAsia="Arial Unicode MS"/>
        </w:rPr>
        <w:t>；</w:t>
      </w:r>
      <w:r>
        <w:rPr>
          <w:rFonts w:eastAsia="Arial Unicode MS" w:cs="Arial Unicode MS" w:ascii="Arial Unicode MS" w:hAnsi="Arial Unicode MS"/>
        </w:rPr>
        <w:br/>
        <w:t xml:space="preserve">    (ii) </w:t>
      </w:r>
      <w:r>
        <w:rPr>
          <w:rFonts w:ascii="Arial Unicode MS" w:hAnsi="Arial Unicode MS" w:cs="Arial Unicode MS" w:eastAsia="Arial Unicode MS"/>
        </w:rPr>
        <w:t>退選必修課需提出警告。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cs="Gungsuh" w:eastAsia="Gungsuh"/>
        </w:rPr>
        <w:t>退選成功時系統立即向學生顯示結果通知並更新課程餘額。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cs="Gungsuh" w:eastAsia="Gungsuh"/>
        </w:rPr>
        <w:t>若是必修課的退選，系統記錄並顯示通知”加入必修退選名單”</w:t>
      </w:r>
    </w:p>
    <w:p>
      <w:pPr>
        <w:pStyle w:val="Normal1"/>
        <w:spacing w:lineRule="auto" w:line="240" w:before="240" w:after="240"/>
        <w:ind w:left="1080" w:hanging="360"/>
        <w:rPr>
          <w:rFonts w:ascii="Times New Roman" w:hAnsi="Times New Roman" w:eastAsia="Times New Roman" w:cs="Times New Roman"/>
        </w:rPr>
      </w:pPr>
      <w:r>
        <w:rPr/>
        <w:t>(</w:t>
      </w:r>
      <w:r>
        <w:rPr/>
        <w:t>4</w:t>
      </w:r>
      <w:r>
        <w:rPr/>
        <w:t>)</w:t>
      </w:r>
      <w:r>
        <w:rPr>
          <w:sz w:val="14"/>
          <w:szCs w:val="14"/>
        </w:rPr>
        <w:t xml:space="preserve">   </w:t>
      </w:r>
      <w:r>
        <w:rPr>
          <w:rFonts w:ascii="Gungsuh" w:hAnsi="Gungsuh" w:cs="Gungsuh" w:eastAsia="Gungsuh"/>
        </w:rPr>
        <w:t>登入系統</w:t>
      </w:r>
    </w:p>
    <w:p>
      <w:pPr>
        <w:pStyle w:val="Normal1"/>
        <w:spacing w:lineRule="auto" w:line="240" w:before="240" w:after="240"/>
        <w:ind w:left="720" w:hanging="0"/>
        <w:rPr>
          <w:rFonts w:ascii="Times New Roman" w:hAnsi="Times New Roman" w:eastAsia="Times New Roman" w:cs="Times New Roman"/>
        </w:rPr>
      </w:pPr>
      <w:r>
        <w:rPr/>
        <w:t>·</w:t>
      </w:r>
      <w:r>
        <w:rPr>
          <w:rFonts w:eastAsia="Gungsuh" w:cs="Gungsuh" w:ascii="Gungsuh" w:hAnsi="Gungsuh"/>
        </w:rPr>
        <w:t xml:space="preserve">  </w:t>
      </w:r>
      <w:r>
        <w:rPr>
          <w:rFonts w:ascii="Gungsuh" w:hAnsi="Gungsuh" w:cs="Gungsuh" w:eastAsia="Gungsuh"/>
        </w:rPr>
        <w:t>提供使用者透過</w:t>
      </w:r>
      <w:r>
        <w:rPr>
          <w:rFonts w:eastAsia="Gungsuh" w:cs="Gungsuh" w:ascii="Gungsuh" w:hAnsi="Gungsuh"/>
        </w:rPr>
        <w:t>ID</w:t>
      </w:r>
      <w:r>
        <w:rPr>
          <w:rFonts w:ascii="Gungsuh" w:hAnsi="Gungsuh" w:cs="Gungsuh" w:eastAsia="Gungsuh"/>
        </w:rPr>
        <w:t>和密碼登入的功能。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/>
      </w:pPr>
      <w:r>
        <w:rPr>
          <w:rFonts w:ascii="Arial Unicode MS" w:hAnsi="Arial Unicode MS" w:cs="Arial Unicode MS" w:eastAsia="Arial Unicode MS"/>
        </w:rPr>
        <w:t xml:space="preserve">       </w:t>
      </w:r>
      <w:r>
        <w:rPr>
          <w:rFonts w:eastAsia="Arial Unicode MS" w:cs="Arial Unicode MS" w:ascii="Arial Unicode MS" w:hAnsi="Arial Unicode MS"/>
        </w:rPr>
        <w:t xml:space="preserve">2. </w:t>
      </w:r>
      <w:r>
        <w:rPr>
          <w:rFonts w:ascii="Arial Unicode MS" w:hAnsi="Arial Unicode MS" w:cs="Arial Unicode MS" w:eastAsia="Arial Unicode MS"/>
        </w:rPr>
        <w:t>選課系統的利害關係人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 xml:space="preserve">學生 </w:t>
      </w:r>
      <w:r>
        <w:rPr>
          <w:rFonts w:eastAsia="Arial Unicode MS" w:cs="Arial Unicode MS" w:ascii="Arial Unicode MS" w:hAnsi="Arial Unicode MS"/>
        </w:rPr>
        <w:t>(</w:t>
      </w:r>
      <w:r>
        <w:rPr>
          <w:rFonts w:ascii="Arial Unicode MS" w:hAnsi="Arial Unicode MS" w:cs="Arial Unicode MS" w:eastAsia="Arial Unicode MS"/>
        </w:rPr>
        <w:t>選課</w:t>
      </w:r>
      <w:r>
        <w:rPr>
          <w:rFonts w:eastAsia="Arial Unicode MS" w:cs="Arial Unicode MS" w:ascii="Arial Unicode MS" w:hAnsi="Arial Unicode MS"/>
        </w:rPr>
        <w:t>)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 xml:space="preserve">資訊處教職員 </w:t>
      </w:r>
      <w:r>
        <w:rPr>
          <w:rFonts w:eastAsia="Arial Unicode MS" w:cs="Arial Unicode MS" w:ascii="Arial Unicode MS" w:hAnsi="Arial Unicode MS"/>
        </w:rPr>
        <w:t>(</w:t>
      </w:r>
      <w:r>
        <w:rPr>
          <w:rFonts w:ascii="Arial Unicode MS" w:hAnsi="Arial Unicode MS" w:cs="Arial Unicode MS" w:eastAsia="Arial Unicode MS"/>
        </w:rPr>
        <w:t>架設與維護系統</w:t>
      </w:r>
      <w:r>
        <w:rPr>
          <w:rFonts w:eastAsia="Arial Unicode MS" w:cs="Arial Unicode MS" w:ascii="Arial Unicode MS" w:hAnsi="Arial Unicode MS"/>
        </w:rPr>
        <w:t>)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ungsuh"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HK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HK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標題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HK" w:cs="Noto Sans CJK HK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Noto Sans CJK HK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Noto Sans CJK HK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Noto Sans CJK HK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HK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452</Words>
  <Characters>484</Characters>
  <CharactersWithSpaces>553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zh-HK</dc:language>
  <cp:lastModifiedBy/>
  <dcterms:modified xsi:type="dcterms:W3CDTF">2024-11-14T21:53:30Z</dcterms:modified>
  <cp:revision>1</cp:revision>
  <dc:subject/>
  <dc:title/>
</cp:coreProperties>
</file>