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A53010" w:themeColor="accent1"/>
        </w:rPr>
        <w:id w:val="1061064368"/>
        <w:docPartObj>
          <w:docPartGallery w:val="Cover Pages"/>
          <w:docPartUnique/>
        </w:docPartObj>
      </w:sdtPr>
      <w:sdtEndPr>
        <w:rPr>
          <w:caps/>
          <w:sz w:val="64"/>
          <w:szCs w:val="64"/>
        </w:rPr>
      </w:sdtEndPr>
      <w:sdtContent>
        <w:p w14:paraId="76E3E5F2" w14:textId="77777777" w:rsidR="00BF2B14" w:rsidRDefault="00BF2B14">
          <w:pPr>
            <w:pStyle w:val="NoSpacing"/>
            <w:spacing w:before="1540" w:after="240"/>
            <w:jc w:val="center"/>
            <w:rPr>
              <w:color w:val="A53010" w:themeColor="accent1"/>
            </w:rPr>
          </w:pPr>
          <w:r w:rsidRPr="00BF2B14">
            <w:rPr>
              <w:noProof/>
              <w:color w:val="A53010" w:themeColor="accent1"/>
            </w:rPr>
            <w:drawing>
              <wp:inline distT="0" distB="0" distL="0" distR="0" wp14:anchorId="7DA5D059" wp14:editId="5D36D48D">
                <wp:extent cx="3267188" cy="933482"/>
                <wp:effectExtent l="0" t="0" r="0" b="0"/>
                <wp:docPr id="1" name="Picture 1" descr="E:\RajeshAll\bitb\devopsschools\devopsschool.com\assets\logo\devopsschool-logo 800x25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RajeshAll\bitb\devopsschools\devopsschool.com\assets\logo\devopsschool-logo 800x25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5167" cy="961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A53010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F64C710F18F4FBDA4C5F8188C3A84A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FF95D4B" w14:textId="4B71E67E" w:rsidR="00BF2B14" w:rsidRDefault="0077184B">
              <w:pPr>
                <w:pStyle w:val="NoSpacing"/>
                <w:pBdr>
                  <w:top w:val="single" w:sz="6" w:space="6" w:color="A53010" w:themeColor="accent1"/>
                  <w:bottom w:val="single" w:sz="6" w:space="6" w:color="A53010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72"/>
                  <w:szCs w:val="72"/>
                </w:rPr>
                <w:t>AppDYNAMICS</w:t>
              </w:r>
              <w:r w:rsidR="00BF2B14"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72"/>
                  <w:szCs w:val="72"/>
                </w:rPr>
                <w:t xml:space="preserve"> Training</w:t>
              </w:r>
            </w:p>
          </w:sdtContent>
        </w:sdt>
        <w:sdt>
          <w:sdtPr>
            <w:rPr>
              <w:color w:val="A53010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6FFD968E8954BF6AE5EFEF8794CA07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C7CBAC5" w14:textId="66B09F72" w:rsidR="00BF2B14" w:rsidRDefault="00BF2B14">
              <w:pPr>
                <w:pStyle w:val="NoSpacing"/>
                <w:jc w:val="center"/>
                <w:rPr>
                  <w:color w:val="A53010" w:themeColor="accent1"/>
                  <w:sz w:val="28"/>
                  <w:szCs w:val="28"/>
                </w:rPr>
              </w:pPr>
              <w:r>
                <w:rPr>
                  <w:color w:val="A53010" w:themeColor="accent1"/>
                  <w:sz w:val="28"/>
                  <w:szCs w:val="28"/>
                </w:rPr>
                <w:t xml:space="preserve">Level - </w:t>
              </w:r>
              <w:r w:rsidR="0077184B">
                <w:rPr>
                  <w:color w:val="A53010" w:themeColor="accent1"/>
                  <w:sz w:val="28"/>
                  <w:szCs w:val="28"/>
                </w:rPr>
                <w:t>Advance</w:t>
              </w:r>
            </w:p>
          </w:sdtContent>
        </w:sdt>
        <w:p w14:paraId="1815FE12" w14:textId="0DEF3F94" w:rsidR="0079312B" w:rsidRDefault="005E7983">
          <w:pPr>
            <w:pStyle w:val="NoSpacing"/>
            <w:spacing w:before="480"/>
            <w:jc w:val="center"/>
            <w:rPr>
              <w:caps/>
              <w:color w:val="A53010" w:themeColor="accent1"/>
              <w:sz w:val="28"/>
              <w:szCs w:val="28"/>
            </w:rPr>
          </w:pPr>
          <w:r>
            <w:rPr>
              <w:caps/>
              <w:noProof/>
              <w:color w:val="A53010" w:themeColor="accent1"/>
              <w:sz w:val="28"/>
              <w:szCs w:val="28"/>
            </w:rPr>
            <w:drawing>
              <wp:inline distT="0" distB="0" distL="0" distR="0" wp14:anchorId="4CEE9DC8" wp14:editId="50D4C751">
                <wp:extent cx="3694430" cy="1236980"/>
                <wp:effectExtent l="0" t="0" r="1270" b="1270"/>
                <wp:docPr id="2" name="Picture 2" descr="Text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Text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94430" cy="1236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EC0BE99" w14:textId="77777777" w:rsidR="00BF2B14" w:rsidRDefault="00BF2B14">
          <w:pPr>
            <w:pStyle w:val="NoSpacing"/>
            <w:spacing w:before="480"/>
            <w:jc w:val="center"/>
            <w:rPr>
              <w:color w:val="A53010" w:themeColor="accent1"/>
            </w:rPr>
          </w:pPr>
        </w:p>
        <w:p w14:paraId="635CC70D" w14:textId="77777777" w:rsidR="0079312B" w:rsidRDefault="00FE0761">
          <w:pPr>
            <w:pStyle w:val="NoSpacing"/>
            <w:spacing w:before="480"/>
            <w:jc w:val="center"/>
            <w:rPr>
              <w:color w:val="A53010" w:themeColor="accent1"/>
            </w:rPr>
          </w:pPr>
          <w:r>
            <w:rPr>
              <w:noProof/>
            </w:rPr>
            <w:drawing>
              <wp:inline distT="0" distB="0" distL="0" distR="0" wp14:anchorId="5200FD80" wp14:editId="0B0A0B31">
                <wp:extent cx="1588339" cy="479023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091" cy="4882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94D24E5" w14:textId="77777777" w:rsidR="0079312B" w:rsidRDefault="0079312B">
          <w:pPr>
            <w:pStyle w:val="NoSpacing"/>
            <w:spacing w:before="480"/>
            <w:jc w:val="center"/>
            <w:rPr>
              <w:color w:val="A53010" w:themeColor="accent1"/>
            </w:rPr>
          </w:pPr>
          <w:r>
            <w:rPr>
              <w:noProof/>
              <w:color w:val="A53010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5C1BAA" wp14:editId="379DF976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5862955</wp:posOffset>
                    </wp:positionV>
                    <wp:extent cx="6553200" cy="557784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53010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94498837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5-2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2780041" w14:textId="58DC4643" w:rsidR="0079312B" w:rsidRDefault="00D90636" w:rsidP="0079312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  <w:t>May</w:t>
                                    </w:r>
                                    <w:r w:rsidR="0079312B"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  <w:t>25</w:t>
                                    </w:r>
                                    <w:r w:rsidR="0079312B"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  <w:t>, 202</w:t>
                                    </w:r>
                                    <w:r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p w14:paraId="10AE9608" w14:textId="77777777" w:rsidR="0079312B" w:rsidRDefault="004326A0" w:rsidP="0079312B">
                                <w:pPr>
                                  <w:pStyle w:val="NoSpacing"/>
                                  <w:jc w:val="center"/>
                                  <w:rPr>
                                    <w:color w:val="A5301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3010" w:themeColor="accent1"/>
                                    </w:rPr>
                                    <w:alias w:val="Company"/>
                                    <w:tag w:val=""/>
                                    <w:id w:val="-202778101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9312B">
                                      <w:rPr>
                                        <w:caps/>
                                        <w:color w:val="A53010" w:themeColor="accent1"/>
                                      </w:rPr>
                                      <w:t>Cotocus Ltd.</w:t>
                                    </w:r>
                                  </w:sdtContent>
                                </w:sdt>
                              </w:p>
                              <w:p w14:paraId="14BE7146" w14:textId="77777777" w:rsidR="0079312B" w:rsidRDefault="004326A0" w:rsidP="0079312B">
                                <w:pPr>
                                  <w:pStyle w:val="NoSpacing"/>
                                  <w:jc w:val="center"/>
                                  <w:rPr>
                                    <w:color w:val="A5301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A53010" w:themeColor="accent1"/>
                                    </w:rPr>
                                    <w:alias w:val="Address"/>
                                    <w:tag w:val=""/>
                                    <w:id w:val="-31133206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9312B">
                                      <w:rPr>
                                        <w:color w:val="A53010" w:themeColor="accent1"/>
                                      </w:rPr>
                                      <w:t>Bangalore, India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5C1B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461.6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L9UnRDhAAAACgEAAA8AAAAAAAAAAAAAAAAAtwQAAGRycy9k&#10;b3ducmV2LnhtbFBLBQYAAAAABAAEAPMAAADF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A53010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9449883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5-2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2780041" w14:textId="58DC4643" w:rsidR="0079312B" w:rsidRDefault="00D90636" w:rsidP="0079312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  <w:t>May</w:t>
                              </w:r>
                              <w:r w:rsidR="0079312B"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  <w:t>25</w:t>
                              </w:r>
                              <w:r w:rsidR="0079312B"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  <w:t>, 202</w:t>
                              </w:r>
                              <w:r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sdtContent>
                        </w:sdt>
                        <w:p w14:paraId="10AE9608" w14:textId="77777777" w:rsidR="0079312B" w:rsidRDefault="004326A0" w:rsidP="0079312B">
                          <w:pPr>
                            <w:pStyle w:val="NoSpacing"/>
                            <w:jc w:val="center"/>
                            <w:rPr>
                              <w:color w:val="A53010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A53010" w:themeColor="accent1"/>
                              </w:rPr>
                              <w:alias w:val="Company"/>
                              <w:tag w:val=""/>
                              <w:id w:val="-202778101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9312B">
                                <w:rPr>
                                  <w:caps/>
                                  <w:color w:val="A53010" w:themeColor="accent1"/>
                                </w:rPr>
                                <w:t>Cotocus Ltd.</w:t>
                              </w:r>
                            </w:sdtContent>
                          </w:sdt>
                        </w:p>
                        <w:p w14:paraId="14BE7146" w14:textId="77777777" w:rsidR="0079312B" w:rsidRDefault="004326A0" w:rsidP="0079312B">
                          <w:pPr>
                            <w:pStyle w:val="NoSpacing"/>
                            <w:jc w:val="center"/>
                            <w:rPr>
                              <w:color w:val="A53010" w:themeColor="accent1"/>
                            </w:rPr>
                          </w:pPr>
                          <w:sdt>
                            <w:sdtPr>
                              <w:rPr>
                                <w:color w:val="A53010" w:themeColor="accent1"/>
                              </w:rPr>
                              <w:alias w:val="Address"/>
                              <w:tag w:val=""/>
                              <w:id w:val="-31133206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9312B">
                                <w:rPr>
                                  <w:color w:val="A53010" w:themeColor="accent1"/>
                                </w:rPr>
                                <w:t>Bangalore, India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F8D69F7" w14:textId="77777777" w:rsidR="0079312B" w:rsidRDefault="0079312B">
          <w:pPr>
            <w:pStyle w:val="NoSpacing"/>
            <w:spacing w:before="480"/>
            <w:jc w:val="center"/>
            <w:rPr>
              <w:color w:val="A53010" w:themeColor="accent1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865"/>
            <w:gridCol w:w="5485"/>
          </w:tblGrid>
          <w:tr w:rsidR="0079312B" w14:paraId="02953AF2" w14:textId="77777777" w:rsidTr="00580761">
            <w:tc>
              <w:tcPr>
                <w:tcW w:w="3865" w:type="dxa"/>
              </w:tcPr>
              <w:p w14:paraId="0F26FD7A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 xml:space="preserve">Training </w:t>
                </w: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Dates</w:t>
                </w:r>
              </w:p>
            </w:tc>
            <w:tc>
              <w:tcPr>
                <w:tcW w:w="5485" w:type="dxa"/>
              </w:tcPr>
              <w:p w14:paraId="65D6F581" w14:textId="56D8283C" w:rsidR="0079312B" w:rsidRPr="0079312B" w:rsidRDefault="0002145D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TBD</w:t>
                </w:r>
              </w:p>
            </w:tc>
          </w:tr>
          <w:tr w:rsidR="0079312B" w14:paraId="206EDF89" w14:textId="77777777" w:rsidTr="003A3EAA">
            <w:tc>
              <w:tcPr>
                <w:tcW w:w="3865" w:type="dxa"/>
              </w:tcPr>
              <w:p w14:paraId="32030AAA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Time</w:t>
                </w:r>
              </w:p>
            </w:tc>
            <w:tc>
              <w:tcPr>
                <w:tcW w:w="5485" w:type="dxa"/>
              </w:tcPr>
              <w:p w14:paraId="39BCF0CE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TBD</w:t>
                </w:r>
              </w:p>
            </w:tc>
          </w:tr>
          <w:tr w:rsidR="0079312B" w14:paraId="6E57B63D" w14:textId="77777777" w:rsidTr="00D36B56">
            <w:tc>
              <w:tcPr>
                <w:tcW w:w="3865" w:type="dxa"/>
              </w:tcPr>
              <w:p w14:paraId="5882564C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Trainer Name</w:t>
                </w:r>
              </w:p>
            </w:tc>
            <w:tc>
              <w:tcPr>
                <w:tcW w:w="5485" w:type="dxa"/>
              </w:tcPr>
              <w:p w14:paraId="1B357F0C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Rajesh Kumar</w:t>
                </w:r>
              </w:p>
            </w:tc>
          </w:tr>
        </w:tbl>
        <w:p w14:paraId="35F73BEB" w14:textId="77777777" w:rsidR="002570C9" w:rsidRDefault="004326A0">
          <w:pPr>
            <w:rPr>
              <w:caps/>
              <w:color w:val="A53010" w:themeColor="accent1"/>
              <w:sz w:val="64"/>
              <w:szCs w:val="64"/>
            </w:rPr>
          </w:pPr>
        </w:p>
      </w:sdtContent>
    </w:sdt>
    <w:p w14:paraId="68C286A7" w14:textId="77777777" w:rsidR="007F0023" w:rsidRDefault="00F81F5E">
      <w:pPr>
        <w:rPr>
          <w:caps/>
          <w:color w:val="A53010" w:themeColor="accent1"/>
          <w:sz w:val="32"/>
          <w:szCs w:val="32"/>
        </w:rPr>
      </w:pPr>
      <w:r w:rsidRPr="002570C9">
        <w:rPr>
          <w:caps/>
          <w:color w:val="A53010" w:themeColor="accent1"/>
          <w:sz w:val="32"/>
          <w:szCs w:val="32"/>
        </w:rPr>
        <w:lastRenderedPageBreak/>
        <w:t>Trainer Agenda</w:t>
      </w:r>
    </w:p>
    <w:p w14:paraId="09B49E2C" w14:textId="77777777" w:rsidR="002570C9" w:rsidRDefault="002570C9">
      <w:p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>
        <w:rPr>
          <w:caps/>
          <w:color w:val="A53010" w:themeColor="accent1"/>
          <w:sz w:val="32"/>
          <w:szCs w:val="32"/>
        </w:rPr>
        <w:t>Day 1</w:t>
      </w:r>
    </w:p>
    <w:p w14:paraId="0D31125D" w14:textId="77777777" w:rsidR="004326A0" w:rsidRPr="004326A0" w:rsidRDefault="004326A0" w:rsidP="004326A0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Features Overview -AppDynamics</w:t>
      </w:r>
    </w:p>
    <w:p w14:paraId="2E9A229F" w14:textId="77777777" w:rsidR="004326A0" w:rsidRPr="004326A0" w:rsidRDefault="004326A0" w:rsidP="004326A0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Installation and Configuration with Agents installation</w:t>
      </w:r>
    </w:p>
    <w:p w14:paraId="6A2F0760" w14:textId="77777777" w:rsidR="004326A0" w:rsidRPr="004326A0" w:rsidRDefault="004326A0" w:rsidP="004326A0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Name Business Applications, Tiers, and Nodes</w:t>
      </w:r>
    </w:p>
    <w:p w14:paraId="293AD102" w14:textId="77777777" w:rsidR="004326A0" w:rsidRPr="004326A0" w:rsidRDefault="004326A0" w:rsidP="004326A0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Hierarchical Configuration Model</w:t>
      </w:r>
    </w:p>
    <w:p w14:paraId="5070F91D" w14:textId="77777777" w:rsidR="004326A0" w:rsidRPr="004326A0" w:rsidRDefault="004326A0" w:rsidP="004326A0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 xml:space="preserve">Chef Workstation- Looking </w:t>
      </w:r>
      <w:proofErr w:type="gramStart"/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At</w:t>
      </w:r>
      <w:proofErr w:type="gramEnd"/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 xml:space="preserve"> Security And Configs</w:t>
      </w:r>
    </w:p>
    <w:p w14:paraId="1911C101" w14:textId="77777777" w:rsidR="004326A0" w:rsidRPr="004326A0" w:rsidRDefault="004326A0" w:rsidP="004326A0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Mapping Application Services to the AppDynamics Model</w:t>
      </w:r>
    </w:p>
    <w:p w14:paraId="5925F351" w14:textId="77777777" w:rsidR="004326A0" w:rsidRPr="004326A0" w:rsidRDefault="004326A0" w:rsidP="004326A0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Instrumentation the App</w:t>
      </w:r>
    </w:p>
    <w:p w14:paraId="2A8890E8" w14:textId="1FF44DDC" w:rsidR="002570C9" w:rsidRPr="004326A0" w:rsidRDefault="004326A0" w:rsidP="004326A0">
      <w:pPr>
        <w:pStyle w:val="ListParagraph"/>
        <w:numPr>
          <w:ilvl w:val="0"/>
          <w:numId w:val="23"/>
        </w:numPr>
        <w:rPr>
          <w:caps/>
          <w:color w:val="A53010" w:themeColor="accent1"/>
          <w:sz w:val="32"/>
          <w:szCs w:val="32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Use AppDynamics for the First Time with Application</w:t>
      </w:r>
    </w:p>
    <w:p w14:paraId="542BD372" w14:textId="77777777" w:rsidR="002570C9" w:rsidRDefault="002570C9">
      <w:pPr>
        <w:rPr>
          <w:caps/>
          <w:color w:val="A53010" w:themeColor="accent1"/>
          <w:sz w:val="32"/>
          <w:szCs w:val="32"/>
        </w:rPr>
      </w:pPr>
    </w:p>
    <w:p w14:paraId="305B9AFA" w14:textId="77777777" w:rsidR="002570C9" w:rsidRDefault="002570C9">
      <w:p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>
        <w:rPr>
          <w:caps/>
          <w:color w:val="A53010" w:themeColor="accent1"/>
          <w:sz w:val="32"/>
          <w:szCs w:val="32"/>
        </w:rPr>
        <w:t>Day 2</w:t>
      </w:r>
    </w:p>
    <w:p w14:paraId="67529F5B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Monitoring for Business Application</w:t>
      </w:r>
    </w:p>
    <w:p w14:paraId="67B8522E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Understanding the Events</w:t>
      </w:r>
    </w:p>
    <w:p w14:paraId="25358CAC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Understanding the Flow Maps</w:t>
      </w:r>
    </w:p>
    <w:p w14:paraId="126273C9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Server Health</w:t>
      </w:r>
    </w:p>
    <w:p w14:paraId="66009C91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Transaction Scorecards</w:t>
      </w:r>
    </w:p>
    <w:p w14:paraId="40834982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Troubleshooting</w:t>
      </w:r>
    </w:p>
    <w:p w14:paraId="07A7CA1C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Business Transaction Health Drilldown</w:t>
      </w:r>
    </w:p>
    <w:p w14:paraId="4B014B65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Exceptions</w:t>
      </w:r>
    </w:p>
    <w:p w14:paraId="73D706DA" w14:textId="77777777" w:rsid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Slow Transactions</w:t>
      </w:r>
    </w:p>
    <w:p w14:paraId="0CDFB816" w14:textId="1B2EC1CC" w:rsidR="002570C9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Troubleshooting using Events</w:t>
      </w:r>
    </w:p>
    <w:p w14:paraId="5A57F3F4" w14:textId="77777777" w:rsidR="004326A0" w:rsidRPr="004326A0" w:rsidRDefault="004326A0" w:rsidP="004326A0">
      <w:pPr>
        <w:pStyle w:val="ListParagraph"/>
        <w:rPr>
          <w:caps/>
          <w:color w:val="A53010" w:themeColor="accent1"/>
          <w:sz w:val="32"/>
          <w:szCs w:val="32"/>
        </w:rPr>
      </w:pPr>
    </w:p>
    <w:p w14:paraId="7B36BC1E" w14:textId="77777777" w:rsidR="004326A0" w:rsidRPr="004326A0" w:rsidRDefault="004326A0" w:rsidP="004326A0">
      <w:pPr>
        <w:pStyle w:val="ListParagraph"/>
        <w:numPr>
          <w:ilvl w:val="0"/>
          <w:numId w:val="24"/>
        </w:num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 w:rsidRPr="004326A0">
        <w:rPr>
          <w:caps/>
          <w:color w:val="A53010" w:themeColor="accent1"/>
          <w:sz w:val="32"/>
          <w:szCs w:val="32"/>
        </w:rPr>
        <w:t>Day 2</w:t>
      </w:r>
    </w:p>
    <w:p w14:paraId="50095909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Business Transaction Monitoring</w:t>
      </w:r>
    </w:p>
    <w:p w14:paraId="11A99A18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Monitor Events</w:t>
      </w:r>
    </w:p>
    <w:p w14:paraId="32894CCF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Monitor Application Change Events</w:t>
      </w:r>
    </w:p>
    <w:p w14:paraId="58545C9E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Alerting</w:t>
      </w:r>
    </w:p>
    <w:p w14:paraId="3771F4D0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Background Task Monitoring</w:t>
      </w:r>
    </w:p>
    <w:p w14:paraId="29C99A1E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Backend Monitoring Infrastructure</w:t>
      </w:r>
    </w:p>
    <w:p w14:paraId="362A4079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Troubleshoot Application Performance</w:t>
      </w:r>
    </w:p>
    <w:p w14:paraId="0DF8380E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 xml:space="preserve">Recipe Includes </w:t>
      </w:r>
      <w:proofErr w:type="gramStart"/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And</w:t>
      </w:r>
      <w:proofErr w:type="gramEnd"/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Dependancies</w:t>
      </w:r>
      <w:proofErr w:type="spellEnd"/>
    </w:p>
    <w:p w14:paraId="068B1940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Diagnostics the issue and Bottleneck</w:t>
      </w:r>
    </w:p>
    <w:p w14:paraId="21546D84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Basic Configuration</w:t>
      </w:r>
    </w:p>
    <w:p w14:paraId="3EFA1C72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Analyze - Business Metrics, Infrastructure Metrics</w:t>
      </w:r>
    </w:p>
    <w:p w14:paraId="1C2223CC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Reports &amp; Compare Releases</w:t>
      </w:r>
    </w:p>
    <w:p w14:paraId="64C40F8A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Automation - Workflow Overview</w:t>
      </w:r>
    </w:p>
    <w:p w14:paraId="50951772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Discuss use cases</w:t>
      </w:r>
    </w:p>
    <w:p w14:paraId="6BCD7876" w14:textId="02B142FD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Case Studies with Java application</w:t>
      </w:r>
    </w:p>
    <w:sectPr w:rsidR="004326A0" w:rsidRPr="004326A0" w:rsidSect="00BF2B1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03D8"/>
    <w:multiLevelType w:val="multilevel"/>
    <w:tmpl w:val="598C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108AD7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D986BFB"/>
    <w:multiLevelType w:val="hybridMultilevel"/>
    <w:tmpl w:val="23E2F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10A80"/>
    <w:multiLevelType w:val="multilevel"/>
    <w:tmpl w:val="2850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EB7F01"/>
    <w:multiLevelType w:val="hybridMultilevel"/>
    <w:tmpl w:val="3C448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618567">
    <w:abstractNumId w:val="1"/>
  </w:num>
  <w:num w:numId="2" w16cid:durableId="1445922298">
    <w:abstractNumId w:val="1"/>
  </w:num>
  <w:num w:numId="3" w16cid:durableId="1147363240">
    <w:abstractNumId w:val="1"/>
  </w:num>
  <w:num w:numId="4" w16cid:durableId="1130249809">
    <w:abstractNumId w:val="1"/>
  </w:num>
  <w:num w:numId="5" w16cid:durableId="1800683663">
    <w:abstractNumId w:val="1"/>
  </w:num>
  <w:num w:numId="6" w16cid:durableId="1776318664">
    <w:abstractNumId w:val="1"/>
  </w:num>
  <w:num w:numId="7" w16cid:durableId="1202741317">
    <w:abstractNumId w:val="1"/>
  </w:num>
  <w:num w:numId="8" w16cid:durableId="325405262">
    <w:abstractNumId w:val="1"/>
  </w:num>
  <w:num w:numId="9" w16cid:durableId="2127307854">
    <w:abstractNumId w:val="1"/>
  </w:num>
  <w:num w:numId="10" w16cid:durableId="1417556271">
    <w:abstractNumId w:val="1"/>
  </w:num>
  <w:num w:numId="11" w16cid:durableId="1905021075">
    <w:abstractNumId w:val="1"/>
  </w:num>
  <w:num w:numId="12" w16cid:durableId="431560517">
    <w:abstractNumId w:val="1"/>
  </w:num>
  <w:num w:numId="13" w16cid:durableId="1278638592">
    <w:abstractNumId w:val="1"/>
  </w:num>
  <w:num w:numId="14" w16cid:durableId="1840121767">
    <w:abstractNumId w:val="1"/>
  </w:num>
  <w:num w:numId="15" w16cid:durableId="1039859926">
    <w:abstractNumId w:val="1"/>
  </w:num>
  <w:num w:numId="16" w16cid:durableId="1243491587">
    <w:abstractNumId w:val="1"/>
  </w:num>
  <w:num w:numId="17" w16cid:durableId="435176771">
    <w:abstractNumId w:val="1"/>
  </w:num>
  <w:num w:numId="18" w16cid:durableId="1702316978">
    <w:abstractNumId w:val="1"/>
  </w:num>
  <w:num w:numId="19" w16cid:durableId="750154319">
    <w:abstractNumId w:val="1"/>
  </w:num>
  <w:num w:numId="20" w16cid:durableId="741873008">
    <w:abstractNumId w:val="1"/>
  </w:num>
  <w:num w:numId="21" w16cid:durableId="430054723">
    <w:abstractNumId w:val="0"/>
  </w:num>
  <w:num w:numId="22" w16cid:durableId="1848400592">
    <w:abstractNumId w:val="3"/>
  </w:num>
  <w:num w:numId="23" w16cid:durableId="1889879781">
    <w:abstractNumId w:val="4"/>
  </w:num>
  <w:num w:numId="24" w16cid:durableId="64575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D34"/>
    <w:rsid w:val="0002145D"/>
    <w:rsid w:val="002570C9"/>
    <w:rsid w:val="002C1878"/>
    <w:rsid w:val="00320F99"/>
    <w:rsid w:val="004326A0"/>
    <w:rsid w:val="00463FC9"/>
    <w:rsid w:val="004910D0"/>
    <w:rsid w:val="00524B34"/>
    <w:rsid w:val="005E6AF3"/>
    <w:rsid w:val="005E7983"/>
    <w:rsid w:val="0067467D"/>
    <w:rsid w:val="00747663"/>
    <w:rsid w:val="0077184B"/>
    <w:rsid w:val="0079312B"/>
    <w:rsid w:val="007F0023"/>
    <w:rsid w:val="00805104"/>
    <w:rsid w:val="008C3121"/>
    <w:rsid w:val="008D3D34"/>
    <w:rsid w:val="00A37B10"/>
    <w:rsid w:val="00BF2B14"/>
    <w:rsid w:val="00D90636"/>
    <w:rsid w:val="00E91A7D"/>
    <w:rsid w:val="00F81F5E"/>
    <w:rsid w:val="00FE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642D"/>
  <w15:chartTrackingRefBased/>
  <w15:docId w15:val="{61027271-83C2-4754-AB18-A8A1E6A6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FC9"/>
  </w:style>
  <w:style w:type="paragraph" w:styleId="Heading1">
    <w:name w:val="heading 1"/>
    <w:basedOn w:val="Normal"/>
    <w:next w:val="Normal"/>
    <w:link w:val="Heading1Char"/>
    <w:uiPriority w:val="9"/>
    <w:qFormat/>
    <w:rsid w:val="00463FC9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FC9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FC9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FC9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FC9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58523E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FC9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FC9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FC9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FC9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FC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FC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FC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FC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FC9"/>
    <w:rPr>
      <w:rFonts w:asciiTheme="majorHAnsi" w:eastAsiaTheme="majorEastAsia" w:hAnsiTheme="majorHAnsi" w:cstheme="majorBidi"/>
      <w:color w:val="58523E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FC9"/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F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F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F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3FC9"/>
    <w:pPr>
      <w:spacing w:after="200" w:line="240" w:lineRule="auto"/>
    </w:pPr>
    <w:rPr>
      <w:i/>
      <w:iCs/>
      <w:color w:val="766F5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3F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FC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FC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63FC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63FC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63FC9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63F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3FC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3FC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FC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FC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63FC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63FC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63FC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3FC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63FC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FC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F2B14"/>
  </w:style>
  <w:style w:type="table" w:styleId="TableGrid">
    <w:name w:val="Table Grid"/>
    <w:basedOn w:val="TableNormal"/>
    <w:uiPriority w:val="39"/>
    <w:rsid w:val="00793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2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64C710F18F4FBDA4C5F8188C3A8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445DA-A106-4137-B948-6FEB66017873}"/>
      </w:docPartPr>
      <w:docPartBody>
        <w:p w:rsidR="00DE2B48" w:rsidRDefault="00D153E0" w:rsidP="00D153E0">
          <w:pPr>
            <w:pStyle w:val="6F64C710F18F4FBDA4C5F8188C3A84A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6FFD968E8954BF6AE5EFEF8794CA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2EBCB-75D1-43CF-80E7-F517C6D4768C}"/>
      </w:docPartPr>
      <w:docPartBody>
        <w:p w:rsidR="00DE2B48" w:rsidRDefault="00D153E0" w:rsidP="00D153E0">
          <w:pPr>
            <w:pStyle w:val="A6FFD968E8954BF6AE5EFEF8794CA07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3E0"/>
    <w:rsid w:val="00014860"/>
    <w:rsid w:val="00D153E0"/>
    <w:rsid w:val="00DE2B48"/>
    <w:rsid w:val="00F8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64C710F18F4FBDA4C5F8188C3A84A0">
    <w:name w:val="6F64C710F18F4FBDA4C5F8188C3A84A0"/>
    <w:rsid w:val="00D153E0"/>
  </w:style>
  <w:style w:type="paragraph" w:customStyle="1" w:styleId="A6FFD968E8954BF6AE5EFEF8794CA078">
    <w:name w:val="A6FFD968E8954BF6AE5EFEF8794CA078"/>
    <w:rsid w:val="00D153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2022-05-25T00:00:00</PublishDate>
  <Abstract/>
  <CompanyAddress>Bangalore, India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E3FAB3-D750-4631-BE9D-DECAED417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Cotocus Ltd.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AppDYNAMICS Training</dc:title>
  <dc:subject>Level - Advance</dc:subject>
  <dc:creator>Rajesh Kumar</dc:creator>
  <cp:keywords/>
  <dc:description/>
  <cp:lastModifiedBy>Rajesh Kumar</cp:lastModifiedBy>
  <cp:revision>21</cp:revision>
  <dcterms:created xsi:type="dcterms:W3CDTF">2020-03-27T07:09:00Z</dcterms:created>
  <dcterms:modified xsi:type="dcterms:W3CDTF">2022-05-25T11:50:00Z</dcterms:modified>
</cp:coreProperties>
</file>