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rontHeading"/>
      </w:pPr>
      <w:r>
        <w:t>INVENTORY MANAGEMENT SYSTEM</w:t>
      </w:r>
    </w:p>
    <w:p>
      <w:r>
        <w:t>A PROJECT REPORT</w:t>
      </w:r>
    </w:p>
    <w:p>
      <w:r>
        <w:t>Submitted in partial fulfilment of the requirements for the award of the degree of</w:t>
      </w:r>
    </w:p>
    <w:p>
      <w:r>
        <w:t>[Degree — e.g. Bachelor of Computer Applications]</w:t>
      </w:r>
    </w:p>
    <w:p>
      <w:r>
        <w:t>Submitted by</w:t>
      </w:r>
    </w:p>
    <w:p>
      <w:r>
        <w:t>[Student Name] ([Register No.])</w:t>
      </w:r>
    </w:p>
    <w:p>
      <w:r>
        <w:t>Under the guidance of</w:t>
      </w:r>
    </w:p>
    <w:p>
      <w:r>
        <w:t>[Guide Name], [Designation]</w:t>
      </w:r>
    </w:p>
    <w:p>
      <w:r>
        <w:t>[Department]</w:t>
      </w:r>
    </w:p>
    <w:p>
      <w:r>
        <w:t>[College/Institution Name]</w:t>
      </w:r>
    </w:p>
    <w:p>
      <w:r>
        <w:t>[University Name]</w:t>
      </w:r>
    </w:p>
    <w:p>
      <w:r>
        <w:t>[Academic Year]</w:t>
      </w:r>
    </w:p>
    <w:p>
      <w:pPr>
        <w:pStyle w:val="FrontHeading"/>
      </w:pPr>
      <w:r>
        <w:t>BONAFIDE CERTIFICATE</w:t>
      </w:r>
    </w:p>
    <w:p>
      <w:r>
        <w:t xml:space="preserve">This is to certify that the project report titled </w:t>
      </w:r>
      <w:r>
        <w:rPr>
          <w:b/>
        </w:rPr>
        <w:t>"Inventory Management System"</w:t>
      </w:r>
      <w:r>
        <w:t xml:space="preserve"> is a bonafide record of work carried out by </w:t>
      </w:r>
      <w:r>
        <w:rPr>
          <w:b/>
        </w:rPr>
        <w:t>[Student Name]</w:t>
      </w:r>
      <w:r>
        <w:t xml:space="preserve"> (Register No. </w:t>
      </w:r>
      <w:r>
        <w:rPr>
          <w:b/>
        </w:rPr>
        <w:t>[Register No.]</w:t>
      </w:r>
      <w:r>
        <w:t xml:space="preserve">) of </w:t>
      </w:r>
      <w:r>
        <w:rPr>
          <w:b/>
        </w:rPr>
        <w:t>[Department]</w:t>
      </w:r>
      <w:r>
        <w:t xml:space="preserve">, </w:t>
      </w:r>
      <w:r>
        <w:rPr>
          <w:b/>
        </w:rPr>
        <w:t>[College/Institution Name]</w:t>
      </w:r>
      <w:r>
        <w:t xml:space="preserve">, in partial fulfilment of the requirements for the award of the degree of </w:t>
      </w:r>
      <w:r>
        <w:rPr>
          <w:b/>
        </w:rPr>
        <w:t>[Degree]</w:t>
      </w:r>
      <w:r>
        <w:t xml:space="preserve"> under </w:t>
      </w:r>
      <w:r>
        <w:rPr>
          <w:b/>
        </w:rPr>
        <w:t>[University Name]</w:t>
      </w:r>
      <w:r>
        <w:t xml:space="preserve">, during the academic year </w:t>
      </w:r>
      <w:r>
        <w:rPr>
          <w:b/>
        </w:rPr>
        <w:t>[Academic Year]</w:t>
      </w:r>
      <w:r>
        <w:t>.</w:t>
      </w:r>
    </w:p>
    <w:p>
      <w:r>
        <w:t>The project was carried out under our guidance and supervision, and it has not formed the basis for the award of any other degree, diploma, fellowship, or other similar title of any university or institution.</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4153"/>
        <w:gridCol w:w="4153"/>
      </w:tblGrid>
      <w:tr>
        <w:tc>
          <w:tcPr>
            <w:tcW w:type="dxa" w:w="4153"/>
            <w:shd w:val="clear" w:color="auto" w:fill="E8EBF3"/>
          </w:tcPr>
          <w:p>
            <w:pPr>
              <w:jc w:val="left"/>
            </w:pPr>
            <w:r>
              <w:rPr>
                <w:rFonts w:ascii="Times New Roman" w:hAnsi="Times New Roman"/>
                <w:b/>
                <w:sz w:val="20"/>
              </w:rPr>
            </w:r>
          </w:p>
        </w:tc>
        <w:tc>
          <w:tcPr>
            <w:tcW w:type="dxa" w:w="4153"/>
            <w:shd w:val="clear" w:color="auto" w:fill="E8EBF3"/>
          </w:tcPr>
          <w:p>
            <w:pPr>
              <w:jc w:val="left"/>
            </w:pPr>
            <w:r>
              <w:rPr>
                <w:rFonts w:ascii="Times New Roman" w:hAnsi="Times New Roman"/>
                <w:b/>
                <w:sz w:val="20"/>
              </w:rPr>
            </w:r>
          </w:p>
        </w:tc>
      </w:tr>
      <w:tr>
        <w:tc>
          <w:tcPr>
            <w:tcW w:type="dxa" w:w="4153"/>
          </w:tcPr>
          <w:p>
            <w:pPr>
              <w:spacing w:after="40" w:before="40" w:line="240" w:lineRule="auto"/>
              <w:jc w:val="left"/>
            </w:pPr>
            <w:r>
              <w:rPr>
                <w:rFonts w:ascii="Times New Roman" w:hAnsi="Times New Roman"/>
                <w:sz w:val="20"/>
              </w:rPr>
            </w:r>
            <w:r>
              <w:rPr>
                <w:rFonts w:ascii="Times New Roman" w:hAnsi="Times New Roman"/>
                <w:b/>
                <w:sz w:val="20"/>
              </w:rPr>
              <w:t>[Guide Name]</w:t>
            </w:r>
          </w:p>
        </w:tc>
        <w:tc>
          <w:tcPr>
            <w:tcW w:type="dxa" w:w="4153"/>
          </w:tcPr>
          <w:p>
            <w:pPr>
              <w:spacing w:after="40" w:before="40" w:line="240" w:lineRule="auto"/>
              <w:jc w:val="left"/>
            </w:pPr>
            <w:r>
              <w:rPr>
                <w:rFonts w:ascii="Times New Roman" w:hAnsi="Times New Roman"/>
                <w:sz w:val="20"/>
              </w:rPr>
            </w:r>
            <w:r>
              <w:rPr>
                <w:rFonts w:ascii="Times New Roman" w:hAnsi="Times New Roman"/>
                <w:b/>
                <w:sz w:val="20"/>
              </w:rPr>
              <w:t>[Head of Department Name]</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[Designation]</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Head of Department</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[Department]</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[Department]</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[College/Institution Name]</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[College/Institution Name]</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Date: ____________</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Date: ____________</w:t>
            </w:r>
          </w:p>
        </w:tc>
      </w:tr>
    </w:tbl>
    <w:p>
      <w:pPr>
        <w:spacing w:after="120"/>
      </w:pPr>
    </w:p>
    <w:p>
      <w:r>
        <w:rPr>
          <w:b/>
        </w:rPr>
        <w:t>Examined by:</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4153"/>
        <w:gridCol w:w="4153"/>
      </w:tblGrid>
      <w:tr>
        <w:tc>
          <w:tcPr>
            <w:tcW w:type="dxa" w:w="4153"/>
            <w:shd w:val="clear" w:color="auto" w:fill="E8EBF3"/>
          </w:tcPr>
          <w:p>
            <w:pPr>
              <w:jc w:val="left"/>
            </w:pPr>
            <w:r>
              <w:rPr>
                <w:rFonts w:ascii="Times New Roman" w:hAnsi="Times New Roman"/>
                <w:b/>
                <w:sz w:val="20"/>
              </w:rPr>
            </w:r>
          </w:p>
        </w:tc>
        <w:tc>
          <w:tcPr>
            <w:tcW w:type="dxa" w:w="4153"/>
            <w:shd w:val="clear" w:color="auto" w:fill="E8EBF3"/>
          </w:tcPr>
          <w:p>
            <w:pPr>
              <w:jc w:val="left"/>
            </w:pPr>
            <w:r>
              <w:rPr>
                <w:rFonts w:ascii="Times New Roman" w:hAnsi="Times New Roman"/>
                <w:b/>
                <w:sz w:val="20"/>
              </w:rPr>
            </w:r>
          </w:p>
        </w:tc>
      </w:tr>
      <w:tr>
        <w:tc>
          <w:tcPr>
            <w:tcW w:type="dxa" w:w="4153"/>
          </w:tcPr>
          <w:p>
            <w:pPr>
              <w:spacing w:after="40" w:before="40" w:line="240" w:lineRule="auto"/>
              <w:jc w:val="left"/>
            </w:pPr>
            <w:r>
              <w:rPr>
                <w:rFonts w:ascii="Times New Roman" w:hAnsi="Times New Roman"/>
                <w:sz w:val="20"/>
              </w:rPr>
            </w:r>
            <w:r>
              <w:rPr>
                <w:rFonts w:ascii="Times New Roman" w:hAnsi="Times New Roman"/>
                <w:b/>
                <w:sz w:val="20"/>
              </w:rPr>
              <w:t>Internal Examiner</w:t>
            </w:r>
          </w:p>
        </w:tc>
        <w:tc>
          <w:tcPr>
            <w:tcW w:type="dxa" w:w="4153"/>
          </w:tcPr>
          <w:p>
            <w:pPr>
              <w:spacing w:after="40" w:before="40" w:line="240" w:lineRule="auto"/>
              <w:jc w:val="left"/>
            </w:pPr>
            <w:r>
              <w:rPr>
                <w:rFonts w:ascii="Times New Roman" w:hAnsi="Times New Roman"/>
                <w:sz w:val="20"/>
              </w:rPr>
            </w:r>
            <w:r>
              <w:rPr>
                <w:rFonts w:ascii="Times New Roman" w:hAnsi="Times New Roman"/>
                <w:b/>
                <w:sz w:val="20"/>
              </w:rPr>
              <w:t>External Examiner</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Name: _________________________</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Name: _________________________</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Signature: _____________________</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Signature: _____________________</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Date: __________________________</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Date: __________________________</w:t>
            </w:r>
          </w:p>
        </w:tc>
      </w:tr>
    </w:tbl>
    <w:p>
      <w:pPr>
        <w:spacing w:after="120"/>
      </w:pPr>
    </w:p>
    <w:p>
      <w:pPr>
        <w:pStyle w:val="FrontHeading"/>
      </w:pPr>
      <w:r>
        <w:t>DECLARATION</w:t>
      </w:r>
    </w:p>
    <w:p>
      <w:r>
        <w:t xml:space="preserve">I, </w:t>
      </w:r>
      <w:r>
        <w:rPr>
          <w:b/>
        </w:rPr>
        <w:t>[Student Name]</w:t>
      </w:r>
      <w:r>
        <w:t xml:space="preserve"> (Register No. </w:t>
      </w:r>
      <w:r>
        <w:rPr>
          <w:b/>
        </w:rPr>
        <w:t>[Register No.]</w:t>
      </w:r>
      <w:r>
        <w:t xml:space="preserve">), hereby declare that the project work entitled </w:t>
      </w:r>
      <w:r>
        <w:rPr>
          <w:b/>
        </w:rPr>
        <w:t>"Inventory Management System"</w:t>
      </w:r>
      <w:r>
        <w:t xml:space="preserve">, submitted to </w:t>
      </w:r>
      <w:r>
        <w:rPr>
          <w:b/>
        </w:rPr>
        <w:t>[University Name]</w:t>
      </w:r>
      <w:r>
        <w:t xml:space="preserve"> in partial fulfilment of the requirements for the award of the degree of </w:t>
      </w:r>
      <w:r>
        <w:rPr>
          <w:b/>
        </w:rPr>
        <w:t>[Degree]</w:t>
      </w:r>
      <w:r>
        <w:t xml:space="preserve">, is a record of original work done by me under the guidance of </w:t>
      </w:r>
      <w:r>
        <w:rPr>
          <w:b/>
        </w:rPr>
        <w:t>[Guide Name]</w:t>
      </w:r>
      <w:r>
        <w:t xml:space="preserve">, </w:t>
      </w:r>
      <w:r>
        <w:rPr>
          <w:b/>
        </w:rPr>
        <w:t>[Designation]</w:t>
      </w:r>
      <w:r>
        <w:t xml:space="preserve">, </w:t>
      </w:r>
      <w:r>
        <w:rPr>
          <w:b/>
        </w:rPr>
        <w:t>[Department]</w:t>
      </w:r>
      <w:r>
        <w:t xml:space="preserve">, </w:t>
      </w:r>
      <w:r>
        <w:rPr>
          <w:b/>
        </w:rPr>
        <w:t>[College/Institution Name]</w:t>
      </w:r>
      <w:r>
        <w:t>.</w:t>
      </w:r>
    </w:p>
    <w:p>
      <w:r>
        <w:t>I further declare that this project work has not been submitted, either in whole or in part, for the award of any degree, diploma, associateship, fellowship, or other similar title at this or any other university or institution of higher learning.</w:t>
      </w:r>
    </w:p>
    <w:p>
      <w:r>
        <w:t>I understand that any false claim with respect to originality or the source of the work may result in the cancellation of my candidature and/or degree.</w:t>
      </w:r>
    </w:p>
    <w:p>
      <w:r>
        <w:t>Place: [Place]</w:t>
      </w:r>
    </w:p>
    <w:p>
      <w:r>
        <w:t>Date: [Date]</w:t>
      </w:r>
    </w:p>
    <w:p>
      <w:r>
        <w:rPr>
          <w:b/>
        </w:rPr>
        <w:t>[Student Name]</w:t>
      </w:r>
    </w:p>
    <w:p>
      <w:r>
        <w:t>[Register No.]</w:t>
      </w:r>
    </w:p>
    <w:p>
      <w:pPr>
        <w:pStyle w:val="FrontHeading"/>
      </w:pPr>
      <w:r>
        <w:t>ACKNOWLEDGEMENT</w:t>
      </w:r>
    </w:p>
    <w:p>
      <w:r>
        <w:t xml:space="preserve">I express my sincere gratitude to </w:t>
      </w:r>
      <w:r>
        <w:rPr>
          <w:b/>
        </w:rPr>
        <w:t>[Guide Name]</w:t>
      </w:r>
      <w:r>
        <w:t xml:space="preserve">, </w:t>
      </w:r>
      <w:r>
        <w:rPr>
          <w:b/>
        </w:rPr>
        <w:t>[Designation]</w:t>
      </w:r>
      <w:r>
        <w:t xml:space="preserve">, </w:t>
      </w:r>
      <w:r>
        <w:rPr>
          <w:b/>
        </w:rPr>
        <w:t>[Department]</w:t>
      </w:r>
      <w:r>
        <w:t xml:space="preserve">, </w:t>
      </w:r>
      <w:r>
        <w:rPr>
          <w:b/>
        </w:rPr>
        <w:t>[College/Institution Name]</w:t>
      </w:r>
      <w:r>
        <w:t>, for the invaluable guidance, consistent encouragement, and meticulous supervision extended throughout the development of this project. The insightful feedback and constructive suggestions provided at every stage of the work were instrumental in shaping the project into its present form. This endeavour would not have been possible without the unstinting support and scholarly direction offered by my guide.</w:t>
      </w:r>
    </w:p>
    <w:p>
      <w:r>
        <w:t xml:space="preserve">I am deeply indebted to </w:t>
      </w:r>
      <w:r>
        <w:rPr>
          <w:b/>
        </w:rPr>
        <w:t>[Head of Department Name]</w:t>
      </w:r>
      <w:r>
        <w:t xml:space="preserve">, Head of the Department of </w:t>
      </w:r>
      <w:r>
        <w:rPr>
          <w:b/>
        </w:rPr>
        <w:t>[Department]</w:t>
      </w:r>
      <w:r>
        <w:t>, for providing the necessary facilities and an environment conducive to research and development. I also extend my heartfelt thanks to all the faculty members of the department for their encouragement, technical discussions, and the knowledge imparted during the course of my studies, which formed the foundation upon which this project was built.</w:t>
      </w:r>
    </w:p>
    <w:p>
      <w:r>
        <w:t>Finally, I owe an immeasurable debt of gratitude to my family and friends, whose unwavering moral support, patience, and motivation sustained me through every challenge encountered during this work. Their belief in my abilities gave me the strength to persevere and complete this project successfully.</w:t>
      </w:r>
    </w:p>
    <w:p>
      <w:r>
        <w:rPr>
          <w:b/>
        </w:rPr>
        <w:t>[Student Name]</w:t>
      </w:r>
    </w:p>
    <w:p>
      <w:r>
        <w:t>[Register No.]</w:t>
      </w:r>
    </w:p>
    <w:p>
      <w:pPr>
        <w:pStyle w:val="FrontHeading"/>
      </w:pPr>
      <w:r>
        <w:t>ABSTRACT</w:t>
      </w:r>
    </w:p>
    <w:p>
      <w:r>
        <w:t>Inventory management is a critical operational function for businesses across retail, manufacturing, healthcare, and distribution sectors. Traditional approaches that rely on manual record-keeping or disconnected spreadsheets are prone to data entry errors, stock inaccuracies, delayed reporting, and an absence of auditability. These shortcomings frequently result in costly stock-outs, over-stocking, undetected expiry of perishable goods, and inadequate control over who can view or modify sensitive stock data. The absence of a centralised, automated system creates operational inefficiencies that directly affect profitability and customer satisfaction.</w:t>
      </w:r>
    </w:p>
    <w:p>
      <w:r>
        <w:t xml:space="preserve">The Inventory Management System (IMS) presented in this report is a role-based, full-stack web application designed to address these challenges comprehensively. The system is built using </w:t>
      </w:r>
      <w:r>
        <w:rPr>
          <w:b/>
        </w:rPr>
        <w:t>Next.js 15</w:t>
      </w:r>
      <w:r>
        <w:t xml:space="preserve"> (App Router) with </w:t>
      </w:r>
      <w:r>
        <w:rPr>
          <w:b/>
        </w:rPr>
        <w:t>React 19</w:t>
      </w:r>
      <w:r>
        <w:t xml:space="preserve">, </w:t>
      </w:r>
      <w:r>
        <w:rPr>
          <w:b/>
        </w:rPr>
        <w:t>TypeScript 5</w:t>
      </w:r>
      <w:r>
        <w:t xml:space="preserve">, </w:t>
      </w:r>
      <w:r>
        <w:rPr>
          <w:b/>
        </w:rPr>
        <w:t>Prisma 6</w:t>
      </w:r>
      <w:r>
        <w:t xml:space="preserve"> as the Object-Relational Mapper, and </w:t>
      </w:r>
      <w:r>
        <w:rPr>
          <w:b/>
        </w:rPr>
        <w:t>MongoDB</w:t>
      </w:r>
      <w:r>
        <w:t xml:space="preserve"> as the underlying database. The application architecture enforces a strict separation between the presentation layer and the data layer; all reads and writes pass through secured API Route handlers, ensuring that the database is never exposed directly to the client.</w:t>
      </w:r>
    </w:p>
    <w:p>
      <w:r>
        <w:t xml:space="preserve">The IMS is organised into thirteen functional modules: authentication and session management, a real-time dashboard with key performance indicators and charts, user and role administration, product management (with SKU, barcode, cost and selling price, reorder level, and expiry date), categories and warehouses, supplier and customer management, purchase order and goods-received processing, sales order, stock issuance, invoice generation and sales returns, stock adjustments and warehouse transfers, automated alerts, and analytical reports with Excel and PDF export powered by </w:t>
      </w:r>
      <w:r>
        <w:rPr>
          <w:rFonts w:ascii="Consolas" w:hAnsi="Consolas"/>
          <w:sz w:val="21"/>
        </w:rPr>
        <w:t>exceljs</w:t>
      </w:r>
      <w:r>
        <w:t xml:space="preserve"> and </w:t>
      </w:r>
      <w:r>
        <w:rPr>
          <w:rFonts w:ascii="Consolas" w:hAnsi="Consolas"/>
          <w:sz w:val="21"/>
        </w:rPr>
        <w:t>pdf-lib</w:t>
      </w:r>
      <w:r>
        <w:t>.</w:t>
      </w:r>
    </w:p>
    <w:p>
      <w:r>
        <w:t xml:space="preserve">Stock accuracy is maintained by the </w:t>
      </w:r>
      <w:r>
        <w:rPr>
          <w:rFonts w:ascii="Consolas" w:hAnsi="Consolas"/>
          <w:sz w:val="21"/>
        </w:rPr>
        <w:t>applyStock</w:t>
      </w:r>
      <w:r>
        <w:t xml:space="preserve"> function, which is the single choke-point for every stock mutation. Every transaction — whether a goods receipt, a sales issue, a manual adjustment, or a warehouse transfer — passes through this function, which updates the per-warehouse Stock record, writes a signed-delta entry to the StockMovement audit ledger, and raises a low-stock alert if the resulting quantity falls at or below the product's configured reorder level. Near-expiry detection is handled by </w:t>
      </w:r>
      <w:r>
        <w:rPr>
          <w:rFonts w:ascii="Consolas" w:hAnsi="Consolas"/>
          <w:sz w:val="21"/>
        </w:rPr>
        <w:t>scanExpiringProducts</w:t>
      </w:r>
      <w:r>
        <w:t xml:space="preserve">, which scans active products within a configurable window and creates in-app and optional email notifications via </w:t>
      </w:r>
      <w:r>
        <w:rPr>
          <w:rFonts w:ascii="Consolas" w:hAnsi="Consolas"/>
          <w:sz w:val="21"/>
        </w:rPr>
        <w:t>nodemailer</w:t>
      </w:r>
      <w:r>
        <w:t>.</w:t>
      </w:r>
    </w:p>
    <w:p>
      <w:r>
        <w:t xml:space="preserve">Access control is enforced through a Role-Based Access Control (RBAC) model with four distinct roles — </w:t>
      </w:r>
      <w:r>
        <w:rPr>
          <w:b/>
        </w:rPr>
        <w:t>Admin</w:t>
      </w:r>
      <w:r>
        <w:t xml:space="preserve">, </w:t>
      </w:r>
      <w:r>
        <w:rPr>
          <w:b/>
        </w:rPr>
        <w:t>Inventory Manager</w:t>
      </w:r>
      <w:r>
        <w:t xml:space="preserve">, </w:t>
      </w:r>
      <w:r>
        <w:rPr>
          <w:b/>
        </w:rPr>
        <w:t>Purchase Staff</w:t>
      </w:r>
      <w:r>
        <w:t xml:space="preserve">, and </w:t>
      </w:r>
      <w:r>
        <w:rPr>
          <w:b/>
        </w:rPr>
        <w:t>Sales Staff</w:t>
      </w:r>
      <w:r>
        <w:t xml:space="preserve"> — each granted a precisely defined set of read and write permissions across all thirteen modules. Authentication uses custom JSON Web Tokens (JWT) issued via the </w:t>
      </w:r>
      <w:r>
        <w:rPr>
          <w:rFonts w:ascii="Consolas" w:hAnsi="Consolas"/>
          <w:sz w:val="21"/>
        </w:rPr>
        <w:t>jose</w:t>
      </w:r>
      <w:r>
        <w:t xml:space="preserve"> library, stored as an HttpOnly cookie, with passwords secured using </w:t>
      </w:r>
      <w:r>
        <w:rPr>
          <w:rFonts w:ascii="Consolas" w:hAnsi="Consolas"/>
          <w:sz w:val="21"/>
        </w:rPr>
        <w:t>bcryptjs</w:t>
      </w:r>
      <w:r>
        <w:t xml:space="preserve"> at cost factor ten.</w:t>
      </w:r>
    </w:p>
    <w:p>
      <w:r>
        <w:t>The outcomes of the system include real-time accurate stock levels, a fully auditable stock movement history, automated low-stock and near-expiry notifications, role-secured access to all modules, and on-demand reporting. The IMS therefore provides a reliable, scalable, and secure foundation for inventory operations in any organisation.</w:t>
      </w:r>
    </w:p>
    <w:p>
      <w:r>
        <w:rPr>
          <w:b/>
        </w:rPr>
        <w:t>Keywords:</w:t>
      </w:r>
      <w:r>
        <w:t xml:space="preserve"> Inventory Management, Next.js, Prisma, MongoDB, RBAC, JWT, Stock Ledger, Web Application.</w:t>
      </w:r>
    </w:p>
    <w:p>
      <w:pPr>
        <w:pStyle w:val="FrontHeading"/>
      </w:pPr>
      <w:r>
        <w:t>TABLE OF CONTENTS</w:t>
      </w:r>
    </w:p>
    <w:p>
      <w:r>
        <w:fldChar w:fldCharType="begin"/>
      </w:r>
      <w:r>
        <w:instrText xml:space="preserve">TOC \o "1-3" \h \z \u</w:instrText>
      </w:r>
      <w:r>
        <w:fldChar w:fldCharType="separate"/>
      </w:r>
      <w:r>
        <w:t>Right-click here and choose 'Update Field' to build the Table of Contents.</w:t>
      </w:r>
      <w:r>
        <w:fldChar w:fldCharType="end"/>
      </w:r>
    </w:p>
    <w:p>
      <w:pPr>
        <w:pStyle w:val="FrontHeading"/>
      </w:pPr>
      <w:r>
        <w:t>LIST OF FIGURES</w:t>
      </w:r>
    </w:p>
    <w:p>
      <w:r>
        <w:fldChar w:fldCharType="begin"/>
      </w:r>
      <w:r>
        <w:instrText xml:space="preserve">TOC \h \z \t "FigureCaption,1"</w:instrText>
      </w:r>
      <w:r>
        <w:fldChar w:fldCharType="separate"/>
      </w:r>
      <w:r>
        <w:t>Right-click here and choose 'Update Field' to build the List of Figures.</w:t>
      </w:r>
      <w:r>
        <w:fldChar w:fldCharType="end"/>
      </w:r>
    </w:p>
    <w:p>
      <w:pPr>
        <w:pStyle w:val="FrontHeading"/>
      </w:pPr>
      <w:r>
        <w:t>LIST OF TABLES</w:t>
      </w:r>
    </w:p>
    <w:p>
      <w:r>
        <w:fldChar w:fldCharType="begin"/>
      </w:r>
      <w:r>
        <w:instrText xml:space="preserve">TOC \h \z \t "TableCaption,1"</w:instrText>
      </w:r>
      <w:r>
        <w:fldChar w:fldCharType="separate"/>
      </w:r>
      <w:r>
        <w:t>Right-click here and choose 'Update Field' to build the List of Tables.</w:t>
      </w:r>
      <w:r>
        <w:fldChar w:fldCharType="end"/>
      </w:r>
    </w:p>
    <w:p>
      <w:pPr>
        <w:pStyle w:val="FrontHeading"/>
      </w:pPr>
      <w:r>
        <w:t>LIST OF ABBREVIATIONS</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4153"/>
        <w:gridCol w:w="4153"/>
      </w:tblGrid>
      <w:tr>
        <w:tc>
          <w:tcPr>
            <w:tcW w:type="dxa" w:w="4153"/>
            <w:shd w:val="clear" w:color="auto" w:fill="E8EBF3"/>
          </w:tcPr>
          <w:p>
            <w:pPr>
              <w:jc w:val="left"/>
            </w:pPr>
            <w:r>
              <w:rPr>
                <w:rFonts w:ascii="Times New Roman" w:hAnsi="Times New Roman"/>
                <w:b/>
                <w:sz w:val="20"/>
              </w:rPr>
            </w:r>
            <w:r>
              <w:rPr>
                <w:rFonts w:ascii="Times New Roman" w:hAnsi="Times New Roman"/>
                <w:b/>
                <w:sz w:val="20"/>
              </w:rPr>
              <w:t>Abbreviation</w:t>
            </w:r>
          </w:p>
        </w:tc>
        <w:tc>
          <w:tcPr>
            <w:tcW w:type="dxa" w:w="4153"/>
            <w:shd w:val="clear" w:color="auto" w:fill="E8EBF3"/>
          </w:tcPr>
          <w:p>
            <w:pPr>
              <w:jc w:val="left"/>
            </w:pPr>
            <w:r>
              <w:rPr>
                <w:rFonts w:ascii="Times New Roman" w:hAnsi="Times New Roman"/>
                <w:b/>
                <w:sz w:val="20"/>
              </w:rPr>
            </w:r>
            <w:r>
              <w:rPr>
                <w:rFonts w:ascii="Times New Roman" w:hAnsi="Times New Roman"/>
                <w:b/>
                <w:sz w:val="20"/>
              </w:rPr>
              <w:t>Expansion</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API</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Application Programming Interface</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CSS</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Cascading Style Sheets</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CSV</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Comma-Separated Values</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CRUD</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Create, Read, Update, Delete</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CVA</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Class Variance Authority</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DB</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Database</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DFD</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Data Flow Diagram</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DTO</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Data Transfer Object</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ER</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Entity-Relationship</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HOC</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Higher-Order Component</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HTML</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HyperText Markup Language</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HTTP</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HyperText Transfer Protocol</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HTTPS</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HyperText Transfer Protocol Secure</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IMS</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Inventory Management System</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JSON</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JavaScript Object Notation</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JWT</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JSON Web Token</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KPI</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Key Performance Indicator</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ORM</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Object-Relational Mapper</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PDF</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Portable Document Format</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PO</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Purchase Order</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RBAC</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Role-Based Access Control</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REST</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Representational State Transfer</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SKU</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Stock Keeping Unit</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SMTP</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Simple Mail Transfer Protocol</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SO</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Sales Order</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UML</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Unified Modelling Language</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UI</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User Interface</w:t>
            </w:r>
          </w:p>
        </w:tc>
      </w:tr>
      <w:tr>
        <w:tc>
          <w:tcPr>
            <w:tcW w:type="dxa" w:w="4153"/>
          </w:tcPr>
          <w:p>
            <w:pPr>
              <w:spacing w:after="40" w:before="40" w:line="240" w:lineRule="auto"/>
              <w:jc w:val="left"/>
            </w:pPr>
            <w:r>
              <w:rPr>
                <w:rFonts w:ascii="Times New Roman" w:hAnsi="Times New Roman"/>
                <w:sz w:val="20"/>
              </w:rPr>
            </w:r>
            <w:r>
              <w:rPr>
                <w:rFonts w:ascii="Times New Roman" w:hAnsi="Times New Roman"/>
                <w:sz w:val="20"/>
              </w:rPr>
              <w:t>UX</w:t>
            </w:r>
          </w:p>
        </w:tc>
        <w:tc>
          <w:tcPr>
            <w:tcW w:type="dxa" w:w="4153"/>
          </w:tcPr>
          <w:p>
            <w:pPr>
              <w:spacing w:after="40" w:before="40" w:line="240" w:lineRule="auto"/>
              <w:jc w:val="left"/>
            </w:pPr>
            <w:r>
              <w:rPr>
                <w:rFonts w:ascii="Times New Roman" w:hAnsi="Times New Roman"/>
                <w:sz w:val="20"/>
              </w:rPr>
            </w:r>
            <w:r>
              <w:rPr>
                <w:rFonts w:ascii="Times New Roman" w:hAnsi="Times New Roman"/>
                <w:sz w:val="20"/>
              </w:rPr>
              <w:t>User Experience</w:t>
            </w:r>
          </w:p>
        </w:tc>
      </w:tr>
    </w:tbl>
    <w:p>
      <w:pPr>
        <w:spacing w:after="120"/>
      </w:pPr>
    </w:p>
    <w:p>
      <w:pPr>
        <w:sectPr>
          <w:footerReference w:type="default" r:id="rId9"/>
          <w:pgSz w:w="11906" w:h="16838"/>
          <w:pgMar w:top="1440" w:right="1440" w:bottom="1440" w:left="2160" w:header="720" w:footer="720" w:gutter="0"/>
          <w:cols w:space="720"/>
          <w:titlePg/>
          <w:docGrid w:linePitch="360"/>
          <w:pgNumType w:fmt="lowerRoman" w:start="1"/>
        </w:sectPr>
      </w:pPr>
    </w:p>
    <w:p>
      <w:pPr>
        <w:pStyle w:val="Heading1"/>
      </w:pPr>
      <w:r/>
      <w:r>
        <w:t>CHAPTER I — INTRODUCTION</w:t>
      </w:r>
    </w:p>
    <w:p>
      <w:pPr>
        <w:pStyle w:val="Heading2"/>
      </w:pPr>
      <w:r/>
      <w:r>
        <w:t>1.1 Overview of the Project</w:t>
      </w:r>
    </w:p>
    <w:p>
      <w:r>
        <w:t>The Inventory Management System (IMS) is a role-based, full-stack web application designed to centralise and automate the complete lifecycle of inventory operations for businesses engaged in retail, wholesale, warehousing, or distribution activities. At its core, the system provides a single, authoritative platform through which all stock-related events — from the receipt of goods from suppliers to the dispatch of products to customers — are recorded, validated, and instantly reflected across every module of the application. This eliminates the fragmentation that inevitably arises when multiple staff members maintain separate records in disconnected spreadsheets or paper registers.</w:t>
      </w:r>
    </w:p>
    <w:p>
      <w:r>
        <w:t>The application addresses a broad spectrum of inventory needs. In a retail context it manages product catalogues, tracks units sold and units on hand, and surfaces reorder alerts before shelves run dry. In a warehouse or distribution setting it goes further, supporting multiple physical storage locations, inter-warehouse stock transfers, and per-warehouse stock levels, so that an organisation operating several branches or storerooms gains a consolidated view without sacrificing per-location precision. The fundamental purpose of the IMS is therefore twofold: to ensure that the quantity of every product in every warehouse is always accurate and current, and to give each category of user precisely the data and controls they need — no more, no less.</w:t>
      </w:r>
    </w:p>
    <w:p>
      <w:r>
        <w:t>Key features of the system include real-time stock tracking updated automatically on every purchase, sale, or adjustment transaction; a permanent, auditable stock movement ledger that records every delta and the running balance after each change; automated low-stock and near-expiry alert generation with optional email notification; a structured purchase-order and goods-received workflow; a complementary sales-order, stock-issue, invoice, and returns workflow; multi-warehouse stock management with transfer capability; and a reporting module that can export stock valuation, purchase, and sales reports as Excel workbooks or PDF documents.</w:t>
      </w:r>
    </w:p>
    <w:p>
      <w:r>
        <w:t xml:space="preserve">Access to these features is governed by four distinct user roles: </w:t>
      </w:r>
      <w:r>
        <w:rPr>
          <w:b/>
        </w:rPr>
        <w:t>Admin</w:t>
      </w:r>
      <w:r>
        <w:t xml:space="preserve">, </w:t>
      </w:r>
      <w:r>
        <w:rPr>
          <w:b/>
        </w:rPr>
        <w:t>Inventory Manager</w:t>
      </w:r>
      <w:r>
        <w:t xml:space="preserve">, </w:t>
      </w:r>
      <w:r>
        <w:rPr>
          <w:b/>
        </w:rPr>
        <w:t>Purchase Staff</w:t>
      </w:r>
      <w:r>
        <w:t xml:space="preserve">, and </w:t>
      </w:r>
      <w:r>
        <w:rPr>
          <w:b/>
        </w:rPr>
        <w:t>Sales Staff</w:t>
      </w:r>
      <w:r>
        <w:t>. Each role is granted read and write access only to the modules that are relevant to its function, enforced both in the user interface — which hides inaccessible menu items and action controls — and at the API layer, where every endpoint is protected by session validation and a role-permission check before any data is read or written. The expected outcome of deploying the IMS is a measurable improvement in stock accuracy, a reduction in stock-outs and over-stocking events, faster order processing, full auditability of all stock movements, and a reduction in the administrative overhead currently absorbed by manual record-keeping.</w:t>
      </w:r>
    </w:p>
    <w:p>
      <w:pPr>
        <w:pStyle w:val="Heading2"/>
      </w:pPr>
      <w:r/>
      <w:r>
        <w:t>1.2 Background of the Study</w:t>
      </w:r>
    </w:p>
    <w:p>
      <w:r>
        <w:t>Inventory control is one of the oldest and most fundamental challenges in commerce. Whether a business stocks raw materials, finished goods, spare parts, or perishable produce, the ability to know — at any instant — how much stock is on hand, how much has been ordered, and when existing stock will need replenishment is a prerequisite for operational efficiency, cash-flow management, and customer satisfaction. Historically, this knowledge was maintained through physical stock registers: paper ledgers in which every receipt and issue was entered by hand and periodically reconciled with a physical count. While simple and universally understood, the paper ledger is inherently vulnerable to transcription errors, illegibility, loss, and delay.</w:t>
      </w:r>
    </w:p>
    <w:p>
      <w:r>
        <w:t>The widespread adoption of personal computers and office productivity suites in the 1980s and 1990s led most small and medium-sized businesses to migrate their stock records to spreadsheets. Tools such as Microsoft Excel offered a significant improvement over paper: calculations could be automated, data could be sorted and filtered, and multiple staff members could work on the same file if it was placed on a shared network drive. However, the spreadsheet model carries its own structural limitations. Concurrent editing by multiple users leads to version conflicts; there is no enforced data entry validation beyond what an individual user happens to add; access control is coarse-grained, typically limited to file-level read or write permissions; and there is no automatic link between a purchase entry on one sheet and the stock total on another without carefully constructed formulae that are easily broken. As a result, spreadsheet-based inventory systems routinely suffer from stale, inconsistent, or contradictory figures across tabs and files.</w:t>
      </w:r>
    </w:p>
    <w:p>
      <w:r>
        <w:t xml:space="preserve">The emergence of browser-based, server-side web applications provided the architectural foundation for a far more robust solution. By centralising all data in a single database accessible through a controlled API, a web-based inventory system can enforce referential integrity, validate every input before persisting it, maintain a complete audit trail of every change, and serve an accurate, consistent view of current stock to every user simultaneously regardless of their physical location or device. Role-Based Access Control (RBAC) — the practice of granting permissions to roles rather than to individual users, then assigning users to roles — allows organisations to implement the principle of least privilege: each employee can see and do exactly what their job requires, and nothing beyond that. The concept of a </w:t>
      </w:r>
      <w:r>
        <w:rPr>
          <w:b/>
        </w:rPr>
        <w:t>stock ledger</w:t>
      </w:r>
      <w:r>
        <w:t>, in which every stock movement is recorded as a signed delta against a running balance, provides the same auditability that a double-entry bookkeeping system provides for financial accounts.</w:t>
      </w:r>
    </w:p>
    <w:p>
      <w:r>
        <w:t xml:space="preserve">The growing maturity of JavaScript as a full-stack language, and in particular the evolution of the React ecosystem, has made it practical to build sophisticated web applications with a single unified technology. </w:t>
      </w:r>
      <w:r>
        <w:rPr>
          <w:b/>
        </w:rPr>
        <w:t>Next.js 15</w:t>
      </w:r>
      <w:r>
        <w:t xml:space="preserve">, built on </w:t>
      </w:r>
      <w:r>
        <w:rPr>
          <w:b/>
        </w:rPr>
        <w:t>React 19</w:t>
      </w:r>
      <w:r>
        <w:t xml:space="preserve">, extends this capability further by providing server-side rendering, file-system routing, and built-in API Route handlers within a single project, dramatically reducing the infrastructure complexity of deploying a production-grade web application. </w:t>
      </w:r>
      <w:r>
        <w:rPr>
          <w:b/>
        </w:rPr>
        <w:t>Prisma</w:t>
      </w:r>
      <w:r>
        <w:t xml:space="preserve">, a type-safe ORM for Node.js and TypeScript, maps application models to database records with compile-time type checking, eliminating entire classes of runtime errors that plague raw-query approaches. </w:t>
      </w:r>
      <w:r>
        <w:rPr>
          <w:b/>
        </w:rPr>
        <w:t>MongoDB</w:t>
      </w:r>
      <w:r>
        <w:t>, operated as a replica set, offers the flexible document model well suited to catalogue data that varies in schema across product categories, while still supporting the ACID transactions that Prisma requires for multi-document writes such as a stock movement paired with a stock balance update.</w:t>
      </w:r>
    </w:p>
    <w:p>
      <w:r>
        <w:t>This project was motivated by the observation that many small and medium-sized enterprises still rely on the manual or spreadsheet approaches described above, despite the fact that open, mature technologies now make a proper web-based inventory system achievable within the timeframe of a final-year academic project. By building the IMS on this modern stack — TypeScript 5, Next.js 15.5.26, React 19.1.0, Prisma 6.16.2, and MongoDB — the project also serves as a practical demonstration of contemporary full-stack development patterns, including RESTful API design as articulated by Fielding [1], RBAC as a security pattern endorsed by OWASP [2], and the Repository and Service layer patterns described by Fowler [3].</w:t>
      </w:r>
    </w:p>
    <w:p>
      <w:pPr>
        <w:pStyle w:val="Heading2"/>
      </w:pPr>
      <w:r/>
      <w:r>
        <w:t>1.3 Problem Statement</w:t>
      </w:r>
    </w:p>
    <w:p>
      <w:r>
        <w:t>Businesses that depend on manual or spreadsheet-based inventory management face a persistent and compounding set of operational problems. These problems do not arise from a single failure but from the structural inability of non-integrated tools to maintain consistency, enforce rules, and surface timely information across a multi-user, multi-transaction environment.</w:t>
      </w:r>
    </w:p>
    <w:p>
      <w:r>
        <w:rPr>
          <w:b/>
        </w:rPr>
        <w:t>Stock inaccuracy</w:t>
      </w:r>
      <w:r>
        <w:t xml:space="preserve"> is the most pervasive symptom. When a purchase is received, a member of the purchase team updates one spreadsheet column. When goods are issued against a sale, a member of the sales team updates a different spreadsheet, possibly on a different file or sheet. There is no mechanism to guarantee that both updates occur, that they refer to the same product with the same unit of measure, or that neither is double-counted. Over days and weeks, cumulative entry errors, omitted updates, and formula drift produce a divergence between the recorded stock figure and the physical count. This divergence is typically discovered only during a periodic stock-take, by which time the root cause is impossible to trace and corrective action is reactive rather than preventive.</w:t>
      </w:r>
    </w:p>
    <w:p>
      <w:r>
        <w:rPr>
          <w:b/>
        </w:rPr>
        <w:t>Stock-outs and over-stocking</w:t>
      </w:r>
      <w:r>
        <w:t xml:space="preserve"> are direct consequences of inaccurate or delayed records. A store manager who cannot trust the stock figure must either hold excessive safety stock — tying up working capital and storage space — or accept the risk of running out of an item and losing a sale or halting production. Neither outcome is acceptable, yet both are common in spreadsheet-managed environments. The absence of automated reorder-level monitoring means that the responsibility for spotting a low-stock condition falls entirely on individual staff members who must scan the spreadsheet manually and regularly, a task that is easily overlooked during busy periods.</w:t>
      </w:r>
    </w:p>
    <w:p>
      <w:r>
        <w:rPr>
          <w:b/>
        </w:rPr>
        <w:t>No audit trail</w:t>
      </w:r>
      <w:r>
        <w:t xml:space="preserve"> is a governance and accountability gap that affects both operational and financial management. When a discrepancy is found between the recorded stock level and the physical count, there is no way to determine which transaction caused the divergence, who entered it, or when. Similarly, there is no record of adjustments made to correct earlier errors, so the same correction may be applied twice, or not at all. In an organisation subject to regulatory or financial audit, the inability to produce a timestamped, user-attributed record of every stock movement is a serious compliance risk.</w:t>
      </w:r>
    </w:p>
    <w:p>
      <w:r>
        <w:rPr>
          <w:b/>
        </w:rPr>
        <w:t>Weak access control</w:t>
      </w:r>
      <w:r>
        <w:t xml:space="preserve"> amplifies all of the above problems. In a shared spreadsheet environment, any user who can open the file can edit any cell, including stock totals, prices, and historical records. There is no distinction between a sales clerk who should only be able to record a sale and an administrator who should be able to adjust the stock count. This absence of role-based restriction means that accidental or deliberate data corruption is always possible, and that sensitive commercial data such as purchase costs and supplier terms is visible to every employee with file access.</w:t>
      </w:r>
    </w:p>
    <w:p>
      <w:r>
        <w:rPr>
          <w:b/>
        </w:rPr>
        <w:t>Missed expiry and reorder events</w:t>
      </w:r>
      <w:r>
        <w:t xml:space="preserve"> represent a category of loss that is difficult to quantify but real. Products with expiry dates that are not proactively monitored reach the end of their shelf life undetected, resulting in write-offs, potential regulatory violations, and customer dissatisfaction. Reorder points that are not systematically checked lead to emergency purchases at premium prices or prolonged stock-outs. In a spreadsheet system, neither type of alert can be generated automatically; both depend entirely on human vigilance.</w:t>
      </w:r>
    </w:p>
    <w:p>
      <w:r>
        <w:t xml:space="preserve">The users most directly affected by these problems are </w:t>
      </w:r>
      <w:r>
        <w:rPr>
          <w:b/>
        </w:rPr>
        <w:t>Store Managers</w:t>
      </w:r>
      <w:r>
        <w:t xml:space="preserve"> and </w:t>
      </w:r>
      <w:r>
        <w:rPr>
          <w:b/>
        </w:rPr>
        <w:t>Inventory Managers</w:t>
      </w:r>
      <w:r>
        <w:t xml:space="preserve">, who bear ultimate responsibility for stock accuracy but lack the tools to maintain it; </w:t>
      </w:r>
      <w:r>
        <w:rPr>
          <w:b/>
        </w:rPr>
        <w:t>Purchase Staff</w:t>
      </w:r>
      <w:r>
        <w:t xml:space="preserve">, who must reconcile goods received against purchase orders without a system-enforced workflow; </w:t>
      </w:r>
      <w:r>
        <w:rPr>
          <w:b/>
        </w:rPr>
        <w:t>Sales Staff</w:t>
      </w:r>
      <w:r>
        <w:t xml:space="preserve">, who cannot confirm stock availability before committing to a customer order; and </w:t>
      </w:r>
      <w:r>
        <w:rPr>
          <w:b/>
        </w:rPr>
        <w:t>Administrators</w:t>
      </w:r>
      <w:r>
        <w:t>, who cannot enforce data governance or generate trustworthy reports. The IMS has been designed to address every one of these pain points through a combination of a single-choke-point stock update function, an auditable stock movement ledger, automated alert generation, role-based access enforcement at both the API and UI layers, and structured order workflows that tie every stock change to a traceable business document.</w:t>
      </w:r>
    </w:p>
    <w:p>
      <w:pPr>
        <w:pStyle w:val="Heading2"/>
      </w:pPr>
      <w:r/>
      <w:r>
        <w:t>1.4 Existing System</w:t>
      </w:r>
    </w:p>
    <w:p>
      <w:r>
        <w:t>The inventory management practices currently in use by small and medium-sized businesses — the target users for a system of this kind — fall into three broad categories: handwritten registers, spreadsheet workbooks, and disconnected standalone desktop applications. Each represents an incremental improvement over its predecessor, yet each retains fundamental limitations that a properly architected web application overcomes.</w:t>
      </w:r>
    </w:p>
    <w:p>
      <w:r>
        <w:rPr>
          <w:b/>
        </w:rPr>
        <w:t>Handwritten registers</w:t>
      </w:r>
      <w:r>
        <w:t xml:space="preserve"> remain in use in very small operations. A dedicated stock register book records goods received on one page and goods issued on another; a running total is maintained by addition or subtraction. The principal limitation is that the information exists in one physical copy, is unstructured (no enforced fields or categories), cannot be searched, cannot be aggregated across multiple pages quickly, and is permanently inaccessible to anyone not physically present at the register. There is no link between the stock register and any purchase order or sales invoice, so reconciliation is a laborious manual exercise.</w:t>
      </w:r>
    </w:p>
    <w:p>
      <w:r>
        <w:rPr>
          <w:b/>
        </w:rPr>
        <w:t>Spreadsheet workbooks</w:t>
      </w:r>
      <w:r>
        <w:t xml:space="preserve"> are the most widespread existing solution. A typical arrangement involves one sheet for the product catalogue, one for stock balances, one for purchase records, and one for sales records. Staff enter transactions manually, and a set of VLOOKUP or INDEX-MATCH formulae attempts to keep the stock balance sheet updated from the transaction sheets. In practice this approach breaks down rapidly as the number of products, users, and transactions grows: formulae reference fixed cell ranges that must be manually extended, concurrent editing by multiple users on a shared network drive produces conflicts, and there is no validation to prevent a user from entering a negative quantity, a non-existent product code, or a date in an unrecognised format. Furthermore, access control at the spreadsheet level cannot prevent a user from editing any cell they can reach.</w:t>
      </w:r>
    </w:p>
    <w:p>
      <w:r>
        <w:rPr>
          <w:b/>
        </w:rPr>
        <w:t>Disconnected standalone desktop applications</w:t>
      </w:r>
      <w:r>
        <w:t xml:space="preserve"> — typically installed on a single workstation — solve some of the validation and access-control problems but introduce a new one: the data is confined to one machine. Remote access requires either a VPN into the office network or manual data export and re-import, both of which are error-prone. Software updates must be performed machine by machine, and there is typically no cloud backup, so a hardware failure can result in permanent data loss.</w:t>
      </w:r>
    </w:p>
    <w:p>
      <w:pPr>
        <w:pStyle w:val="TableCaption"/>
      </w:pPr>
      <w:r>
        <w:t>Table 1.1: Limitations of the existing inventory approaches</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769"/>
        <w:gridCol w:w="2769"/>
        <w:gridCol w:w="2769"/>
      </w:tblGrid>
      <w:tr>
        <w:tc>
          <w:tcPr>
            <w:tcW w:type="dxa" w:w="2769"/>
            <w:shd w:val="clear" w:color="auto" w:fill="E8EBF3"/>
          </w:tcPr>
          <w:p>
            <w:pPr>
              <w:jc w:val="left"/>
            </w:pPr>
            <w:r>
              <w:rPr>
                <w:rFonts w:ascii="Times New Roman" w:hAnsi="Times New Roman"/>
                <w:b/>
                <w:sz w:val="20"/>
              </w:rPr>
            </w:r>
            <w:r>
              <w:rPr>
                <w:rFonts w:ascii="Times New Roman" w:hAnsi="Times New Roman"/>
                <w:b/>
                <w:sz w:val="20"/>
              </w:rPr>
              <w:t>Area</w:t>
            </w:r>
          </w:p>
        </w:tc>
        <w:tc>
          <w:tcPr>
            <w:tcW w:type="dxa" w:w="2769"/>
            <w:shd w:val="clear" w:color="auto" w:fill="E8EBF3"/>
          </w:tcPr>
          <w:p>
            <w:pPr>
              <w:jc w:val="left"/>
            </w:pPr>
            <w:r>
              <w:rPr>
                <w:rFonts w:ascii="Times New Roman" w:hAnsi="Times New Roman"/>
                <w:b/>
                <w:sz w:val="20"/>
              </w:rPr>
            </w:r>
            <w:r>
              <w:rPr>
                <w:rFonts w:ascii="Times New Roman" w:hAnsi="Times New Roman"/>
                <w:b/>
                <w:sz w:val="20"/>
              </w:rPr>
              <w:t>Manual / Spreadsheet Approach</w:t>
            </w:r>
          </w:p>
        </w:tc>
        <w:tc>
          <w:tcPr>
            <w:tcW w:type="dxa" w:w="2769"/>
            <w:shd w:val="clear" w:color="auto" w:fill="E8EBF3"/>
          </w:tcPr>
          <w:p>
            <w:pPr>
              <w:jc w:val="left"/>
            </w:pPr>
            <w:r>
              <w:rPr>
                <w:rFonts w:ascii="Times New Roman" w:hAnsi="Times New Roman"/>
                <w:b/>
                <w:sz w:val="20"/>
              </w:rPr>
            </w:r>
            <w:r>
              <w:rPr>
                <w:rFonts w:ascii="Times New Roman" w:hAnsi="Times New Roman"/>
                <w:b/>
                <w:sz w:val="20"/>
              </w:rPr>
              <w:t>Limitation</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Data accuracy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Hand-entered figures, no validation</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Transcription errors, formula drift, stale totals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Concurrent access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Shared file on a network drive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Edit conflicts, version divergence across users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Access control</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File-level read/write only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Any user can modify any record including historical data</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Audit trail</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None or ad-hoc comment cells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Cannot trace which user changed what and when</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Stock updates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Manual entry disconnected from orders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Stock balance not tied to purchase/sales workflow</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Reorder alerts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Manual inspection of balances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Low-stock events missed during busy periods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Expiry monitoring</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Manual date scanning</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Near-expiry products not flagged proactively</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Multi-warehouse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Separate files per location</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No consolidated view; reconciliation is manual</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Reporting</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Manual pivot tables or copy-paste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Time-consuming, error-prone, not real-time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Availability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Single machine or shared drive only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No web access; single point of failure for data</w:t>
            </w:r>
          </w:p>
        </w:tc>
      </w:tr>
    </w:tbl>
    <w:p>
      <w:pPr>
        <w:spacing w:after="120"/>
      </w:pPr>
    </w:p>
    <w:p>
      <w:r>
        <w:t xml:space="preserve">The table above illustrates that the limitations of existing approaches are not confined to one dimension but span accuracy, governance, workflow, alerting, and accessibility simultaneously. The proposed IMS addresses all ten of these areas through its centralised database, enforced workflows, RBAC layer, </w:t>
      </w:r>
      <w:r>
        <w:rPr>
          <w:rFonts w:ascii="Consolas" w:hAnsi="Consolas"/>
          <w:sz w:val="21"/>
        </w:rPr>
        <w:t>applyStock</w:t>
      </w:r>
      <w:r>
        <w:t xml:space="preserve"> choke-point, automated alert scanner, and web-based architecture accessible from any modern browser.</w:t>
      </w:r>
    </w:p>
    <w:p>
      <w:pPr>
        <w:pStyle w:val="Heading2"/>
      </w:pPr>
      <w:r/>
      <w:r>
        <w:t>1.5 Objectives of the Project</w:t>
      </w:r>
    </w:p>
    <w:p>
      <w:r>
        <w:t>The overarching primary objective of this project is to design, develop, and deploy a full-stack, role-based web Inventory Management System that replaces fragmented manual and spreadsheet-based processes with a centralised, real-time, auditable platform capable of managing products, stock, purchases, sales, warehouses, suppliers, customers, alerts, and reports for a small to medium-sized business. The system must be secure, maintainable, and extensible, built on the modern TypeScript/Next.js/Prisma/MongoDB stack, and must demonstrably solve each of the problem areas identified in Section 1.3.</w:t>
      </w:r>
    </w:p>
    <w:p>
      <w:r>
        <w:t>The following specific, measurable secondary objectives support the primary goal:</w:t>
      </w:r>
    </w:p>
    <w:p>
      <w:pPr>
        <w:spacing w:after="60" w:line="360" w:lineRule="auto"/>
        <w:ind w:left="504" w:hanging="317"/>
      </w:pPr>
      <w:r>
        <w:t xml:space="preserve">1. </w:t>
      </w:r>
      <w:r>
        <w:rPr>
          <w:b/>
        </w:rPr>
        <w:t>Implement Role-Based Access Control (RBAC) across all thirteen system modules.</w:t>
      </w:r>
      <w:r>
        <w:t xml:space="preserve"> The four roles — Admin, Inventory Manager, Purchase Staff, and Sales Staff — must each have a precisely defined read access matrix (</w:t>
      </w:r>
      <w:r>
        <w:rPr>
          <w:rFonts w:ascii="Consolas" w:hAnsi="Consolas"/>
          <w:sz w:val="21"/>
        </w:rPr>
        <w:t>canAccess</w:t>
      </w:r>
      <w:r>
        <w:t>) and write access matrix (</w:t>
      </w:r>
      <w:r>
        <w:rPr>
          <w:rFonts w:ascii="Consolas" w:hAnsi="Consolas"/>
          <w:sz w:val="21"/>
        </w:rPr>
        <w:t>canManage</w:t>
      </w:r>
      <w:r>
        <w:t>), enforced by API middleware wrappers (</w:t>
      </w:r>
      <w:r>
        <w:rPr>
          <w:rFonts w:ascii="Consolas" w:hAnsi="Consolas"/>
          <w:sz w:val="21"/>
        </w:rPr>
        <w:t>withAuth</w:t>
      </w:r>
      <w:r>
        <w:t xml:space="preserve">, </w:t>
      </w:r>
      <w:r>
        <w:rPr>
          <w:rFonts w:ascii="Consolas" w:hAnsi="Consolas"/>
          <w:sz w:val="21"/>
        </w:rPr>
        <w:t>withModule</w:t>
      </w:r>
      <w:r>
        <w:t xml:space="preserve">, </w:t>
      </w:r>
      <w:r>
        <w:rPr>
          <w:rFonts w:ascii="Consolas" w:hAnsi="Consolas"/>
          <w:sz w:val="21"/>
        </w:rPr>
        <w:t>withManage</w:t>
      </w:r>
      <w:r>
        <w:t>) so that unauthorised actions are rejected at the server regardless of client-side state.</w:t>
      </w:r>
    </w:p>
    <w:p>
      <w:pPr>
        <w:spacing w:after="60" w:line="360" w:lineRule="auto"/>
        <w:ind w:left="504" w:hanging="317"/>
      </w:pPr>
      <w:r>
        <w:t xml:space="preserve">1. </w:t>
      </w:r>
      <w:r>
        <w:rPr>
          <w:b/>
        </w:rPr>
        <w:t>Enforce all stock changes through a single `applyStock` choke-point.</w:t>
      </w:r>
      <w:r>
        <w:t xml:space="preserve"> Every increase or decrease in stock — whether from a purchase receipt, a sales issue, a manual adjustment, or a warehouse transfer — must pass through the </w:t>
      </w:r>
      <w:r>
        <w:rPr>
          <w:rFonts w:ascii="Consolas" w:hAnsi="Consolas"/>
          <w:sz w:val="21"/>
        </w:rPr>
        <w:t>applyStock</w:t>
      </w:r>
      <w:r>
        <w:t xml:space="preserve"> function in </w:t>
      </w:r>
      <w:r>
        <w:rPr>
          <w:rFonts w:ascii="Consolas" w:hAnsi="Consolas"/>
          <w:sz w:val="21"/>
        </w:rPr>
        <w:t>src/lib/stock.ts</w:t>
      </w:r>
      <w:r>
        <w:t xml:space="preserve">, which validates sufficiency, upserts the per-warehouse </w:t>
      </w:r>
      <w:r>
        <w:rPr>
          <w:rFonts w:ascii="Consolas" w:hAnsi="Consolas"/>
          <w:sz w:val="21"/>
        </w:rPr>
        <w:t>Stock</w:t>
      </w:r>
      <w:r>
        <w:t xml:space="preserve"> row, writes a </w:t>
      </w:r>
      <w:r>
        <w:rPr>
          <w:rFonts w:ascii="Consolas" w:hAnsi="Consolas"/>
          <w:sz w:val="21"/>
        </w:rPr>
        <w:t>StockMovement</w:t>
      </w:r>
      <w:r>
        <w:t xml:space="preserve"> record, calls </w:t>
      </w:r>
      <w:r>
        <w:rPr>
          <w:rFonts w:ascii="Consolas" w:hAnsi="Consolas"/>
          <w:sz w:val="21"/>
        </w:rPr>
        <w:t>syncProductQuantity</w:t>
      </w:r>
      <w:r>
        <w:t xml:space="preserve"> to keep the denormalised product-level aggregate current, and raises a low-stock alert if the new quantity falls to or below the configured reorder level.</w:t>
      </w:r>
    </w:p>
    <w:p>
      <w:pPr>
        <w:spacing w:after="60" w:line="360" w:lineRule="auto"/>
        <w:ind w:left="504" w:hanging="317"/>
      </w:pPr>
      <w:r>
        <w:t xml:space="preserve">1. </w:t>
      </w:r>
      <w:r>
        <w:rPr>
          <w:b/>
        </w:rPr>
        <w:t>Maintain a permanent, auditable `StockMovement` ledger.</w:t>
      </w:r>
      <w:r>
        <w:t xml:space="preserve"> Every stock event must produce a timestamped </w:t>
      </w:r>
      <w:r>
        <w:rPr>
          <w:rFonts w:ascii="Consolas" w:hAnsi="Consolas"/>
          <w:sz w:val="21"/>
        </w:rPr>
        <w:t>StockMovement</w:t>
      </w:r>
      <w:r>
        <w:t xml:space="preserve"> record carrying the signed quantity delta, the running balance after the change, the movement type (</w:t>
      </w:r>
      <w:r>
        <w:rPr>
          <w:rFonts w:ascii="Consolas" w:hAnsi="Consolas"/>
          <w:sz w:val="21"/>
        </w:rPr>
        <w:t>IN</w:t>
      </w:r>
      <w:r>
        <w:t xml:space="preserve">, </w:t>
      </w:r>
      <w:r>
        <w:rPr>
          <w:rFonts w:ascii="Consolas" w:hAnsi="Consolas"/>
          <w:sz w:val="21"/>
        </w:rPr>
        <w:t>OUT</w:t>
      </w:r>
      <w:r>
        <w:t xml:space="preserve">, </w:t>
      </w:r>
      <w:r>
        <w:rPr>
          <w:rFonts w:ascii="Consolas" w:hAnsi="Consolas"/>
          <w:sz w:val="21"/>
        </w:rPr>
        <w:t>ADJUSTMENT</w:t>
      </w:r>
      <w:r>
        <w:t xml:space="preserve">, </w:t>
      </w:r>
      <w:r>
        <w:rPr>
          <w:rFonts w:ascii="Consolas" w:hAnsi="Consolas"/>
          <w:sz w:val="21"/>
        </w:rPr>
        <w:t>TRANSFER_IN</w:t>
      </w:r>
      <w:r>
        <w:t xml:space="preserve">, </w:t>
      </w:r>
      <w:r>
        <w:rPr>
          <w:rFonts w:ascii="Consolas" w:hAnsi="Consolas"/>
          <w:sz w:val="21"/>
        </w:rPr>
        <w:t>TRANSFER_OUT</w:t>
      </w:r>
      <w:r>
        <w:t>), a reference to the originating business document (purchase order, sales order, or adjustment), and the identity of the user who triggered the action, providing a complete and tamper-evident history of all inventory changes.</w:t>
      </w:r>
    </w:p>
    <w:p>
      <w:pPr>
        <w:spacing w:after="60" w:line="360" w:lineRule="auto"/>
        <w:ind w:left="504" w:hanging="317"/>
      </w:pPr>
      <w:r>
        <w:t xml:space="preserve">1. </w:t>
      </w:r>
      <w:r>
        <w:rPr>
          <w:b/>
        </w:rPr>
        <w:t>Automate low-stock and near-expiry alerts with optional email notification.</w:t>
      </w:r>
      <w:r>
        <w:t xml:space="preserve"> The system must automatically generate a </w:t>
      </w:r>
      <w:r>
        <w:rPr>
          <w:rFonts w:ascii="Consolas" w:hAnsi="Consolas"/>
          <w:sz w:val="21"/>
        </w:rPr>
        <w:t>low_stock</w:t>
      </w:r>
      <w:r>
        <w:t xml:space="preserve"> notification (severity </w:t>
      </w:r>
      <w:r>
        <w:rPr>
          <w:rFonts w:ascii="Consolas" w:hAnsi="Consolas"/>
          <w:sz w:val="21"/>
        </w:rPr>
        <w:t>warning</w:t>
      </w:r>
      <w:r>
        <w:t xml:space="preserve"> or </w:t>
      </w:r>
      <w:r>
        <w:rPr>
          <w:rFonts w:ascii="Consolas" w:hAnsi="Consolas"/>
          <w:sz w:val="21"/>
        </w:rPr>
        <w:t>critical</w:t>
      </w:r>
      <w:r>
        <w:t xml:space="preserve">) whenever a product's warehouse quantity falls to or below its configured </w:t>
      </w:r>
      <w:r>
        <w:rPr>
          <w:rFonts w:ascii="Consolas" w:hAnsi="Consolas"/>
          <w:sz w:val="21"/>
        </w:rPr>
        <w:t>reorderLevel</w:t>
      </w:r>
      <w:r>
        <w:t xml:space="preserve">, and must generate </w:t>
      </w:r>
      <w:r>
        <w:rPr>
          <w:rFonts w:ascii="Consolas" w:hAnsi="Consolas"/>
          <w:sz w:val="21"/>
        </w:rPr>
        <w:t>expiry</w:t>
      </w:r>
      <w:r>
        <w:t xml:space="preserve"> notifications for all active products whose </w:t>
      </w:r>
      <w:r>
        <w:rPr>
          <w:rFonts w:ascii="Consolas" w:hAnsi="Consolas"/>
          <w:sz w:val="21"/>
        </w:rPr>
        <w:t>expiryDate</w:t>
      </w:r>
      <w:r>
        <w:t xml:space="preserve"> falls within a configurable window (default 30 days) via the </w:t>
      </w:r>
      <w:r>
        <w:rPr>
          <w:rFonts w:ascii="Consolas" w:hAnsi="Consolas"/>
          <w:sz w:val="21"/>
        </w:rPr>
        <w:t>scanExpiringProducts</w:t>
      </w:r>
      <w:r>
        <w:t xml:space="preserve"> function, with both alert types delivered optionally by email through </w:t>
      </w:r>
      <w:r>
        <w:rPr>
          <w:rFonts w:ascii="Consolas" w:hAnsi="Consolas"/>
          <w:sz w:val="21"/>
        </w:rPr>
        <w:t>nodemailer</w:t>
      </w:r>
      <w:r>
        <w:t>.</w:t>
      </w:r>
    </w:p>
    <w:p>
      <w:pPr>
        <w:spacing w:after="60" w:line="360" w:lineRule="auto"/>
        <w:ind w:left="504" w:hanging="317"/>
      </w:pPr>
      <w:r>
        <w:t xml:space="preserve">1. </w:t>
      </w:r>
      <w:r>
        <w:rPr>
          <w:b/>
        </w:rPr>
        <w:t>Implement a complete purchase-order to goods-received workflow.</w:t>
      </w:r>
      <w:r>
        <w:t xml:space="preserve"> Purchase Staff must be able to create purchase orders (status </w:t>
      </w:r>
      <w:r>
        <w:rPr>
          <w:rFonts w:ascii="Consolas" w:hAnsi="Consolas"/>
          <w:sz w:val="21"/>
        </w:rPr>
        <w:t>pending</w:t>
      </w:r>
      <w:r>
        <w:t xml:space="preserve">), advance them to </w:t>
      </w:r>
      <w:r>
        <w:rPr>
          <w:rFonts w:ascii="Consolas" w:hAnsi="Consolas"/>
          <w:sz w:val="21"/>
        </w:rPr>
        <w:t>approved</w:t>
      </w:r>
      <w:r>
        <w:t xml:space="preserve">, and then trigger goods receipt via the </w:t>
      </w:r>
      <w:r>
        <w:rPr>
          <w:rFonts w:ascii="Consolas" w:hAnsi="Consolas"/>
          <w:sz w:val="21"/>
        </w:rPr>
        <w:t>receiveOrder</w:t>
      </w:r>
      <w:r>
        <w:t xml:space="preserve"> function in </w:t>
      </w:r>
      <w:r>
        <w:rPr>
          <w:rFonts w:ascii="Consolas" w:hAnsi="Consolas"/>
          <w:sz w:val="21"/>
        </w:rPr>
        <w:t>src/lib/purchase.ts</w:t>
      </w:r>
      <w:r>
        <w:t xml:space="preserve">, which processes each line item through </w:t>
      </w:r>
      <w:r>
        <w:rPr>
          <w:rFonts w:ascii="Consolas" w:hAnsi="Consolas"/>
          <w:sz w:val="21"/>
        </w:rPr>
        <w:t>applyStock</w:t>
      </w:r>
      <w:r>
        <w:t xml:space="preserve"> as a stock-IN event referenced to the purchase order, automatically increasing warehouse stock and recording the movement.</w:t>
      </w:r>
    </w:p>
    <w:p>
      <w:pPr>
        <w:spacing w:after="60" w:line="360" w:lineRule="auto"/>
        <w:ind w:left="504" w:hanging="317"/>
      </w:pPr>
      <w:r>
        <w:t xml:space="preserve">1. </w:t>
      </w:r>
      <w:r>
        <w:rPr>
          <w:b/>
        </w:rPr>
        <w:t>Implement a complete sales-order to issue, invoice, and return workflow.</w:t>
      </w:r>
      <w:r>
        <w:t xml:space="preserve"> Sales Staff must be able to create sales orders (status </w:t>
      </w:r>
      <w:r>
        <w:rPr>
          <w:rFonts w:ascii="Consolas" w:hAnsi="Consolas"/>
          <w:sz w:val="21"/>
        </w:rPr>
        <w:t>pending</w:t>
      </w:r>
      <w:r>
        <w:t xml:space="preserve">), confirm them, issue them via the </w:t>
      </w:r>
      <w:r>
        <w:rPr>
          <w:rFonts w:ascii="Consolas" w:hAnsi="Consolas"/>
          <w:sz w:val="21"/>
        </w:rPr>
        <w:t>issueSalesOrder</w:t>
      </w:r>
      <w:r>
        <w:t xml:space="preserve"> function in </w:t>
      </w:r>
      <w:r>
        <w:rPr>
          <w:rFonts w:ascii="Consolas" w:hAnsi="Consolas"/>
          <w:sz w:val="21"/>
        </w:rPr>
        <w:t>src/lib/sales.ts</w:t>
      </w:r>
      <w:r>
        <w:t xml:space="preserve"> — which processes each line through </w:t>
      </w:r>
      <w:r>
        <w:rPr>
          <w:rFonts w:ascii="Consolas" w:hAnsi="Consolas"/>
          <w:sz w:val="21"/>
        </w:rPr>
        <w:t>applyStock</w:t>
      </w:r>
      <w:r>
        <w:t xml:space="preserve"> as a stock-OUT event — view a printable invoice, and process returns that reverse the stock impact.</w:t>
      </w:r>
    </w:p>
    <w:p>
      <w:pPr>
        <w:spacing w:after="60" w:line="360" w:lineRule="auto"/>
        <w:ind w:left="504" w:hanging="317"/>
      </w:pPr>
      <w:r>
        <w:t xml:space="preserve">1. </w:t>
      </w:r>
      <w:r>
        <w:rPr>
          <w:b/>
        </w:rPr>
        <w:t>Support multi-warehouse stock management and inter-warehouse stock transfers.</w:t>
      </w:r>
      <w:r>
        <w:t xml:space="preserve"> The system must maintain a separate </w:t>
      </w:r>
      <w:r>
        <w:rPr>
          <w:rFonts w:ascii="Consolas" w:hAnsi="Consolas"/>
          <w:sz w:val="21"/>
        </w:rPr>
        <w:t>Stock</w:t>
      </w:r>
      <w:r>
        <w:t xml:space="preserve"> record per product per warehouse (enforced by the </w:t>
      </w:r>
      <w:r>
        <w:rPr>
          <w:rFonts w:ascii="Consolas" w:hAnsi="Consolas"/>
          <w:sz w:val="21"/>
        </w:rPr>
        <w:t>@@unique([productId, warehouseId])</w:t>
      </w:r>
      <w:r>
        <w:t xml:space="preserve"> constraint) and must support stock transfer operations that produce paired </w:t>
      </w:r>
      <w:r>
        <w:rPr>
          <w:rFonts w:ascii="Consolas" w:hAnsi="Consolas"/>
          <w:sz w:val="21"/>
        </w:rPr>
        <w:t>TRANSFER_OUT</w:t>
      </w:r>
      <w:r>
        <w:t xml:space="preserve"> and </w:t>
      </w:r>
      <w:r>
        <w:rPr>
          <w:rFonts w:ascii="Consolas" w:hAnsi="Consolas"/>
          <w:sz w:val="21"/>
        </w:rPr>
        <w:t>TRANSFER_IN</w:t>
      </w:r>
      <w:r>
        <w:t xml:space="preserve"> movements, keeping per-warehouse balances and the product-level aggregate accurate at all times.</w:t>
      </w:r>
    </w:p>
    <w:p>
      <w:pPr>
        <w:spacing w:after="60" w:line="360" w:lineRule="auto"/>
        <w:ind w:left="504" w:hanging="317"/>
      </w:pPr>
      <w:r>
        <w:t xml:space="preserve">1. </w:t>
      </w:r>
      <w:r>
        <w:rPr>
          <w:b/>
        </w:rPr>
        <w:t>Provide exportable stock, purchase, and sales reports in Excel and PDF formats.</w:t>
      </w:r>
      <w:r>
        <w:t xml:space="preserve"> The reports module must generate stock valuation reports, purchase summaries, and sales summaries via dedicated API endpoints (</w:t>
      </w:r>
      <w:r>
        <w:rPr>
          <w:rFonts w:ascii="Consolas" w:hAnsi="Consolas"/>
          <w:sz w:val="21"/>
        </w:rPr>
        <w:t>/api/reports/stock</w:t>
      </w:r>
      <w:r>
        <w:t xml:space="preserve">, </w:t>
      </w:r>
      <w:r>
        <w:rPr>
          <w:rFonts w:ascii="Consolas" w:hAnsi="Consolas"/>
          <w:sz w:val="21"/>
        </w:rPr>
        <w:t>/api/reports/purchases</w:t>
      </w:r>
      <w:r>
        <w:t xml:space="preserve">, </w:t>
      </w:r>
      <w:r>
        <w:rPr>
          <w:rFonts w:ascii="Consolas" w:hAnsi="Consolas"/>
          <w:sz w:val="21"/>
        </w:rPr>
        <w:t>/api/reports/sales</w:t>
      </w:r>
      <w:r>
        <w:t xml:space="preserve">, </w:t>
      </w:r>
      <w:r>
        <w:rPr>
          <w:rFonts w:ascii="Consolas" w:hAnsi="Consolas"/>
          <w:sz w:val="21"/>
        </w:rPr>
        <w:t>/api/reports/export</w:t>
      </w:r>
      <w:r>
        <w:t xml:space="preserve">) and must export them using </w:t>
      </w:r>
      <w:r>
        <w:rPr>
          <w:rFonts w:ascii="Consolas" w:hAnsi="Consolas"/>
          <w:sz w:val="21"/>
        </w:rPr>
        <w:t>exceljs</w:t>
      </w:r>
      <w:r>
        <w:t xml:space="preserve"> for Excel format and </w:t>
      </w:r>
      <w:r>
        <w:rPr>
          <w:rFonts w:ascii="Consolas" w:hAnsi="Consolas"/>
          <w:sz w:val="21"/>
        </w:rPr>
        <w:t>pdf-lib</w:t>
      </w:r>
      <w:r>
        <w:t xml:space="preserve"> for PDF format.</w:t>
      </w:r>
    </w:p>
    <w:p>
      <w:pPr>
        <w:spacing w:after="60" w:line="360" w:lineRule="auto"/>
        <w:ind w:left="504" w:hanging="317"/>
      </w:pPr>
      <w:r>
        <w:t xml:space="preserve">1. </w:t>
      </w:r>
      <w:r>
        <w:rPr>
          <w:b/>
        </w:rPr>
        <w:t>Secure all user sessions with JWT authentication and bcrypt password hashing.</w:t>
      </w:r>
      <w:r>
        <w:t xml:space="preserve"> User passwords must be hashed using </w:t>
      </w:r>
      <w:r>
        <w:rPr>
          <w:rFonts w:ascii="Consolas" w:hAnsi="Consolas"/>
          <w:sz w:val="21"/>
        </w:rPr>
        <w:t>bcryptjs</w:t>
      </w:r>
      <w:r>
        <w:t xml:space="preserve"> at cost factor 10; login must issue a signed HS256 JWT via </w:t>
      </w:r>
      <w:r>
        <w:rPr>
          <w:rFonts w:ascii="Consolas" w:hAnsi="Consolas"/>
          <w:sz w:val="21"/>
        </w:rPr>
        <w:t>jose</w:t>
      </w:r>
      <w:r>
        <w:t xml:space="preserve"> stored in an HttpOnly cookie named </w:t>
      </w:r>
      <w:r>
        <w:rPr>
          <w:rFonts w:ascii="Consolas" w:hAnsi="Consolas"/>
          <w:sz w:val="21"/>
        </w:rPr>
        <w:t>ims_token</w:t>
      </w:r>
      <w:r>
        <w:t>; and the system must support a secure forgot-password and reset-password flow in which the reset link is delivered by email and the reset token is never exposed in any API response.</w:t>
      </w:r>
    </w:p>
    <w:p>
      <w:pPr>
        <w:spacing w:after="60" w:line="360" w:lineRule="auto"/>
        <w:ind w:left="504" w:hanging="317"/>
      </w:pPr>
      <w:r>
        <w:t xml:space="preserve">1. </w:t>
      </w:r>
      <w:r>
        <w:rPr>
          <w:b/>
        </w:rPr>
        <w:t>Deliver a clean, responsive, accessible user interface.</w:t>
      </w:r>
      <w:r>
        <w:t xml:space="preserve"> The UI must be built with Tailwind CSS v4, shadcn/ui components based on the Base UI (</w:t>
      </w:r>
      <w:r>
        <w:rPr>
          <w:rFonts w:ascii="Consolas" w:hAnsi="Consolas"/>
          <w:sz w:val="21"/>
        </w:rPr>
        <w:t>@base-ui/react</w:t>
      </w:r>
      <w:r>
        <w:t xml:space="preserve">) variant, and </w:t>
      </w:r>
      <w:r>
        <w:rPr>
          <w:rFonts w:ascii="Consolas" w:hAnsi="Consolas"/>
          <w:sz w:val="21"/>
        </w:rPr>
        <w:t>lucide-react</w:t>
      </w:r>
      <w:r>
        <w:t xml:space="preserve"> icons, adapting correctly to desktop and tablet viewports, hiding modules and controls that a user's role does not permit, and providing real-time feedback through </w:t>
      </w:r>
      <w:r>
        <w:rPr>
          <w:rFonts w:ascii="Consolas" w:hAnsi="Consolas"/>
          <w:sz w:val="21"/>
        </w:rPr>
        <w:t>sonner</w:t>
      </w:r>
      <w:r>
        <w:t xml:space="preserve"> toast notifications.</w:t>
      </w:r>
    </w:p>
    <w:p>
      <w:r>
        <w:t>Together, these objectives define a system that is not only functionally complete but also architecturally sound, following the three-layer separation — Presentation, Application/API, and Data — that underpins maintainable enterprise web applications [4].</w:t>
      </w:r>
    </w:p>
    <w:p>
      <w:pPr>
        <w:pStyle w:val="Heading2"/>
      </w:pPr>
      <w:r/>
      <w:r>
        <w:t>1.6 Scope of the Project</w:t>
      </w:r>
    </w:p>
    <w:p>
      <w:r>
        <w:t>This section defines the boundaries within which the IMS has been designed and implemented, identifying the categories of user it serves, the features it includes, the areas it explicitly excludes, and the practical deployment contexts for which it is suited.</w:t>
      </w:r>
    </w:p>
    <w:p>
      <w:r>
        <w:rPr>
          <w:b/>
        </w:rPr>
        <w:t>Intended Users.</w:t>
      </w:r>
      <w:r>
        <w:t xml:space="preserve"> The system is designed for small to medium-sized businesses that require structured, multi-user inventory control. The four roles — Admin, Inventory Manager, Purchase Staff, and Sales Staff — correspond to the functional responsibilities typically found in such organisations. A single administrator account seeds the initial data and manages user accounts; inventory managers oversee the product catalogue, warehouse configuration, and stock health; purchase staff manage supplier relationships and procurement; and sales staff manage customer relationships and outbound orders.</w:t>
      </w:r>
    </w:p>
    <w:p>
      <w:r>
        <w:rPr>
          <w:b/>
        </w:rPr>
        <w:t>Features Included.</w:t>
      </w:r>
      <w:r>
        <w:t xml:space="preserve"> The IMS scope encompasses: user authentication and session management with JWT and bcrypt; user and role management restricted to the Admin role; a full product catalogue with SKU, barcode display via </w:t>
      </w:r>
      <w:r>
        <w:rPr>
          <w:rFonts w:ascii="Consolas" w:hAnsi="Consolas"/>
          <w:sz w:val="21"/>
        </w:rPr>
        <w:t>react-barcode</w:t>
      </w:r>
      <w:r>
        <w:t>, category, warehouse assignment, unit, cost price, selling price, reorder level, and optional expiry date; category and warehouse management; supplier and customer profile management; a complete purchase-order workflow from creation through approval, goods receipt, and optional return or cancellation; a complete sales-order workflow from creation through confirmation, stock issue, invoice display, and return; manual stock adjustments and inter-warehouse transfers; an automated alert system covering low-stock and near-expiry conditions; a dashboard presenting KPIs, low-stock summaries, and recent transaction charts; a reporting module with Excel and PDF export; and a settings module for profile and application configuration.</w:t>
      </w:r>
    </w:p>
    <w:p>
      <w:r>
        <w:rPr>
          <w:b/>
        </w:rPr>
        <w:t>Explicit Exclusions.</w:t>
      </w:r>
      <w:r>
        <w:t xml:space="preserve"> Several capabilities are deliberately outside the scope of this project. The system does not integrate with point-of-sale (POS) hardware terminals or payment gateways; it records financial totals and payment amounts for orders but does not process live payments. It operates in a single currency throughout, and no currency conversion or multi-currency ledger is provided. Although product barcodes are displayed in the UI for reference using </w:t>
      </w:r>
      <w:r>
        <w:rPr>
          <w:rFonts w:ascii="Consolas" w:hAnsi="Consolas"/>
          <w:sz w:val="21"/>
        </w:rPr>
        <w:t>react-barcode</w:t>
      </w:r>
      <w:r>
        <w:t>, there is no integration with physical barcode-scanner hardware; scanning is not used as a data-entry mechanism. The system does not include a mobile native application; it is a web application and is accessed through a standard browser. Third-party logistics or carrier integrations, manufacturing bill-of-materials tracking, and customer-facing self-service portals are also outside the present scope.</w:t>
      </w:r>
    </w:p>
    <w:p>
      <w:r>
        <w:rPr>
          <w:b/>
        </w:rPr>
        <w:t>Practical Applications.</w:t>
      </w:r>
      <w:r>
        <w:t xml:space="preserve"> The system is suitable for deployment in environments such as: a retail shop or chain of shops managing a product range with defined reorder thresholds; a wholesale distributor operating multiple warehouses and serving a recurring customer base; a school or hospital stores department tracking consumable stock; or any organisation wishing to replace spreadsheet-based inventory tracking with an auditable, multi-user web platform.</w:t>
      </w:r>
    </w:p>
    <w:p>
      <w:r>
        <w:rPr>
          <w:b/>
        </w:rPr>
        <w:t>Future Expansion Possibilities.</w:t>
      </w:r>
      <w:r>
        <w:t xml:space="preserve"> The modular architecture — with clearly separated API routes, domain library functions, and Prisma data models — is designed to accommodate future extension without requiring structural rework. Potential future additions include barcode-scanner hardware integration via browser Web Bluetooth or HID APIs; a mobile companion application consuming the existing REST API; multi-currency support by adding a currency field to orders and an exchange-rate lookup; integration with third-party accounting software through additional export formats; a customer self-service order portal; and automated periodic alert scanning via a scheduled background job, which currently must be triggered manually through the </w:t>
      </w:r>
      <w:r>
        <w:rPr>
          <w:rFonts w:ascii="Consolas" w:hAnsi="Consolas"/>
          <w:sz w:val="21"/>
        </w:rPr>
        <w:t>POST /api/alerts/scan</w:t>
      </w:r>
      <w:r>
        <w:t xml:space="preserve"> endpoint.</w:t>
      </w:r>
    </w:p>
    <w:p>
      <w:r>
        <w:t>[1] R. T. Fielding, "Architectural Styles and the Design of Network-based Software Architectures," PhD dissertation, UC Irvine, 2000.</w:t>
      </w:r>
    </w:p>
    <w:p>
      <w:r>
        <w:t>[2] OWASP Top 10 (2021) — OWASP Foundation. https://owasp.org/Top10/</w:t>
      </w:r>
    </w:p>
    <w:p>
      <w:r>
        <w:t>[3] M. Fowler, "Patterns of Enterprise Application Architecture," Addison-Wesley, 2002.</w:t>
      </w:r>
    </w:p>
    <w:p>
      <w:r>
        <w:t>[4] I. Sommerville, "Software Engineering," 10th ed., Pearson, 2015.</w:t>
      </w:r>
    </w:p>
    <w:p>
      <w:pPr>
        <w:pStyle w:val="Heading1"/>
      </w:pPr>
      <w:r/>
      <w:r>
        <w:t>CHAPTER II — LITERATURE SURVEY</w:t>
      </w:r>
    </w:p>
    <w:p>
      <w:pPr>
        <w:pStyle w:val="Heading2"/>
      </w:pPr>
      <w:r/>
      <w:r>
        <w:t>2.1 Introduction to the Literature Survey</w:t>
      </w:r>
    </w:p>
    <w:p>
      <w:r>
        <w:t>A literature survey serves as the intellectual foundation of any research project, situating the proposed work within the existing body of knowledge and identifying the gaps that the new system is intended to fill. For a web-based Inventory Management System (IMS), the relevant body of knowledge spans several interrelated disciplines: inventory and database theory, which provides the conceptual underpinning for how stock data is structured and queried; software engineering process models, which guide how a system of this complexity should be designed, built, and validated; architectural and design-pattern literature, which informs how the system's layers and modules are organised for maintainability and scalability; implementation-stack documentation, which governs the concrete technologies adopted; and information-security standards, which dictate how user data, session tokens, and access rights must be protected.</w:t>
      </w:r>
    </w:p>
    <w:p>
      <w:r>
        <w:t>The review was conducted by first identifying the authoritative primary sources for each technology or discipline used in the project, then consulting the peer-reviewed and industry-standard literature that best contextualises those choices. The scope was deliberately kept focused: rather than cataloguing every study ever written on enterprise resource planning, the survey concentrates on sources that directly inform the design decisions made in this IMS — from the choice of a document-oriented database and an ORM, to the REST architectural style, to the specific password-hashing algorithm adopted. The following sections group these sources logically, discuss each source's core contribution and methodology, and explain explicitly how it shapes the present project.</w:t>
      </w:r>
    </w:p>
    <w:p>
      <w:pPr>
        <w:pStyle w:val="Heading2"/>
      </w:pPr>
      <w:r/>
      <w:r>
        <w:t>2.2 Review of Related Work and Technologies</w:t>
      </w:r>
    </w:p>
    <w:p>
      <w:pPr>
        <w:pStyle w:val="Heading3"/>
      </w:pPr>
      <w:r/>
      <w:r>
        <w:t>2.2.1 Database Foundations</w:t>
      </w:r>
    </w:p>
    <w:p>
      <w:r>
        <w:t xml:space="preserve">The theoretical basis for this project's data model is grounded in two canonical database textbooks. Elmasri and Navathe [1] provide a comprehensive treatment of the relational model, entity-relationship (ER) modelling, normalisation theory, and transaction management. Their exposition of the ER model — entities, attributes, and relationships — directly guided the design of the IMS's fourteen Prisma models, each of which maps cleanly to an entity with well-defined relationships: for example, </w:t>
      </w:r>
      <w:r>
        <w:rPr>
          <w:rFonts w:ascii="Consolas" w:hAnsi="Consolas"/>
          <w:sz w:val="21"/>
        </w:rPr>
        <w:t>PurchaseOrder</w:t>
      </w:r>
      <w:r>
        <w:t xml:space="preserve"> relates to </w:t>
      </w:r>
      <w:r>
        <w:rPr>
          <w:rFonts w:ascii="Consolas" w:hAnsi="Consolas"/>
          <w:sz w:val="21"/>
        </w:rPr>
        <w:t>Supplier</w:t>
      </w:r>
      <w:r>
        <w:t xml:space="preserve">, </w:t>
      </w:r>
      <w:r>
        <w:rPr>
          <w:rFonts w:ascii="Consolas" w:hAnsi="Consolas"/>
          <w:sz w:val="21"/>
        </w:rPr>
        <w:t>Warehouse</w:t>
      </w:r>
      <w:r>
        <w:t xml:space="preserve">, and a collection of </w:t>
      </w:r>
      <w:r>
        <w:rPr>
          <w:rFonts w:ascii="Consolas" w:hAnsi="Consolas"/>
          <w:sz w:val="21"/>
        </w:rPr>
        <w:t>PurchaseItem</w:t>
      </w:r>
      <w:r>
        <w:t xml:space="preserve"> child records. Elmasri and Navathe's discussion of transaction ACID properties (Atomicity, Consistency, Isolation, Durability) is particularly relevant: the IMS relies on MongoDB replica-set transactions to ensure that a call to </w:t>
      </w:r>
      <w:r>
        <w:rPr>
          <w:rFonts w:ascii="Consolas" w:hAnsi="Consolas"/>
          <w:sz w:val="21"/>
        </w:rPr>
        <w:t>applyStock</w:t>
      </w:r>
      <w:r>
        <w:t xml:space="preserve"> — which must simultaneously upsert a </w:t>
      </w:r>
      <w:r>
        <w:rPr>
          <w:rFonts w:ascii="Consolas" w:hAnsi="Consolas"/>
          <w:sz w:val="21"/>
        </w:rPr>
        <w:t>Stock</w:t>
      </w:r>
      <w:r>
        <w:t xml:space="preserve"> row, write a </w:t>
      </w:r>
      <w:r>
        <w:rPr>
          <w:rFonts w:ascii="Consolas" w:hAnsi="Consolas"/>
          <w:sz w:val="21"/>
        </w:rPr>
        <w:t>StockMovement</w:t>
      </w:r>
      <w:r>
        <w:t xml:space="preserve"> record, and update the denormalised </w:t>
      </w:r>
      <w:r>
        <w:rPr>
          <w:rFonts w:ascii="Consolas" w:hAnsi="Consolas"/>
          <w:sz w:val="21"/>
        </w:rPr>
        <w:t>Product.quantity</w:t>
      </w:r>
      <w:r>
        <w:t xml:space="preserve"> aggregate — either completes entirely or rolls back, preventing partial stock mutations. While the textbook focuses predominantly on relational systems, its conceptual grounding transfers directly to any system where data integrity is paramount.</w:t>
      </w:r>
    </w:p>
    <w:p>
      <w:r>
        <w:t xml:space="preserve">Silberschatz, Korth, and Sudarshan [2] complement this with a deeper treatment of concurrency control, recovery, and query optimisation. Their discussion of isolation levels and phantom reads is directly applicable to the compound stock update problem: without transaction isolation, two simultaneous </w:t>
      </w:r>
      <w:r>
        <w:rPr>
          <w:rFonts w:ascii="Consolas" w:hAnsi="Consolas"/>
          <w:sz w:val="21"/>
        </w:rPr>
        <w:t>applyStock</w:t>
      </w:r>
      <w:r>
        <w:t xml:space="preserve"> calls for the same product could each read the same current quantity and both proceed, resulting in an incorrect final balance. The Prisma-over-MongoDB transaction mechanism adopted in this project corresponds to the serialisable or snapshot isolation scenarios Silberschatz et al. analyse. Their treatment of indexing strategies also informs the use of MongoDB compound indexes — notably the </w:t>
      </w:r>
      <w:r>
        <w:rPr>
          <w:rFonts w:ascii="Consolas" w:hAnsi="Consolas"/>
          <w:sz w:val="21"/>
        </w:rPr>
        <w:t>@@unique([productId, warehouseId])</w:t>
      </w:r>
      <w:r>
        <w:t xml:space="preserve"> constraint on the </w:t>
      </w:r>
      <w:r>
        <w:rPr>
          <w:rFonts w:ascii="Consolas" w:hAnsi="Consolas"/>
          <w:sz w:val="21"/>
        </w:rPr>
        <w:t>Stock</w:t>
      </w:r>
      <w:r>
        <w:t xml:space="preserve"> model, which guarantees exactly one stock record per product-warehouse pair and doubles as a unique index for fast upsert lookups.</w:t>
      </w:r>
    </w:p>
    <w:p>
      <w:pPr>
        <w:pStyle w:val="Heading3"/>
      </w:pPr>
      <w:r/>
      <w:r>
        <w:t>2.2.2 Software Engineering Process</w:t>
      </w:r>
    </w:p>
    <w:p>
      <w:r>
        <w:t xml:space="preserve">Sommerville [3] presents a broad treatment of software engineering, covering requirements engineering, system modelling, architectural design, testing, and project management. His articulation of the staged software lifecycle — from feasibility study through requirements analysis, design, implementation, and maintenance — provides the structural template for this report itself and for the development process followed in building the IMS. Sommerville's discussion of use-case modelling informed the identification of four actor roles (Admin, Inventory Manager, Purchase Staff, Sales Staff) and their corresponding use-case clusters, which in turn drove the design of the RBAC permission matrices </w:t>
      </w:r>
      <w:r>
        <w:rPr>
          <w:rFonts w:ascii="Consolas" w:hAnsi="Consolas"/>
          <w:sz w:val="21"/>
        </w:rPr>
        <w:t>PERMISSIONS</w:t>
      </w:r>
      <w:r>
        <w:t xml:space="preserve"> and </w:t>
      </w:r>
      <w:r>
        <w:rPr>
          <w:rFonts w:ascii="Consolas" w:hAnsi="Consolas"/>
          <w:sz w:val="21"/>
        </w:rPr>
        <w:t>WRITE_PERMISSIONS</w:t>
      </w:r>
      <w:r>
        <w:t xml:space="preserve"> in </w:t>
      </w:r>
      <w:r>
        <w:rPr>
          <w:rFonts w:ascii="Consolas" w:hAnsi="Consolas"/>
          <w:sz w:val="21"/>
        </w:rPr>
        <w:t>src/lib/rbac.ts</w:t>
      </w:r>
      <w:r>
        <w:t>. A limitation of Sommerville's treatment in the context of this project is that his examples tend towards large-scale organisational systems; the book offers less specific guidance on building compact, full-stack web applications with server-side rendering, so its principles must be adapted rather than applied verbatim.</w:t>
      </w:r>
    </w:p>
    <w:p>
      <w:r>
        <w:t xml:space="preserve">Pressman and Maxim [4] take a more practitioner-oriented stance, emphasising agile and iterative process models alongside classical waterfall approaches. Their concept of the "layered technology" view of software engineering — tools, methods, process, and a quality focus — maps well to the IMS architecture: the process layer corresponds to the Next.js App Router request lifecycle; the methods layer to REST API design and Zod-based validation; the tools layer to ESLint, TypeScript, and the Prisma CLI. Pressman's discussion of software quality attributes — correctness, reliability, efficiency, maintainability, and usability — provided a checklist against which the IMS design can be evaluated: correctness is enforced by TypeScript's static type system and Zod schema validation at every API boundary; reliability is supported by centralised error handling via </w:t>
      </w:r>
      <w:r>
        <w:rPr>
          <w:rFonts w:ascii="Consolas" w:hAnsi="Consolas"/>
          <w:sz w:val="21"/>
        </w:rPr>
        <w:t>handleError</w:t>
      </w:r>
      <w:r>
        <w:t xml:space="preserve"> in </w:t>
      </w:r>
      <w:r>
        <w:rPr>
          <w:rFonts w:ascii="Consolas" w:hAnsi="Consolas"/>
          <w:sz w:val="21"/>
        </w:rPr>
        <w:t>src/lib/api.ts</w:t>
      </w:r>
      <w:r>
        <w:t>; maintainability is enhanced by the clear three-layer architecture separating presentation, application logic, and data access.</w:t>
      </w:r>
    </w:p>
    <w:p>
      <w:pPr>
        <w:pStyle w:val="Heading3"/>
      </w:pPr>
      <w:r/>
      <w:r>
        <w:t>2.2.3 Architecture and Design Patterns</w:t>
      </w:r>
    </w:p>
    <w:p>
      <w:r>
        <w:t xml:space="preserve">Fielding's doctoral dissertation [5] introduced the Representational State Transfer (REST) architectural style, defining six constraints — client-server, stateless, cacheable, uniform interface, layered system, and code-on-demand — that together produce a scalable, loosely-coupled web API. The IMS API is designed in accordance with REST principles: each resource (products, suppliers, purchases, sales, stock, notifications) is addressed by a distinct URL path under </w:t>
      </w:r>
      <w:r>
        <w:rPr>
          <w:rFonts w:ascii="Consolas" w:hAnsi="Consolas"/>
          <w:sz w:val="21"/>
        </w:rPr>
        <w:t>src/app/api</w:t>
      </w:r>
      <w:r>
        <w:t xml:space="preserve">; the HTTP verbs </w:t>
      </w:r>
      <w:r>
        <w:rPr>
          <w:rFonts w:ascii="Consolas" w:hAnsi="Consolas"/>
          <w:sz w:val="21"/>
        </w:rPr>
        <w:t>GET</w:t>
      </w:r>
      <w:r>
        <w:t xml:space="preserve">, </w:t>
      </w:r>
      <w:r>
        <w:rPr>
          <w:rFonts w:ascii="Consolas" w:hAnsi="Consolas"/>
          <w:sz w:val="21"/>
        </w:rPr>
        <w:t>POST</w:t>
      </w:r>
      <w:r>
        <w:t xml:space="preserve">, </w:t>
      </w:r>
      <w:r>
        <w:rPr>
          <w:rFonts w:ascii="Consolas" w:hAnsi="Consolas"/>
          <w:sz w:val="21"/>
        </w:rPr>
        <w:t>PATCH</w:t>
      </w:r>
      <w:r>
        <w:t xml:space="preserve">, and </w:t>
      </w:r>
      <w:r>
        <w:rPr>
          <w:rFonts w:ascii="Consolas" w:hAnsi="Consolas"/>
          <w:sz w:val="21"/>
        </w:rPr>
        <w:t>DELETE</w:t>
      </w:r>
      <w:r>
        <w:t xml:space="preserve"> carry semantic meaning aligned with the uniform interface constraint; and the server is stateless — every request carries authentication in an </w:t>
      </w:r>
      <w:r>
        <w:rPr>
          <w:rFonts w:ascii="Consolas" w:hAnsi="Consolas"/>
          <w:sz w:val="21"/>
        </w:rPr>
        <w:t>HttpOnly</w:t>
      </w:r>
      <w:r>
        <w:t xml:space="preserve"> cookie that the server validates independently, with no server-side session store required. Fielding's statelessness constraint is directly satisfied by the JWT-based session mechanism: the token's payload carries </w:t>
      </w:r>
      <w:r>
        <w:rPr>
          <w:rFonts w:ascii="Consolas" w:hAnsi="Consolas"/>
          <w:sz w:val="21"/>
        </w:rPr>
        <w:t>{ sub, email, name, role, roleId }</w:t>
      </w:r>
      <w:r>
        <w:t xml:space="preserve">, so the API route handlers in </w:t>
      </w:r>
      <w:r>
        <w:rPr>
          <w:rFonts w:ascii="Consolas" w:hAnsi="Consolas"/>
          <w:sz w:val="21"/>
        </w:rPr>
        <w:t>withAuth</w:t>
      </w:r>
      <w:r>
        <w:t xml:space="preserve">, </w:t>
      </w:r>
      <w:r>
        <w:rPr>
          <w:rFonts w:ascii="Consolas" w:hAnsi="Consolas"/>
          <w:sz w:val="21"/>
        </w:rPr>
        <w:t>withModule</w:t>
      </w:r>
      <w:r>
        <w:t xml:space="preserve">, and </w:t>
      </w:r>
      <w:r>
        <w:rPr>
          <w:rFonts w:ascii="Consolas" w:hAnsi="Consolas"/>
          <w:sz w:val="21"/>
        </w:rPr>
        <w:t>withManage</w:t>
      </w:r>
      <w:r>
        <w:t xml:space="preserve"> can authenticate and authorise any request without querying a session table. The limitation of pure REST in this context is that some operations — such as receiving a purchase order (which triggers goods receipt, stock updates, and alert generation in one atomic action) — are more naturally modelled as RPC-style actions (</w:t>
      </w:r>
      <w:r>
        <w:rPr>
          <w:rFonts w:ascii="Consolas" w:hAnsi="Consolas"/>
          <w:sz w:val="21"/>
        </w:rPr>
        <w:t>POST /api/purchases/[id]/receive</w:t>
      </w:r>
      <w:r>
        <w:t>) than as simple resource mutations, representing a pragmatic deviation from strict REST resource semantics.</w:t>
      </w:r>
    </w:p>
    <w:p>
      <w:r>
        <w:t xml:space="preserve">Fowler's "Patterns of Enterprise Application Architecture" [6] catalogues recurring solutions to the structural and behavioural problems that arise in enterprise web systems. Several patterns from this work appear directly in the IMS design. The </w:t>
      </w:r>
      <w:r>
        <w:rPr>
          <w:b/>
        </w:rPr>
        <w:t>Repository</w:t>
      </w:r>
      <w:r>
        <w:t xml:space="preserve"> pattern, which encapsulates data-access logic behind a collection-like interface, is realised by Prisma Client: the application layer calls </w:t>
      </w:r>
      <w:r>
        <w:rPr>
          <w:rFonts w:ascii="Consolas" w:hAnsi="Consolas"/>
          <w:sz w:val="21"/>
        </w:rPr>
        <w:t>prisma.product.findMany(...)</w:t>
      </w:r>
      <w:r>
        <w:t xml:space="preserve"> or </w:t>
      </w:r>
      <w:r>
        <w:rPr>
          <w:rFonts w:ascii="Consolas" w:hAnsi="Consolas"/>
          <w:sz w:val="21"/>
        </w:rPr>
        <w:t>prisma.stock.upsert(...)</w:t>
      </w:r>
      <w:r>
        <w:t xml:space="preserve"> without any raw query strings, keeping data-access concerns cleanly separated from business logic. The </w:t>
      </w:r>
      <w:r>
        <w:rPr>
          <w:b/>
        </w:rPr>
        <w:t>Service Layer</w:t>
      </w:r>
      <w:r>
        <w:t xml:space="preserve"> pattern, which defines an application's boundary and orchestrates domain objects, corresponds to the domain libraries in </w:t>
      </w:r>
      <w:r>
        <w:rPr>
          <w:rFonts w:ascii="Consolas" w:hAnsi="Consolas"/>
          <w:sz w:val="21"/>
        </w:rPr>
        <w:t>src/lib</w:t>
      </w:r>
      <w:r>
        <w:t xml:space="preserve"> — </w:t>
      </w:r>
      <w:r>
        <w:rPr>
          <w:rFonts w:ascii="Consolas" w:hAnsi="Consolas"/>
          <w:sz w:val="21"/>
        </w:rPr>
        <w:t>stock.ts</w:t>
      </w:r>
      <w:r>
        <w:t xml:space="preserve">, </w:t>
      </w:r>
      <w:r>
        <w:rPr>
          <w:rFonts w:ascii="Consolas" w:hAnsi="Consolas"/>
          <w:sz w:val="21"/>
        </w:rPr>
        <w:t>purchase.ts</w:t>
      </w:r>
      <w:r>
        <w:t xml:space="preserve">, and </w:t>
      </w:r>
      <w:r>
        <w:rPr>
          <w:rFonts w:ascii="Consolas" w:hAnsi="Consolas"/>
          <w:sz w:val="21"/>
        </w:rPr>
        <w:t>sales.ts</w:t>
      </w:r>
      <w:r>
        <w:t xml:space="preserve"> — which encapsulate multi-step transactional operations. The </w:t>
      </w:r>
      <w:r>
        <w:rPr>
          <w:b/>
        </w:rPr>
        <w:t>Unit of Work</w:t>
      </w:r>
      <w:r>
        <w:t xml:space="preserve"> pattern, which tracks objects changed in a business transaction and coordinates their persistence, is implemented implicitly by Prisma's transaction API, used in </w:t>
      </w:r>
      <w:r>
        <w:rPr>
          <w:rFonts w:ascii="Consolas" w:hAnsi="Consolas"/>
          <w:sz w:val="21"/>
        </w:rPr>
        <w:t>applyStock</w:t>
      </w:r>
      <w:r>
        <w:t xml:space="preserve"> to group the stock upsert, movement insert, and product quantity sync into a single atomic unit. Fowler's pattern language thus provides a rigorous conceptual vocabulary for describing design choices that might otherwise appear ad-hoc.</w:t>
      </w:r>
    </w:p>
    <w:p>
      <w:r>
        <w:t xml:space="preserve">Gamma, Helm, Johnson, and Vlissides [7] — the "Gang of Four" — catalogued twenty-three foundational object-oriented design patterns. Several are relevant to the IMS. The </w:t>
      </w:r>
      <w:r>
        <w:rPr>
          <w:b/>
        </w:rPr>
        <w:t>Facade</w:t>
      </w:r>
      <w:r>
        <w:t xml:space="preserve"> pattern, which provides a simplified interface to a complex subsystem, is embodied by </w:t>
      </w:r>
      <w:r>
        <w:rPr>
          <w:rFonts w:ascii="Consolas" w:hAnsi="Consolas"/>
          <w:sz w:val="21"/>
        </w:rPr>
        <w:t>applyStock</w:t>
      </w:r>
      <w:r>
        <w:t xml:space="preserve">: callers throughout the application (in </w:t>
      </w:r>
      <w:r>
        <w:rPr>
          <w:rFonts w:ascii="Consolas" w:hAnsi="Consolas"/>
          <w:sz w:val="21"/>
        </w:rPr>
        <w:t>receiveOrder</w:t>
      </w:r>
      <w:r>
        <w:t xml:space="preserve">, </w:t>
      </w:r>
      <w:r>
        <w:rPr>
          <w:rFonts w:ascii="Consolas" w:hAnsi="Consolas"/>
          <w:sz w:val="21"/>
        </w:rPr>
        <w:t>issueSalesOrder</w:t>
      </w:r>
      <w:r>
        <w:t xml:space="preserve">, and the stock-adjustment API route) interact with a single well-defined function rather than directly manipulating multiple Prisma models. The </w:t>
      </w:r>
      <w:r>
        <w:rPr>
          <w:b/>
        </w:rPr>
        <w:t>Observer</w:t>
      </w:r>
      <w:r>
        <w:t xml:space="preserve"> pattern, where dependents are notified of state changes, is approximated by the notification subsystem: when </w:t>
      </w:r>
      <w:r>
        <w:rPr>
          <w:rFonts w:ascii="Consolas" w:hAnsi="Consolas"/>
          <w:sz w:val="21"/>
        </w:rPr>
        <w:t>applyStock</w:t>
      </w:r>
      <w:r>
        <w:t xml:space="preserve"> detects that a product's new quantity is at or below the reorder level, it calls </w:t>
      </w:r>
      <w:r>
        <w:rPr>
          <w:rFonts w:ascii="Consolas" w:hAnsi="Consolas"/>
          <w:sz w:val="21"/>
        </w:rPr>
        <w:t>notifyLowStock</w:t>
      </w:r>
      <w:r>
        <w:t xml:space="preserve">, which creates a </w:t>
      </w:r>
      <w:r>
        <w:rPr>
          <w:rFonts w:ascii="Consolas" w:hAnsi="Consolas"/>
          <w:sz w:val="21"/>
        </w:rPr>
        <w:t>Notification</w:t>
      </w:r>
      <w:r>
        <w:t xml:space="preserve"> record and optionally dispatches an email — effectively broadcasting a state-change event to interested parties. The </w:t>
      </w:r>
      <w:r>
        <w:rPr>
          <w:b/>
        </w:rPr>
        <w:t>Template Method</w:t>
      </w:r>
      <w:r>
        <w:t xml:space="preserve"> pattern appears in the create-then-transition workflow: </w:t>
      </w:r>
      <w:r>
        <w:rPr>
          <w:rFonts w:ascii="Consolas" w:hAnsi="Consolas"/>
          <w:sz w:val="21"/>
        </w:rPr>
        <w:t>receiveOrder</w:t>
      </w:r>
      <w:r>
        <w:t xml:space="preserve"> and </w:t>
      </w:r>
      <w:r>
        <w:rPr>
          <w:rFonts w:ascii="Consolas" w:hAnsi="Consolas"/>
          <w:sz w:val="21"/>
        </w:rPr>
        <w:t>issueSalesOrder</w:t>
      </w:r>
      <w:r>
        <w:t xml:space="preserve"> follow the same overall sequence (validate order state → iterate items → call </w:t>
      </w:r>
      <w:r>
        <w:rPr>
          <w:rFonts w:ascii="Consolas" w:hAnsi="Consolas"/>
          <w:sz w:val="21"/>
        </w:rPr>
        <w:t>applyStock</w:t>
      </w:r>
      <w:r>
        <w:t xml:space="preserve"> → flip order status), with the per-domain details supplied by each function. Recognising these patterns in the design aids comprehension for future maintainers and demonstrates that the architecture conforms to well-established software engineering principles.</w:t>
      </w:r>
    </w:p>
    <w:p>
      <w:pPr>
        <w:pStyle w:val="Heading3"/>
      </w:pPr>
      <w:r/>
      <w:r>
        <w:t>2.2.4 Implementation Stack</w:t>
      </w:r>
    </w:p>
    <w:p>
      <w:r>
        <w:t xml:space="preserve">The Next.js documentation [8] describes the App Router introduced in Next.js 13 and refined through subsequent releases, including the version 15 series used in this project. The App Router co-locates page components, layouts, and API route handlers within the same </w:t>
      </w:r>
      <w:r>
        <w:rPr>
          <w:rFonts w:ascii="Consolas" w:hAnsi="Consolas"/>
          <w:sz w:val="21"/>
        </w:rPr>
        <w:t>src/app</w:t>
      </w:r>
      <w:r>
        <w:t xml:space="preserve"> directory tree, enabling file-system-based routing without a separate Express server. React Server Components, supported by this router, allow data fetching to occur on the server before HTML is streamed to the client, reducing time-to-first-byte for data-heavy pages such as the dashboard and reports. The IMS uses Next.js API Routes (</w:t>
      </w:r>
      <w:r>
        <w:rPr>
          <w:rFonts w:ascii="Consolas" w:hAnsi="Consolas"/>
          <w:sz w:val="21"/>
        </w:rPr>
        <w:t>route.ts</w:t>
      </w:r>
      <w:r>
        <w:t xml:space="preserve"> files under </w:t>
      </w:r>
      <w:r>
        <w:rPr>
          <w:rFonts w:ascii="Consolas" w:hAnsi="Consolas"/>
          <w:sz w:val="21"/>
        </w:rPr>
        <w:t>src/app/api</w:t>
      </w:r>
      <w:r>
        <w:t>) as the sole backend layer, consistent with the documentation's guidance that route handlers provide a natural location for server-side logic that must not be exposed to the client. The React documentation [9] provides the canonical reference for the component model, hooks (</w:t>
      </w:r>
      <w:r>
        <w:rPr>
          <w:rFonts w:ascii="Consolas" w:hAnsi="Consolas"/>
          <w:sz w:val="21"/>
        </w:rPr>
        <w:t>useState</w:t>
      </w:r>
      <w:r>
        <w:t xml:space="preserve">, </w:t>
      </w:r>
      <w:r>
        <w:rPr>
          <w:rFonts w:ascii="Consolas" w:hAnsi="Consolas"/>
          <w:sz w:val="21"/>
        </w:rPr>
        <w:t>useEffect</w:t>
      </w:r>
      <w:r>
        <w:t xml:space="preserve">, </w:t>
      </w:r>
      <w:r>
        <w:rPr>
          <w:rFonts w:ascii="Consolas" w:hAnsi="Consolas"/>
          <w:sz w:val="21"/>
        </w:rPr>
        <w:t>useCallback</w:t>
      </w:r>
      <w:r>
        <w:t xml:space="preserve">, </w:t>
      </w:r>
      <w:r>
        <w:rPr>
          <w:rFonts w:ascii="Consolas" w:hAnsi="Consolas"/>
          <w:sz w:val="21"/>
        </w:rPr>
        <w:t>useContext</w:t>
      </w:r>
      <w:r>
        <w:t xml:space="preserve">), and the concurrent rendering model introduced in React 19. The </w:t>
      </w:r>
      <w:r>
        <w:rPr>
          <w:rFonts w:ascii="Consolas" w:hAnsi="Consolas"/>
          <w:sz w:val="21"/>
        </w:rPr>
        <w:t>AuthProvider</w:t>
      </w:r>
      <w:r>
        <w:t xml:space="preserve"> component in </w:t>
      </w:r>
      <w:r>
        <w:rPr>
          <w:rFonts w:ascii="Consolas" w:hAnsi="Consolas"/>
          <w:sz w:val="21"/>
        </w:rPr>
        <w:t>src/components/auth-provider.tsx</w:t>
      </w:r>
      <w:r>
        <w:t xml:space="preserve"> uses the Context API to make the authenticated user's profile available throughout the component tree without prop-drilling, directly following the patterns described in the React docs.</w:t>
      </w:r>
    </w:p>
    <w:p>
      <w:r>
        <w:t xml:space="preserve">The Prisma ORM documentation [10] specifies the schema definition language (SDL), the query API, migration tooling, and transaction support. Prisma's SDL was used to define all fourteen IMS models and their relations in </w:t>
      </w:r>
      <w:r>
        <w:rPr>
          <w:rFonts w:ascii="Consolas" w:hAnsi="Consolas"/>
          <w:sz w:val="21"/>
        </w:rPr>
        <w:t>prisma/schema.prisma</w:t>
      </w:r>
      <w:r>
        <w:t xml:space="preserve">, with the </w:t>
      </w:r>
      <w:r>
        <w:rPr>
          <w:rFonts w:ascii="Consolas" w:hAnsi="Consolas"/>
          <w:sz w:val="21"/>
        </w:rPr>
        <w:t>mongodb</w:t>
      </w:r>
      <w:r>
        <w:t xml:space="preserve"> datasource provider and the </w:t>
      </w:r>
      <w:r>
        <w:rPr>
          <w:rFonts w:ascii="Consolas" w:hAnsi="Consolas"/>
          <w:sz w:val="21"/>
        </w:rPr>
        <w:t>binaryTargets</w:t>
      </w:r>
      <w:r>
        <w:t xml:space="preserve"> set for the deployment environment. Prisma's typed query builder eliminates an entire class of runtime errors by generating TypeScript types from the schema, so a mismatched field name or incorrect relation traversal becomes a compile-time error rather than a production bug. The MongoDB Manual [11] documents the document data model, aggregation pipeline, replica-set architecture, and transaction semantics. Because Prisma's interactive transactions require a MongoDB replica set (to support multi-document ACID semantics), the deployment documentation for this project stipulates that </w:t>
      </w:r>
      <w:r>
        <w:rPr>
          <w:rFonts w:ascii="Consolas" w:hAnsi="Consolas"/>
          <w:sz w:val="21"/>
        </w:rPr>
        <w:t>DATABASE_URL</w:t>
      </w:r>
      <w:r>
        <w:t xml:space="preserve"> must point to a replica-set URI — a requirement that flows directly from MongoDB's own documentation on transaction support. The Tailwind CSS documentation [12] covers the utility-first CSS framework used for all visual styling in the IMS. Tailwind v4's JIT compilation produces only the CSS classes actually referenced in the source, resulting in minimal bundle sizes for production deployment.</w:t>
      </w:r>
    </w:p>
    <w:p>
      <w:pPr>
        <w:pStyle w:val="Heading3"/>
      </w:pPr>
      <w:r/>
      <w:r>
        <w:t>2.2.5 Security</w:t>
      </w:r>
    </w:p>
    <w:p>
      <w:r>
        <w:t xml:space="preserve">The OWASP Top 10 (2021) [13] is the industry-standard enumeration of the most critical web application security risks. Several items from the Top 10 directly shaped the security architecture of the IMS. </w:t>
      </w:r>
      <w:r>
        <w:rPr>
          <w:b/>
        </w:rPr>
        <w:t>A01:2021 – Broken Access Control</w:t>
      </w:r>
      <w:r>
        <w:t xml:space="preserve"> is mitigated by the three-tier route-guard system (</w:t>
      </w:r>
      <w:r>
        <w:rPr>
          <w:rFonts w:ascii="Consolas" w:hAnsi="Consolas"/>
          <w:sz w:val="21"/>
        </w:rPr>
        <w:t>withAuth</w:t>
      </w:r>
      <w:r>
        <w:t xml:space="preserve">, </w:t>
      </w:r>
      <w:r>
        <w:rPr>
          <w:rFonts w:ascii="Consolas" w:hAnsi="Consolas"/>
          <w:sz w:val="21"/>
        </w:rPr>
        <w:t>withModule</w:t>
      </w:r>
      <w:r>
        <w:t xml:space="preserve">, </w:t>
      </w:r>
      <w:r>
        <w:rPr>
          <w:rFonts w:ascii="Consolas" w:hAnsi="Consolas"/>
          <w:sz w:val="21"/>
        </w:rPr>
        <w:t>withManage</w:t>
      </w:r>
      <w:r>
        <w:t xml:space="preserve">): every API handler is wrapped at the appropriate level, so an unauthenticated request receives HTTP 401 and an authenticated but insufficiently-privileged request receives HTTP 403, with no silent permission degradation. </w:t>
      </w:r>
      <w:r>
        <w:rPr>
          <w:b/>
        </w:rPr>
        <w:t>A02:2021 – Cryptographic Failures</w:t>
      </w:r>
      <w:r>
        <w:t xml:space="preserve"> is addressed by storing passwords exclusively as bcrypt hashes and never in plaintext or with reversible encryption, and by transmitting the JWT session token exclusively via an </w:t>
      </w:r>
      <w:r>
        <w:rPr>
          <w:rFonts w:ascii="Consolas" w:hAnsi="Consolas"/>
          <w:sz w:val="21"/>
        </w:rPr>
        <w:t>HttpOnly</w:t>
      </w:r>
      <w:r>
        <w:t xml:space="preserve"> cookie — preventing client-side JavaScript from reading or exfiltrating the token. </w:t>
      </w:r>
      <w:r>
        <w:rPr>
          <w:b/>
        </w:rPr>
        <w:t>A03:2021 – Injection</w:t>
      </w:r>
      <w:r>
        <w:t xml:space="preserve"> is mitigated by routing all database access through Prisma's parameterised query API, which eliminates NoSQL injection vectors. </w:t>
      </w:r>
      <w:r>
        <w:rPr>
          <w:b/>
        </w:rPr>
        <w:t>A07:2021 – Identification and Authentication Failures</w:t>
      </w:r>
      <w:r>
        <w:t xml:space="preserve"> is addressed by enforcing a minimum-cost bcrypt hash, validating all incoming credentials through Zod schemas before they reach the business logic, and implementing a time-limited password-reset flow where the reset link is emailed rather than returned in the API response.</w:t>
      </w:r>
    </w:p>
    <w:p>
      <w:r>
        <w:t xml:space="preserve">RFC 7519 [14], authored by Jones, Bradley, and Sakimura and published by the IETF in 2015, defines the JSON Web Token standard: a compact, URL-safe means of representing claims between two parties. The IMS uses the </w:t>
      </w:r>
      <w:r>
        <w:rPr>
          <w:rFonts w:ascii="Consolas" w:hAnsi="Consolas"/>
          <w:sz w:val="21"/>
        </w:rPr>
        <w:t>jose</w:t>
      </w:r>
      <w:r>
        <w:t xml:space="preserve"> library's </w:t>
      </w:r>
      <w:r>
        <w:rPr>
          <w:rFonts w:ascii="Consolas" w:hAnsi="Consolas"/>
          <w:sz w:val="21"/>
        </w:rPr>
        <w:t>SignJWT</w:t>
      </w:r>
      <w:r>
        <w:t xml:space="preserve"> and </w:t>
      </w:r>
      <w:r>
        <w:rPr>
          <w:rFonts w:ascii="Consolas" w:hAnsi="Consolas"/>
          <w:sz w:val="21"/>
        </w:rPr>
        <w:t>jwtVerify</w:t>
      </w:r>
      <w:r>
        <w:t xml:space="preserve"> functions to implement HS256-signed tokens whose payload carries the authenticated user's identity (</w:t>
      </w:r>
      <w:r>
        <w:rPr>
          <w:rFonts w:ascii="Consolas" w:hAnsi="Consolas"/>
          <w:sz w:val="21"/>
        </w:rPr>
        <w:t>sub</w:t>
      </w:r>
      <w:r>
        <w:t xml:space="preserve">, </w:t>
      </w:r>
      <w:r>
        <w:rPr>
          <w:rFonts w:ascii="Consolas" w:hAnsi="Consolas"/>
          <w:sz w:val="21"/>
        </w:rPr>
        <w:t>email</w:t>
      </w:r>
      <w:r>
        <w:t xml:space="preserve">, </w:t>
      </w:r>
      <w:r>
        <w:rPr>
          <w:rFonts w:ascii="Consolas" w:hAnsi="Consolas"/>
          <w:sz w:val="21"/>
        </w:rPr>
        <w:t>name</w:t>
      </w:r>
      <w:r>
        <w:t xml:space="preserve">, </w:t>
      </w:r>
      <w:r>
        <w:rPr>
          <w:rFonts w:ascii="Consolas" w:hAnsi="Consolas"/>
          <w:sz w:val="21"/>
        </w:rPr>
        <w:t>role</w:t>
      </w:r>
      <w:r>
        <w:t xml:space="preserve">, </w:t>
      </w:r>
      <w:r>
        <w:rPr>
          <w:rFonts w:ascii="Consolas" w:hAnsi="Consolas"/>
          <w:sz w:val="21"/>
        </w:rPr>
        <w:t>roleId</w:t>
      </w:r>
      <w:r>
        <w:t xml:space="preserve">). The RFC's requirement that tokens carry an </w:t>
      </w:r>
      <w:r>
        <w:rPr>
          <w:rFonts w:ascii="Consolas" w:hAnsi="Consolas"/>
          <w:sz w:val="21"/>
        </w:rPr>
        <w:t>iat</w:t>
      </w:r>
      <w:r>
        <w:t xml:space="preserve"> (issued-at) claim and an </w:t>
      </w:r>
      <w:r>
        <w:rPr>
          <w:rFonts w:ascii="Consolas" w:hAnsi="Consolas"/>
          <w:sz w:val="21"/>
        </w:rPr>
        <w:t>exp</w:t>
      </w:r>
      <w:r>
        <w:t xml:space="preserve"> (expiration) claim is satisfied by the </w:t>
      </w:r>
      <w:r>
        <w:rPr>
          <w:rFonts w:ascii="Consolas" w:hAnsi="Consolas"/>
          <w:sz w:val="21"/>
        </w:rPr>
        <w:t>setIssuedAt()</w:t>
      </w:r>
      <w:r>
        <w:t xml:space="preserve"> and </w:t>
      </w:r>
      <w:r>
        <w:rPr>
          <w:rFonts w:ascii="Consolas" w:hAnsi="Consolas"/>
          <w:sz w:val="21"/>
        </w:rPr>
        <w:t>setExpirationTime(JWT_EXPIRES_IN)</w:t>
      </w:r>
      <w:r>
        <w:t xml:space="preserve"> calls in </w:t>
      </w:r>
      <w:r>
        <w:rPr>
          <w:rFonts w:ascii="Consolas" w:hAnsi="Consolas"/>
          <w:sz w:val="21"/>
        </w:rPr>
        <w:t>signToken</w:t>
      </w:r>
      <w:r>
        <w:t>. By default the expiry is eight hours, providing a balance between usability (infrequent re-login) and security (bounded token lifetime). The stateless nature of JWT aligns directly with REST's statelessness constraint: the server need not maintain a session store, and horizontal scaling does not require sticky sessions or shared session caches.</w:t>
      </w:r>
    </w:p>
    <w:p>
      <w:r>
        <w:t xml:space="preserve">Provos and Mazières [15] introduced the bcrypt adaptive hashing scheme in their 1999 USENIX paper. Bcrypt incorporates a cost factor that can be increased as hardware improves, ensuring that the computational effort required to brute-force a password remains high even as processors become faster. The IMS calls </w:t>
      </w:r>
      <w:r>
        <w:rPr>
          <w:rFonts w:ascii="Consolas" w:hAnsi="Consolas"/>
          <w:sz w:val="21"/>
        </w:rPr>
        <w:t>hashPassword</w:t>
      </w:r>
      <w:r>
        <w:t xml:space="preserve"> (which internally uses </w:t>
      </w:r>
      <w:r>
        <w:rPr>
          <w:rFonts w:ascii="Consolas" w:hAnsi="Consolas"/>
          <w:sz w:val="21"/>
        </w:rPr>
        <w:t>bcryptjs</w:t>
      </w:r>
      <w:r>
        <w:t xml:space="preserve"> at cost factor 10) for every new or reset password, and </w:t>
      </w:r>
      <w:r>
        <w:rPr>
          <w:rFonts w:ascii="Consolas" w:hAnsi="Consolas"/>
          <w:sz w:val="21"/>
        </w:rPr>
        <w:t>verifyPassword</w:t>
      </w:r>
      <w:r>
        <w:t xml:space="preserve"> for login. Cost factor 10 produces hashes in approximately 100 ms on modern hardware, which is negligible for legitimate single-login events but renders large-scale offline dictionary attacks impractical. Provos and Mazières' work thus underpins the IMS's resistance to credential-stuffing and offline hash-cracking attacks, a consideration directly relevant to a multi-role system where admin credentials in particular would be a high-value target.</w:t>
      </w:r>
    </w:p>
    <w:p>
      <w:pPr>
        <w:pStyle w:val="Heading2"/>
      </w:pPr>
      <w:r/>
      <w:r>
        <w:t>2.3 Comparison of Existing Research and Approaches</w:t>
      </w:r>
    </w:p>
    <w:p>
      <w:r>
        <w:t>The table below summarises the sources surveyed, their primary focus, their principal strength in the context of inventory system development, and the limitation each presents when applied to this specific project.</w:t>
      </w:r>
    </w:p>
    <w:p>
      <w:pPr>
        <w:pStyle w:val="TableCaption"/>
      </w:pPr>
      <w:r>
        <w:t>Table 2.1: Comparison of approaches and technologies surveyed</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076"/>
        <w:gridCol w:w="2076"/>
        <w:gridCol w:w="2076"/>
        <w:gridCol w:w="2076"/>
      </w:tblGrid>
      <w:tr>
        <w:tc>
          <w:tcPr>
            <w:tcW w:type="dxa" w:w="2076"/>
            <w:shd w:val="clear" w:color="auto" w:fill="E8EBF3"/>
          </w:tcPr>
          <w:p>
            <w:pPr>
              <w:jc w:val="left"/>
            </w:pPr>
            <w:r>
              <w:rPr>
                <w:rFonts w:ascii="Times New Roman" w:hAnsi="Times New Roman"/>
                <w:b/>
                <w:sz w:val="20"/>
              </w:rPr>
            </w:r>
            <w:r>
              <w:rPr>
                <w:rFonts w:ascii="Times New Roman" w:hAnsi="Times New Roman"/>
                <w:b/>
                <w:sz w:val="20"/>
              </w:rPr>
              <w:t>Source / Technology</w:t>
            </w:r>
          </w:p>
        </w:tc>
        <w:tc>
          <w:tcPr>
            <w:tcW w:type="dxa" w:w="2076"/>
            <w:shd w:val="clear" w:color="auto" w:fill="E8EBF3"/>
          </w:tcPr>
          <w:p>
            <w:pPr>
              <w:jc w:val="left"/>
            </w:pPr>
            <w:r>
              <w:rPr>
                <w:rFonts w:ascii="Times New Roman" w:hAnsi="Times New Roman"/>
                <w:b/>
                <w:sz w:val="20"/>
              </w:rPr>
            </w:r>
            <w:r>
              <w:rPr>
                <w:rFonts w:ascii="Times New Roman" w:hAnsi="Times New Roman"/>
                <w:b/>
                <w:sz w:val="20"/>
              </w:rPr>
              <w:t>Focus</w:t>
            </w:r>
          </w:p>
        </w:tc>
        <w:tc>
          <w:tcPr>
            <w:tcW w:type="dxa" w:w="2076"/>
            <w:shd w:val="clear" w:color="auto" w:fill="E8EBF3"/>
          </w:tcPr>
          <w:p>
            <w:pPr>
              <w:jc w:val="left"/>
            </w:pPr>
            <w:r>
              <w:rPr>
                <w:rFonts w:ascii="Times New Roman" w:hAnsi="Times New Roman"/>
                <w:b/>
                <w:sz w:val="20"/>
              </w:rPr>
            </w:r>
            <w:r>
              <w:rPr>
                <w:rFonts w:ascii="Times New Roman" w:hAnsi="Times New Roman"/>
                <w:b/>
                <w:sz w:val="20"/>
              </w:rPr>
              <w:t>Strength</w:t>
            </w:r>
          </w:p>
        </w:tc>
        <w:tc>
          <w:tcPr>
            <w:tcW w:type="dxa" w:w="2076"/>
            <w:shd w:val="clear" w:color="auto" w:fill="E8EBF3"/>
          </w:tcPr>
          <w:p>
            <w:pPr>
              <w:jc w:val="left"/>
            </w:pPr>
            <w:r>
              <w:rPr>
                <w:rFonts w:ascii="Times New Roman" w:hAnsi="Times New Roman"/>
                <w:b/>
                <w:sz w:val="20"/>
              </w:rPr>
            </w:r>
            <w:r>
              <w:rPr>
                <w:rFonts w:ascii="Times New Roman" w:hAnsi="Times New Roman"/>
                <w:b/>
                <w:sz w:val="20"/>
              </w:rPr>
              <w:t>Limitation for an IMS</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Elmasri &amp; Navathe [1]</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Relational DB theory, ER modelling, ACID transactions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Rigorous conceptual model for entities and relationships; transaction integrity</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Relational focus; document-store and ORM-specific patterns must be inferred</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Silberschatz et al. [2]</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Concurrency control, recovery, indexing</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Deep treatment of isolation levels and compound indexing relevant to concurrent stock updates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Examples assume relational SQL; NoSQL transaction semantics require additional interpretation</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Sommerville [3]</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Software engineering lifecycle, requirements, UML</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Structured use-case and system-modelling guidance; quality attribute framework</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Oriented towards large organisational IS; less guidance on compact full-stack web applications</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Pressman &amp; Maxim [4]</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Agile/iterative SE process, quality attributes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Practitioner-oriented; maps well to iterative IMS feature development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Broad coverage means depth on any single topic (e.g. API design) is limited</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Fielding REST [5]</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REST architectural constraints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Stateless, uniform-interface API design; scales horizontally without session stores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Strict resource orientation conflicts with transactional workflow actions (e.g. receive, issue)</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Fowler PoEAA [6]</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Enterprise application patterns (Repository, Service Layer, Unit of Work)</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Ready-made vocabulary for layered architecture decisions in the IMS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Examples are in Java/C#; TypeScript and Prisma idioms require translation</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Gamma et al. [7]</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Object-oriented design patterns (Facade, Observer, Template Method)</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Reusable solutions to recurring structural/behavioural design problems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OO patterns not always a natural fit for functional React/TypeScript codebase</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Next.js Docs [8]</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App Router, Server Components, API routes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Authoritative reference for the framework version in use</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Documentation evolves rapidly; some APIs changed between v14 and v15</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React Docs [9]</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Component model, hooks, Context, concurrent rendering</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Canonical hook and context patterns used throughout UI layer</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Does not address server-side concerns (auth, DB) relevant to full-stack design</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Prisma Docs [10]</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ORM schema, typed queries, migrations, transactions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Type-safe DB access; SDL-driven schema design and migration tooling</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Mongo transactions require replica set; development setup overhead is higher</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MongoDB Manual [11]</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Document model, replica sets, aggregation, transactions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Flexible schema for evolving product attributes; replica-set ACID transactions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Multi-document transactions add latency; inappropriate for heavy relational join workloads</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Tailwind CSS Docs [12]</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Utility-first CSS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Rapid, consistent UI development; minimal production CSS bundle</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Verbose class strings in JSX; requires discipline to avoid style inconsistency</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OWASP Top 10 [13]</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Web application security risks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Actionable checklist covering access control, injection, auth failures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Descriptive rather than prescriptive; implementation details must be derived separately</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RFC 7519 JWT [14]</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JSON Web Token standard</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Stateless, self-contained authentication tokens; standard claim set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Tokens cannot be revoked before expiry without a server-side blocklist</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Provos &amp; Mazières bcrypt [15]</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Adaptive password hashing</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Cost-factor adaptability; resistant to brute-force and rainbow-table attacks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Higher cost increases server CPU per login; must be balanced against UX</w:t>
            </w:r>
          </w:p>
        </w:tc>
      </w:tr>
    </w:tbl>
    <w:p>
      <w:pPr>
        <w:spacing w:after="120"/>
      </w:pPr>
    </w:p>
    <w:p>
      <w:pPr>
        <w:pStyle w:val="Heading2"/>
      </w:pPr>
      <w:r/>
      <w:r>
        <w:t>2.4 Research Gaps Identified</w:t>
      </w:r>
    </w:p>
    <w:p>
      <w:r>
        <w:t>A survey of the literature and the available implementation resources reveals several recurring gaps that motivate the development of this IMS as a cohesive, production-oriented system rather than a tutorial-level demonstration.</w:t>
      </w:r>
    </w:p>
    <w:p>
      <w:r>
        <w:rPr>
          <w:b/>
        </w:rPr>
        <w:t>Gap 1 — CRUD without an auditable stock ledger.</w:t>
      </w:r>
      <w:r>
        <w:t xml:space="preserve"> The majority of open-source inventory examples and tutorial projects implement simple create-read-update-delete operations on a product table, incrementing or decrementing a </w:t>
      </w:r>
      <w:r>
        <w:rPr>
          <w:rFonts w:ascii="Consolas" w:hAnsi="Consolas"/>
          <w:sz w:val="21"/>
        </w:rPr>
        <w:t>quantity</w:t>
      </w:r>
      <w:r>
        <w:t xml:space="preserve"> column in place. This approach destroys history: once a stock change has been applied, there is no record of when it happened, what caused it, or who authorised it. Elmasri and Navathe [1] recognise the importance of audit trails in enterprise systems, but existing tutorial implementations seldom incorporate them.</w:t>
      </w:r>
    </w:p>
    <w:p>
      <w:r>
        <w:rPr>
          <w:b/>
        </w:rPr>
        <w:t>Gap 2 — No separation between read and write access control.</w:t>
      </w:r>
      <w:r>
        <w:t xml:space="preserve"> Typical role-based systems either grant a role full access to a module or none at all. In a realistic business environment, Purchase Staff must be able to read product and stock data without being permitted to create or delete products. The literature on access control (referenced implicitly in OWASP [13] and Sommerville [3]) acknowledges fine-grained permission matrices but provides no ready-made implementation for a Next.js + Prisma context.</w:t>
      </w:r>
    </w:p>
    <w:p>
      <w:r>
        <w:rPr>
          <w:b/>
        </w:rPr>
        <w:t>Gap 3 — Lack of transactional stock consistency.</w:t>
      </w:r>
      <w:r>
        <w:t xml:space="preserve"> Many IMS demonstrations update stock by calling a simple database write without any transaction wrapper. In a multi-user environment, concurrent purchase receipts and sales issues for the same product can produce race conditions that result in incorrect stock balances — a problem that Silberschatz et al. [2] analyse thoroughly at the theoretical level but that few open-source IMS projects address in practice.</w:t>
      </w:r>
    </w:p>
    <w:p>
      <w:r>
        <w:rPr>
          <w:b/>
        </w:rPr>
        <w:t>Gap 4 — No automated alerting integrated with the stock engine.</w:t>
      </w:r>
      <w:r>
        <w:t xml:space="preserve"> Low-stock and near-expiry detection are frequently cited as desirable IMS features, but implementations typically require manual report generation rather than automatic, event-driven notification. The Observer-pattern literature [7] suggests the correct architectural approach, yet most tutorial systems omit it entirely.</w:t>
      </w:r>
    </w:p>
    <w:p>
      <w:r>
        <w:rPr>
          <w:b/>
        </w:rPr>
        <w:t>Gap 5 — Absence of unified multi-format reporting.</w:t>
      </w:r>
      <w:r>
        <w:t xml:space="preserve"> Reports in existing lightweight systems are often either hard-coded HTML tables or manual CSV exports. There is a gap between the reporting capabilities described in textbook IS requirements (Sommerville [3], Pressman [4]) and what is typically implemented in academic project work: real-time, chartable, Excel- and PDF-exportable reports covering stock valuation, purchase history, and sales performance in a single application.</w:t>
      </w:r>
    </w:p>
    <w:p>
      <w:pPr>
        <w:pStyle w:val="Heading2"/>
      </w:pPr>
      <w:r/>
      <w:r>
        <w:t>2.5 How the Proposed System Addresses the Gaps</w:t>
      </w:r>
    </w:p>
    <w:p>
      <w:r>
        <w:t>The IMS was designed with each identified gap explicitly in mind, and each gap is closed by a concrete, verifiable system feature.</w:t>
      </w:r>
    </w:p>
    <w:p>
      <w:r>
        <w:rPr>
          <w:b/>
        </w:rPr>
        <w:t>Addressing Gap 1 — Auditable stock ledger.</w:t>
      </w:r>
      <w:r>
        <w:t xml:space="preserve"> The </w:t>
      </w:r>
      <w:r>
        <w:rPr>
          <w:rFonts w:ascii="Consolas" w:hAnsi="Consolas"/>
          <w:sz w:val="21"/>
        </w:rPr>
        <w:t>StockMovement</w:t>
      </w:r>
      <w:r>
        <w:t xml:space="preserve"> model serves as an immutable append-only ledger: every stock change — whether from a purchase receipt, a sales issue, a manual adjustment, or a warehouse transfer — is recorded as a new row with a signed delta and a running balance, the reference document number, the reference type, and the user who initiated the action. The </w:t>
      </w:r>
      <w:r>
        <w:rPr>
          <w:rFonts w:ascii="Consolas" w:hAnsi="Consolas"/>
          <w:sz w:val="21"/>
        </w:rPr>
        <w:t>applyStock</w:t>
      </w:r>
      <w:r>
        <w:t xml:space="preserve"> function in </w:t>
      </w:r>
      <w:r>
        <w:rPr>
          <w:rFonts w:ascii="Consolas" w:hAnsi="Consolas"/>
          <w:sz w:val="21"/>
        </w:rPr>
        <w:t>src/lib/stock.ts</w:t>
      </w:r>
      <w:r>
        <w:t xml:space="preserve"> is the single choke-point through which every stock mutation must pass, guaranteeing that no stock change can occur without a corresponding ledger entry. This directly closes the audit-trail gap identified in Gap 1.</w:t>
      </w:r>
    </w:p>
    <w:p>
      <w:r>
        <w:rPr>
          <w:b/>
        </w:rPr>
        <w:t>Addressing Gap 2 — Separated read and write permissions.</w:t>
      </w:r>
      <w:r>
        <w:t xml:space="preserve"> The IMS maintains two distinct permission matrices in </w:t>
      </w:r>
      <w:r>
        <w:rPr>
          <w:rFonts w:ascii="Consolas" w:hAnsi="Consolas"/>
          <w:sz w:val="21"/>
        </w:rPr>
        <w:t>src/lib/rbac.ts</w:t>
      </w:r>
      <w:r>
        <w:t xml:space="preserve">: </w:t>
      </w:r>
      <w:r>
        <w:rPr>
          <w:rFonts w:ascii="Consolas" w:hAnsi="Consolas"/>
          <w:sz w:val="21"/>
        </w:rPr>
        <w:t>PERMISSIONS</w:t>
      </w:r>
      <w:r>
        <w:t xml:space="preserve"> (the read matrix, checked by </w:t>
      </w:r>
      <w:r>
        <w:rPr>
          <w:rFonts w:ascii="Consolas" w:hAnsi="Consolas"/>
          <w:sz w:val="21"/>
        </w:rPr>
        <w:t>canAccess</w:t>
      </w:r>
      <w:r>
        <w:t xml:space="preserve">) and </w:t>
      </w:r>
      <w:r>
        <w:rPr>
          <w:rFonts w:ascii="Consolas" w:hAnsi="Consolas"/>
          <w:sz w:val="21"/>
        </w:rPr>
        <w:t>WRITE_PERMISSIONS</w:t>
      </w:r>
      <w:r>
        <w:t xml:space="preserve"> (the write matrix, checked by </w:t>
      </w:r>
      <w:r>
        <w:rPr>
          <w:rFonts w:ascii="Consolas" w:hAnsi="Consolas"/>
          <w:sz w:val="21"/>
        </w:rPr>
        <w:t>canManage</w:t>
      </w:r>
      <w:r>
        <w:t xml:space="preserve">). Route handlers use </w:t>
      </w:r>
      <w:r>
        <w:rPr>
          <w:rFonts w:ascii="Consolas" w:hAnsi="Consolas"/>
          <w:sz w:val="21"/>
        </w:rPr>
        <w:t>withModule</w:t>
      </w:r>
      <w:r>
        <w:t xml:space="preserve"> for read-only endpoints and </w:t>
      </w:r>
      <w:r>
        <w:rPr>
          <w:rFonts w:ascii="Consolas" w:hAnsi="Consolas"/>
          <w:sz w:val="21"/>
        </w:rPr>
        <w:t>withManage</w:t>
      </w:r>
      <w:r>
        <w:t xml:space="preserve"> for mutation endpoints, ensuring that, for example, Purchase Staff can read product and stock data (</w:t>
      </w:r>
      <w:r>
        <w:rPr>
          <w:rFonts w:ascii="Consolas" w:hAnsi="Consolas"/>
          <w:sz w:val="21"/>
        </w:rPr>
        <w:t>canAccess</w:t>
      </w:r>
      <w:r>
        <w:t xml:space="preserve"> returns true for </w:t>
      </w:r>
      <w:r>
        <w:rPr>
          <w:rFonts w:ascii="Consolas" w:hAnsi="Consolas"/>
          <w:sz w:val="21"/>
        </w:rPr>
        <w:t>products</w:t>
      </w:r>
      <w:r>
        <w:t xml:space="preserve"> and </w:t>
      </w:r>
      <w:r>
        <w:rPr>
          <w:rFonts w:ascii="Consolas" w:hAnsi="Consolas"/>
          <w:sz w:val="21"/>
        </w:rPr>
        <w:t>stock</w:t>
      </w:r>
      <w:r>
        <w:t>) but cannot create or delete products (</w:t>
      </w:r>
      <w:r>
        <w:rPr>
          <w:rFonts w:ascii="Consolas" w:hAnsi="Consolas"/>
          <w:sz w:val="21"/>
        </w:rPr>
        <w:t>canManage</w:t>
      </w:r>
      <w:r>
        <w:t xml:space="preserve"> returns false for those modules for their role). The UI additionally hides controls that a role cannot use, providing defence in depth.</w:t>
      </w:r>
    </w:p>
    <w:p>
      <w:r>
        <w:rPr>
          <w:b/>
        </w:rPr>
        <w:t>Addressing Gap 3 — Transactional stock consistency.</w:t>
      </w:r>
      <w:r>
        <w:t xml:space="preserve"> </w:t>
      </w:r>
      <w:r>
        <w:rPr>
          <w:rFonts w:ascii="Consolas" w:hAnsi="Consolas"/>
          <w:sz w:val="21"/>
        </w:rPr>
        <w:t>applyStock</w:t>
      </w:r>
      <w:r>
        <w:t xml:space="preserve"> executes its multi-step mutation — load current stock, compute delta, upsert the </w:t>
      </w:r>
      <w:r>
        <w:rPr>
          <w:rFonts w:ascii="Consolas" w:hAnsi="Consolas"/>
          <w:sz w:val="21"/>
        </w:rPr>
        <w:t>Stock</w:t>
      </w:r>
      <w:r>
        <w:t xml:space="preserve"> row, insert the </w:t>
      </w:r>
      <w:r>
        <w:rPr>
          <w:rFonts w:ascii="Consolas" w:hAnsi="Consolas"/>
          <w:sz w:val="21"/>
        </w:rPr>
        <w:t>StockMovement</w:t>
      </w:r>
      <w:r>
        <w:t xml:space="preserve"> record, call </w:t>
      </w:r>
      <w:r>
        <w:rPr>
          <w:rFonts w:ascii="Consolas" w:hAnsi="Consolas"/>
          <w:sz w:val="21"/>
        </w:rPr>
        <w:t>syncProductQuantity</w:t>
      </w:r>
      <w:r>
        <w:t xml:space="preserve"> — inside a Prisma interactive transaction backed by a MongoDB replica-set transaction. This provides snapshot isolation: concurrent invocations cannot interleave their reads and writes, preventing the race conditions described in Gap 3.</w:t>
      </w:r>
    </w:p>
    <w:p>
      <w:r>
        <w:rPr>
          <w:b/>
        </w:rPr>
        <w:t>Addressing Gap 4 — Automated event-driven alerting.</w:t>
      </w:r>
      <w:r>
        <w:t xml:space="preserve"> When </w:t>
      </w:r>
      <w:r>
        <w:rPr>
          <w:rFonts w:ascii="Consolas" w:hAnsi="Consolas"/>
          <w:sz w:val="21"/>
        </w:rPr>
        <w:t>applyStock</w:t>
      </w:r>
      <w:r>
        <w:t xml:space="preserve"> detects that the new stock quantity is at or below the product's </w:t>
      </w:r>
      <w:r>
        <w:rPr>
          <w:rFonts w:ascii="Consolas" w:hAnsi="Consolas"/>
          <w:sz w:val="21"/>
        </w:rPr>
        <w:t>reorderLevel</w:t>
      </w:r>
      <w:r>
        <w:t xml:space="preserve">, it immediately calls </w:t>
      </w:r>
      <w:r>
        <w:rPr>
          <w:rFonts w:ascii="Consolas" w:hAnsi="Consolas"/>
          <w:sz w:val="21"/>
        </w:rPr>
        <w:t>notifyLowStock</w:t>
      </w:r>
      <w:r>
        <w:t xml:space="preserve">, which creates an unread </w:t>
      </w:r>
      <w:r>
        <w:rPr>
          <w:rFonts w:ascii="Consolas" w:hAnsi="Consolas"/>
          <w:sz w:val="21"/>
        </w:rPr>
        <w:t>Notification</w:t>
      </w:r>
      <w:r>
        <w:t xml:space="preserve"> record (severity </w:t>
      </w:r>
      <w:r>
        <w:rPr>
          <w:rFonts w:ascii="Consolas" w:hAnsi="Consolas"/>
          <w:sz w:val="21"/>
        </w:rPr>
        <w:t>critical</w:t>
      </w:r>
      <w:r>
        <w:t xml:space="preserve"> at zero stock, </w:t>
      </w:r>
      <w:r>
        <w:rPr>
          <w:rFonts w:ascii="Consolas" w:hAnsi="Consolas"/>
          <w:sz w:val="21"/>
        </w:rPr>
        <w:t>warning</w:t>
      </w:r>
      <w:r>
        <w:t xml:space="preserve"> otherwise) and dispatches an email digest if SMTP is configured. Similarly, </w:t>
      </w:r>
      <w:r>
        <w:rPr>
          <w:rFonts w:ascii="Consolas" w:hAnsi="Consolas"/>
          <w:sz w:val="21"/>
        </w:rPr>
        <w:t>scanExpiringProducts</w:t>
      </w:r>
      <w:r>
        <w:t xml:space="preserve"> can be triggered via </w:t>
      </w:r>
      <w:r>
        <w:rPr>
          <w:rFonts w:ascii="Consolas" w:hAnsi="Consolas"/>
          <w:sz w:val="21"/>
        </w:rPr>
        <w:t>POST /api/alerts/scan</w:t>
      </w:r>
      <w:r>
        <w:t xml:space="preserve"> to find products expiring within a configurable window and raise </w:t>
      </w:r>
      <w:r>
        <w:rPr>
          <w:rFonts w:ascii="Consolas" w:hAnsi="Consolas"/>
          <w:sz w:val="21"/>
        </w:rPr>
        <w:t>expiry</w:t>
      </w:r>
      <w:r>
        <w:t xml:space="preserve"> notifications. These mechanisms are event-driven in the sense that alerts fire automatically at the moment the triggering condition arises, rather than requiring manual report generation.</w:t>
      </w:r>
    </w:p>
    <w:p>
      <w:r>
        <w:rPr>
          <w:b/>
        </w:rPr>
        <w:t>Addressing Gap 5 — Unified multi-format reporting.</w:t>
      </w:r>
      <w:r>
        <w:t xml:space="preserve"> The reports module (</w:t>
      </w:r>
      <w:r>
        <w:rPr>
          <w:rFonts w:ascii="Consolas" w:hAnsi="Consolas"/>
          <w:sz w:val="21"/>
        </w:rPr>
        <w:t>/api/reports/*</w:t>
      </w:r>
      <w:r>
        <w:t xml:space="preserve">) produces stock-valuation summaries, purchase-history aggregates, and sales-performance data that are rendered as interactive Recharts charts on the dashboard and reports pages. The </w:t>
      </w:r>
      <w:r>
        <w:rPr>
          <w:rFonts w:ascii="Consolas" w:hAnsi="Consolas"/>
          <w:sz w:val="21"/>
        </w:rPr>
        <w:t>/api/reports/export</w:t>
      </w:r>
      <w:r>
        <w:t xml:space="preserve"> endpoint uses </w:t>
      </w:r>
      <w:r>
        <w:rPr>
          <w:rFonts w:ascii="Consolas" w:hAnsi="Consolas"/>
          <w:sz w:val="21"/>
        </w:rPr>
        <w:t>exceljs</w:t>
      </w:r>
      <w:r>
        <w:t xml:space="preserve"> to generate structured Excel workbooks and </w:t>
      </w:r>
      <w:r>
        <w:rPr>
          <w:rFonts w:ascii="Consolas" w:hAnsi="Consolas"/>
          <w:sz w:val="21"/>
        </w:rPr>
        <w:t>pdf-lib</w:t>
      </w:r>
      <w:r>
        <w:t xml:space="preserve"> to produce formatted PDF documents, both available for download directly from the browser. This provides the comprehensive, real-time, multi-format reporting capability that the literature identifies as a requirement but that existing academic IMS implementations rarely deliver.</w:t>
      </w:r>
    </w:p>
    <w:p>
      <w:pPr>
        <w:pStyle w:val="Heading2"/>
      </w:pPr>
      <w:r/>
      <w:r>
        <w:t>2.6 Summary of the Literature Survey</w:t>
      </w:r>
    </w:p>
    <w:p>
      <w:r>
        <w:t xml:space="preserve">This chapter has surveyed fifteen authoritative sources spanning database theory, software engineering process, architectural and design-pattern literature, implementation-stack documentation, and information security standards. The survey established that the theoretical and methodological foundations for building a robust, secure, and maintainable web-based IMS are well-documented individually, but that their synthesis into a single cohesive system — one that combines an auditable stock ledger, a two-dimensional RBAC permission model, transactional stock consistency, automated alerting, and unified multi-format reporting — represents a gap in the existing academic project literature. The proposed IMS addresses each identified gap through specific, verifiable design and implementation decisions: the </w:t>
      </w:r>
      <w:r>
        <w:rPr>
          <w:rFonts w:ascii="Consolas" w:hAnsi="Consolas"/>
          <w:sz w:val="21"/>
        </w:rPr>
        <w:t>applyStock</w:t>
      </w:r>
      <w:r>
        <w:t xml:space="preserve"> choke-point and </w:t>
      </w:r>
      <w:r>
        <w:rPr>
          <w:rFonts w:ascii="Consolas" w:hAnsi="Consolas"/>
          <w:sz w:val="21"/>
        </w:rPr>
        <w:t>StockMovement</w:t>
      </w:r>
      <w:r>
        <w:t xml:space="preserve"> ledger close the audit gap; the </w:t>
      </w:r>
      <w:r>
        <w:rPr>
          <w:rFonts w:ascii="Consolas" w:hAnsi="Consolas"/>
          <w:sz w:val="21"/>
        </w:rPr>
        <w:t>PERMISSIONS</w:t>
      </w:r>
      <w:r>
        <w:t>/</w:t>
      </w:r>
      <w:r>
        <w:rPr>
          <w:rFonts w:ascii="Consolas" w:hAnsi="Consolas"/>
          <w:sz w:val="21"/>
        </w:rPr>
        <w:t>WRITE_PERMISSIONS</w:t>
      </w:r>
      <w:r>
        <w:t xml:space="preserve"> split closes the access-control gap; Prisma replica-set transactions close the concurrency gap; event-driven notifications close the alerting gap; and the integrated Excel/PDF export module closes the reporting gap. The remaining chapters of this report detail the system design, implementation, and testing that realise these solutions.</w:t>
      </w:r>
    </w:p>
    <w:p>
      <w:pPr>
        <w:pStyle w:val="Heading1"/>
      </w:pPr>
      <w:r/>
      <w:r>
        <w:t>CHAPTER III — SYSTEM ANALYSIS</w:t>
      </w:r>
    </w:p>
    <w:p>
      <w:pPr>
        <w:pStyle w:val="Heading2"/>
      </w:pPr>
      <w:r/>
      <w:r>
        <w:t>3.1 Existing System Methodology</w:t>
      </w:r>
    </w:p>
    <w:p>
      <w:r>
        <w:t>Most small to medium-sized retail stores, warehouses, and distribution businesses continue to manage their inventory through a combination of manual practices and generic desktop tools. The predominant approach involves maintaining physical stock registers — paper-based ledgers in which every goods receipt or issue is recorded by hand. When businesses graduate from paper, they typically migrate to spreadsheets such as Microsoft Excel or Google Sheets, where separate workbooks are maintained for purchases, sales, and running stock balances. While this represents a modest improvement in arithmetic accuracy, it does not fundamentally resolve the structural weaknesses of a manual workflow.</w:t>
      </w:r>
    </w:p>
    <w:p>
      <w:r>
        <w:t>The typical data flow in such an environment begins when a purchase order is placed verbally or by email to a supplier. Upon delivery, a staff member manually counts the received goods and enters the quantities into the stock register or spreadsheet. A separate column or sheet tracks the current balance. When goods are sold or issued, a second entry must be made to reduce the balance. This two-step entry requirement introduces a systematic risk of omission: if one update is missed, the recorded balance diverges silently from the physical stock, a condition that may go undetected until a physical stock-take is conducted — typically once a month or once a quarter.</w:t>
      </w:r>
    </w:p>
    <w:p>
      <w:r>
        <w:t>Several operational challenges stem directly from this methodology. First, there is no single source of truth: separate spreadsheets owned by different staff members fall out of synchronisation, and reconciling them requires manual effort. Second, access control is essentially absent — any person with access to a shared drive or spreadsheet can view, alter, or accidentally delete historical records without leaving any trace. Third, reporting is slow and laborious; generating a stock-valuation report requires manually summing rows across multiple sheets, and the resulting figures are already stale by the time they are prepared. Fourth, reorder alerts do not exist as an automated mechanism; a purchasing manager must periodically scan the spreadsheet and subjectively decide whether a product needs replenishment, a process that is prone to oversight. Fifth, near-expiry products can pass their expiry date unnoticed because no automated check is performed against recorded expiry dates. Finally, multi-warehouse or multi-location businesses face an additional layer of complexity, as stock levels at each location must be tracked in separate files with no automatic aggregation.</w:t>
      </w:r>
    </w:p>
    <w:p>
      <w:r>
        <w:t>In summary, the existing methodology is characterised by manual data entry, fragmented data storage, negligible access control, reactive rather than proactive stock management, and an absence of reliable audit trails. These limitations collectively reduce operational efficiency, increase the probability of stockouts and overstocking, and expose the business to compliance and loss risks.</w:t>
      </w:r>
    </w:p>
    <w:p>
      <w:pPr>
        <w:pStyle w:val="Heading2"/>
      </w:pPr>
      <w:r/>
      <w:r>
        <w:t>3.2 Proposed System Architecture</w:t>
      </w:r>
    </w:p>
    <w:p>
      <w:r>
        <w:t>The proposed Inventory Management System (IMS) is a full-stack web application that replaces the fragmented manual approach with a centralised, role-guarded, and database-backed platform. The system is organised into three logical layers, following the standard layered architecture pattern described by Fowler [1], which separates presentation concerns from business logic and from data persistence. This separation improves testability, maintainability, and the ability to evolve individual layers independently.</w:t>
      </w:r>
    </w:p>
    <w:p>
      <w:r>
        <w:rPr>
          <w:b/>
        </w:rPr>
        <w:t>Presentation Layer.</w:t>
      </w:r>
      <w:r>
        <w:t xml:space="preserve"> The top layer consists of Next.js 15 pages and React 19 components located under </w:t>
      </w:r>
      <w:r>
        <w:rPr>
          <w:rFonts w:ascii="Consolas" w:hAnsi="Consolas"/>
          <w:sz w:val="21"/>
        </w:rPr>
        <w:t>src/app/(dashboard)</w:t>
      </w:r>
      <w:r>
        <w:t xml:space="preserve"> and </w:t>
      </w:r>
      <w:r>
        <w:rPr>
          <w:rFonts w:ascii="Consolas" w:hAnsi="Consolas"/>
          <w:sz w:val="21"/>
        </w:rPr>
        <w:t>src/app/(auth)</w:t>
      </w:r>
      <w:r>
        <w:t>. This layer is responsible exclusively for rendering the user interface, collecting user input, and dispatching HTTP requests to the API layer. It never accesses the database directly. Pages are organised by module — products, purchases, sales, stock, alerts, reports, and so on — and the sidebar navigation is dynamically filtered based on the authenticated user's role so that links to inaccessible modules are never shown. Shared UI primitives are drawn from shadcn/ui built on Base UI (</w:t>
      </w:r>
      <w:r>
        <w:rPr>
          <w:rFonts w:ascii="Consolas" w:hAnsi="Consolas"/>
          <w:sz w:val="21"/>
        </w:rPr>
        <w:t>@base-ui/react</w:t>
      </w:r>
      <w:r>
        <w:t>), styled with Tailwind CSS v4, and supplemented by Recharts for dashboard charts and Sonner for toast notifications.</w:t>
      </w:r>
    </w:p>
    <w:p>
      <w:r>
        <w:rPr>
          <w:b/>
        </w:rPr>
        <w:t>Application/API Layer.</w:t>
      </w:r>
      <w:r>
        <w:t xml:space="preserve"> The middle layer consists of Next.js API Route handlers under </w:t>
      </w:r>
      <w:r>
        <w:rPr>
          <w:rFonts w:ascii="Consolas" w:hAnsi="Consolas"/>
          <w:sz w:val="21"/>
        </w:rPr>
        <w:t>src/app/api/**</w:t>
      </w:r>
      <w:r>
        <w:t xml:space="preserve"> and the domain libraries in </w:t>
      </w:r>
      <w:r>
        <w:rPr>
          <w:rFonts w:ascii="Consolas" w:hAnsi="Consolas"/>
          <w:sz w:val="21"/>
        </w:rPr>
        <w:t>src/lib</w:t>
      </w:r>
      <w:r>
        <w:t xml:space="preserve">. Every write and read operation from the browser is directed to one of these route handlers. Handlers are wrapped by one of three higher-order guard functions defined in </w:t>
      </w:r>
      <w:r>
        <w:rPr>
          <w:rFonts w:ascii="Consolas" w:hAnsi="Consolas"/>
          <w:sz w:val="21"/>
        </w:rPr>
        <w:t>src/lib/api.ts</w:t>
      </w:r>
      <w:r>
        <w:t xml:space="preserve">: </w:t>
      </w:r>
      <w:r>
        <w:rPr>
          <w:rFonts w:ascii="Consolas" w:hAnsi="Consolas"/>
          <w:sz w:val="21"/>
        </w:rPr>
        <w:t>withAuth(handler)</w:t>
      </w:r>
      <w:r>
        <w:t xml:space="preserve"> — which validates the JWT from the HttpOnly cookie named </w:t>
      </w:r>
      <w:r>
        <w:rPr>
          <w:rFonts w:ascii="Consolas" w:hAnsi="Consolas"/>
          <w:sz w:val="21"/>
        </w:rPr>
        <w:t>ims_token</w:t>
      </w:r>
      <w:r>
        <w:t xml:space="preserve"> and rejects unauthenticated requests with a 401 response; </w:t>
      </w:r>
      <w:r>
        <w:rPr>
          <w:rFonts w:ascii="Consolas" w:hAnsi="Consolas"/>
          <w:sz w:val="21"/>
        </w:rPr>
        <w:t>withModule(mod, handler)</w:t>
      </w:r>
      <w:r>
        <w:t xml:space="preserve"> — which additionally checks </w:t>
      </w:r>
      <w:r>
        <w:rPr>
          <w:rFonts w:ascii="Consolas" w:hAnsi="Consolas"/>
          <w:sz w:val="21"/>
        </w:rPr>
        <w:t>canAccess</w:t>
      </w:r>
      <w:r>
        <w:t xml:space="preserve"> from the role-based access control (RBAC) matrix and returns 403 if the caller's role lacks read access to the named module; and </w:t>
      </w:r>
      <w:r>
        <w:rPr>
          <w:rFonts w:ascii="Consolas" w:hAnsi="Consolas"/>
          <w:sz w:val="21"/>
        </w:rPr>
        <w:t>withManage(mod, handler)</w:t>
      </w:r>
      <w:r>
        <w:t xml:space="preserve"> — which checks </w:t>
      </w:r>
      <w:r>
        <w:rPr>
          <w:rFonts w:ascii="Consolas" w:hAnsi="Consolas"/>
          <w:sz w:val="21"/>
        </w:rPr>
        <w:t>canManage</w:t>
      </w:r>
      <w:r>
        <w:t xml:space="preserve"> and returns 403 if the caller's role lacks write access. These guards are the enforcement point for all access-control decisions and cannot be bypassed from the client side. Business logic beyond simple CRUD — specifically every stock change — is routed through the domain library functions in </w:t>
      </w:r>
      <w:r>
        <w:rPr>
          <w:rFonts w:ascii="Consolas" w:hAnsi="Consolas"/>
          <w:sz w:val="21"/>
        </w:rPr>
        <w:t>src/lib</w:t>
      </w:r>
      <w:r>
        <w:t>.</w:t>
      </w:r>
    </w:p>
    <w:p>
      <w:r>
        <w:rPr>
          <w:b/>
        </w:rPr>
        <w:t>Data Layer.</w:t>
      </w:r>
      <w:r>
        <w:t xml:space="preserve"> The bottom layer is MongoDB running as a replica set (required by Prisma to support multi-document transactions) accessed through Prisma Client 6.16.2. The schema defines fourteen models: Role, User, Category, Warehouse, Product, Supplier, Customer, PurchaseOrder, PurchaseItem, SalesOrder, SalesItem, Stock, StockMovement, and Notification. Prisma provides type-safe query construction and an error-mapping layer; the central </w:t>
      </w:r>
      <w:r>
        <w:rPr>
          <w:rFonts w:ascii="Consolas" w:hAnsi="Consolas"/>
          <w:sz w:val="21"/>
        </w:rPr>
        <w:t>handleError</w:t>
      </w:r>
      <w:r>
        <w:t xml:space="preserve"> utility translates Prisma error codes to meaningful HTTP status codes (for example, a duplicate key error P2002 becomes HTTP 409, and a missing referenced record P2025 becomes HTTP 404).</w:t>
      </w:r>
    </w:p>
    <w:p>
      <w:r>
        <w:rPr>
          <w:b/>
        </w:rPr>
        <w:t>Request Lifecycle.</w:t>
      </w:r>
      <w:r>
        <w:t xml:space="preserve"> A typical request follows this path: the browser calls </w:t>
      </w:r>
      <w:r>
        <w:rPr>
          <w:rFonts w:ascii="Consolas" w:hAnsi="Consolas"/>
          <w:sz w:val="21"/>
        </w:rPr>
        <w:t>fetch</w:t>
      </w:r>
      <w:r>
        <w:t xml:space="preserve"> (using the shared client helper in </w:t>
      </w:r>
      <w:r>
        <w:rPr>
          <w:rFonts w:ascii="Consolas" w:hAnsi="Consolas"/>
          <w:sz w:val="21"/>
        </w:rPr>
        <w:t>src/lib/client.ts</w:t>
      </w:r>
      <w:r>
        <w:t xml:space="preserve">); the request arrives at a Next.js API route handler; the guard wrapper extracts and verifies the JWT, resolves the role, and checks the permission matrix; the handler calls Prisma, which translates the query into a MongoDB wire-protocol operation; the result travels back as a standardised JSON envelope — </w:t>
      </w:r>
      <w:r>
        <w:rPr>
          <w:rFonts w:ascii="Consolas" w:hAnsi="Consolas"/>
          <w:sz w:val="21"/>
        </w:rPr>
        <w:t>{ success: true, data }</w:t>
      </w:r>
      <w:r>
        <w:t xml:space="preserve"> for success or </w:t>
      </w:r>
      <w:r>
        <w:rPr>
          <w:rFonts w:ascii="Consolas" w:hAnsi="Consolas"/>
          <w:sz w:val="21"/>
        </w:rPr>
        <w:t>{ success: false, message, errors }</w:t>
      </w:r>
      <w:r>
        <w:t xml:space="preserve"> for failure — which the client unpacks and renders. This uniform envelope means every page component can apply the same error-handling pattern without bespoke logic.</w:t>
      </w:r>
    </w:p>
    <w:p>
      <w:r>
        <w:rPr>
          <w:b/>
        </w:rPr>
        <w:t>The `applyStock` Choke-point.</w:t>
      </w:r>
      <w:r>
        <w:t xml:space="preserve"> The most critical architectural decision in the IMS is the centralisation of all stock mutations through a single function, </w:t>
      </w:r>
      <w:r>
        <w:rPr>
          <w:rFonts w:ascii="Consolas" w:hAnsi="Consolas"/>
          <w:sz w:val="21"/>
        </w:rPr>
        <w:t>applyStock</w:t>
      </w:r>
      <w:r>
        <w:t xml:space="preserve">, located in </w:t>
      </w:r>
      <w:r>
        <w:rPr>
          <w:rFonts w:ascii="Consolas" w:hAnsi="Consolas"/>
          <w:sz w:val="21"/>
        </w:rPr>
        <w:t>src/lib/stock.ts</w:t>
      </w:r>
      <w:r>
        <w:t xml:space="preserve">. Whether a stock change is triggered by receiving a purchase order, issuing a sales order, a manual adjustment, or a warehouse transfer, the call always passes through </w:t>
      </w:r>
      <w:r>
        <w:rPr>
          <w:rFonts w:ascii="Consolas" w:hAnsi="Consolas"/>
          <w:sz w:val="21"/>
        </w:rPr>
        <w:t>applyStock</w:t>
      </w:r>
      <w:r>
        <w:t xml:space="preserve">. The function loads the current per-warehouse </w:t>
      </w:r>
      <w:r>
        <w:rPr>
          <w:rFonts w:ascii="Consolas" w:hAnsi="Consolas"/>
          <w:sz w:val="21"/>
        </w:rPr>
        <w:t>Stock</w:t>
      </w:r>
      <w:r>
        <w:t xml:space="preserve"> row, computes the signed delta (positive for IN and TRANSFER_IN, negative for OUT and TRANSFER_OUT, and target-minus-current for ADJUSTMENT), rejects the operation if the resulting quantity would fall below zero ("Insufficient stock for this operation"), upserts the </w:t>
      </w:r>
      <w:r>
        <w:rPr>
          <w:rFonts w:ascii="Consolas" w:hAnsi="Consolas"/>
          <w:sz w:val="21"/>
        </w:rPr>
        <w:t>Stock</w:t>
      </w:r>
      <w:r>
        <w:t xml:space="preserve"> row, writes an immutable </w:t>
      </w:r>
      <w:r>
        <w:rPr>
          <w:rFonts w:ascii="Consolas" w:hAnsi="Consolas"/>
          <w:sz w:val="21"/>
        </w:rPr>
        <w:t>StockMovement</w:t>
      </w:r>
      <w:r>
        <w:t xml:space="preserve"> record capturing the signed delta and running balance, calls </w:t>
      </w:r>
      <w:r>
        <w:rPr>
          <w:rFonts w:ascii="Consolas" w:hAnsi="Consolas"/>
          <w:sz w:val="21"/>
        </w:rPr>
        <w:t>syncProductQuantity</w:t>
      </w:r>
      <w:r>
        <w:t xml:space="preserve"> to recompute the aggregate </w:t>
      </w:r>
      <w:r>
        <w:rPr>
          <w:rFonts w:ascii="Consolas" w:hAnsi="Consolas"/>
          <w:sz w:val="21"/>
        </w:rPr>
        <w:t>Product.quantity</w:t>
      </w:r>
      <w:r>
        <w:t xml:space="preserve"> across all warehouses, and conditionally raises a low-stock notification if the new quantity is at or below the product's configured reorder level. This design guarantees that no stock change can occur silently and that every change is represented in the audit ledger.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Browser (React / Next.js pages)</w:t>
            </w:r>
          </w:p>
          <w:p>
            <w:pPr>
              <w:pStyle w:val="CodeLine"/>
            </w:pPr>
            <w:r>
              <w:rPr>
                <w:rFonts w:ascii="Consolas" w:hAnsi="Consolas"/>
                <w:sz w:val="16"/>
              </w:rPr>
              <w:t xml:space="preserve">  |</w:t>
            </w:r>
          </w:p>
          <w:p>
            <w:pPr>
              <w:pStyle w:val="CodeLine"/>
            </w:pPr>
            <w:r>
              <w:rPr>
                <w:rFonts w:ascii="Consolas" w:hAnsi="Consolas"/>
                <w:sz w:val="16"/>
              </w:rPr>
              <w:t xml:space="preserve">  |  HTTP fetch (JSON)</w:t>
            </w:r>
          </w:p>
          <w:p>
            <w:pPr>
              <w:pStyle w:val="CodeLine"/>
            </w:pPr>
            <w:r>
              <w:rPr>
                <w:rFonts w:ascii="Consolas" w:hAnsi="Consolas"/>
                <w:sz w:val="16"/>
              </w:rPr>
              <w:t xml:space="preserve">  v</w:t>
            </w:r>
          </w:p>
          <w:p>
            <w:pPr>
              <w:pStyle w:val="CodeLine"/>
            </w:pPr>
            <w:r>
              <w:rPr>
                <w:rFonts w:ascii="Consolas" w:hAnsi="Consolas"/>
                <w:sz w:val="16"/>
              </w:rPr>
              <w:t xml:space="preserve">+--------------------------------------------------+</w:t>
            </w:r>
          </w:p>
          <w:p>
            <w:pPr>
              <w:pStyle w:val="CodeLine"/>
            </w:pPr>
            <w:r>
              <w:rPr>
                <w:rFonts w:ascii="Consolas" w:hAnsi="Consolas"/>
                <w:sz w:val="16"/>
              </w:rPr>
              <w:t xml:space="preserve">|          Next.js API Route Handler               |</w:t>
            </w:r>
          </w:p>
          <w:p>
            <w:pPr>
              <w:pStyle w:val="CodeLine"/>
            </w:pPr>
            <w:r>
              <w:rPr>
                <w:rFonts w:ascii="Consolas" w:hAnsi="Consolas"/>
                <w:sz w:val="16"/>
              </w:rPr>
              <w:t xml:space="preserve">|  withAuth / withModule / withManage (guard)      |</w:t>
            </w:r>
          </w:p>
          <w:p>
            <w:pPr>
              <w:pStyle w:val="CodeLine"/>
            </w:pPr>
            <w:r>
              <w:rPr>
                <w:rFonts w:ascii="Consolas" w:hAnsi="Consolas"/>
                <w:sz w:val="16"/>
              </w:rPr>
              <w:t xml:space="preserve">|  -&gt; Validate JWT from HttpOnly cookie            |</w:t>
            </w:r>
          </w:p>
          <w:p>
            <w:pPr>
              <w:pStyle w:val="CodeLine"/>
            </w:pPr>
            <w:r>
              <w:rPr>
                <w:rFonts w:ascii="Consolas" w:hAnsi="Consolas"/>
                <w:sz w:val="16"/>
              </w:rPr>
              <w:t xml:space="preserve">|  -&gt; Check RBAC (canAccess / canManage)           |</w:t>
            </w:r>
          </w:p>
          <w:p>
            <w:pPr>
              <w:pStyle w:val="CodeLine"/>
            </w:pPr>
            <w:r>
              <w:rPr>
                <w:rFonts w:ascii="Consolas" w:hAnsi="Consolas"/>
                <w:sz w:val="16"/>
              </w:rPr>
              <w:t xml:space="preserve">|  -&gt; Domain logic (applyStock, receiveOrder, …)   |</w:t>
            </w:r>
          </w:p>
          <w:p>
            <w:pPr>
              <w:pStyle w:val="CodeLine"/>
            </w:pPr>
            <w:r>
              <w:rPr>
                <w:rFonts w:ascii="Consolas" w:hAnsi="Consolas"/>
                <w:sz w:val="16"/>
              </w:rPr>
              <w:t xml:space="preserve">+--------------------------------------------------+</w:t>
            </w:r>
          </w:p>
          <w:p>
            <w:pPr>
              <w:pStyle w:val="CodeLine"/>
            </w:pPr>
            <w:r>
              <w:rPr>
                <w:rFonts w:ascii="Consolas" w:hAnsi="Consolas"/>
                <w:sz w:val="16"/>
              </w:rPr>
              <w:t xml:space="preserve">  |</w:t>
            </w:r>
          </w:p>
          <w:p>
            <w:pPr>
              <w:pStyle w:val="CodeLine"/>
            </w:pPr>
            <w:r>
              <w:rPr>
                <w:rFonts w:ascii="Consolas" w:hAnsi="Consolas"/>
                <w:sz w:val="16"/>
              </w:rPr>
              <w:t xml:space="preserve">  |  Prisma Client (type-safe ORM)</w:t>
            </w:r>
          </w:p>
          <w:p>
            <w:pPr>
              <w:pStyle w:val="CodeLine"/>
            </w:pPr>
            <w:r>
              <w:rPr>
                <w:rFonts w:ascii="Consolas" w:hAnsi="Consolas"/>
                <w:sz w:val="16"/>
              </w:rPr>
              <w:t xml:space="preserve">  v</w:t>
            </w:r>
          </w:p>
          <w:p>
            <w:pPr>
              <w:pStyle w:val="CodeLine"/>
            </w:pPr>
            <w:r>
              <w:rPr>
                <w:rFonts w:ascii="Consolas" w:hAnsi="Consolas"/>
                <w:sz w:val="16"/>
              </w:rPr>
              <w:t xml:space="preserve">+--------------------------------------------------+</w:t>
            </w:r>
          </w:p>
          <w:p>
            <w:pPr>
              <w:pStyle w:val="CodeLine"/>
            </w:pPr>
            <w:r>
              <w:rPr>
                <w:rFonts w:ascii="Consolas" w:hAnsi="Consolas"/>
                <w:sz w:val="16"/>
              </w:rPr>
              <w:t xml:space="preserve">|          MongoDB (replica set)                   |</w:t>
            </w:r>
          </w:p>
          <w:p>
            <w:pPr>
              <w:pStyle w:val="CodeLine"/>
            </w:pPr>
            <w:r>
              <w:rPr>
                <w:rFonts w:ascii="Consolas" w:hAnsi="Consolas"/>
                <w:sz w:val="16"/>
              </w:rPr>
              <w:t xml:space="preserve">|  Collections: products, purchaseorders,          |</w:t>
            </w:r>
          </w:p>
          <w:p>
            <w:pPr>
              <w:pStyle w:val="CodeLine"/>
            </w:pPr>
            <w:r>
              <w:rPr>
                <w:rFonts w:ascii="Consolas" w:hAnsi="Consolas"/>
                <w:sz w:val="16"/>
              </w:rPr>
              <w:t xml:space="preserve">|  salesorders, stocks, stockmovements,            |</w:t>
            </w:r>
          </w:p>
          <w:p>
            <w:pPr>
              <w:pStyle w:val="CodeLine"/>
            </w:pPr>
            <w:r>
              <w:rPr>
                <w:rFonts w:ascii="Consolas" w:hAnsi="Consolas"/>
                <w:sz w:val="16"/>
              </w:rPr>
              <w:t xml:space="preserve">|  notifications, users, roles, …                  |</w:t>
            </w:r>
          </w:p>
          <w:p>
            <w:pPr>
              <w:pStyle w:val="CodeLine"/>
            </w:pPr>
            <w:r>
              <w:rPr>
                <w:rFonts w:ascii="Consolas" w:hAnsi="Consolas"/>
                <w:sz w:val="16"/>
              </w:rPr>
              <w:t xml:space="preserve">+--------------------------------------------------+</w:t>
            </w:r>
          </w:p>
          <w:p>
            <w:pPr>
              <w:pStyle w:val="CodeLine"/>
            </w:pPr>
            <w:r>
              <w:rPr>
                <w:rFonts w:ascii="Consolas" w:hAnsi="Consolas"/>
                <w:sz w:val="16"/>
              </w:rPr>
              <w:t xml:space="preserve">  |</w:t>
            </w:r>
          </w:p>
          <w:p>
            <w:pPr>
              <w:pStyle w:val="CodeLine"/>
            </w:pPr>
            <w:r>
              <w:rPr>
                <w:rFonts w:ascii="Consolas" w:hAnsi="Consolas"/>
                <w:sz w:val="16"/>
              </w:rPr>
              <w:t xml:space="preserve">  |  JSON envelope { success, data } back up the stack</w:t>
            </w:r>
          </w:p>
          <w:p>
            <w:pPr>
              <w:pStyle w:val="CodeLine"/>
            </w:pPr>
            <w:r>
              <w:rPr>
                <w:rFonts w:ascii="Consolas" w:hAnsi="Consolas"/>
                <w:sz w:val="16"/>
              </w:rPr>
              <w:t xml:space="preserve">  v</w:t>
            </w:r>
          </w:p>
          <w:p>
            <w:pPr>
              <w:pStyle w:val="CodeLine"/>
            </w:pPr>
            <w:r>
              <w:rPr>
                <w:rFonts w:ascii="Consolas" w:hAnsi="Consolas"/>
                <w:sz w:val="16"/>
              </w:rPr>
              <w:t xml:space="preserve">  Browser renders result / toast notification</w:t>
            </w:r>
          </w:p>
        </w:tc>
      </w:tr>
    </w:tbl>
    <w:p>
      <w:pPr>
        <w:spacing w:after="120"/>
      </w:pPr>
    </w:p>
    <w:p>
      <w:pPr>
        <w:pStyle w:val="FigureCaption"/>
      </w:pPr>
      <w:r>
        <w:t>Figure 3.1: High-level architecture of the proposed system</w:t>
      </w:r>
    </w:p>
    <w:p>
      <w:r>
        <w:t>The diagram illustrates the strict unidirectional dependency between layers. The browser never holds a database connection string; it is limited to making authenticated HTTP calls. The API layer concentrates all security enforcement, validation (via Zod 4 schemas), and business-rule application. The data layer is accessed solely through Prisma, ensuring that all queries benefit from type checking at compile time. This separation means that a future change to the database technology would require modifications only in the data layer, leaving the presentation and business-logic layers unaffected — a property consistent with the principle of low coupling described by Sommerville [2].</w:t>
      </w:r>
    </w:p>
    <w:p>
      <w:pPr>
        <w:pStyle w:val="Heading2"/>
      </w:pPr>
      <w:r/>
      <w:r>
        <w:t>3.3 Advantages of Proposed System</w:t>
      </w:r>
    </w:p>
    <w:p>
      <w:r>
        <w:t>The proposed IMS delivers measurable improvements across every dimension that the existing system fails on. The paragraphs below discuss each advantage in turn before a comparative table summarises the contrast.</w:t>
      </w:r>
    </w:p>
    <w:p>
      <w:r>
        <w:rPr>
          <w:b/>
        </w:rPr>
        <w:t>Efficiency.</w:t>
      </w:r>
      <w:r>
        <w:t xml:space="preserve"> Receiving a purchase order in the proposed system requires a single click on the "Receive" action; the </w:t>
      </w:r>
      <w:r>
        <w:rPr>
          <w:rFonts w:ascii="Consolas" w:hAnsi="Consolas"/>
          <w:sz w:val="21"/>
        </w:rPr>
        <w:t>receiveOrder</w:t>
      </w:r>
      <w:r>
        <w:t xml:space="preserve"> helper in </w:t>
      </w:r>
      <w:r>
        <w:rPr>
          <w:rFonts w:ascii="Consolas" w:hAnsi="Consolas"/>
          <w:sz w:val="21"/>
        </w:rPr>
        <w:t>src/lib/purchase.ts</w:t>
      </w:r>
      <w:r>
        <w:t xml:space="preserve"> loops through every line item, calls </w:t>
      </w:r>
      <w:r>
        <w:rPr>
          <w:rFonts w:ascii="Consolas" w:hAnsi="Consolas"/>
          <w:sz w:val="21"/>
        </w:rPr>
        <w:t>applyStock</w:t>
      </w:r>
      <w:r>
        <w:t xml:space="preserve"> for each, and flips the purchase order status to </w:t>
      </w:r>
      <w:r>
        <w:rPr>
          <w:rFonts w:ascii="Consolas" w:hAnsi="Consolas"/>
          <w:sz w:val="21"/>
        </w:rPr>
        <w:t>received</w:t>
      </w:r>
      <w:r>
        <w:t xml:space="preserve"> atomically. What previously required counting goods, updating a spreadsheet row, and separately adjusting a stock balance sheet is collapsed into one user action. Similarly, issuing a sales order calls </w:t>
      </w:r>
      <w:r>
        <w:rPr>
          <w:rFonts w:ascii="Consolas" w:hAnsi="Consolas"/>
          <w:sz w:val="21"/>
        </w:rPr>
        <w:t>issueSalesOrder</w:t>
      </w:r>
      <w:r>
        <w:t xml:space="preserve"> in </w:t>
      </w:r>
      <w:r>
        <w:rPr>
          <w:rFonts w:ascii="Consolas" w:hAnsi="Consolas"/>
          <w:sz w:val="21"/>
        </w:rPr>
        <w:t>src/lib/sales.ts</w:t>
      </w:r>
      <w:r>
        <w:t xml:space="preserve">, which deducts stock for every line in one operation. Reporting that previously demanded hours of manual aggregation is available instantly through the </w:t>
      </w:r>
      <w:r>
        <w:rPr>
          <w:rFonts w:ascii="Consolas" w:hAnsi="Consolas"/>
          <w:sz w:val="21"/>
        </w:rPr>
        <w:t>/api/reports/*</w:t>
      </w:r>
      <w:r>
        <w:t xml:space="preserve"> endpoints and exportable to Excel or PDF with a single button press.</w:t>
      </w:r>
    </w:p>
    <w:p>
      <w:r>
        <w:rPr>
          <w:b/>
        </w:rPr>
        <w:t>Accuracy.</w:t>
      </w:r>
      <w:r>
        <w:t xml:space="preserve"> Because every stock change is routed through </w:t>
      </w:r>
      <w:r>
        <w:rPr>
          <w:rFonts w:ascii="Consolas" w:hAnsi="Consolas"/>
          <w:sz w:val="21"/>
        </w:rPr>
        <w:t>applyStock</w:t>
      </w:r>
      <w:r>
        <w:t xml:space="preserve"> and the aggregate </w:t>
      </w:r>
      <w:r>
        <w:rPr>
          <w:rFonts w:ascii="Consolas" w:hAnsi="Consolas"/>
          <w:sz w:val="21"/>
        </w:rPr>
        <w:t>Product.quantity</w:t>
      </w:r>
      <w:r>
        <w:t xml:space="preserve"> is always recomputed by </w:t>
      </w:r>
      <w:r>
        <w:rPr>
          <w:rFonts w:ascii="Consolas" w:hAnsi="Consolas"/>
          <w:sz w:val="21"/>
        </w:rPr>
        <w:t>syncProductQuantity</w:t>
      </w:r>
      <w:r>
        <w:t xml:space="preserve"> after each transaction, the displayed stock balance is always consistent with the sum of per-warehouse </w:t>
      </w:r>
      <w:r>
        <w:rPr>
          <w:rFonts w:ascii="Consolas" w:hAnsi="Consolas"/>
          <w:sz w:val="21"/>
        </w:rPr>
        <w:t>Stock</w:t>
      </w:r>
      <w:r>
        <w:t xml:space="preserve"> rows. There is no possibility of a partial update leaving the aggregate out of synchronisation, because the sync is performed within the same function call. The system also enforces a non-negative stock constraint, preventing the logical impossibility of a negative balance that spreadsheets silently permit.</w:t>
      </w:r>
    </w:p>
    <w:p>
      <w:r>
        <w:rPr>
          <w:b/>
        </w:rPr>
        <w:t>Usability and Accessibility.</w:t>
      </w:r>
      <w:r>
        <w:t xml:space="preserve"> The web-based interface is accessible from any modern browser without installing software, making it suitable for multi-user and multi-location environments. The role-scoped sidebar ensures that each user sees only the modules relevant to their responsibilities, reducing cognitive load and the chance of accidental access. Shared components such as the </w:t>
      </w:r>
      <w:r>
        <w:rPr>
          <w:rFonts w:ascii="Consolas" w:hAnsi="Consolas"/>
          <w:sz w:val="21"/>
        </w:rPr>
        <w:t>crud-manager</w:t>
      </w:r>
      <w:r>
        <w:t xml:space="preserve">, </w:t>
      </w:r>
      <w:r>
        <w:rPr>
          <w:rFonts w:ascii="Consolas" w:hAnsi="Consolas"/>
          <w:sz w:val="21"/>
        </w:rPr>
        <w:t>data-table</w:t>
      </w:r>
      <w:r>
        <w:t xml:space="preserve">, and </w:t>
      </w:r>
      <w:r>
        <w:rPr>
          <w:rFonts w:ascii="Consolas" w:hAnsi="Consolas"/>
          <w:sz w:val="21"/>
        </w:rPr>
        <w:t>order-builder</w:t>
      </w:r>
      <w:r>
        <w:t xml:space="preserve"> provide a consistent interaction pattern across all modules, so users who learn one section of the application can transfer that knowledge immediately to another.</w:t>
      </w:r>
    </w:p>
    <w:p>
      <w:r>
        <w:rPr>
          <w:b/>
        </w:rPr>
        <w:t>Security.</w:t>
      </w:r>
      <w:r>
        <w:t xml:space="preserve"> Authentication is implemented using industry-standard JSON Web Tokens (JWT) per RFC 7519, signed with HMAC-SHA256 and stored in an HttpOnly cookie, which prevents access by client-side JavaScript and mitigates cross-site scripting (XSS) token theft as recommended by OWASP [3]. Passwords are hashed with bcrypt at cost factor 10, ensuring resistance to offline brute-force attacks [4]. The four-role RBAC model means that a Sales Staff member cannot, for example, modify products or approve purchase orders, even if they know the relevant URL, because the server-side </w:t>
      </w:r>
      <w:r>
        <w:rPr>
          <w:rFonts w:ascii="Consolas" w:hAnsi="Consolas"/>
          <w:sz w:val="21"/>
        </w:rPr>
        <w:t>withManage</w:t>
      </w:r>
      <w:r>
        <w:t xml:space="preserve"> guard will reject the request with a 403 response regardless of what the client sends.</w:t>
      </w:r>
    </w:p>
    <w:p>
      <w:r>
        <w:rPr>
          <w:b/>
        </w:rPr>
        <w:t>Scalability.</w:t>
      </w:r>
      <w:r>
        <w:t xml:space="preserve"> MongoDB's document model and horizontal scaling capabilities, combined with Prisma's connection pooling, allow the data layer to grow with business volume without a schema migration. Adding a new warehouse requires only inserting a </w:t>
      </w:r>
      <w:r>
        <w:rPr>
          <w:rFonts w:ascii="Consolas" w:hAnsi="Consolas"/>
          <w:sz w:val="21"/>
        </w:rPr>
        <w:t>Warehouse</w:t>
      </w:r>
      <w:r>
        <w:t xml:space="preserve"> document; the </w:t>
      </w:r>
      <w:r>
        <w:rPr>
          <w:rFonts w:ascii="Consolas" w:hAnsi="Consolas"/>
          <w:sz w:val="21"/>
        </w:rPr>
        <w:t>Stock</w:t>
      </w:r>
      <w:r>
        <w:t xml:space="preserve"> model's unique index on </w:t>
      </w:r>
      <w:r>
        <w:rPr>
          <w:rFonts w:ascii="Consolas" w:hAnsi="Consolas"/>
          <w:sz w:val="21"/>
        </w:rPr>
        <w:t>[productId, warehouseId]</w:t>
      </w:r>
      <w:r>
        <w:t xml:space="preserve"> automatically supports per-warehouse tracking for the new location. New roles with custom permission sets can be seeded without changing application code.</w:t>
      </w:r>
    </w:p>
    <w:p>
      <w:r>
        <w:rPr>
          <w:b/>
        </w:rPr>
        <w:t>Auditability.</w:t>
      </w:r>
      <w:r>
        <w:t xml:space="preserve"> The </w:t>
      </w:r>
      <w:r>
        <w:rPr>
          <w:rFonts w:ascii="Consolas" w:hAnsi="Consolas"/>
          <w:sz w:val="21"/>
        </w:rPr>
        <w:t>StockMovement</w:t>
      </w:r>
      <w:r>
        <w:t xml:space="preserve"> model functions as a permanent, append-only ledger. Every IN, OUT, ADJUSTMENT, TRANSFER_IN, and TRANSFER_OUT event is recorded with a signed delta, a running balance, a reference to the triggering document (purchase order or sales order number), and the identity of the user who initiated it. This audit trail satisfies basic internal control requirements and supports dispute resolution if stock discrepancies are reported.</w:t>
      </w:r>
    </w:p>
    <w:p>
      <w:r>
        <w:rPr>
          <w:b/>
        </w:rPr>
        <w:t>Maintainability.</w:t>
      </w:r>
      <w:r>
        <w:t xml:space="preserve"> The TypeScript 5 codebase is statically typed end-to-end; Prisma generates fully-typed client interfaces from the schema, and Zod validators enforce the shape of incoming API payloads. ESLint 9 enforces code-style rules. These measures reduce the class of runtime errors that can appear in production and make onboarding new developers more straightforward.</w:t>
      </w:r>
    </w:p>
    <w:p>
      <w:pPr>
        <w:pStyle w:val="TableCaption"/>
      </w:pPr>
      <w:r>
        <w:t>Table 3.1: Comparison between the existing and proposed systems</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769"/>
        <w:gridCol w:w="2769"/>
        <w:gridCol w:w="2769"/>
      </w:tblGrid>
      <w:tr>
        <w:tc>
          <w:tcPr>
            <w:tcW w:type="dxa" w:w="2769"/>
            <w:shd w:val="clear" w:color="auto" w:fill="E8EBF3"/>
          </w:tcPr>
          <w:p>
            <w:pPr>
              <w:jc w:val="left"/>
            </w:pPr>
            <w:r>
              <w:rPr>
                <w:rFonts w:ascii="Times New Roman" w:hAnsi="Times New Roman"/>
                <w:b/>
                <w:sz w:val="20"/>
              </w:rPr>
            </w:r>
            <w:r>
              <w:rPr>
                <w:rFonts w:ascii="Times New Roman" w:hAnsi="Times New Roman"/>
                <w:b/>
                <w:sz w:val="20"/>
              </w:rPr>
              <w:t>Criterion</w:t>
            </w:r>
          </w:p>
        </w:tc>
        <w:tc>
          <w:tcPr>
            <w:tcW w:type="dxa" w:w="2769"/>
            <w:shd w:val="clear" w:color="auto" w:fill="E8EBF3"/>
          </w:tcPr>
          <w:p>
            <w:pPr>
              <w:jc w:val="left"/>
            </w:pPr>
            <w:r>
              <w:rPr>
                <w:rFonts w:ascii="Times New Roman" w:hAnsi="Times New Roman"/>
                <w:b/>
                <w:sz w:val="20"/>
              </w:rPr>
            </w:r>
            <w:r>
              <w:rPr>
                <w:rFonts w:ascii="Times New Roman" w:hAnsi="Times New Roman"/>
                <w:b/>
                <w:sz w:val="20"/>
              </w:rPr>
              <w:t>Existing System</w:t>
            </w:r>
          </w:p>
        </w:tc>
        <w:tc>
          <w:tcPr>
            <w:tcW w:type="dxa" w:w="2769"/>
            <w:shd w:val="clear" w:color="auto" w:fill="E8EBF3"/>
          </w:tcPr>
          <w:p>
            <w:pPr>
              <w:jc w:val="left"/>
            </w:pPr>
            <w:r>
              <w:rPr>
                <w:rFonts w:ascii="Times New Roman" w:hAnsi="Times New Roman"/>
                <w:b/>
                <w:sz w:val="20"/>
              </w:rPr>
            </w:r>
            <w:r>
              <w:rPr>
                <w:rFonts w:ascii="Times New Roman" w:hAnsi="Times New Roman"/>
                <w:b/>
                <w:sz w:val="20"/>
              </w:rPr>
              <w:t>Proposed System</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Stock update method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Manual entry in register/spreadsheet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 xml:space="preserve">Automatic via </w:t>
            </w:r>
            <w:r>
              <w:rPr>
                <w:rFonts w:ascii="Times New Roman" w:hAnsi="Times New Roman"/>
                <w:sz w:val="20"/>
              </w:rPr>
              <w:t>applyStock</w:t>
            </w:r>
            <w:r>
              <w:rPr>
                <w:rFonts w:ascii="Times New Roman" w:hAnsi="Times New Roman"/>
                <w:sz w:val="20"/>
              </w:rPr>
              <w:t xml:space="preserve"> on every transaction</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Data consistency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Prone to partial updates and silent divergence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 xml:space="preserve">Enforced by single choke-point and </w:t>
            </w:r>
            <w:r>
              <w:rPr>
                <w:rFonts w:ascii="Times New Roman" w:hAnsi="Times New Roman"/>
                <w:sz w:val="20"/>
              </w:rPr>
              <w:t>syncProductQuantity</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Access control</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None or file/folder level</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Four-role RBAC enforced at every API route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Audit trail</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None (overwrite in place)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 xml:space="preserve">Immutable </w:t>
            </w:r>
            <w:r>
              <w:rPr>
                <w:rFonts w:ascii="Times New Roman" w:hAnsi="Times New Roman"/>
                <w:sz w:val="20"/>
              </w:rPr>
              <w:t>StockMovement</w:t>
            </w:r>
            <w:r>
              <w:rPr>
                <w:rFonts w:ascii="Times New Roman" w:hAnsi="Times New Roman"/>
                <w:sz w:val="20"/>
              </w:rPr>
              <w:t xml:space="preserve"> ledger with user attribution</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Reorder alerts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Manual periodic review</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Automatic notification when quantity ≤ reorder level</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Expiry alerts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None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 xml:space="preserve">Automated </w:t>
            </w:r>
            <w:r>
              <w:rPr>
                <w:rFonts w:ascii="Times New Roman" w:hAnsi="Times New Roman"/>
                <w:sz w:val="20"/>
              </w:rPr>
              <w:t>scanExpiringProducts</w:t>
            </w:r>
            <w:r>
              <w:rPr>
                <w:rFonts w:ascii="Times New Roman" w:hAnsi="Times New Roman"/>
                <w:sz w:val="20"/>
              </w:rPr>
              <w:t xml:space="preserve"> with email digest</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Reporting</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Manual spreadsheet aggregation (hours)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Instant report endpoints; Excel and PDF export</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Multi-warehouse support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Separate files per location</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 xml:space="preserve">Native per-warehouse </w:t>
            </w:r>
            <w:r>
              <w:rPr>
                <w:rFonts w:ascii="Times New Roman" w:hAnsi="Times New Roman"/>
                <w:sz w:val="20"/>
              </w:rPr>
              <w:t>Stock</w:t>
            </w:r>
            <w:r>
              <w:rPr>
                <w:rFonts w:ascii="Times New Roman" w:hAnsi="Times New Roman"/>
                <w:sz w:val="20"/>
              </w:rPr>
              <w:t xml:space="preserve"> rows with aggregate rollup</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User interface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Spreadsheet or paper</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Responsive web UI accessible from any browser</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Security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No authentication</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JWT (HS256, HttpOnly), bcrypt passwords, RBAC</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Scalability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Degrades as file size grows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MongoDB replica set; horizontal scaling supported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Data entry effort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High (double-entry required)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Low (one action triggers all downstream updates)</w:t>
            </w:r>
          </w:p>
        </w:tc>
      </w:tr>
    </w:tbl>
    <w:p>
      <w:pPr>
        <w:spacing w:after="120"/>
      </w:pPr>
    </w:p>
    <w:p>
      <w:pPr>
        <w:pStyle w:val="Heading2"/>
      </w:pPr>
      <w:r/>
      <w:r>
        <w:t>3.4 Feasibility Study</w:t>
      </w:r>
    </w:p>
    <w:p>
      <w:r>
        <w:t>Before committing resources to development, it is essential to evaluate whether the proposed system is achievable and sustainable across three dimensions: technical, economic, and operational. The analysis below demonstrates that the IMS is feasible on all three fronts, primarily because it is built entirely on open-source technologies that are well-supported, widely documented, and deployable on commodity infrastructure.</w:t>
      </w:r>
    </w:p>
    <w:p>
      <w:pPr>
        <w:pStyle w:val="Heading3"/>
      </w:pPr>
      <w:r/>
      <w:r>
        <w:t>3.4.1 Technical Feasibility</w:t>
      </w:r>
    </w:p>
    <w:p>
      <w:r>
        <w:t>The technical feasibility of the IMS is assessed by examining the hardware requirements, the software stack, the required development skills, and the compatibility of chosen technologies with each other.</w:t>
      </w:r>
    </w:p>
    <w:p>
      <w:r>
        <w:rPr>
          <w:b/>
        </w:rPr>
        <w:t>Hardware Requirements.</w:t>
      </w:r>
      <w:r>
        <w:t xml:space="preserve"> During development, any modern laptop or desktop computer with at least 8 GB of RAM and a multi-core processor is sufficient to run the Next.js development server and a local MongoDB instance simultaneously. In production, a Virtual Private Server (VPS) with 2 virtual CPUs and 4 GB of RAM is adequate for a single-store or small-warehouse deployment at moderate concurrent user loads. MongoDB must be configured as a replica set even on a single node because Prisma's transaction support requires the replica-set oplog; cloud-managed offerings such as MongoDB Atlas provide this configuration by default on their free and shared tiers.</w:t>
      </w:r>
    </w:p>
    <w:p>
      <w:r>
        <w:rPr>
          <w:b/>
        </w:rPr>
        <w:t>Software and Language Compatibility.</w:t>
      </w:r>
      <w:r>
        <w:t xml:space="preserve"> The entire stack uses a single programming language — TypeScript 5 — for both the frontend and the backend, which eliminates the context-switching overhead and integration friction that arise when mixing languages. Next.js 15 with the App Router provides a unified framework for server-side rendering, static generation, and API Route handlers, meaning that no separate backend server process is required; the Next.js process serves both the UI and the API. Prisma 6 supports MongoDB as a first-class data source and generates fully-typed client code from the </w:t>
      </w:r>
      <w:r>
        <w:rPr>
          <w:rFonts w:ascii="Consolas" w:hAnsi="Consolas"/>
          <w:sz w:val="21"/>
        </w:rPr>
        <w:t>schema.prisma</w:t>
      </w:r>
      <w:r>
        <w:t xml:space="preserve"> file, which means that any model change is immediately reflected in the TypeScript types used by the API handlers. The Zod 4 validation library integrates naturally with TypeScript's type inference, and the jose library provides a standards-compliant JWT implementation without native binary dependencies that would complicate deployment.</w:t>
      </w:r>
    </w:p>
    <w:p>
      <w:r>
        <w:rPr>
          <w:b/>
        </w:rPr>
        <w:t>Development Skills.</w:t>
      </w:r>
      <w:r>
        <w:t xml:space="preserve"> The technologies selected — React, Next.js, TypeScript, Prisma, and MongoDB — are among the most widely adopted in the web development industry, with extensive official documentation [5][6][7][8] and large community ecosystems. A developer proficient in TypeScript and React can become productive with Next.js App Router conventions within days, and Prisma's typed API removes the need for deep MongoDB query expertise.</w:t>
      </w:r>
    </w:p>
    <w:p>
      <w:r>
        <w:rPr>
          <w:b/>
        </w:rPr>
        <w:t>Compatibility.</w:t>
      </w:r>
      <w:r>
        <w:t xml:space="preserve"> All dependencies are managed through npm and declared in </w:t>
      </w:r>
      <w:r>
        <w:rPr>
          <w:rFonts w:ascii="Consolas" w:hAnsi="Consolas"/>
          <w:sz w:val="21"/>
        </w:rPr>
        <w:t>package.json</w:t>
      </w:r>
      <w:r>
        <w:t xml:space="preserve"> with pinned or compatible version ranges. The Next.js build system (</w:t>
      </w:r>
      <w:r>
        <w:rPr>
          <w:rFonts w:ascii="Consolas" w:hAnsi="Consolas"/>
          <w:sz w:val="21"/>
        </w:rPr>
        <w:t>npm run build</w:t>
      </w:r>
      <w:r>
        <w:t>) and the type checker (</w:t>
      </w:r>
      <w:r>
        <w:rPr>
          <w:rFonts w:ascii="Consolas" w:hAnsi="Consolas"/>
          <w:sz w:val="21"/>
        </w:rPr>
        <w:t>npm run typecheck</w:t>
      </w:r>
      <w:r>
        <w:t>) provide early feedback on any version-compatibility issues before deployment.</w:t>
      </w:r>
    </w:p>
    <w:p>
      <w:r>
        <w:t>On the basis of the above, the proposed system is technically feasible using entirely open-source tooling on commodity hardware.</w:t>
      </w:r>
    </w:p>
    <w:p>
      <w:pPr>
        <w:pStyle w:val="Heading3"/>
      </w:pPr>
      <w:r/>
      <w:r>
        <w:t>3.4.2 Economic Feasibility</w:t>
      </w:r>
    </w:p>
    <w:p>
      <w:r>
        <w:t xml:space="preserve">The economic feasibility of the IMS is assessed by estimating the one-time development cost and the recurring operational cost. All figures below are </w:t>
      </w:r>
      <w:r>
        <w:rPr>
          <w:b/>
        </w:rPr>
        <w:t>indicative estimates based on stated assumptions</w:t>
      </w:r>
      <w:r>
        <w:t xml:space="preserve"> and are presented for planning purposes only; they do not represent actual expenditure.</w:t>
      </w:r>
    </w:p>
    <w:p>
      <w:r>
        <w:rPr>
          <w:b/>
        </w:rPr>
        <w:t>Assumptions.</w:t>
      </w:r>
    </w:p>
    <w:p>
      <w:pPr>
        <w:spacing w:after="60" w:line="360" w:lineRule="auto"/>
        <w:ind w:left="504" w:hanging="317"/>
      </w:pPr>
      <w:r>
        <w:t>1. Development is carried out by one or two developers over an estimated period of [Placeholder — e.g., 4–6 months].</w:t>
      </w:r>
    </w:p>
    <w:p>
      <w:pPr>
        <w:spacing w:after="60" w:line="360" w:lineRule="auto"/>
        <w:ind w:left="504" w:hanging="317"/>
      </w:pPr>
      <w:r>
        <w:t>2. Hosting uses a commodity VPS provider (e.g., DigitalOcean, Linode, or Hetzner) at published list prices.</w:t>
      </w:r>
    </w:p>
    <w:p>
      <w:pPr>
        <w:spacing w:after="60" w:line="360" w:lineRule="auto"/>
        <w:ind w:left="504" w:hanging="317"/>
      </w:pPr>
      <w:r>
        <w:t>3. The database uses MongoDB Atlas M0 (free shared cluster) for early-stage deployment, with the option to upgrade to a paid tier as data volume grows.</w:t>
      </w:r>
    </w:p>
    <w:p>
      <w:pPr>
        <w:spacing w:after="60" w:line="360" w:lineRule="auto"/>
        <w:ind w:left="504" w:hanging="317"/>
      </w:pPr>
      <w:r>
        <w:t>4. A domain name is registered with a standard registrar.</w:t>
      </w:r>
    </w:p>
    <w:p>
      <w:pPr>
        <w:spacing w:after="60" w:line="360" w:lineRule="auto"/>
        <w:ind w:left="504" w:hanging="317"/>
      </w:pPr>
      <w:r>
        <w:t>5. Email delivery uses a low-volume SMTP relay service (e.g., Brevo/Sendinblue free tier) or the system operates without email by printing reset links to the server console, as supported by the existing code.</w:t>
      </w:r>
    </w:p>
    <w:p>
      <w:pPr>
        <w:spacing w:after="60" w:line="360" w:lineRule="auto"/>
        <w:ind w:left="504" w:hanging="317"/>
      </w:pPr>
      <w:r>
        <w:t>6. Post-launch maintenance is estimated at a fraction of the original development effort per year.</w:t>
      </w:r>
    </w:p>
    <w:p>
      <w:pPr>
        <w:pStyle w:val="TableCaption"/>
      </w:pPr>
      <w:r>
        <w:t>Table 3.2: Indicative cost estimate</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769"/>
        <w:gridCol w:w="2769"/>
        <w:gridCol w:w="2769"/>
      </w:tblGrid>
      <w:tr>
        <w:tc>
          <w:tcPr>
            <w:tcW w:type="dxa" w:w="2769"/>
            <w:shd w:val="clear" w:color="auto" w:fill="E8EBF3"/>
          </w:tcPr>
          <w:p>
            <w:pPr>
              <w:jc w:val="left"/>
            </w:pPr>
            <w:r>
              <w:rPr>
                <w:rFonts w:ascii="Times New Roman" w:hAnsi="Times New Roman"/>
                <w:b/>
                <w:sz w:val="20"/>
              </w:rPr>
            </w:r>
            <w:r>
              <w:rPr>
                <w:rFonts w:ascii="Times New Roman" w:hAnsi="Times New Roman"/>
                <w:b/>
                <w:sz w:val="20"/>
              </w:rPr>
              <w:t>Item</w:t>
            </w:r>
          </w:p>
        </w:tc>
        <w:tc>
          <w:tcPr>
            <w:tcW w:type="dxa" w:w="2769"/>
            <w:shd w:val="clear" w:color="auto" w:fill="E8EBF3"/>
          </w:tcPr>
          <w:p>
            <w:pPr>
              <w:jc w:val="left"/>
            </w:pPr>
            <w:r>
              <w:rPr>
                <w:rFonts w:ascii="Times New Roman" w:hAnsi="Times New Roman"/>
                <w:b/>
                <w:sz w:val="20"/>
              </w:rPr>
            </w:r>
            <w:r>
              <w:rPr>
                <w:rFonts w:ascii="Times New Roman" w:hAnsi="Times New Roman"/>
                <w:b/>
                <w:sz w:val="20"/>
              </w:rPr>
              <w:t>Basis</w:t>
            </w:r>
          </w:p>
        </w:tc>
        <w:tc>
          <w:tcPr>
            <w:tcW w:type="dxa" w:w="2769"/>
            <w:shd w:val="clear" w:color="auto" w:fill="E8EBF3"/>
          </w:tcPr>
          <w:p>
            <w:pPr>
              <w:jc w:val="left"/>
            </w:pPr>
            <w:r>
              <w:rPr>
                <w:rFonts w:ascii="Times New Roman" w:hAnsi="Times New Roman"/>
                <w:b/>
                <w:sz w:val="20"/>
              </w:rPr>
            </w:r>
            <w:r>
              <w:rPr>
                <w:rFonts w:ascii="Times New Roman" w:hAnsi="Times New Roman"/>
                <w:b/>
                <w:sz w:val="20"/>
              </w:rPr>
              <w:t>Indicative Cost (Estimate)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Development effort (design, build, test)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[Placeholder] developer-months at [Placeholder] rate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[Placeholder — e.g., ₹X or $Y]</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VPS hosting (production server)</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~$6–12/month (2 vCPU, 4 GB RAM, standard provider)</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~$72–144/year (estimate)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MongoDB Atlas (database)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Free M0 shared cluster (512 MB storage); upgrade to M10 ~$57/month if needed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$0–$684/year (estimate)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Domain name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Standard .com or .in registration</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~$10–15/year (estimate)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SSL/TLS certificate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Let's Encrypt (free, auto-renewing via Certbot)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$0</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SMTP relay (email alerts)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Brevo free tier (300 emails/day); paid if higher volume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$0–~$25/month (estimate)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Annual maintenance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Estimated 10–15% of development cost per year</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[Placeholder]</w:t>
            </w:r>
          </w:p>
        </w:tc>
      </w:tr>
    </w:tbl>
    <w:p>
      <w:pPr>
        <w:spacing w:after="120"/>
      </w:pPr>
    </w:p>
    <w:p>
      <w:r>
        <w:t>The open-source nature of the stack means there are no per-seat software licences for Next.js, React, Prisma, MongoDB Community Edition, or any other component. The dominant cost driver is development time. Compared to purchasing a commercial inventory software licence (which can range from [Placeholder] per year for a comparable feature set), the proposed system offers a favourable total cost of ownership over a multi-year horizon, particularly because the source code remains fully owned and customisable by the deploying organisation.</w:t>
      </w:r>
    </w:p>
    <w:p>
      <w:pPr>
        <w:pStyle w:val="Heading3"/>
      </w:pPr>
      <w:r/>
      <w:r>
        <w:t>3.4.3 Operational Feasibility</w:t>
      </w:r>
    </w:p>
    <w:p>
      <w:r>
        <w:t>Operational feasibility addresses whether the proposed system can be adopted by its intended users in a real store or warehouse environment without prohibitive disruption or training demands.</w:t>
      </w:r>
    </w:p>
    <w:p>
      <w:r>
        <w:rPr>
          <w:b/>
        </w:rPr>
        <w:t>Usability and Role-scoped Interface.</w:t>
      </w:r>
      <w:r>
        <w:t xml:space="preserve"> The IMS has been designed with operational simplicity as an explicit goal. The role-based sidebar navigation hides every module that a given user's role cannot access, which means a Sales Staff member who logs in sees only the modules relevant to their work — dashboard, customers, sales, and alerts — without the distraction of product management or user administration screens. This design principle minimises the cognitive surface area that each user must learn, making the onboarding process faster and reducing the probability of accidental operations in modules outside a user's responsibility. Common workflows such as creating a sales order are supported by the shared </w:t>
      </w:r>
      <w:r>
        <w:rPr>
          <w:rFonts w:ascii="Consolas" w:hAnsi="Consolas"/>
          <w:sz w:val="21"/>
        </w:rPr>
        <w:t>order-builder</w:t>
      </w:r>
      <w:r>
        <w:t xml:space="preserve"> component, which provides a consistent, guided interface for selecting a customer, adding line items, and confirming the order.</w:t>
      </w:r>
    </w:p>
    <w:p>
      <w:r>
        <w:rPr>
          <w:b/>
        </w:rPr>
        <w:t>Minimal Training Requirements.</w:t>
      </w:r>
      <w:r>
        <w:t xml:space="preserve"> Because the UI adapts itself to each role, training can be decomposed by role: a Purchase Staff member need only be trained on the supplier management and purchase order workflows, which are self-contained and follow familiar e-commerce-style patterns. The inline validation feedback (via Zod-backed API responses surfaced as toast notifications through Sonner) reduces errors without requiring the user to consult a manual. The demo seed accounts (</w:t>
      </w:r>
      <w:r>
        <w:rPr>
          <w:rFonts w:ascii="Consolas" w:hAnsi="Consolas"/>
          <w:sz w:val="21"/>
        </w:rPr>
        <w:t>npm run seed</w:t>
      </w:r>
      <w:r>
        <w:t>) allow trainers to demonstrate all workflows in a safe environment without affecting production data.</w:t>
      </w:r>
    </w:p>
    <w:p>
      <w:r>
        <w:rPr>
          <w:b/>
        </w:rPr>
        <w:t>Deployment and Maintenance.</w:t>
      </w:r>
      <w:r>
        <w:t xml:space="preserve"> The application is deployable on any Linux VPS using standard Node.js hosting procedures. The commands </w:t>
      </w:r>
      <w:r>
        <w:rPr>
          <w:rFonts w:ascii="Consolas" w:hAnsi="Consolas"/>
          <w:sz w:val="21"/>
        </w:rPr>
        <w:t>npm run build</w:t>
      </w:r>
      <w:r>
        <w:t xml:space="preserve"> and </w:t>
      </w:r>
      <w:r>
        <w:rPr>
          <w:rFonts w:ascii="Consolas" w:hAnsi="Consolas"/>
          <w:sz w:val="21"/>
        </w:rPr>
        <w:t>npm run start</w:t>
      </w:r>
      <w:r>
        <w:t xml:space="preserve"> compile and serve the production build; environment variables (</w:t>
      </w:r>
      <w:r>
        <w:rPr>
          <w:rFonts w:ascii="Consolas" w:hAnsi="Consolas"/>
          <w:sz w:val="21"/>
        </w:rPr>
        <w:t>DATABASE_URL</w:t>
      </w:r>
      <w:r>
        <w:t xml:space="preserve">, </w:t>
      </w:r>
      <w:r>
        <w:rPr>
          <w:rFonts w:ascii="Consolas" w:hAnsi="Consolas"/>
          <w:sz w:val="21"/>
        </w:rPr>
        <w:t>JWT_SECRET</w:t>
      </w:r>
      <w:r>
        <w:t xml:space="preserve">, and others documented in </w:t>
      </w:r>
      <w:r>
        <w:rPr>
          <w:rFonts w:ascii="Consolas" w:hAnsi="Consolas"/>
          <w:sz w:val="21"/>
        </w:rPr>
        <w:t>_FACTS.md</w:t>
      </w:r>
      <w:r>
        <w:t xml:space="preserve">) are the only required configuration. Schema migrations are managed through Prisma's </w:t>
      </w:r>
      <w:r>
        <w:rPr>
          <w:rFonts w:ascii="Consolas" w:hAnsi="Consolas"/>
          <w:sz w:val="21"/>
        </w:rPr>
        <w:t>npm run db:push</w:t>
      </w:r>
      <w:r>
        <w:t xml:space="preserve"> command, which applies the </w:t>
      </w:r>
      <w:r>
        <w:rPr>
          <w:rFonts w:ascii="Consolas" w:hAnsi="Consolas"/>
          <w:sz w:val="21"/>
        </w:rPr>
        <w:t>schema.prisma</w:t>
      </w:r>
      <w:r>
        <w:t xml:space="preserve"> definitions to the live MongoDB instance without manual SQL scripts. The stateless JWT-based session means the application can be restarted or re-deployed without invalidating active user sessions prematurely (beyond the configured expiry).</w:t>
      </w:r>
    </w:p>
    <w:p>
      <w:r>
        <w:rPr>
          <w:b/>
        </w:rPr>
        <w:t>Integration into a Store or Warehouse Environment.</w:t>
      </w:r>
      <w:r>
        <w:t xml:space="preserve"> Because the system is web-based, it requires no client-side installation; any device with a modern web browser and network access to the server — including shared terminals, tablets, and staff smartphones — can access the system. The barcode support via </w:t>
      </w:r>
      <w:r>
        <w:rPr>
          <w:rFonts w:ascii="Consolas" w:hAnsi="Consolas"/>
          <w:sz w:val="21"/>
        </w:rPr>
        <w:t>react-barcode</w:t>
      </w:r>
      <w:r>
        <w:t xml:space="preserve"> allows product barcodes to be printed and scanned (with appropriate hardware) to accelerate stock-taking and order entry. The optional Nodemailer integration means that low-stock and near-expiry alerts can be delivered to responsible staff via email, ensuring that critical notifications reach users who are not actively monitoring the application. For environments without an SMTP server, the in-app Alerts module and bell icon provide a sufficient alternative, and the </w:t>
      </w:r>
      <w:r>
        <w:rPr>
          <w:rFonts w:ascii="Consolas" w:hAnsi="Consolas"/>
          <w:sz w:val="21"/>
        </w:rPr>
        <w:t>POST /api/alerts/scan</w:t>
      </w:r>
      <w:r>
        <w:t xml:space="preserve"> endpoint can be triggered manually or scheduled externally to refresh alert states.</w:t>
      </w:r>
    </w:p>
    <w:p>
      <w:r>
        <w:rPr>
          <w:b/>
        </w:rPr>
        <w:t>User Acceptance.</w:t>
      </w:r>
      <w:r>
        <w:t xml:space="preserve"> The four demo role accounts provided by the seed script allow key stakeholders to evaluate the system before full deployment, reducing resistance to adoption. The presence of read-only views for reference data (for example, a Purchase Staff member can view product and stock information but cannot alter it) means that the system supports the natural information-sharing needs of a multi-role team without compromising data integrity. Overall, the proposed IMS is operationally feasible for a small to medium-sized retail or warehouse business with minimal infrastructure investment and a short staff onboarding period.</w:t>
      </w:r>
    </w:p>
    <w:p>
      <w:r>
        <w:rPr>
          <w:b/>
        </w:rPr>
        <w:t>References</w:t>
      </w:r>
    </w:p>
    <w:p>
      <w:r>
        <w:t>[1] M. Fowler, "Patterns of Enterprise Application Architecture," Addison-Wesley, 2002.</w:t>
      </w:r>
    </w:p>
    <w:p>
      <w:r>
        <w:t>[2] I. Sommerville, "Software Engineering," 10th ed., Pearson, 2015.</w:t>
      </w:r>
    </w:p>
    <w:p>
      <w:r>
        <w:t>[3] OWASP Top 10 (2021) — OWASP Foundation. https://owasp.org/Top10/</w:t>
      </w:r>
    </w:p>
    <w:p>
      <w:r>
        <w:t>[4] N. Provos and D. Mazières, "A Future-Adaptable Password Scheme," USENIX, 1999.</w:t>
      </w:r>
    </w:p>
    <w:p>
      <w:r>
        <w:t>[5] Next.js Documentation — Vercel. https://nextjs.org/docs</w:t>
      </w:r>
    </w:p>
    <w:p>
      <w:r>
        <w:t>[6] React Documentation — Meta. https://react.dev</w:t>
      </w:r>
    </w:p>
    <w:p>
      <w:r>
        <w:t>[7] Prisma ORM Documentation. https://www.prisma.io/docs</w:t>
      </w:r>
    </w:p>
    <w:p>
      <w:r>
        <w:t>[8] MongoDB Manual — MongoDB Inc. https://www.mongodb.com/docs/manual/</w:t>
      </w:r>
    </w:p>
    <w:p>
      <w:pPr>
        <w:pStyle w:val="Heading1"/>
      </w:pPr>
      <w:r/>
      <w:r>
        <w:t>CHAPTER IV — SYSTEM DESIGN</w:t>
      </w:r>
    </w:p>
    <w:p>
      <w:pPr>
        <w:pStyle w:val="Heading2"/>
      </w:pPr>
      <w:r/>
      <w:r>
        <w:t>4.1 System Architecture</w:t>
      </w:r>
    </w:p>
    <w:p>
      <w:r>
        <w:t xml:space="preserve">System architecture defines how the constituent components of a software system are organised, how they communicate, and how responsibilities are distributed across layers. A well-chosen architecture determines the maintainability, security, and scalability of the resulting product. For the Inventory Management System (IMS), a classic three-layer web architecture was adopted: a </w:t>
      </w:r>
      <w:r>
        <w:rPr>
          <w:b/>
        </w:rPr>
        <w:t>Presentation Layer</w:t>
      </w:r>
      <w:r>
        <w:t xml:space="preserve">, an </w:t>
      </w:r>
      <w:r>
        <w:rPr>
          <w:b/>
        </w:rPr>
        <w:t>Application/API Layer</w:t>
      </w:r>
      <w:r>
        <w:t xml:space="preserve">, and a </w:t>
      </w:r>
      <w:r>
        <w:rPr>
          <w:b/>
        </w:rPr>
        <w:t>Data Layer</w:t>
      </w:r>
      <w:r>
        <w:t>. This separation ensures that no part of the user-facing interface ever accesses the database directly, that business logic is consolidated in one authoritative place, and that each layer can evolve independently.</w:t>
      </w:r>
    </w:p>
    <w:p>
      <w:r>
        <w:t xml:space="preserve">The </w:t>
      </w:r>
      <w:r>
        <w:rPr>
          <w:b/>
        </w:rPr>
        <w:t>Presentation Layer</w:t>
      </w:r>
      <w:r>
        <w:t xml:space="preserve"> consists of all Next.js pages and React components served to the browser. It communicates with the Application Layer exclusively over HTTP using JSON payloads. The browser never holds a database connection string, never constructs raw queries, and never performs authorisation decisions. All state that must survive a page navigation is either stored in the JWT cookie or re-fetched from the API on mount.</w:t>
      </w:r>
    </w:p>
    <w:p>
      <w:r>
        <w:t xml:space="preserve">The </w:t>
      </w:r>
      <w:r>
        <w:rPr>
          <w:b/>
        </w:rPr>
        <w:t>Application/API Layer</w:t>
      </w:r>
      <w:r>
        <w:t xml:space="preserve"> is implemented as Next.js Route Handlers located under </w:t>
      </w:r>
      <w:r>
        <w:rPr>
          <w:rFonts w:ascii="Consolas" w:hAnsi="Consolas"/>
          <w:sz w:val="21"/>
        </w:rPr>
        <w:t>src/app/api</w:t>
      </w:r>
      <w:r>
        <w:t xml:space="preserve">. These handlers validate the incoming session cookie, apply role-based access checks via the </w:t>
      </w:r>
      <w:r>
        <w:rPr>
          <w:rFonts w:ascii="Consolas" w:hAnsi="Consolas"/>
          <w:sz w:val="21"/>
        </w:rPr>
        <w:t>withAuth</w:t>
      </w:r>
      <w:r>
        <w:t xml:space="preserve">, </w:t>
      </w:r>
      <w:r>
        <w:rPr>
          <w:rFonts w:ascii="Consolas" w:hAnsi="Consolas"/>
          <w:sz w:val="21"/>
        </w:rPr>
        <w:t>withModule</w:t>
      </w:r>
      <w:r>
        <w:t xml:space="preserve">, and </w:t>
      </w:r>
      <w:r>
        <w:rPr>
          <w:rFonts w:ascii="Consolas" w:hAnsi="Consolas"/>
          <w:sz w:val="21"/>
        </w:rPr>
        <w:t>withManage</w:t>
      </w:r>
      <w:r>
        <w:t xml:space="preserve"> higher-order wrappers, parse and validate request bodies using Zod schemas, and delegate to domain libraries such as </w:t>
      </w:r>
      <w:r>
        <w:rPr>
          <w:rFonts w:ascii="Consolas" w:hAnsi="Consolas"/>
          <w:sz w:val="21"/>
        </w:rPr>
        <w:t>applyStock</w:t>
      </w:r>
      <w:r>
        <w:t xml:space="preserve">, </w:t>
      </w:r>
      <w:r>
        <w:rPr>
          <w:rFonts w:ascii="Consolas" w:hAnsi="Consolas"/>
          <w:sz w:val="21"/>
        </w:rPr>
        <w:t>receiveOrder</w:t>
      </w:r>
      <w:r>
        <w:t xml:space="preserve">, and </w:t>
      </w:r>
      <w:r>
        <w:rPr>
          <w:rFonts w:ascii="Consolas" w:hAnsi="Consolas"/>
          <w:sz w:val="21"/>
        </w:rPr>
        <w:t>issueSalesOrder</w:t>
      </w:r>
      <w:r>
        <w:t xml:space="preserve"> for business logic. Every response is serialised through the uniform envelope helpers </w:t>
      </w:r>
      <w:r>
        <w:rPr>
          <w:rFonts w:ascii="Consolas" w:hAnsi="Consolas"/>
          <w:sz w:val="21"/>
        </w:rPr>
        <w:t>ok(data)</w:t>
      </w:r>
      <w:r>
        <w:t xml:space="preserve"> and </w:t>
      </w:r>
      <w:r>
        <w:rPr>
          <w:rFonts w:ascii="Consolas" w:hAnsi="Consolas"/>
          <w:sz w:val="21"/>
        </w:rPr>
        <w:t>fail(message, status)</w:t>
      </w:r>
      <w:r>
        <w:t xml:space="preserve"> so that the client always receives a predictable JSON shape: </w:t>
      </w:r>
      <w:r>
        <w:rPr>
          <w:rFonts w:ascii="Consolas" w:hAnsi="Consolas"/>
          <w:sz w:val="21"/>
        </w:rPr>
        <w:t>{ success: true, data }</w:t>
      </w:r>
      <w:r>
        <w:t xml:space="preserve"> on success and </w:t>
      </w:r>
      <w:r>
        <w:rPr>
          <w:rFonts w:ascii="Consolas" w:hAnsi="Consolas"/>
          <w:sz w:val="21"/>
        </w:rPr>
        <w:t>{ success: false, message, errors }</w:t>
      </w:r>
      <w:r>
        <w:t xml:space="preserve"> on failure. The </w:t>
      </w:r>
      <w:r>
        <w:rPr>
          <w:rFonts w:ascii="Consolas" w:hAnsi="Consolas"/>
          <w:sz w:val="21"/>
        </w:rPr>
        <w:t>handleError</w:t>
      </w:r>
      <w:r>
        <w:t xml:space="preserve"> function at the boundary of every catch block maps Prisma and MongoDB error codes to semantically correct HTTP status codes, preventing raw database error messages from leaking to the client.</w:t>
      </w:r>
    </w:p>
    <w:p>
      <w:r>
        <w:t xml:space="preserve">The </w:t>
      </w:r>
      <w:r>
        <w:rPr>
          <w:b/>
        </w:rPr>
        <w:t>Data Layer</w:t>
      </w:r>
      <w:r>
        <w:t xml:space="preserve"> consists of a MongoDB replica set accessed through Prisma ORM. The replica set requirement is non-negotiable: Prisma requires MongoDB replica sets to support multi-document transactions, which are used inside </w:t>
      </w:r>
      <w:r>
        <w:rPr>
          <w:rFonts w:ascii="Consolas" w:hAnsi="Consolas"/>
          <w:sz w:val="21"/>
        </w:rPr>
        <w:t>applyStock</w:t>
      </w:r>
      <w:r>
        <w:t xml:space="preserve"> to atomically update the Stock row and write the StockMovement audit record in the same operation. All schema definitions, field types, unique constraints, and relation cascades are declared in </w:t>
      </w:r>
      <w:r>
        <w:rPr>
          <w:rFonts w:ascii="Consolas" w:hAnsi="Consolas"/>
          <w:sz w:val="21"/>
        </w:rPr>
        <w:t>prisma/schema.prisma</w:t>
      </w:r>
      <w:r>
        <w:t xml:space="preserve"> and enforced at the ORM level. No component outside </w:t>
      </w:r>
      <w:r>
        <w:rPr>
          <w:rFonts w:ascii="Consolas" w:hAnsi="Consolas"/>
          <w:sz w:val="21"/>
        </w:rPr>
        <w:t>src/lib/prisma.ts</w:t>
      </w:r>
      <w:r>
        <w:t xml:space="preserve"> creates a Prisma client; all database calls pass through this single import, which uses the Next.js global variable trick to prevent connection exhaustion during hot reloads in development.</w:t>
      </w:r>
    </w:p>
    <w:p>
      <w:r>
        <w:t xml:space="preserve">A critical design decision is the </w:t>
      </w:r>
      <w:r>
        <w:rPr>
          <w:b/>
        </w:rPr>
        <w:t>single stock choke-point</w:t>
      </w:r>
      <w:r>
        <w:t xml:space="preserve">: </w:t>
      </w:r>
      <w:r>
        <w:rPr>
          <w:rFonts w:ascii="Consolas" w:hAnsi="Consolas"/>
          <w:sz w:val="21"/>
        </w:rPr>
        <w:t>applyStock</w:t>
      </w:r>
      <w:r>
        <w:t xml:space="preserve"> in </w:t>
      </w:r>
      <w:r>
        <w:rPr>
          <w:rFonts w:ascii="Consolas" w:hAnsi="Consolas"/>
          <w:sz w:val="21"/>
        </w:rPr>
        <w:t>src/lib/stock.ts</w:t>
      </w:r>
      <w:r>
        <w:t xml:space="preserve"> is the only function in the entire codebase that modifies stock quantities. Purchase goods-received, sales order issue, manual stock-in/out, adjustments, and warehouse transfers all funnel through this one function. This guarantees that every stock change is validated for sufficiency, recorded in </w:t>
      </w:r>
      <w:r>
        <w:rPr>
          <w:rFonts w:ascii="Consolas" w:hAnsi="Consolas"/>
          <w:sz w:val="21"/>
        </w:rPr>
        <w:t>StockMovement</w:t>
      </w:r>
      <w:r>
        <w:t xml:space="preserve">, reflected in the denormalised </w:t>
      </w:r>
      <w:r>
        <w:rPr>
          <w:rFonts w:ascii="Consolas" w:hAnsi="Consolas"/>
          <w:sz w:val="21"/>
        </w:rPr>
        <w:t>Product.quantity</w:t>
      </w:r>
      <w:r>
        <w:t xml:space="preserve"> aggregate via </w:t>
      </w:r>
      <w:r>
        <w:rPr>
          <w:rFonts w:ascii="Consolas" w:hAnsi="Consolas"/>
          <w:sz w:val="21"/>
        </w:rPr>
        <w:t>syncProductQuantity</w:t>
      </w:r>
      <w:r>
        <w:t>, and checked against the product's reorder level to raise low-stock alerts. No stock change can silently bypass the audit ledger.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PRESENTATION LAYER                           │</w:t>
            </w:r>
          </w:p>
          <w:p>
            <w:pPr>
              <w:pStyle w:val="CodeLine"/>
            </w:pPr>
            <w:r>
              <w:rPr>
                <w:rFonts w:ascii="Consolas" w:hAnsi="Consolas"/>
                <w:sz w:val="16"/>
              </w:rPr>
              <w:t xml:space="preserve">│  Browser (React 19 / Next.js 15 App Router)                         │</w:t>
            </w:r>
          </w:p>
          <w:p>
            <w:pPr>
              <w:pStyle w:val="CodeLine"/>
            </w:pPr>
            <w:r>
              <w:rPr>
                <w:rFonts w:ascii="Consolas" w:hAnsi="Consolas"/>
                <w:sz w:val="16"/>
              </w:rPr>
              <w:t xml:space="preserve">│  ┌─────────────┐  ┌──────────────┐  ┌───────────────────────────┐  │</w:t>
            </w:r>
          </w:p>
          <w:p>
            <w:pPr>
              <w:pStyle w:val="CodeLine"/>
            </w:pPr>
            <w:r>
              <w:rPr>
                <w:rFonts w:ascii="Consolas" w:hAnsi="Consolas"/>
                <w:sz w:val="16"/>
              </w:rPr>
              <w:t xml:space="preserve">│  │ Auth pages  │  │ Dashboard /  │  │  Reports / Alerts /       │  │</w:t>
            </w:r>
          </w:p>
          <w:p>
            <w:pPr>
              <w:pStyle w:val="CodeLine"/>
            </w:pPr>
            <w:r>
              <w:rPr>
                <w:rFonts w:ascii="Consolas" w:hAnsi="Consolas"/>
                <w:sz w:val="16"/>
              </w:rPr>
              <w:t xml:space="preserve">│  │ login       │  │ Products /   │  │  Stock pages              │  │</w:t>
            </w:r>
          </w:p>
          <w:p>
            <w:pPr>
              <w:pStyle w:val="CodeLine"/>
            </w:pPr>
            <w:r>
              <w:rPr>
                <w:rFonts w:ascii="Consolas" w:hAnsi="Consolas"/>
                <w:sz w:val="16"/>
              </w:rPr>
              <w:t xml:space="preserve">│  │ forgot-pwd  │  │ Purchases /  │  │                           │  │</w:t>
            </w:r>
          </w:p>
          <w:p>
            <w:pPr>
              <w:pStyle w:val="CodeLine"/>
            </w:pPr>
            <w:r>
              <w:rPr>
                <w:rFonts w:ascii="Consolas" w:hAnsi="Consolas"/>
                <w:sz w:val="16"/>
              </w:rPr>
              <w:t xml:space="preserve">│  │ reset-pwd   │  │ Sales pages  │  │                           │  │</w:t>
            </w:r>
          </w:p>
          <w:p>
            <w:pPr>
              <w:pStyle w:val="CodeLine"/>
            </w:pPr>
            <w:r>
              <w:rPr>
                <w:rFonts w:ascii="Consolas" w:hAnsi="Consolas"/>
                <w:sz w:val="16"/>
              </w:rPr>
              <w:t xml:space="preserve">│  └──────┬──────┘  └──────┬───────┘  └────────────┬──────────────┘  │</w:t>
            </w:r>
          </w:p>
          <w:p>
            <w:pPr>
              <w:pStyle w:val="CodeLine"/>
            </w:pPr>
            <w:r>
              <w:rPr>
                <w:rFonts w:ascii="Consolas" w:hAnsi="Consolas"/>
                <w:sz w:val="16"/>
              </w:rPr>
              <w:t xml:space="preserve">│         │                │                        │                 │</w:t>
            </w:r>
          </w:p>
          <w:p>
            <w:pPr>
              <w:pStyle w:val="CodeLine"/>
            </w:pPr>
            <w:r>
              <w:rPr>
                <w:rFonts w:ascii="Consolas" w:hAnsi="Consolas"/>
                <w:sz w:val="16"/>
              </w:rPr>
              <w:t xml:space="preserve">│         └────────────────┴────────────────────────┘                 │</w:t>
            </w:r>
          </w:p>
          <w:p>
            <w:pPr>
              <w:pStyle w:val="CodeLine"/>
            </w:pPr>
            <w:r>
              <w:rPr>
                <w:rFonts w:ascii="Consolas" w:hAnsi="Consolas"/>
                <w:sz w:val="16"/>
              </w:rPr>
              <w:t xml:space="preserve">│                          │  HTTP/JSON (fetch)                       │</w:t>
            </w:r>
          </w:p>
          <w:p>
            <w:pPr>
              <w:pStyle w:val="CodeLine"/>
            </w:pPr>
            <w:r>
              <w:rPr>
                <w:rFonts w:ascii="Consolas" w:hAnsi="Consolas"/>
                <w:sz w:val="16"/>
              </w:rPr>
              <w:t xml:space="preserve">└──────────────────────────┼──────────────────────────────────────────┘</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t xml:space="preserve">│                     APPLICATION / API LAYER                         │</w:t>
            </w:r>
          </w:p>
          <w:p>
            <w:pPr>
              <w:pStyle w:val="CodeLine"/>
            </w:pPr>
            <w:r>
              <w:rPr>
                <w:rFonts w:ascii="Consolas" w:hAnsi="Consolas"/>
                <w:sz w:val="16"/>
              </w:rPr>
              <w:t xml:space="preserve">│  Next.js Route Handlers  (src/app/api/**)                           │</w:t>
            </w:r>
          </w:p>
          <w:p>
            <w:pPr>
              <w:pStyle w:val="CodeLine"/>
            </w:pPr>
            <w:r>
              <w:rPr>
                <w:rFonts w:ascii="Consolas" w:hAnsi="Consolas"/>
                <w:sz w:val="16"/>
              </w:rPr>
              <w:t xml:space="preserve">│  ┌──────────────────────────────────────────────────────────────┐   │</w:t>
            </w:r>
          </w:p>
          <w:p>
            <w:pPr>
              <w:pStyle w:val="CodeLine"/>
            </w:pPr>
            <w:r>
              <w:rPr>
                <w:rFonts w:ascii="Consolas" w:hAnsi="Consolas"/>
                <w:sz w:val="16"/>
              </w:rPr>
              <w:t xml:space="preserve">│  │  withAuth / withModule / withManage  (route-handler guards)  │   │</w:t>
            </w:r>
          </w:p>
          <w:p>
            <w:pPr>
              <w:pStyle w:val="CodeLine"/>
            </w:pPr>
            <w:r>
              <w:rPr>
                <w:rFonts w:ascii="Consolas" w:hAnsi="Consolas"/>
                <w:sz w:val="16"/>
              </w:rPr>
              <w:t xml:space="preserve">│  │  ok() / fail() / handleError()       (response envelope)     │   │</w:t>
            </w:r>
          </w:p>
          <w:p>
            <w:pPr>
              <w:pStyle w:val="CodeLine"/>
            </w:pPr>
            <w:r>
              <w:rPr>
                <w:rFonts w:ascii="Consolas" w:hAnsi="Consolas"/>
                <w:sz w:val="16"/>
              </w:rPr>
              <w:t xml:space="preserve">│  │  nextDocNumber()                     (document numbering)    │   │</w:t>
            </w:r>
          </w:p>
          <w:p>
            <w:pPr>
              <w:pStyle w:val="CodeLine"/>
            </w:pPr>
            <w:r>
              <w:rPr>
                <w:rFonts w:ascii="Consolas" w:hAnsi="Consolas"/>
                <w:sz w:val="16"/>
              </w:rPr>
              <w:t xml:space="preserve">│  └──────────────────────────────────────────────────────────────┘   │</w:t>
            </w:r>
          </w:p>
          <w:p>
            <w:pPr>
              <w:pStyle w:val="CodeLine"/>
            </w:pPr>
            <w:r>
              <w:rPr>
                <w:rFonts w:ascii="Consolas" w:hAnsi="Consolas"/>
                <w:sz w:val="16"/>
              </w:rPr>
              <w:t xml:space="preserve">│  ┌────────────────────┐  ┌────────────────┐  ┌──────────────────┐  │</w:t>
            </w:r>
          </w:p>
          <w:p>
            <w:pPr>
              <w:pStyle w:val="CodeLine"/>
            </w:pPr>
            <w:r>
              <w:rPr>
                <w:rFonts w:ascii="Consolas" w:hAnsi="Consolas"/>
                <w:sz w:val="16"/>
              </w:rPr>
              <w:t xml:space="preserve">│  │  stock.ts          │  │ purchase.ts    │  │  sales.ts        │  │</w:t>
            </w:r>
          </w:p>
          <w:p>
            <w:pPr>
              <w:pStyle w:val="CodeLine"/>
            </w:pPr>
            <w:r>
              <w:rPr>
                <w:rFonts w:ascii="Consolas" w:hAnsi="Consolas"/>
                <w:sz w:val="16"/>
              </w:rPr>
              <w:t xml:space="preserve">│  │  applyStock()      │  │ receiveOrder() │  │ issueSalesOrder()│  │</w:t>
            </w:r>
          </w:p>
          <w:p>
            <w:pPr>
              <w:pStyle w:val="CodeLine"/>
            </w:pPr>
            <w:r>
              <w:rPr>
                <w:rFonts w:ascii="Consolas" w:hAnsi="Consolas"/>
                <w:sz w:val="16"/>
              </w:rPr>
              <w:t xml:space="preserve">│  │  syncProduct       │  │                │  │                  │  │</w:t>
            </w:r>
          </w:p>
          <w:p>
            <w:pPr>
              <w:pStyle w:val="CodeLine"/>
            </w:pPr>
            <w:r>
              <w:rPr>
                <w:rFonts w:ascii="Consolas" w:hAnsi="Consolas"/>
                <w:sz w:val="16"/>
              </w:rPr>
              <w:t xml:space="preserve">│  │  Quantity()        │  │                │  │                  │  │</w:t>
            </w:r>
          </w:p>
          <w:p>
            <w:pPr>
              <w:pStyle w:val="CodeLine"/>
            </w:pPr>
            <w:r>
              <w:rPr>
                <w:rFonts w:ascii="Consolas" w:hAnsi="Consolas"/>
                <w:sz w:val="16"/>
              </w:rPr>
              <w:t xml:space="preserve">│  │  notifyLowStock()  │  │                │  │                  │  │</w:t>
            </w:r>
          </w:p>
          <w:p>
            <w:pPr>
              <w:pStyle w:val="CodeLine"/>
            </w:pPr>
            <w:r>
              <w:rPr>
                <w:rFonts w:ascii="Consolas" w:hAnsi="Consolas"/>
                <w:sz w:val="16"/>
              </w:rPr>
              <w:t xml:space="preserve">│  └────────────────────┘  └────────────────┘  └──────────────────┘  │</w:t>
            </w:r>
          </w:p>
          <w:p>
            <w:pPr>
              <w:pStyle w:val="CodeLine"/>
            </w:pPr>
            <w:r>
              <w:rPr>
                <w:rFonts w:ascii="Consolas" w:hAnsi="Consolas"/>
                <w:sz w:val="16"/>
              </w:rPr>
              <w:t xml:space="preserve">│                          │  Prisma Client                           │</w:t>
            </w:r>
          </w:p>
          <w:p>
            <w:pPr>
              <w:pStyle w:val="CodeLine"/>
            </w:pPr>
            <w:r>
              <w:rPr>
                <w:rFonts w:ascii="Consolas" w:hAnsi="Consolas"/>
                <w:sz w:val="16"/>
              </w:rPr>
              <w:t xml:space="preserve">└──────────────────────────┼──────────────────────────────────────────┘</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t xml:space="preserve">│                          DATA LAYER                                  │</w:t>
            </w:r>
          </w:p>
          <w:p>
            <w:pPr>
              <w:pStyle w:val="CodeLine"/>
            </w:pPr>
            <w:r>
              <w:rPr>
                <w:rFonts w:ascii="Consolas" w:hAnsi="Consolas"/>
                <w:sz w:val="16"/>
              </w:rPr>
              <w:t xml:space="preserve">│  MongoDB Replica Set                                                 │</w:t>
            </w:r>
          </w:p>
          <w:p>
            <w:pPr>
              <w:pStyle w:val="CodeLine"/>
            </w:pPr>
            <w:r>
              <w:rPr>
                <w:rFonts w:ascii="Consolas" w:hAnsi="Consolas"/>
                <w:sz w:val="16"/>
              </w:rPr>
              <w:t xml:space="preserve">│  ┌──────────┐ ┌──────────┐ ┌──────────┐ ┌──────────┐ ┌──────────┐  │</w:t>
            </w:r>
          </w:p>
          <w:p>
            <w:pPr>
              <w:pStyle w:val="CodeLine"/>
            </w:pPr>
            <w:r>
              <w:rPr>
                <w:rFonts w:ascii="Consolas" w:hAnsi="Consolas"/>
                <w:sz w:val="16"/>
              </w:rPr>
              <w:t xml:space="preserve">│  │  users   │ │products  │ │purchases │ │  sales   │ │  stock   │  │</w:t>
            </w:r>
          </w:p>
          <w:p>
            <w:pPr>
              <w:pStyle w:val="CodeLine"/>
            </w:pPr>
            <w:r>
              <w:rPr>
                <w:rFonts w:ascii="Consolas" w:hAnsi="Consolas"/>
                <w:sz w:val="16"/>
              </w:rPr>
              <w:t xml:space="preserve">│  │  roles   │ │categories│ │ purchase │ │  sales   │ │movements │  │</w:t>
            </w:r>
          </w:p>
          <w:p>
            <w:pPr>
              <w:pStyle w:val="CodeLine"/>
            </w:pPr>
            <w:r>
              <w:rPr>
                <w:rFonts w:ascii="Consolas" w:hAnsi="Consolas"/>
                <w:sz w:val="16"/>
              </w:rPr>
              <w:t xml:space="preserve">│  │          │ │warehouses│ │  _items  │ │  _items  │ │          │  │</w:t>
            </w:r>
          </w:p>
          <w:p>
            <w:pPr>
              <w:pStyle w:val="CodeLine"/>
            </w:pPr>
            <w:r>
              <w:rPr>
                <w:rFonts w:ascii="Consolas" w:hAnsi="Consolas"/>
                <w:sz w:val="16"/>
              </w:rPr>
              <w:t xml:space="preserve">│  └──────────┘ └──────────┘ └──────────┘ └──────────┘ └──────────┘  │</w:t>
            </w:r>
          </w:p>
          <w:p>
            <w:pPr>
              <w:pStyle w:val="CodeLine"/>
            </w:pPr>
            <w:r>
              <w:rPr>
                <w:rFonts w:ascii="Consolas" w:hAnsi="Consolas"/>
                <w:sz w:val="16"/>
              </w:rPr>
              <w:t xml:space="preserve">│  ┌──────────┐ ┌──────────┐                                          │</w:t>
            </w:r>
          </w:p>
          <w:p>
            <w:pPr>
              <w:pStyle w:val="CodeLine"/>
            </w:pPr>
            <w:r>
              <w:rPr>
                <w:rFonts w:ascii="Consolas" w:hAnsi="Consolas"/>
                <w:sz w:val="16"/>
              </w:rPr>
              <w:t xml:space="preserve">│  │suppliers │ │customers │  + notifications                         │</w:t>
            </w:r>
          </w:p>
          <w:p>
            <w:pPr>
              <w:pStyle w:val="CodeLine"/>
            </w:pPr>
            <w:r>
              <w:rPr>
                <w:rFonts w:ascii="Consolas" w:hAnsi="Consolas"/>
                <w:sz w:val="16"/>
              </w:rPr>
              <w:t xml:space="preserve">│  └──────────┘ └──────────┘                                          │</w:t>
            </w:r>
          </w:p>
          <w:p>
            <w:pPr>
              <w:pStyle w:val="CodeLine"/>
            </w:pPr>
            <w:r>
              <w:rPr>
                <w:rFonts w:ascii="Consolas" w:hAnsi="Consolas"/>
                <w:sz w:val="16"/>
              </w:rPr>
              <w:t xml:space="preserve">└─────────────────────────────────────────────────────────────────────┘</w:t>
            </w:r>
          </w:p>
        </w:tc>
      </w:tr>
    </w:tbl>
    <w:p>
      <w:pPr>
        <w:spacing w:after="120"/>
      </w:pPr>
    </w:p>
    <w:p>
      <w:pPr>
        <w:pStyle w:val="FigureCaption"/>
      </w:pPr>
      <w:r>
        <w:t>Figure 4.1: System architecture diagram</w:t>
      </w:r>
    </w:p>
    <w:p>
      <w:r>
        <w:t>The figure above illustrates the strict unidirectional dependency: the browser calls the API layer over HTTP, and the API layer calls the data layer via Prisma. There are no cross-layer shortcuts. The Presentation Layer has no awareness of Prisma or MongoDB; the Data Layer has no awareness of HTTP or React. This separation, advocated by Fowler in his discussion of layered enterprise architectures [M. Fowler, "Patterns of Enterprise Application Architecture," Addison-Wesley, 2002], produces a system that is easier to test, easier to secure, and easier to evolve.</w:t>
      </w:r>
    </w:p>
    <w:p>
      <w:pPr>
        <w:pStyle w:val="Heading2"/>
      </w:pPr>
      <w:r/>
      <w:r>
        <w:t>4.2 Block Diagram</w:t>
      </w:r>
    </w:p>
    <w:p>
      <w:r>
        <w:t>A block diagram provides a higher-level, functional view of the system by grouping components into logical blocks according to their role: inputs, processing, storage, and outputs. The IMS block diagram, shown in Figure 4.2 below, maps directly onto the actors, domain logic, persistence collections, and user-facing outputs of the project.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INPUTS (Actors)                              ║</w:t>
            </w:r>
          </w:p>
          <w:p>
            <w:pPr>
              <w:pStyle w:val="CodeLine"/>
            </w:pPr>
            <w:r>
              <w:rPr>
                <w:rFonts w:ascii="Consolas" w:hAnsi="Consolas"/>
                <w:sz w:val="16"/>
              </w:rPr>
              <w:t xml:space="preserve">║  ┌─────────┐  ┌───────────────────┐  ┌───────────────┐  ┌────────┐  ║</w:t>
            </w:r>
          </w:p>
          <w:p>
            <w:pPr>
              <w:pStyle w:val="CodeLine"/>
            </w:pPr>
            <w:r>
              <w:rPr>
                <w:rFonts w:ascii="Consolas" w:hAnsi="Consolas"/>
                <w:sz w:val="16"/>
              </w:rPr>
              <w:t xml:space="preserve">║  │  Admin  │  │ Inventory Manager │  │Purchase Staff │  │ Sales  │  ║</w:t>
            </w:r>
          </w:p>
          <w:p>
            <w:pPr>
              <w:pStyle w:val="CodeLine"/>
            </w:pPr>
            <w:r>
              <w:rPr>
                <w:rFonts w:ascii="Consolas" w:hAnsi="Consolas"/>
                <w:sz w:val="16"/>
              </w:rPr>
              <w:t xml:space="preserve">║  │         │  │                   │  │               │  │ Staff  │  ║</w:t>
            </w:r>
          </w:p>
          <w:p>
            <w:pPr>
              <w:pStyle w:val="CodeLine"/>
            </w:pPr>
            <w:r>
              <w:rPr>
                <w:rFonts w:ascii="Consolas" w:hAnsi="Consolas"/>
                <w:sz w:val="16"/>
              </w:rPr>
              <w:t xml:space="preserve">║  └────┬────┘  └────────┬──────────┘  └───────┬───────┘  └───┬────┘  ║</w:t>
            </w:r>
          </w:p>
          <w:p>
            <w:pPr>
              <w:pStyle w:val="CodeLine"/>
            </w:pPr>
            <w:r>
              <w:rPr>
                <w:rFonts w:ascii="Consolas" w:hAnsi="Consolas"/>
                <w:sz w:val="16"/>
              </w:rPr>
              <w:t xml:space="preserve">╚═══════╪════════════════╪═════════════════════╪══════════════╪═══════╝</w:t>
            </w:r>
          </w:p>
          <w:p>
            <w:pPr>
              <w:pStyle w:val="CodeLine"/>
            </w:pPr>
            <w:r>
              <w:rPr>
                <w:rFonts w:ascii="Consolas" w:hAnsi="Consolas"/>
                <w:sz w:val="16"/>
              </w:rPr>
              <w:t xml:space="preserve">        │                │                     │              │</w:t>
            </w:r>
          </w:p>
          <w:p>
            <w:pPr>
              <w:pStyle w:val="CodeLine"/>
            </w:pPr>
            <w:r>
              <w:rPr>
                <w:rFonts w:ascii="Consolas" w:hAnsi="Consolas"/>
                <w:sz w:val="16"/>
              </w:rPr>
              <w:t xml:space="preserve">        ▼                ▼                     ▼              ▼</w:t>
            </w:r>
          </w:p>
          <w:p>
            <w:pPr>
              <w:pStyle w:val="CodeLine"/>
            </w:pPr>
            <w:r>
              <w:rPr>
                <w:rFonts w:ascii="Consolas" w:hAnsi="Consolas"/>
                <w:sz w:val="16"/>
              </w:rPr>
              <w:t xml:space="preserve">╔══════════════════════════════════════════════════════════════════════╗</w:t>
            </w:r>
          </w:p>
          <w:p>
            <w:pPr>
              <w:pStyle w:val="CodeLine"/>
            </w:pPr>
            <w:r>
              <w:rPr>
                <w:rFonts w:ascii="Consolas" w:hAnsi="Consolas"/>
                <w:sz w:val="16"/>
              </w:rPr>
              <w:t xml:space="preserve">║                    PROCESSING COMPONENTS                             ║</w:t>
            </w:r>
          </w:p>
          <w:p>
            <w:pPr>
              <w:pStyle w:val="CodeLine"/>
            </w:pPr>
            <w:r>
              <w:rPr>
                <w:rFonts w:ascii="Consolas" w:hAnsi="Consolas"/>
                <w:sz w:val="16"/>
              </w:rPr>
              <w:t xml:space="preserve">║  ┌──────────────────┐   ┌─────────────────────────────────────────┐  ║</w:t>
            </w:r>
          </w:p>
          <w:p>
            <w:pPr>
              <w:pStyle w:val="CodeLine"/>
            </w:pPr>
            <w:r>
              <w:rPr>
                <w:rFonts w:ascii="Consolas" w:hAnsi="Consolas"/>
                <w:sz w:val="16"/>
              </w:rPr>
              <w:t xml:space="preserve">║  │  Authentication  │   │              API Route Handlers          │  ║</w:t>
            </w:r>
          </w:p>
          <w:p>
            <w:pPr>
              <w:pStyle w:val="CodeLine"/>
            </w:pPr>
            <w:r>
              <w:rPr>
                <w:rFonts w:ascii="Consolas" w:hAnsi="Consolas"/>
                <w:sz w:val="16"/>
              </w:rPr>
              <w:t xml:space="preserve">║  │  (JWT / bcrypt)  │   │  /api/products  /api/purchases           │  ║</w:t>
            </w:r>
          </w:p>
          <w:p>
            <w:pPr>
              <w:pStyle w:val="CodeLine"/>
            </w:pPr>
            <w:r>
              <w:rPr>
                <w:rFonts w:ascii="Consolas" w:hAnsi="Consolas"/>
                <w:sz w:val="16"/>
              </w:rPr>
              <w:t xml:space="preserve">║  │  Auth guards:    │   │  /api/sales     /api/stock               │  ║</w:t>
            </w:r>
          </w:p>
          <w:p>
            <w:pPr>
              <w:pStyle w:val="CodeLine"/>
            </w:pPr>
            <w:r>
              <w:rPr>
                <w:rFonts w:ascii="Consolas" w:hAnsi="Consolas"/>
                <w:sz w:val="16"/>
              </w:rPr>
              <w:t xml:space="preserve">║  │  withAuth        │   │  /api/reports   /api/alerts              │  ║</w:t>
            </w:r>
          </w:p>
          <w:p>
            <w:pPr>
              <w:pStyle w:val="CodeLine"/>
            </w:pPr>
            <w:r>
              <w:rPr>
                <w:rFonts w:ascii="Consolas" w:hAnsi="Consolas"/>
                <w:sz w:val="16"/>
              </w:rPr>
              <w:t xml:space="preserve">║  │  withModule      │   │  /api/users     /api/notifications       │  ║</w:t>
            </w:r>
          </w:p>
          <w:p>
            <w:pPr>
              <w:pStyle w:val="CodeLine"/>
            </w:pPr>
            <w:r>
              <w:rPr>
                <w:rFonts w:ascii="Consolas" w:hAnsi="Consolas"/>
                <w:sz w:val="16"/>
              </w:rPr>
              <w:t xml:space="preserve">║  │  withManage      │   └──────────────────┬──────────────────────┘  ║</w:t>
            </w:r>
          </w:p>
          <w:p>
            <w:pPr>
              <w:pStyle w:val="CodeLine"/>
            </w:pPr>
            <w:r>
              <w:rPr>
                <w:rFonts w:ascii="Consolas" w:hAnsi="Consolas"/>
                <w:sz w:val="16"/>
              </w:rPr>
              <w:t xml:space="preserve">║  └──────────────────┘                      │                         ║</w:t>
            </w:r>
          </w:p>
          <w:p>
            <w:pPr>
              <w:pStyle w:val="CodeLine"/>
            </w:pPr>
            <w:r>
              <w:rPr>
                <w:rFonts w:ascii="Consolas" w:hAnsi="Consolas"/>
                <w:sz w:val="16"/>
              </w:rPr>
              <w:t xml:space="preserve">║                           ┌────────────────▼────────────────────┐    ║</w:t>
            </w:r>
          </w:p>
          <w:p>
            <w:pPr>
              <w:pStyle w:val="CodeLine"/>
            </w:pPr>
            <w:r>
              <w:rPr>
                <w:rFonts w:ascii="Consolas" w:hAnsi="Consolas"/>
                <w:sz w:val="16"/>
              </w:rPr>
              <w:t xml:space="preserve">║                           │       Domain Libraries              │    ║</w:t>
            </w:r>
          </w:p>
          <w:p>
            <w:pPr>
              <w:pStyle w:val="CodeLine"/>
            </w:pPr>
            <w:r>
              <w:rPr>
                <w:rFonts w:ascii="Consolas" w:hAnsi="Consolas"/>
                <w:sz w:val="16"/>
              </w:rPr>
              <w:t xml:space="preserve">║                           │  applyStock()   — stock choke-point │    ║</w:t>
            </w:r>
          </w:p>
          <w:p>
            <w:pPr>
              <w:pStyle w:val="CodeLine"/>
            </w:pPr>
            <w:r>
              <w:rPr>
                <w:rFonts w:ascii="Consolas" w:hAnsi="Consolas"/>
                <w:sz w:val="16"/>
              </w:rPr>
              <w:t xml:space="preserve">║                           │  receiveOrder() — PO goods received │    ║</w:t>
            </w:r>
          </w:p>
          <w:p>
            <w:pPr>
              <w:pStyle w:val="CodeLine"/>
            </w:pPr>
            <w:r>
              <w:rPr>
                <w:rFonts w:ascii="Consolas" w:hAnsi="Consolas"/>
                <w:sz w:val="16"/>
              </w:rPr>
              <w:t xml:space="preserve">║                           │  issueSalesOrder()— SO stock issue  │    ║</w:t>
            </w:r>
          </w:p>
          <w:p>
            <w:pPr>
              <w:pStyle w:val="CodeLine"/>
            </w:pPr>
            <w:r>
              <w:rPr>
                <w:rFonts w:ascii="Consolas" w:hAnsi="Consolas"/>
                <w:sz w:val="16"/>
              </w:rPr>
              <w:t xml:space="preserve">║                           │  syncProductQuantity()              │    ║</w:t>
            </w:r>
          </w:p>
          <w:p>
            <w:pPr>
              <w:pStyle w:val="CodeLine"/>
            </w:pPr>
            <w:r>
              <w:rPr>
                <w:rFonts w:ascii="Consolas" w:hAnsi="Consolas"/>
                <w:sz w:val="16"/>
              </w:rPr>
              <w:t xml:space="preserve">║                           │  notifyLowStock()                   │    ║</w:t>
            </w:r>
          </w:p>
          <w:p>
            <w:pPr>
              <w:pStyle w:val="CodeLine"/>
            </w:pPr>
            <w:r>
              <w:rPr>
                <w:rFonts w:ascii="Consolas" w:hAnsi="Consolas"/>
                <w:sz w:val="16"/>
              </w:rPr>
              <w:t xml:space="preserve">║                           │  scanExpiringProducts()             │    ║</w:t>
            </w:r>
          </w:p>
          <w:p>
            <w:pPr>
              <w:pStyle w:val="CodeLine"/>
            </w:pPr>
            <w:r>
              <w:rPr>
                <w:rFonts w:ascii="Consolas" w:hAnsi="Consolas"/>
                <w:sz w:val="16"/>
              </w:rPr>
              <w:t xml:space="preserve">║                           └────────────────┬────────────────────┘    ║</w:t>
            </w:r>
          </w:p>
          <w:p>
            <w:pPr>
              <w:pStyle w:val="CodeLine"/>
            </w:pPr>
            <w:r>
              <w:rPr>
                <w:rFonts w:ascii="Consolas" w:hAnsi="Consolas"/>
                <w:sz w:val="16"/>
              </w:rPr>
              <w:t xml:space="preserve">╚════════════════════════════════════════════╪═════════════════════════╝</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STORAGE (MongoDB)                        │</w:t>
            </w:r>
          </w:p>
          <w:p>
            <w:pPr>
              <w:pStyle w:val="CodeLine"/>
            </w:pPr>
            <w:r>
              <w:rPr>
                <w:rFonts w:ascii="Consolas" w:hAnsi="Consolas"/>
                <w:sz w:val="16"/>
              </w:rPr>
              <w:t xml:space="preserve">        │  users · roles · products · categories · warehouses        │</w:t>
            </w:r>
          </w:p>
          <w:p>
            <w:pPr>
              <w:pStyle w:val="CodeLine"/>
            </w:pPr>
            <w:r>
              <w:rPr>
                <w:rFonts w:ascii="Consolas" w:hAnsi="Consolas"/>
                <w:sz w:val="16"/>
              </w:rPr>
              <w:t xml:space="preserve">        │  suppliers · customers · purchase_orders · purchase_items  │</w:t>
            </w:r>
          </w:p>
          <w:p>
            <w:pPr>
              <w:pStyle w:val="CodeLine"/>
            </w:pPr>
            <w:r>
              <w:rPr>
                <w:rFonts w:ascii="Consolas" w:hAnsi="Consolas"/>
                <w:sz w:val="16"/>
              </w:rPr>
              <w:t xml:space="preserve">        │  sales_orders · sales_items · stock · stock_movements      │</w:t>
            </w:r>
          </w:p>
          <w:p>
            <w:pPr>
              <w:pStyle w:val="CodeLine"/>
            </w:pPr>
            <w:r>
              <w:rPr>
                <w:rFonts w:ascii="Consolas" w:hAnsi="Consolas"/>
                <w:sz w:val="16"/>
              </w:rPr>
              <w:t xml:space="preserve">        │  notifications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t xml:space="preserve">║                        OUTPUTS             │                         ║</w:t>
            </w:r>
          </w:p>
          <w:p>
            <w:pPr>
              <w:pStyle w:val="CodeLine"/>
            </w:pPr>
            <w:r>
              <w:rPr>
                <w:rFonts w:ascii="Consolas" w:hAnsi="Consolas"/>
                <w:sz w:val="16"/>
              </w:rPr>
              <w:t xml:space="preserve">║  ┌──────────────────┐  ┌──────────────┐  ┌▼──────────────────────┐  ║</w:t>
            </w:r>
          </w:p>
          <w:p>
            <w:pPr>
              <w:pStyle w:val="CodeLine"/>
            </w:pPr>
            <w:r>
              <w:rPr>
                <w:rFonts w:ascii="Consolas" w:hAnsi="Consolas"/>
                <w:sz w:val="16"/>
              </w:rPr>
              <w:t xml:space="preserve">║  │  Role-filtered   │  │  Low-stock &amp; │  │  Excel / PDF Reports  │  ║</w:t>
            </w:r>
          </w:p>
          <w:p>
            <w:pPr>
              <w:pStyle w:val="CodeLine"/>
            </w:pPr>
            <w:r>
              <w:rPr>
                <w:rFonts w:ascii="Consolas" w:hAnsi="Consolas"/>
                <w:sz w:val="16"/>
              </w:rPr>
              <w:t xml:space="preserve">║  │  Dashboard &amp;     │  │  Near-expiry │  │  (stock valuation,    │  ║</w:t>
            </w:r>
          </w:p>
          <w:p>
            <w:pPr>
              <w:pStyle w:val="CodeLine"/>
            </w:pPr>
            <w:r>
              <w:rPr>
                <w:rFonts w:ascii="Consolas" w:hAnsi="Consolas"/>
                <w:sz w:val="16"/>
              </w:rPr>
              <w:t xml:space="preserve">║  │  KPI Charts      │  │  Alerts      │  │   purchases, sales)   │  ║</w:t>
            </w:r>
          </w:p>
          <w:p>
            <w:pPr>
              <w:pStyle w:val="CodeLine"/>
            </w:pPr>
            <w:r>
              <w:rPr>
                <w:rFonts w:ascii="Consolas" w:hAnsi="Consolas"/>
                <w:sz w:val="16"/>
              </w:rPr>
              <w:t xml:space="preserve">║  └──────────────────┘  └──────────────┘  └───────────────────────┘  ║</w:t>
            </w:r>
          </w:p>
          <w:p>
            <w:pPr>
              <w:pStyle w:val="CodeLine"/>
            </w:pPr>
            <w:r>
              <w:rPr>
                <w:rFonts w:ascii="Consolas" w:hAnsi="Consolas"/>
                <w:sz w:val="16"/>
              </w:rPr>
              <w:t xml:space="preserve">╚══════════════════════════════════════════════════════════════════════╝</w:t>
            </w:r>
          </w:p>
        </w:tc>
      </w:tr>
    </w:tbl>
    <w:p>
      <w:pPr>
        <w:spacing w:after="120"/>
      </w:pPr>
    </w:p>
    <w:p>
      <w:pPr>
        <w:pStyle w:val="FigureCaption"/>
      </w:pPr>
      <w:r>
        <w:t>Figure 4.2: Block diagram of the IMS</w:t>
      </w:r>
    </w:p>
    <w:p>
      <w:r>
        <w:t xml:space="preserve">The </w:t>
      </w:r>
      <w:r>
        <w:rPr>
          <w:b/>
        </w:rPr>
        <w:t>Inputs</w:t>
      </w:r>
      <w:r>
        <w:t xml:space="preserve"> block represents the four user roles defined in </w:t>
      </w:r>
      <w:r>
        <w:rPr>
          <w:rFonts w:ascii="Consolas" w:hAnsi="Consolas"/>
          <w:sz w:val="21"/>
        </w:rPr>
        <w:t>src/lib/rbac.ts</w:t>
      </w:r>
      <w:r>
        <w:t xml:space="preserve">. Each role enters the system through a browser session authenticated with a JWT stored in an HttpOnly cookie. The </w:t>
      </w:r>
      <w:r>
        <w:rPr>
          <w:b/>
        </w:rPr>
        <w:t>Processing Components</w:t>
      </w:r>
      <w:r>
        <w:t xml:space="preserve"> block is divided into two sub-groups: the authentication and routing infrastructure, which governs whether a request is allowed to proceed, and the domain libraries, which carry out the actual business logic. The API route handlers act as an integration shell, calling domain libraries and returning structured responses. The </w:t>
      </w:r>
      <w:r>
        <w:rPr>
          <w:b/>
        </w:rPr>
        <w:t>Storage</w:t>
      </w:r>
      <w:r>
        <w:t xml:space="preserve"> block is the MongoDB replica set, whose fourteen collections are modelled in </w:t>
      </w:r>
      <w:r>
        <w:rPr>
          <w:rFonts w:ascii="Consolas" w:hAnsi="Consolas"/>
          <w:sz w:val="21"/>
        </w:rPr>
        <w:t>prisma/schema.prisma</w:t>
      </w:r>
      <w:r>
        <w:t xml:space="preserve">. The </w:t>
      </w:r>
      <w:r>
        <w:rPr>
          <w:b/>
        </w:rPr>
        <w:t>Outputs</w:t>
      </w:r>
      <w:r>
        <w:t xml:space="preserve"> block represents what the system produces for its users: real-time dashboards with Recharts visualisations, push-style low-stock and near-expiry notification alerts, and downloadable Excel or PDF reports generated by </w:t>
      </w:r>
      <w:r>
        <w:rPr>
          <w:rFonts w:ascii="Consolas" w:hAnsi="Consolas"/>
          <w:sz w:val="21"/>
        </w:rPr>
        <w:t>exceljs</w:t>
      </w:r>
      <w:r>
        <w:t xml:space="preserve"> and </w:t>
      </w:r>
      <w:r>
        <w:rPr>
          <w:rFonts w:ascii="Consolas" w:hAnsi="Consolas"/>
          <w:sz w:val="21"/>
        </w:rPr>
        <w:t>pdf-lib</w:t>
      </w:r>
      <w:r>
        <w:t xml:space="preserve"> respectively.</w:t>
      </w:r>
    </w:p>
    <w:p>
      <w:pPr>
        <w:pStyle w:val="Heading2"/>
      </w:pPr>
      <w:r/>
      <w:r>
        <w:t>4.3 Component Interaction Diagram</w:t>
      </w:r>
    </w:p>
    <w:p>
      <w:r>
        <w:t xml:space="preserve">A component interaction diagram, analogous in function to a circuit diagram in an electronics project, shows how individual software components pass control and data during a concrete runtime event. For the IMS, the most representative transaction is the </w:t>
      </w:r>
      <w:r>
        <w:rPr>
          <w:b/>
        </w:rPr>
        <w:t>goods-received flow</w:t>
      </w:r>
      <w:r>
        <w:t xml:space="preserve">: a Purchase Staff user marks a purchase order as received, which causes </w:t>
      </w:r>
      <w:r>
        <w:rPr>
          <w:rFonts w:ascii="Consolas" w:hAnsi="Consolas"/>
          <w:sz w:val="21"/>
        </w:rPr>
        <w:t>receiveOrder</w:t>
      </w:r>
      <w:r>
        <w:t xml:space="preserve"> to call </w:t>
      </w:r>
      <w:r>
        <w:rPr>
          <w:rFonts w:ascii="Consolas" w:hAnsi="Consolas"/>
          <w:sz w:val="21"/>
        </w:rPr>
        <w:t>applyStock</w:t>
      </w:r>
      <w:r>
        <w:t xml:space="preserve"> for every line item, which in turn updates the Stock row, writes a StockMovement audit record, synchronises the denormalised product quantity, and conditionally raises a low-stock alert. Figure 4.3 traces this flow from the HTTP request to the database and back.</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Browser (Purchase Staff)</w:t>
            </w:r>
          </w:p>
          <w:p>
            <w:pPr>
              <w:pStyle w:val="CodeLine"/>
            </w:pPr>
            <w:r>
              <w:rPr>
                <w:rFonts w:ascii="Consolas" w:hAnsi="Consolas"/>
                <w:sz w:val="16"/>
              </w:rPr>
              <w:t xml:space="preserve">        │</w:t>
            </w:r>
          </w:p>
          <w:p>
            <w:pPr>
              <w:pStyle w:val="CodeLine"/>
            </w:pPr>
            <w:r>
              <w:rPr>
                <w:rFonts w:ascii="Consolas" w:hAnsi="Consolas"/>
                <w:sz w:val="16"/>
              </w:rPr>
              <w:t xml:space="preserve">        │  POST /api/purchases/[id]/receive</w:t>
            </w:r>
          </w:p>
          <w:p>
            <w:pPr>
              <w:pStyle w:val="CodeLine"/>
            </w:pPr>
            <w:r>
              <w:rPr>
                <w:rFonts w:ascii="Consolas" w:hAnsi="Consolas"/>
                <w:sz w:val="16"/>
              </w:rPr>
              <w:t xml:space="preserve">        │  Cookie: ims_token=&lt;JWT&gt;</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t xml:space="preserve">│  withManage("purchases", handler)  [src/lib/api.ts]   │</w:t>
            </w:r>
          </w:p>
          <w:p>
            <w:pPr>
              <w:pStyle w:val="CodeLine"/>
            </w:pPr>
            <w:r>
              <w:rPr>
                <w:rFonts w:ascii="Consolas" w:hAnsi="Consolas"/>
                <w:sz w:val="16"/>
              </w:rPr>
              <w:t xml:space="preserve">│  1. getSession() → verifyToken(cookie)                │</w:t>
            </w:r>
          </w:p>
          <w:p>
            <w:pPr>
              <w:pStyle w:val="CodeLine"/>
            </w:pPr>
            <w:r>
              <w:rPr>
                <w:rFonts w:ascii="Consolas" w:hAnsi="Consolas"/>
                <w:sz w:val="16"/>
              </w:rPr>
              <w:t xml:space="preserve">│  2. canManage(role, "purchases") → true/false         │</w:t>
            </w:r>
          </w:p>
          <w:p>
            <w:pPr>
              <w:pStyle w:val="CodeLine"/>
            </w:pPr>
            <w:r>
              <w:rPr>
                <w:rFonts w:ascii="Consolas" w:hAnsi="Consolas"/>
                <w:sz w:val="16"/>
              </w:rPr>
              <w:t xml:space="preserve">│  3. 401 if no session; 403 if role cannot manage      │</w:t>
            </w:r>
          </w:p>
          <w:p>
            <w:pPr>
              <w:pStyle w:val="CodeLine"/>
            </w:pPr>
            <w:r>
              <w:rPr>
                <w:rFonts w:ascii="Consolas" w:hAnsi="Consolas"/>
                <w:sz w:val="16"/>
              </w:rPr>
              <w:t xml:space="preserve">└───────────────────────────┬───────────────────────────┘</w:t>
            </w:r>
          </w:p>
          <w:p>
            <w:pPr>
              <w:pStyle w:val="CodeLine"/>
            </w:pPr>
            <w:r>
              <w:rPr>
                <w:rFonts w:ascii="Consolas" w:hAnsi="Consolas"/>
                <w:sz w:val="16"/>
              </w:rPr>
              <w:t xml:space="preserve">                            │ session OK</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t xml:space="preserve">│  Route Handler: POST /api/purchases/[id]/receive      │</w:t>
            </w:r>
          </w:p>
          <w:p>
            <w:pPr>
              <w:pStyle w:val="CodeLine"/>
            </w:pPr>
            <w:r>
              <w:rPr>
                <w:rFonts w:ascii="Consolas" w:hAnsi="Consolas"/>
                <w:sz w:val="16"/>
              </w:rPr>
              <w:t xml:space="preserve">│  - Load PurchaseOrder (must be "approved")            │</w:t>
            </w:r>
          </w:p>
          <w:p>
            <w:pPr>
              <w:pStyle w:val="CodeLine"/>
            </w:pPr>
            <w:r>
              <w:rPr>
                <w:rFonts w:ascii="Consolas" w:hAnsi="Consolas"/>
                <w:sz w:val="16"/>
              </w:rPr>
              <w:t xml:space="preserve">│  - Reject if status is terminal                       │</w:t>
            </w:r>
          </w:p>
          <w:p>
            <w:pPr>
              <w:pStyle w:val="CodeLine"/>
            </w:pPr>
            <w:r>
              <w:rPr>
                <w:rFonts w:ascii="Consolas" w:hAnsi="Consolas"/>
                <w:sz w:val="16"/>
              </w:rPr>
              <w:t xml:space="preserve">└───────────────────────────┬───────────────────────────┘</w:t>
            </w:r>
          </w:p>
          <w:p>
            <w:pPr>
              <w:pStyle w:val="CodeLine"/>
            </w:pPr>
            <w:r>
              <w:rPr>
                <w:rFonts w:ascii="Consolas" w:hAnsi="Consolas"/>
                <w:sz w:val="16"/>
              </w:rPr>
              <w:t xml:space="preserve">                            │ for each PurchaseItem</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t xml:space="preserve">│  receiveOrder()  [src/lib/purchase.ts]                │</w:t>
            </w:r>
          </w:p>
          <w:p>
            <w:pPr>
              <w:pStyle w:val="CodeLine"/>
            </w:pPr>
            <w:r>
              <w:rPr>
                <w:rFonts w:ascii="Consolas" w:hAnsi="Consolas"/>
                <w:sz w:val="16"/>
              </w:rPr>
              <w:t xml:space="preserve">│  - Iterates order.items                               │</w:t>
            </w:r>
          </w:p>
          <w:p>
            <w:pPr>
              <w:pStyle w:val="CodeLine"/>
            </w:pPr>
            <w:r>
              <w:rPr>
                <w:rFonts w:ascii="Consolas" w:hAnsi="Consolas"/>
                <w:sz w:val="16"/>
              </w:rPr>
              <w:t xml:space="preserve">│  - Calls applyStock({ productId, warehouseId,         │</w:t>
            </w:r>
          </w:p>
          <w:p>
            <w:pPr>
              <w:pStyle w:val="CodeLine"/>
            </w:pPr>
            <w:r>
              <w:rPr>
                <w:rFonts w:ascii="Consolas" w:hAnsi="Consolas"/>
                <w:sz w:val="16"/>
              </w:rPr>
              <w:t xml:space="preserve">│      quantity: item.quantity, type: "IN",             │</w:t>
            </w:r>
          </w:p>
          <w:p>
            <w:pPr>
              <w:pStyle w:val="CodeLine"/>
            </w:pPr>
            <w:r>
              <w:rPr>
                <w:rFonts w:ascii="Consolas" w:hAnsi="Consolas"/>
                <w:sz w:val="16"/>
              </w:rPr>
              <w:t xml:space="preserve">│      referenceType: "purchase", reference: orderId }) │</w:t>
            </w:r>
          </w:p>
          <w:p>
            <w:pPr>
              <w:pStyle w:val="CodeLine"/>
            </w:pPr>
            <w:r>
              <w:rPr>
                <w:rFonts w:ascii="Consolas" w:hAnsi="Consolas"/>
                <w:sz w:val="16"/>
              </w:rPr>
              <w:t xml:space="preserve">└───────────────────────────┬───────────────────────────┘</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t xml:space="preserve">│  applyStock()  [src/lib/stock.ts]                     │</w:t>
            </w:r>
          </w:p>
          <w:p>
            <w:pPr>
              <w:pStyle w:val="CodeLine"/>
            </w:pPr>
            <w:r>
              <w:rPr>
                <w:rFonts w:ascii="Consolas" w:hAnsi="Consolas"/>
                <w:sz w:val="16"/>
              </w:rPr>
              <w:t xml:space="preserve">│  a. Load Product (reorderLevel, current aggregate)    │</w:t>
            </w:r>
          </w:p>
          <w:p>
            <w:pPr>
              <w:pStyle w:val="CodeLine"/>
            </w:pPr>
            <w:r>
              <w:rPr>
                <w:rFonts w:ascii="Consolas" w:hAnsi="Consolas"/>
                <w:sz w:val="16"/>
              </w:rPr>
              <w:t xml:space="preserve">│  b. Load Stock row for (productId, warehouseId)       │</w:t>
            </w:r>
          </w:p>
          <w:p>
            <w:pPr>
              <w:pStyle w:val="CodeLine"/>
            </w:pPr>
            <w:r>
              <w:rPr>
                <w:rFonts w:ascii="Consolas" w:hAnsi="Consolas"/>
                <w:sz w:val="16"/>
              </w:rPr>
              <w:t xml:space="preserve">│  c. Compute delta = +quantity  (type = IN)            │</w:t>
            </w:r>
          </w:p>
          <w:p>
            <w:pPr>
              <w:pStyle w:val="CodeLine"/>
            </w:pPr>
            <w:r>
              <w:rPr>
                <w:rFonts w:ascii="Consolas" w:hAnsi="Consolas"/>
                <w:sz w:val="16"/>
              </w:rPr>
              <w:t xml:space="preserve">│  d. Guard: newQty &gt;= 0                                │</w:t>
            </w:r>
          </w:p>
          <w:p>
            <w:pPr>
              <w:pStyle w:val="CodeLine"/>
            </w:pPr>
            <w:r>
              <w:rPr>
                <w:rFonts w:ascii="Consolas" w:hAnsi="Consolas"/>
                <w:sz w:val="16"/>
              </w:rPr>
              <w:t xml:space="preserve">│  e. Prisma transaction:                               │</w:t>
            </w:r>
          </w:p>
          <w:p>
            <w:pPr>
              <w:pStyle w:val="CodeLine"/>
            </w:pPr>
            <w:r>
              <w:rPr>
                <w:rFonts w:ascii="Consolas" w:hAnsi="Consolas"/>
                <w:sz w:val="16"/>
              </w:rPr>
              <w:t xml:space="preserve">│     ├─ UPSERT stock row → quantity = newQty           │</w:t>
            </w:r>
          </w:p>
          <w:p>
            <w:pPr>
              <w:pStyle w:val="CodeLine"/>
            </w:pPr>
            <w:r>
              <w:rPr>
                <w:rFonts w:ascii="Consolas" w:hAnsi="Consolas"/>
                <w:sz w:val="16"/>
              </w:rPr>
              <w:t xml:space="preserve">│     └─ CREATE stock_movements record (signed delta,   │</w:t>
            </w:r>
          </w:p>
          <w:p>
            <w:pPr>
              <w:pStyle w:val="CodeLine"/>
            </w:pPr>
            <w:r>
              <w:rPr>
                <w:rFonts w:ascii="Consolas" w:hAnsi="Consolas"/>
                <w:sz w:val="16"/>
              </w:rPr>
              <w:t xml:space="preserve">│                                        balance)       │</w:t>
            </w:r>
          </w:p>
          <w:p>
            <w:pPr>
              <w:pStyle w:val="CodeLine"/>
            </w:pPr>
            <w:r>
              <w:rPr>
                <w:rFonts w:ascii="Consolas" w:hAnsi="Consolas"/>
                <w:sz w:val="16"/>
              </w:rPr>
              <w:t xml:space="preserve">│  f. syncProductQuantity(productId):                   │</w:t>
            </w:r>
          </w:p>
          <w:p>
            <w:pPr>
              <w:pStyle w:val="CodeLine"/>
            </w:pPr>
            <w:r>
              <w:rPr>
                <w:rFonts w:ascii="Consolas" w:hAnsi="Consolas"/>
                <w:sz w:val="16"/>
              </w:rPr>
              <w:t xml:space="preserve">│     └─ SUM(stock.quantity) → UPDATE product.quantity  │</w:t>
            </w:r>
          </w:p>
          <w:p>
            <w:pPr>
              <w:pStyle w:val="CodeLine"/>
            </w:pPr>
            <w:r>
              <w:rPr>
                <w:rFonts w:ascii="Consolas" w:hAnsi="Consolas"/>
                <w:sz w:val="16"/>
              </w:rPr>
              <w:t xml:space="preserve">│  g. if newQty &lt;= reorderLevel:                        │</w:t>
            </w:r>
          </w:p>
          <w:p>
            <w:pPr>
              <w:pStyle w:val="CodeLine"/>
            </w:pPr>
            <w:r>
              <w:rPr>
                <w:rFonts w:ascii="Consolas" w:hAnsi="Consolas"/>
                <w:sz w:val="16"/>
              </w:rPr>
              <w:t xml:space="preserve">│     └─ notifyLowStock() → CREATE notification         │</w:t>
            </w:r>
          </w:p>
          <w:p>
            <w:pPr>
              <w:pStyle w:val="CodeLine"/>
            </w:pPr>
            <w:r>
              <w:rPr>
                <w:rFonts w:ascii="Consolas" w:hAnsi="Consolas"/>
                <w:sz w:val="16"/>
              </w:rPr>
              <w:t xml:space="preserve">│                        → sendAlertMail() [optional]   │</w:t>
            </w:r>
          </w:p>
          <w:p>
            <w:pPr>
              <w:pStyle w:val="CodeLine"/>
            </w:pPr>
            <w:r>
              <w:rPr>
                <w:rFonts w:ascii="Consolas" w:hAnsi="Consolas"/>
                <w:sz w:val="16"/>
              </w:rPr>
              <w:t xml:space="preserve">└───────────────────────────┬───────────────────────────┘</w:t>
            </w:r>
          </w:p>
          <w:p>
            <w:pPr>
              <w:pStyle w:val="CodeLine"/>
            </w:pPr>
            <w:r>
              <w:rPr>
                <w:rFonts w:ascii="Consolas" w:hAnsi="Consolas"/>
                <w:sz w:val="16"/>
              </w:rPr>
              <w:t xml:space="preserve">                            │ repeat for every item</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t xml:space="preserve">│  Back in receiveOrder():                              │</w:t>
            </w:r>
          </w:p>
          <w:p>
            <w:pPr>
              <w:pStyle w:val="CodeLine"/>
            </w:pPr>
            <w:r>
              <w:rPr>
                <w:rFonts w:ascii="Consolas" w:hAnsi="Consolas"/>
                <w:sz w:val="16"/>
              </w:rPr>
              <w:t xml:space="preserve">│  - UPDATE purchase_order.status = "received"          │</w:t>
            </w:r>
          </w:p>
          <w:p>
            <w:pPr>
              <w:pStyle w:val="CodeLine"/>
            </w:pPr>
            <w:r>
              <w:rPr>
                <w:rFonts w:ascii="Consolas" w:hAnsi="Consolas"/>
                <w:sz w:val="16"/>
              </w:rPr>
              <w:t xml:space="preserve">│  - SET receivedDate = now()                           │</w:t>
            </w:r>
          </w:p>
          <w:p>
            <w:pPr>
              <w:pStyle w:val="CodeLine"/>
            </w:pPr>
            <w:r>
              <w:rPr>
                <w:rFonts w:ascii="Consolas" w:hAnsi="Consolas"/>
                <w:sz w:val="16"/>
              </w:rPr>
              <w:t xml:space="preserve">│  - SET each item.receivedQty                          │</w:t>
            </w:r>
          </w:p>
          <w:p>
            <w:pPr>
              <w:pStyle w:val="CodeLine"/>
            </w:pPr>
            <w:r>
              <w:rPr>
                <w:rFonts w:ascii="Consolas" w:hAnsi="Consolas"/>
                <w:sz w:val="16"/>
              </w:rPr>
              <w:t xml:space="preserve">└───────────────────────────┬───────────────────────────┘</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ok({ order }) → { success: true, data: { order }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Browser receives 200 JSON; UI shows "Received" badge</w:t>
            </w:r>
          </w:p>
          <w:p>
            <w:pPr>
              <w:pStyle w:val="CodeLine"/>
            </w:pPr>
            <w:r>
              <w:rPr>
                <w:rFonts w:ascii="Consolas" w:hAnsi="Consolas"/>
                <w:sz w:val="16"/>
              </w:rPr>
              <w:t xml:space="preserve">        and stock levels update on next dashboard fetch.</w:t>
            </w:r>
          </w:p>
        </w:tc>
      </w:tr>
    </w:tbl>
    <w:p>
      <w:pPr>
        <w:spacing w:after="120"/>
      </w:pPr>
    </w:p>
    <w:p>
      <w:pPr>
        <w:pStyle w:val="FigureCaption"/>
      </w:pPr>
      <w:r>
        <w:t>Figure 4.3: Component interaction for goods-received stock update</w:t>
      </w:r>
    </w:p>
    <w:p>
      <w:r>
        <w:t xml:space="preserve">The diagram reveals several design qualities of the system. First, the authentication and authorisation check is applied at the outermost layer by </w:t>
      </w:r>
      <w:r>
        <w:rPr>
          <w:rFonts w:ascii="Consolas" w:hAnsi="Consolas"/>
          <w:sz w:val="21"/>
        </w:rPr>
        <w:t>withManage</w:t>
      </w:r>
      <w:r>
        <w:t xml:space="preserve">, meaning it cannot be bypassed by any code path inside the handler. Second, the domain logic is entirely encapsulated within </w:t>
      </w:r>
      <w:r>
        <w:rPr>
          <w:rFonts w:ascii="Consolas" w:hAnsi="Consolas"/>
          <w:sz w:val="21"/>
        </w:rPr>
        <w:t>receiveOrder</w:t>
      </w:r>
      <w:r>
        <w:t xml:space="preserve"> and </w:t>
      </w:r>
      <w:r>
        <w:rPr>
          <w:rFonts w:ascii="Consolas" w:hAnsi="Consolas"/>
          <w:sz w:val="21"/>
        </w:rPr>
        <w:t>applyStock</w:t>
      </w:r>
      <w:r>
        <w:t xml:space="preserve">, so the route handler itself contains minimal business logic. Third, every stock change — regardless of whether it originates from a purchase, a sale, a manual adjustment, or a warehouse transfer — ultimately passes through the same </w:t>
      </w:r>
      <w:r>
        <w:rPr>
          <w:rFonts w:ascii="Consolas" w:hAnsi="Consolas"/>
          <w:sz w:val="21"/>
        </w:rPr>
        <w:t>applyStock</w:t>
      </w:r>
      <w:r>
        <w:t xml:space="preserve"> function, guaranteeing consistency in the audit trail and in alert generation. Fourth, the optional email step in </w:t>
      </w:r>
      <w:r>
        <w:rPr>
          <w:rFonts w:ascii="Consolas" w:hAnsi="Consolas"/>
          <w:sz w:val="21"/>
        </w:rPr>
        <w:t>notifyLowStock</w:t>
      </w:r>
      <w:r>
        <w:t xml:space="preserve"> is decoupled from the critical path: if no SMTP server is configured, the notification is still written to MongoDB and surfaced in the in-app alerts bell, and the stock update completes successfully.</w:t>
      </w:r>
    </w:p>
    <w:p>
      <w:pPr>
        <w:pStyle w:val="Heading2"/>
      </w:pPr>
      <w:r/>
      <w:r>
        <w:t>4.4 Deployment / Infrastructure Environment</w:t>
      </w:r>
    </w:p>
    <w:p>
      <w:r>
        <w:t>The IMS is a software-only system. No specialised hardware is required beyond a general-purpose server capable of running Node.js. This section describes the required computing environment, the environment variables that must be configured before launch, and the logical topology of a production deployment.</w:t>
      </w:r>
    </w:p>
    <w:p>
      <w:r>
        <w:t xml:space="preserve">The system requires a </w:t>
      </w:r>
      <w:r>
        <w:rPr>
          <w:b/>
        </w:rPr>
        <w:t>Node.js runtime</w:t>
      </w:r>
      <w:r>
        <w:t xml:space="preserve"> (version 18 or later, as mandated by Next.js 15), a </w:t>
      </w:r>
      <w:r>
        <w:rPr>
          <w:b/>
        </w:rPr>
        <w:t>Next.js application server</w:t>
      </w:r>
      <w:r>
        <w:t xml:space="preserve"> started via </w:t>
      </w:r>
      <w:r>
        <w:rPr>
          <w:rFonts w:ascii="Consolas" w:hAnsi="Consolas"/>
          <w:sz w:val="21"/>
        </w:rPr>
        <w:t>npm run start</w:t>
      </w:r>
      <w:r>
        <w:t xml:space="preserve"> after a production build (</w:t>
      </w:r>
      <w:r>
        <w:rPr>
          <w:rFonts w:ascii="Consolas" w:hAnsi="Consolas"/>
          <w:sz w:val="21"/>
        </w:rPr>
        <w:t>npm run build</w:t>
      </w:r>
      <w:r>
        <w:t xml:space="preserve">), and a </w:t>
      </w:r>
      <w:r>
        <w:rPr>
          <w:b/>
        </w:rPr>
        <w:t>MongoDB replica set</w:t>
      </w:r>
      <w:r>
        <w:t xml:space="preserve"> reachable from the application server. A single-node replica set is acceptable for small deployments; a three-node set provides fault tolerance for larger organisations. An optional </w:t>
      </w:r>
      <w:r>
        <w:rPr>
          <w:b/>
        </w:rPr>
        <w:t>SMTP relay</w:t>
      </w:r>
      <w:r>
        <w:t xml:space="preserve"> (configured via the </w:t>
      </w:r>
      <w:r>
        <w:rPr>
          <w:rFonts w:ascii="Consolas" w:hAnsi="Consolas"/>
          <w:sz w:val="21"/>
        </w:rPr>
        <w:t>SMTP_*</w:t>
      </w:r>
      <w:r>
        <w:t xml:space="preserve"> environment variables) enables email delivery of low-stock and near-expiry alerts; the system degrades gracefully without SMTP by logging reset links to the server console and serving alerts exclusively through the in-app notification bell and the </w:t>
      </w:r>
      <w:r>
        <w:rPr>
          <w:rFonts w:ascii="Consolas" w:hAnsi="Consolas"/>
          <w:sz w:val="21"/>
        </w:rPr>
        <w:t>/alerts</w:t>
      </w:r>
      <w:r>
        <w:t xml:space="preserve"> page.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CLIENT TIER                                │</w:t>
            </w:r>
          </w:p>
          <w:p>
            <w:pPr>
              <w:pStyle w:val="CodeLine"/>
            </w:pPr>
            <w:r>
              <w:rPr>
                <w:rFonts w:ascii="Consolas" w:hAnsi="Consolas"/>
                <w:sz w:val="16"/>
              </w:rPr>
              <w:t xml:space="preserve">│  End-user browsers (Chrome, Firefox, Edge, Safari)               │</w:t>
            </w:r>
          </w:p>
          <w:p>
            <w:pPr>
              <w:pStyle w:val="CodeLine"/>
            </w:pPr>
            <w:r>
              <w:rPr>
                <w:rFonts w:ascii="Consolas" w:hAnsi="Consolas"/>
                <w:sz w:val="16"/>
              </w:rPr>
              <w:t xml:space="preserve">│  ┌──────────────┐  ┌──────────────┐  ┌──────────────────────┐   │</w:t>
            </w:r>
          </w:p>
          <w:p>
            <w:pPr>
              <w:pStyle w:val="CodeLine"/>
            </w:pPr>
            <w:r>
              <w:rPr>
                <w:rFonts w:ascii="Consolas" w:hAnsi="Consolas"/>
                <w:sz w:val="16"/>
              </w:rPr>
              <w:t xml:space="preserve">│  │ Admin        │  │ Inv. Manager │  │ Purchase / Sales     │   │</w:t>
            </w:r>
          </w:p>
          <w:p>
            <w:pPr>
              <w:pStyle w:val="CodeLine"/>
            </w:pPr>
            <w:r>
              <w:rPr>
                <w:rFonts w:ascii="Consolas" w:hAnsi="Consolas"/>
                <w:sz w:val="16"/>
              </w:rPr>
              <w:t xml:space="preserve">│  └──────┬───────┘  └──────┬───────┘  └──────────┬───────────┘   │</w:t>
            </w:r>
          </w:p>
          <w:p>
            <w:pPr>
              <w:pStyle w:val="CodeLine"/>
            </w:pPr>
            <w:r>
              <w:rPr>
                <w:rFonts w:ascii="Consolas" w:hAnsi="Consolas"/>
                <w:sz w:val="16"/>
              </w:rPr>
              <w:t xml:space="preserve">└─────────┼─────────────────┼─────────────────────┼───────────────┘</w:t>
            </w:r>
          </w:p>
          <w:p>
            <w:pPr>
              <w:pStyle w:val="CodeLine"/>
            </w:pPr>
            <w:r>
              <w:rPr>
                <w:rFonts w:ascii="Consolas" w:hAnsi="Consolas"/>
                <w:sz w:val="16"/>
              </w:rPr>
              <w:t xml:space="preserve">          │                 │  HTTPS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t xml:space="preserve">│                    APPLICATION TIER                               │</w:t>
            </w:r>
          </w:p>
          <w:p>
            <w:pPr>
              <w:pStyle w:val="CodeLine"/>
            </w:pPr>
            <w:r>
              <w:rPr>
                <w:rFonts w:ascii="Consolas" w:hAnsi="Consolas"/>
                <w:sz w:val="16"/>
              </w:rPr>
              <w:t xml:space="preserve">│  Node.js 18+  /  Next.js 15 App Router                           │</w:t>
            </w:r>
          </w:p>
          <w:p>
            <w:pPr>
              <w:pStyle w:val="CodeLine"/>
            </w:pPr>
            <w:r>
              <w:rPr>
                <w:rFonts w:ascii="Consolas" w:hAnsi="Consolas"/>
                <w:sz w:val="16"/>
              </w:rPr>
              <w:t xml:space="preserve">│  ┌────────────────────────────────────────────────────────────┐  │</w:t>
            </w:r>
          </w:p>
          <w:p>
            <w:pPr>
              <w:pStyle w:val="CodeLine"/>
            </w:pPr>
            <w:r>
              <w:rPr>
                <w:rFonts w:ascii="Consolas" w:hAnsi="Consolas"/>
                <w:sz w:val="16"/>
              </w:rPr>
              <w:t xml:space="preserve">│  │  Static assets (/_next/static)  — served by Next.js        │  │</w:t>
            </w:r>
          </w:p>
          <w:p>
            <w:pPr>
              <w:pStyle w:val="CodeLine"/>
            </w:pPr>
            <w:r>
              <w:rPr>
                <w:rFonts w:ascii="Consolas" w:hAnsi="Consolas"/>
                <w:sz w:val="16"/>
              </w:rPr>
              <w:t xml:space="preserve">│  │  React Server Components / Client Components               │  │</w:t>
            </w:r>
          </w:p>
          <w:p>
            <w:pPr>
              <w:pStyle w:val="CodeLine"/>
            </w:pPr>
            <w:r>
              <w:rPr>
                <w:rFonts w:ascii="Consolas" w:hAnsi="Consolas"/>
                <w:sz w:val="16"/>
              </w:rPr>
              <w:t xml:space="preserve">│  │  Route Handlers  (src/app/api/**)                          │  │</w:t>
            </w:r>
          </w:p>
          <w:p>
            <w:pPr>
              <w:pStyle w:val="CodeLine"/>
            </w:pPr>
            <w:r>
              <w:rPr>
                <w:rFonts w:ascii="Consolas" w:hAnsi="Consolas"/>
                <w:sz w:val="16"/>
              </w:rPr>
              <w:t xml:space="preserve">│  │  Domain libs: stock · purchase · sales · mailer            │  │</w:t>
            </w:r>
          </w:p>
          <w:p>
            <w:pPr>
              <w:pStyle w:val="CodeLine"/>
            </w:pPr>
            <w:r>
              <w:rPr>
                <w:rFonts w:ascii="Consolas" w:hAnsi="Consolas"/>
                <w:sz w:val="16"/>
              </w:rPr>
              <w:t xml:space="preserve">│  └────────────────────────────────────────────────────────────┘  │</w:t>
            </w:r>
          </w:p>
          <w:p>
            <w:pPr>
              <w:pStyle w:val="CodeLine"/>
            </w:pPr>
            <w:r>
              <w:rPr>
                <w:rFonts w:ascii="Consolas" w:hAnsi="Consolas"/>
                <w:sz w:val="16"/>
              </w:rPr>
              <w:t xml:space="preserve">│  Environment: DATABASE_URL · JWT_SECRET · JWT_EXPIRES_IN          │</w:t>
            </w:r>
          </w:p>
          <w:p>
            <w:pPr>
              <w:pStyle w:val="CodeLine"/>
            </w:pPr>
            <w:r>
              <w:rPr>
                <w:rFonts w:ascii="Consolas" w:hAnsi="Consolas"/>
                <w:sz w:val="16"/>
              </w:rPr>
              <w:t xml:space="preserve">│               APP_URL · NEXT_PUBLIC_SESSION_TIMEOUT_MINUTES       │</w:t>
            </w:r>
          </w:p>
          <w:p>
            <w:pPr>
              <w:pStyle w:val="CodeLine"/>
            </w:pPr>
            <w:r>
              <w:rPr>
                <w:rFonts w:ascii="Consolas" w:hAnsi="Consolas"/>
                <w:sz w:val="16"/>
              </w:rPr>
              <w:t xml:space="preserve">│               SMTP_HOST · SMTP_PORT · SMTP_USER · SMTP_PASS       │</w:t>
            </w:r>
          </w:p>
          <w:p>
            <w:pPr>
              <w:pStyle w:val="CodeLine"/>
            </w:pPr>
            <w:r>
              <w:rPr>
                <w:rFonts w:ascii="Consolas" w:hAnsi="Consolas"/>
                <w:sz w:val="16"/>
              </w:rPr>
              <w:t xml:space="preserve">│               ALERT_RECIPIENTS  (all optional except DB + JWT)    │</w:t>
            </w:r>
          </w:p>
          <w:p>
            <w:pPr>
              <w:pStyle w:val="CodeLine"/>
            </w:pPr>
            <w:r>
              <w:rPr>
                <w:rFonts w:ascii="Consolas" w:hAnsi="Consolas"/>
                <w:sz w:val="16"/>
              </w:rPr>
              <w:t xml:space="preserve">└───────────────────────────┬──────────────────────────────────────┘</w:t>
            </w:r>
          </w:p>
          <w:p>
            <w:pPr>
              <w:pStyle w:val="CodeLine"/>
            </w:pPr>
            <w:r>
              <w:rPr>
                <w:rFonts w:ascii="Consolas" w:hAnsi="Consolas"/>
                <w:sz w:val="16"/>
              </w:rPr>
              <w:t xml:space="preserve">                            │  Prisma over MongoDB Wire Protocol</w:t>
            </w:r>
          </w:p>
          <w:p>
            <w:pPr>
              <w:pStyle w:val="CodeLine"/>
            </w:pPr>
            <w:r>
              <w:rPr>
                <w:rFonts w:ascii="Consolas" w:hAnsi="Consolas"/>
                <w:sz w:val="16"/>
              </w:rPr>
              <w:t xml:space="preserve">          ┌─────────────────┴─────────────────────────────┐</w:t>
            </w:r>
          </w:p>
          <w:p>
            <w:pPr>
              <w:pStyle w:val="CodeLine"/>
            </w:pPr>
            <w:r>
              <w:rPr>
                <w:rFonts w:ascii="Consolas" w:hAnsi="Consolas"/>
                <w:sz w:val="16"/>
              </w:rPr>
              <w:t xml:space="preserve">          │                                               │</w:t>
            </w:r>
          </w:p>
          <w:p>
            <w:pPr>
              <w:pStyle w:val="CodeLine"/>
            </w:pPr>
            <w:r>
              <w:rPr>
                <w:rFonts w:ascii="Consolas" w:hAnsi="Consolas"/>
                <w:sz w:val="16"/>
              </w:rPr>
              <w:t xml:space="preserve">┌─────────▼──────────────────────┐        ┌──────────────▼─────────┐</w:t>
            </w:r>
          </w:p>
          <w:p>
            <w:pPr>
              <w:pStyle w:val="CodeLine"/>
            </w:pPr>
            <w:r>
              <w:rPr>
                <w:rFonts w:ascii="Consolas" w:hAnsi="Consolas"/>
                <w:sz w:val="16"/>
              </w:rPr>
              <w:t xml:space="preserve">│      DATA TIER                 │        │   MAIL SERVER (opt.)   │</w:t>
            </w:r>
          </w:p>
          <w:p>
            <w:pPr>
              <w:pStyle w:val="CodeLine"/>
            </w:pPr>
            <w:r>
              <w:rPr>
                <w:rFonts w:ascii="Consolas" w:hAnsi="Consolas"/>
                <w:sz w:val="16"/>
              </w:rPr>
              <w:t xml:space="preserve">│  MongoDB Replica Set           │        │  SMTP relay /          │</w:t>
            </w:r>
          </w:p>
          <w:p>
            <w:pPr>
              <w:pStyle w:val="CodeLine"/>
            </w:pPr>
            <w:r>
              <w:rPr>
                <w:rFonts w:ascii="Consolas" w:hAnsi="Consolas"/>
                <w:sz w:val="16"/>
              </w:rPr>
              <w:t xml:space="preserve">│  ┌────────────┐ ┌────────────┐ │        │  Nodemailer            │</w:t>
            </w:r>
          </w:p>
          <w:p>
            <w:pPr>
              <w:pStyle w:val="CodeLine"/>
            </w:pPr>
            <w:r>
              <w:rPr>
                <w:rFonts w:ascii="Consolas" w:hAnsi="Consolas"/>
                <w:sz w:val="16"/>
              </w:rPr>
              <w:t xml:space="preserve">│  │ Primary    │ │ Secondary  │ │        └────────────────────────┘</w:t>
            </w:r>
          </w:p>
          <w:p>
            <w:pPr>
              <w:pStyle w:val="CodeLine"/>
            </w:pPr>
            <w:r>
              <w:rPr>
                <w:rFonts w:ascii="Consolas" w:hAnsi="Consolas"/>
                <w:sz w:val="16"/>
              </w:rPr>
              <w:t xml:space="preserve">│  │ (r/w)      │ │ (read)     │ │</w:t>
            </w:r>
          </w:p>
          <w:p>
            <w:pPr>
              <w:pStyle w:val="CodeLine"/>
            </w:pPr>
            <w:r>
              <w:rPr>
                <w:rFonts w:ascii="Consolas" w:hAnsi="Consolas"/>
                <w:sz w:val="16"/>
              </w:rPr>
              <w:t xml:space="preserve">│  └────────────┘ └────────────┘ │</w:t>
            </w:r>
          </w:p>
          <w:p>
            <w:pPr>
              <w:pStyle w:val="CodeLine"/>
            </w:pPr>
            <w:r>
              <w:rPr>
                <w:rFonts w:ascii="Consolas" w:hAnsi="Consolas"/>
                <w:sz w:val="16"/>
              </w:rPr>
              <w:t xml:space="preserve">│  ┌────────────┐                │</w:t>
            </w:r>
          </w:p>
          <w:p>
            <w:pPr>
              <w:pStyle w:val="CodeLine"/>
            </w:pPr>
            <w:r>
              <w:rPr>
                <w:rFonts w:ascii="Consolas" w:hAnsi="Consolas"/>
                <w:sz w:val="16"/>
              </w:rPr>
              <w:t xml:space="preserve">│  │ Secondary  │  (optional 3rd)│</w:t>
            </w:r>
          </w:p>
          <w:p>
            <w:pPr>
              <w:pStyle w:val="CodeLine"/>
            </w:pPr>
            <w:r>
              <w:rPr>
                <w:rFonts w:ascii="Consolas" w:hAnsi="Consolas"/>
                <w:sz w:val="16"/>
              </w:rPr>
              <w:t xml:space="preserve">│  └────────────┘                │</w:t>
            </w:r>
          </w:p>
          <w:p>
            <w:pPr>
              <w:pStyle w:val="CodeLine"/>
            </w:pPr>
            <w:r>
              <w:rPr>
                <w:rFonts w:ascii="Consolas" w:hAnsi="Consolas"/>
                <w:sz w:val="16"/>
              </w:rPr>
              <w:t xml:space="preserve">└────────────────────────────────┘</w:t>
            </w:r>
          </w:p>
        </w:tc>
      </w:tr>
    </w:tbl>
    <w:p>
      <w:pPr>
        <w:spacing w:after="120"/>
      </w:pPr>
    </w:p>
    <w:p>
      <w:pPr>
        <w:pStyle w:val="FigureCaption"/>
      </w:pPr>
      <w:r>
        <w:t>Figure 4.4: Deployment diagram</w:t>
      </w:r>
    </w:p>
    <w:p>
      <w:pPr>
        <w:pStyle w:val="TableCaption"/>
      </w:pPr>
      <w:r>
        <w:t>Table 4.1: Minimum environment requirements</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769"/>
        <w:gridCol w:w="2769"/>
        <w:gridCol w:w="2769"/>
      </w:tblGrid>
      <w:tr>
        <w:tc>
          <w:tcPr>
            <w:tcW w:type="dxa" w:w="2769"/>
            <w:shd w:val="clear" w:color="auto" w:fill="E8EBF3"/>
          </w:tcPr>
          <w:p>
            <w:pPr>
              <w:jc w:val="left"/>
            </w:pPr>
            <w:r>
              <w:rPr>
                <w:rFonts w:ascii="Times New Roman" w:hAnsi="Times New Roman"/>
                <w:b/>
                <w:sz w:val="20"/>
              </w:rPr>
            </w:r>
            <w:r>
              <w:rPr>
                <w:rFonts w:ascii="Times New Roman" w:hAnsi="Times New Roman"/>
                <w:b/>
                <w:sz w:val="20"/>
              </w:rPr>
              <w:t>Component</w:t>
            </w:r>
          </w:p>
        </w:tc>
        <w:tc>
          <w:tcPr>
            <w:tcW w:type="dxa" w:w="2769"/>
            <w:shd w:val="clear" w:color="auto" w:fill="E8EBF3"/>
          </w:tcPr>
          <w:p>
            <w:pPr>
              <w:jc w:val="left"/>
            </w:pPr>
            <w:r>
              <w:rPr>
                <w:rFonts w:ascii="Times New Roman" w:hAnsi="Times New Roman"/>
                <w:b/>
                <w:sz w:val="20"/>
              </w:rPr>
            </w:r>
            <w:r>
              <w:rPr>
                <w:rFonts w:ascii="Times New Roman" w:hAnsi="Times New Roman"/>
                <w:b/>
                <w:sz w:val="20"/>
              </w:rPr>
              <w:t>Minimum Requirement</w:t>
            </w:r>
          </w:p>
        </w:tc>
        <w:tc>
          <w:tcPr>
            <w:tcW w:type="dxa" w:w="2769"/>
            <w:shd w:val="clear" w:color="auto" w:fill="E8EBF3"/>
          </w:tcPr>
          <w:p>
            <w:pPr>
              <w:jc w:val="left"/>
            </w:pPr>
            <w:r>
              <w:rPr>
                <w:rFonts w:ascii="Times New Roman" w:hAnsi="Times New Roman"/>
                <w:b/>
                <w:sz w:val="20"/>
              </w:rPr>
            </w:r>
            <w:r>
              <w:rPr>
                <w:rFonts w:ascii="Times New Roman" w:hAnsi="Times New Roman"/>
                <w:b/>
                <w:sz w:val="20"/>
              </w:rPr>
              <w:t>Notes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Operating System</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Linux (Ubuntu 22.04+) / Windows Server 2019+ / macOS 13+</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Any OS supported by Node.js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Node.js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v18.0 or later</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v20 LTS recommended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npm</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v9.0 or later</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Bundled with Node.js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MongoDB</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v6.0 or later, replica set mode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Single-node replica set acceptable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RAM</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1 GB minimum (application server)</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2 GB recommended for concurrent sessions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Disk</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500 MB for application + Node modules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Additional space for MongoDB data</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Network</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HTTPS-capable reverse proxy recommended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Nginx or Caddy for TLS termination</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SMTP Server</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Optional</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Required only for email alert delivery</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Environment Variable: DATABASE_URL</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Required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MongoDB connection string with replica set</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Environment Variable: JWT_SECRET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Required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Random 32+ character secret</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Environment Variable: JWT_EXPIRES_IN</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Optional (default 8h)</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Token lifetime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Environment Variable: APP_URL</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Required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Used in password-reset email links</w:t>
            </w:r>
          </w:p>
        </w:tc>
      </w:tr>
    </w:tbl>
    <w:p>
      <w:pPr>
        <w:spacing w:after="120"/>
      </w:pPr>
    </w:p>
    <w:p>
      <w:r>
        <w:t>The deployment topology places all application logic in a single Next.js process, which simplifies operations: there is no separate API server to manage, no message broker, and no caching middleware required for a first deployment. The Next.js process serves both the React application shell and the API routes from the same origin, eliminating cross-origin request complications and ensuring that the HttpOnly cookie is scoped correctly to the application domain.</w:t>
      </w:r>
    </w:p>
    <w:p>
      <w:pPr>
        <w:pStyle w:val="Heading2"/>
      </w:pPr>
      <w:r/>
      <w:r>
        <w:t>4.5 Software Design</w:t>
      </w:r>
    </w:p>
    <w:p>
      <w:r>
        <w:t>The software design of the IMS translates the high-level architecture into concrete code structures, patterns, and conventions. The following subsections examine design principles, the frontend and backend structure, the database schema, the API surface, the authentication and authorisation implementation, and the security posture of the system.</w:t>
      </w:r>
    </w:p>
    <w:p>
      <w:pPr>
        <w:pStyle w:val="Heading3"/>
      </w:pPr>
      <w:r/>
      <w:r>
        <w:t>4.5.1 Design Principles and Architecture</w:t>
      </w:r>
    </w:p>
    <w:p>
      <w:r>
        <w:t xml:space="preserve">The IMS is built on a set of explicit design principles drawn from established software engineering practice. The overarching principle is </w:t>
      </w:r>
      <w:r>
        <w:rPr>
          <w:b/>
        </w:rPr>
        <w:t>separation of concerns</w:t>
      </w:r>
      <w:r>
        <w:t xml:space="preserve"> [I. Sommerville, "Software Engineering," 10th ed., Pearson, 2015]: each module is responsible for one well-defined aspect of the system, and modules communicate through narrow, stable interfaces. The Prisma schema is responsible for data shape and constraints; </w:t>
      </w:r>
      <w:r>
        <w:rPr>
          <w:rFonts w:ascii="Consolas" w:hAnsi="Consolas"/>
          <w:sz w:val="21"/>
        </w:rPr>
        <w:t>applyStock</w:t>
      </w:r>
      <w:r>
        <w:t xml:space="preserve"> is responsible for stock mutation; the route guards are responsible for authentication and authorisation; Zod schemas in </w:t>
      </w:r>
      <w:r>
        <w:rPr>
          <w:rFonts w:ascii="Consolas" w:hAnsi="Consolas"/>
          <w:sz w:val="21"/>
        </w:rPr>
        <w:t>src/lib/validators.ts</w:t>
      </w:r>
      <w:r>
        <w:t xml:space="preserve"> are responsible for input validation. No single file conflates these concerns.</w:t>
      </w:r>
    </w:p>
    <w:p>
      <w:r>
        <w:rPr>
          <w:b/>
        </w:rPr>
        <w:t>Higher-order component route guards</w:t>
      </w:r>
      <w:r>
        <w:t xml:space="preserve"> (</w:t>
      </w:r>
      <w:r>
        <w:rPr>
          <w:rFonts w:ascii="Consolas" w:hAnsi="Consolas"/>
          <w:sz w:val="21"/>
        </w:rPr>
        <w:t>withAuth</w:t>
      </w:r>
      <w:r>
        <w:t xml:space="preserve">, </w:t>
      </w:r>
      <w:r>
        <w:rPr>
          <w:rFonts w:ascii="Consolas" w:hAnsi="Consolas"/>
          <w:sz w:val="21"/>
        </w:rPr>
        <w:t>withModule</w:t>
      </w:r>
      <w:r>
        <w:t xml:space="preserve">, </w:t>
      </w:r>
      <w:r>
        <w:rPr>
          <w:rFonts w:ascii="Consolas" w:hAnsi="Consolas"/>
          <w:sz w:val="21"/>
        </w:rPr>
        <w:t>withManage</w:t>
      </w:r>
      <w:r>
        <w:t xml:space="preserve">) implement the decorator pattern [E. Gamma et al., "Design Patterns," Addison-Wesley, 1994] for cross-cutting concerns. Rather than repeating session-checking and role-checking code in every route handler, each handler is wrapped by the appropriate guard at export time. The guard adds the verified session object to the request before calling the inner handler, so the handler receives a trusted </w:t>
      </w:r>
      <w:r>
        <w:rPr>
          <w:rFonts w:ascii="Consolas" w:hAnsi="Consolas"/>
          <w:sz w:val="21"/>
        </w:rPr>
        <w:t>session</w:t>
      </w:r>
      <w:r>
        <w:t xml:space="preserve"> without repeating any verification logic.</w:t>
      </w:r>
    </w:p>
    <w:p>
      <w:r>
        <w:rPr>
          <w:b/>
        </w:rPr>
        <w:t>DRY (Don't Repeat Yourself) domain libraries</w:t>
      </w:r>
      <w:r>
        <w:t xml:space="preserve"> in </w:t>
      </w:r>
      <w:r>
        <w:rPr>
          <w:rFonts w:ascii="Consolas" w:hAnsi="Consolas"/>
          <w:sz w:val="21"/>
        </w:rPr>
        <w:t>src/lib</w:t>
      </w:r>
      <w:r>
        <w:t xml:space="preserve"> ensure that business logic is not duplicated across route handlers. The </w:t>
      </w:r>
      <w:r>
        <w:rPr>
          <w:rFonts w:ascii="Consolas" w:hAnsi="Consolas"/>
          <w:sz w:val="21"/>
        </w:rPr>
        <w:t>applyStock</w:t>
      </w:r>
      <w:r>
        <w:t xml:space="preserve"> function is called from purchase routes, sales routes, stock-adjustment routes, and transfer routes. </w:t>
      </w:r>
      <w:r>
        <w:rPr>
          <w:rFonts w:ascii="Consolas" w:hAnsi="Consolas"/>
          <w:sz w:val="21"/>
        </w:rPr>
        <w:t>nextDocNumber</w:t>
      </w:r>
      <w:r>
        <w:t xml:space="preserve"> is called from both purchase and sales creation routes. </w:t>
      </w:r>
      <w:r>
        <w:rPr>
          <w:rFonts w:ascii="Consolas" w:hAnsi="Consolas"/>
          <w:sz w:val="21"/>
        </w:rPr>
        <w:t>handleError</w:t>
      </w:r>
      <w:r>
        <w:t xml:space="preserve"> is called from every catch block. Any bug in these functions need only be fixed in one place.</w:t>
      </w:r>
    </w:p>
    <w:p>
      <w:r>
        <w:rPr>
          <w:b/>
        </w:rPr>
        <w:t>Zod v4 validation</w:t>
      </w:r>
      <w:r>
        <w:t xml:space="preserve"> is applied to every request body before the body is used. Zod schemas define the expected shape and constraints of incoming data, provide descriptive error messages on failure, and produce narrowly typed parsed objects that TypeScript can reason about with full type safety. Validation errors are returned with HTTP 400 and the Zod error details included in the </w:t>
      </w:r>
      <w:r>
        <w:rPr>
          <w:rFonts w:ascii="Consolas" w:hAnsi="Consolas"/>
          <w:sz w:val="21"/>
        </w:rPr>
        <w:t>errors</w:t>
      </w:r>
      <w:r>
        <w:t xml:space="preserve"> field of the response envelope, giving clients structured information about which fields failed and why.</w:t>
      </w:r>
    </w:p>
    <w:p>
      <w:pPr>
        <w:pStyle w:val="Heading3"/>
      </w:pPr>
      <w:r/>
      <w:r>
        <w:t>4.5.2 Frontend Structure</w:t>
      </w:r>
    </w:p>
    <w:p>
      <w:r>
        <w:t xml:space="preserve">The frontend is organised using the Next.js 15 App Router file-system convention. Two top-level route groups separate authenticated and unauthenticated pages: </w:t>
      </w:r>
      <w:r>
        <w:rPr>
          <w:rFonts w:ascii="Consolas" w:hAnsi="Consolas"/>
          <w:sz w:val="21"/>
        </w:rPr>
        <w:t>src/app/(auth)</w:t>
      </w:r>
      <w:r>
        <w:t xml:space="preserve"> contains the </w:t>
      </w:r>
      <w:r>
        <w:rPr>
          <w:rFonts w:ascii="Consolas" w:hAnsi="Consolas"/>
          <w:sz w:val="21"/>
        </w:rPr>
        <w:t>login</w:t>
      </w:r>
      <w:r>
        <w:t xml:space="preserve">, </w:t>
      </w:r>
      <w:r>
        <w:rPr>
          <w:rFonts w:ascii="Consolas" w:hAnsi="Consolas"/>
          <w:sz w:val="21"/>
        </w:rPr>
        <w:t>forgot-password</w:t>
      </w:r>
      <w:r>
        <w:t xml:space="preserve">, and </w:t>
      </w:r>
      <w:r>
        <w:rPr>
          <w:rFonts w:ascii="Consolas" w:hAnsi="Consolas"/>
          <w:sz w:val="21"/>
        </w:rPr>
        <w:t>reset-password</w:t>
      </w:r>
      <w:r>
        <w:t xml:space="preserve"> pages; </w:t>
      </w:r>
      <w:r>
        <w:rPr>
          <w:rFonts w:ascii="Consolas" w:hAnsi="Consolas"/>
          <w:sz w:val="21"/>
        </w:rPr>
        <w:t>src/app/(dashboard)</w:t>
      </w:r>
      <w:r>
        <w:t xml:space="preserve"> contains the main application pages behind the session check. The dashboard group is wrapped in a shared layout component (</w:t>
      </w:r>
      <w:r>
        <w:rPr>
          <w:rFonts w:ascii="Consolas" w:hAnsi="Consolas"/>
          <w:sz w:val="21"/>
        </w:rPr>
        <w:t>src/app/(dashboard)/layout.tsx</w:t>
      </w:r>
      <w:r>
        <w:t xml:space="preserve">) that renders the </w:t>
      </w:r>
      <w:r>
        <w:rPr>
          <w:rFonts w:ascii="Consolas" w:hAnsi="Consolas"/>
          <w:sz w:val="21"/>
        </w:rPr>
        <w:t>DashboardShell</w:t>
      </w:r>
      <w:r>
        <w:t xml:space="preserve">, which includes the </w:t>
      </w:r>
      <w:r>
        <w:rPr>
          <w:rFonts w:ascii="Consolas" w:hAnsi="Consolas"/>
          <w:sz w:val="21"/>
        </w:rPr>
        <w:t>SidebarNav</w:t>
      </w:r>
      <w:r>
        <w:t xml:space="preserve"> and </w:t>
      </w:r>
      <w:r>
        <w:rPr>
          <w:rFonts w:ascii="Consolas" w:hAnsi="Consolas"/>
          <w:sz w:val="21"/>
        </w:rPr>
        <w:t>AppHeader</w:t>
      </w:r>
      <w:r>
        <w:t>.</w:t>
      </w:r>
    </w:p>
    <w:p>
      <w:r>
        <w:t xml:space="preserve">The sidebar navigation reads the user's role from the </w:t>
      </w:r>
      <w:r>
        <w:rPr>
          <w:rFonts w:ascii="Consolas" w:hAnsi="Consolas"/>
          <w:sz w:val="21"/>
        </w:rPr>
        <w:t>AuthProvider</w:t>
      </w:r>
      <w:r>
        <w:t xml:space="preserve"> context (</w:t>
      </w:r>
      <w:r>
        <w:rPr>
          <w:rFonts w:ascii="Consolas" w:hAnsi="Consolas"/>
          <w:sz w:val="21"/>
        </w:rPr>
        <w:t>src/components/auth-provider.tsx</w:t>
      </w:r>
      <w:r>
        <w:t xml:space="preserve">) and hides modules that the role cannot access according to the </w:t>
      </w:r>
      <w:r>
        <w:rPr>
          <w:rFonts w:ascii="Consolas" w:hAnsi="Consolas"/>
          <w:sz w:val="21"/>
        </w:rPr>
        <w:t>canAccess</w:t>
      </w:r>
      <w:r>
        <w:t xml:space="preserve"> function from </w:t>
      </w:r>
      <w:r>
        <w:rPr>
          <w:rFonts w:ascii="Consolas" w:hAnsi="Consolas"/>
          <w:sz w:val="21"/>
        </w:rPr>
        <w:t>src/lib/rbac.ts</w:t>
      </w:r>
      <w:r>
        <w:t>, providing a coherent, role-filtered navigation experience without requiring a server round-trip on every page load.</w:t>
      </w:r>
    </w:p>
    <w:p>
      <w:r>
        <w:t xml:space="preserve">Shared UI components are organised under </w:t>
      </w:r>
      <w:r>
        <w:rPr>
          <w:rFonts w:ascii="Consolas" w:hAnsi="Consolas"/>
          <w:sz w:val="21"/>
        </w:rPr>
        <w:t>src/components/shared</w:t>
      </w:r>
      <w:r>
        <w:t xml:space="preserve"> and include:</w:t>
      </w:r>
    </w:p>
    <w:p>
      <w:pPr>
        <w:spacing w:after="60" w:line="360" w:lineRule="auto"/>
        <w:ind w:left="504" w:hanging="317"/>
      </w:pPr>
      <w:r>
        <w:t xml:space="preserve">•  </w:t>
      </w:r>
      <w:r>
        <w:rPr>
          <w:b/>
        </w:rPr>
        <w:t>`crud-manager`</w:t>
      </w:r>
      <w:r>
        <w:t xml:space="preserve">: a composable component that encapsulates the pattern of listing records in a data table, opening a dialog to create or edit a record, and confirming deletions. Most catalogue pages (products, categories, suppliers, customers, warehouses) are thin wrappers around </w:t>
      </w:r>
      <w:r>
        <w:rPr>
          <w:rFonts w:ascii="Consolas" w:hAnsi="Consolas"/>
          <w:sz w:val="21"/>
        </w:rPr>
        <w:t>crud-manager</w:t>
      </w:r>
      <w:r>
        <w:t>.</w:t>
      </w:r>
    </w:p>
    <w:p>
      <w:pPr>
        <w:spacing w:after="60" w:line="360" w:lineRule="auto"/>
        <w:ind w:left="504" w:hanging="317"/>
      </w:pPr>
      <w:r>
        <w:t xml:space="preserve">•  </w:t>
      </w:r>
      <w:r>
        <w:rPr>
          <w:b/>
        </w:rPr>
        <w:t>`data-table`</w:t>
      </w:r>
      <w:r>
        <w:t>: a table component with column configuration, sortable headers, search, and pagination, built on shadcn/ui table primitives.</w:t>
      </w:r>
    </w:p>
    <w:p>
      <w:pPr>
        <w:spacing w:after="60" w:line="360" w:lineRule="auto"/>
        <w:ind w:left="504" w:hanging="317"/>
      </w:pPr>
      <w:r>
        <w:t xml:space="preserve">•  </w:t>
      </w:r>
      <w:r>
        <w:rPr>
          <w:b/>
        </w:rPr>
        <w:t>`order-builder`</w:t>
      </w:r>
      <w:r>
        <w:t>: used by the purchase and sales order creation pages to manage line items, compute subtotals, and validate quantities.</w:t>
      </w:r>
    </w:p>
    <w:p>
      <w:pPr>
        <w:spacing w:after="60" w:line="360" w:lineRule="auto"/>
        <w:ind w:left="504" w:hanging="317"/>
      </w:pPr>
      <w:r>
        <w:t xml:space="preserve">•  </w:t>
      </w:r>
      <w:r>
        <w:rPr>
          <w:b/>
        </w:rPr>
        <w:t>`dialogs`</w:t>
      </w:r>
      <w:r>
        <w:t>: standardised confirm-action and form dialogs that follow a consistent visual pattern.</w:t>
      </w:r>
    </w:p>
    <w:p>
      <w:pPr>
        <w:spacing w:after="60" w:line="360" w:lineRule="auto"/>
        <w:ind w:left="504" w:hanging="317"/>
      </w:pPr>
      <w:r>
        <w:t xml:space="preserve">•  </w:t>
      </w:r>
      <w:r>
        <w:rPr>
          <w:b/>
        </w:rPr>
        <w:t>`states`</w:t>
      </w:r>
      <w:r>
        <w:t>: loading skeletons and empty-state illustrations used across all listing pages.</w:t>
      </w:r>
    </w:p>
    <w:p>
      <w:r>
        <w:t xml:space="preserve">UI primitives are drawn from the </w:t>
      </w:r>
      <w:r>
        <w:rPr>
          <w:rFonts w:ascii="Consolas" w:hAnsi="Consolas"/>
          <w:sz w:val="21"/>
        </w:rPr>
        <w:t>src/components/ui</w:t>
      </w:r>
      <w:r>
        <w:t xml:space="preserve"> folder, which contains shadcn/ui components built on the Base UI (</w:t>
      </w:r>
      <w:r>
        <w:rPr>
          <w:rFonts w:ascii="Consolas" w:hAnsi="Consolas"/>
          <w:sz w:val="21"/>
        </w:rPr>
        <w:t>@base-ui/react</w:t>
      </w:r>
      <w:r>
        <w:t xml:space="preserve">) library: button, card, dialog, select, table, tabs, badge, input, and others. Charts are rendered via a Recharts 3 wrapper in </w:t>
      </w:r>
      <w:r>
        <w:rPr>
          <w:rFonts w:ascii="Consolas" w:hAnsi="Consolas"/>
          <w:sz w:val="21"/>
        </w:rPr>
        <w:t>src/components/ui/chart.tsx</w:t>
      </w:r>
      <w:r>
        <w:t xml:space="preserve">. Toast notifications use the </w:t>
      </w:r>
      <w:r>
        <w:rPr>
          <w:rFonts w:ascii="Consolas" w:hAnsi="Consolas"/>
          <w:sz w:val="21"/>
        </w:rPr>
        <w:t>sonner</w:t>
      </w:r>
      <w:r>
        <w:t xml:space="preserve"> library.</w:t>
      </w:r>
    </w:p>
    <w:p>
      <w:pPr>
        <w:pStyle w:val="Heading3"/>
      </w:pPr>
      <w:r/>
      <w:r>
        <w:t>4.5.3 Backend Architecture</w:t>
      </w:r>
    </w:p>
    <w:p>
      <w:r>
        <w:t xml:space="preserve">All backend logic is implemented as Next.js Route Handlers under </w:t>
      </w:r>
      <w:r>
        <w:rPr>
          <w:rFonts w:ascii="Consolas" w:hAnsi="Consolas"/>
          <w:sz w:val="21"/>
        </w:rPr>
        <w:t>src/app/api</w:t>
      </w:r>
      <w:r>
        <w:t xml:space="preserve">. Each entity has its own subdirectory: for example, </w:t>
      </w:r>
      <w:r>
        <w:rPr>
          <w:rFonts w:ascii="Consolas" w:hAnsi="Consolas"/>
          <w:sz w:val="21"/>
        </w:rPr>
        <w:t>src/app/api/products/route.ts</w:t>
      </w:r>
      <w:r>
        <w:t xml:space="preserve"> handles </w:t>
      </w:r>
      <w:r>
        <w:rPr>
          <w:rFonts w:ascii="Consolas" w:hAnsi="Consolas"/>
          <w:sz w:val="21"/>
        </w:rPr>
        <w:t>GET /api/products</w:t>
      </w:r>
      <w:r>
        <w:t xml:space="preserve"> and </w:t>
      </w:r>
      <w:r>
        <w:rPr>
          <w:rFonts w:ascii="Consolas" w:hAnsi="Consolas"/>
          <w:sz w:val="21"/>
        </w:rPr>
        <w:t>POST /api/products</w:t>
      </w:r>
      <w:r>
        <w:t xml:space="preserve">, while </w:t>
      </w:r>
      <w:r>
        <w:rPr>
          <w:rFonts w:ascii="Consolas" w:hAnsi="Consolas"/>
          <w:sz w:val="21"/>
        </w:rPr>
        <w:t>src/app/api/products/[id]/route.ts</w:t>
      </w:r>
      <w:r>
        <w:t xml:space="preserve"> handles </w:t>
      </w:r>
      <w:r>
        <w:rPr>
          <w:rFonts w:ascii="Consolas" w:hAnsi="Consolas"/>
          <w:sz w:val="21"/>
        </w:rPr>
        <w:t>GET</w:t>
      </w:r>
      <w:r>
        <w:t xml:space="preserve">, </w:t>
      </w:r>
      <w:r>
        <w:rPr>
          <w:rFonts w:ascii="Consolas" w:hAnsi="Consolas"/>
          <w:sz w:val="21"/>
        </w:rPr>
        <w:t>PATCH</w:t>
      </w:r>
      <w:r>
        <w:t xml:space="preserve">, and </w:t>
      </w:r>
      <w:r>
        <w:rPr>
          <w:rFonts w:ascii="Consolas" w:hAnsi="Consolas"/>
          <w:sz w:val="21"/>
        </w:rPr>
        <w:t>DELETE</w:t>
      </w:r>
      <w:r>
        <w:t xml:space="preserve"> for a specific product.</w:t>
      </w:r>
    </w:p>
    <w:p>
      <w:r>
        <w:t>Every route handler is exported as a named HTTP verb function (</w:t>
      </w:r>
      <w:r>
        <w:rPr>
          <w:rFonts w:ascii="Consolas" w:hAnsi="Consolas"/>
          <w:sz w:val="21"/>
        </w:rPr>
        <w:t>GET</w:t>
      </w:r>
      <w:r>
        <w:t xml:space="preserve">, </w:t>
      </w:r>
      <w:r>
        <w:rPr>
          <w:rFonts w:ascii="Consolas" w:hAnsi="Consolas"/>
          <w:sz w:val="21"/>
        </w:rPr>
        <w:t>POST</w:t>
      </w:r>
      <w:r>
        <w:t xml:space="preserve">, </w:t>
      </w:r>
      <w:r>
        <w:rPr>
          <w:rFonts w:ascii="Consolas" w:hAnsi="Consolas"/>
          <w:sz w:val="21"/>
        </w:rPr>
        <w:t>PATCH</w:t>
      </w:r>
      <w:r>
        <w:t xml:space="preserve">, </w:t>
      </w:r>
      <w:r>
        <w:rPr>
          <w:rFonts w:ascii="Consolas" w:hAnsi="Consolas"/>
          <w:sz w:val="21"/>
        </w:rPr>
        <w:t>DELETE</w:t>
      </w:r>
      <w:r>
        <w:t xml:space="preserve">) that is the result of wrapping a handler function with the appropriate guard from </w:t>
      </w:r>
      <w:r>
        <w:rPr>
          <w:rFonts w:ascii="Consolas" w:hAnsi="Consolas"/>
          <w:sz w:val="21"/>
        </w:rPr>
        <w:t>src/lib/api.ts</w:t>
      </w:r>
      <w:r>
        <w:t xml:space="preserve">. For example, a mutating product endpoint is wrapped with </w:t>
      </w:r>
      <w:r>
        <w:rPr>
          <w:rFonts w:ascii="Consolas" w:hAnsi="Consolas"/>
          <w:sz w:val="21"/>
        </w:rPr>
        <w:t>withManage("products", handler)</w:t>
      </w:r>
      <w:r>
        <w:t xml:space="preserve">. Within the handler, the verified session is retrieved with </w:t>
      </w:r>
      <w:r>
        <w:rPr>
          <w:rFonts w:ascii="Consolas" w:hAnsi="Consolas"/>
          <w:sz w:val="21"/>
        </w:rPr>
        <w:t>sessionOf(req)</w:t>
      </w:r>
      <w:r>
        <w:t xml:space="preserve">, request bodies are parsed and validated with the corresponding Zod schema, and business logic is executed. The response is returned via </w:t>
      </w:r>
      <w:r>
        <w:rPr>
          <w:rFonts w:ascii="Consolas" w:hAnsi="Consolas"/>
          <w:sz w:val="21"/>
        </w:rPr>
        <w:t>ok(data)</w:t>
      </w:r>
      <w:r>
        <w:t xml:space="preserve"> for success or </w:t>
      </w:r>
      <w:r>
        <w:rPr>
          <w:rFonts w:ascii="Consolas" w:hAnsi="Consolas"/>
          <w:sz w:val="21"/>
        </w:rPr>
        <w:t>fail(message, status)</w:t>
      </w:r>
      <w:r>
        <w:t xml:space="preserve"> for expected failures. All catch blocks call </w:t>
      </w:r>
      <w:r>
        <w:rPr>
          <w:rFonts w:ascii="Consolas" w:hAnsi="Consolas"/>
          <w:sz w:val="21"/>
        </w:rPr>
        <w:t>handleError(e)</w:t>
      </w:r>
      <w:r>
        <w:t>.</w:t>
      </w:r>
    </w:p>
    <w:p>
      <w:r>
        <w:t xml:space="preserve">The </w:t>
      </w:r>
      <w:r>
        <w:rPr>
          <w:rFonts w:ascii="Consolas" w:hAnsi="Consolas"/>
          <w:sz w:val="21"/>
        </w:rPr>
        <w:t>nextDocNumber(prefix, count)</w:t>
      </w:r>
      <w:r>
        <w:t xml:space="preserve"> utility generates human-readable document numbers in the format </w:t>
      </w:r>
      <w:r>
        <w:rPr>
          <w:rFonts w:ascii="Consolas" w:hAnsi="Consolas"/>
          <w:sz w:val="21"/>
        </w:rPr>
        <w:t>PO-YYYY-NNNN</w:t>
      </w:r>
      <w:r>
        <w:t xml:space="preserve"> and </w:t>
      </w:r>
      <w:r>
        <w:rPr>
          <w:rFonts w:ascii="Consolas" w:hAnsi="Consolas"/>
          <w:sz w:val="21"/>
        </w:rPr>
        <w:t>SO-YYYY-NNNN</w:t>
      </w:r>
      <w:r>
        <w:t>. The count is obtained by counting existing documents with the same prefix in the same calendar year, ensuring that numbers are sequential and gap-free within a year while remaining unique across years via the year component.</w:t>
      </w:r>
    </w:p>
    <w:p>
      <w:pPr>
        <w:pStyle w:val="Heading3"/>
      </w:pPr>
      <w:r/>
      <w:r>
        <w:t>4.5.4 Database Schema and Relationships</w:t>
      </w:r>
    </w:p>
    <w:p>
      <w:r>
        <w:t>The IMS uses MongoDB as its persistence store, accessed through Prisma ORM. The schema defines fourteen models, each corresponding to a MongoDB collection. The models and their relationships are described below, and Figure 4.5 presents a textual entity-relationship diagram.</w:t>
      </w:r>
    </w:p>
    <w:p>
      <w:r>
        <w:t xml:space="preserve">The fourteen models are as follows. </w:t>
      </w:r>
      <w:r>
        <w:rPr>
          <w:b/>
        </w:rPr>
        <w:t>Role</w:t>
      </w:r>
      <w:r>
        <w:t xml:space="preserve"> holds the name and a </w:t>
      </w:r>
      <w:r>
        <w:rPr>
          <w:rFonts w:ascii="Consolas" w:hAnsi="Consolas"/>
          <w:sz w:val="21"/>
        </w:rPr>
        <w:t>permissions</w:t>
      </w:r>
      <w:r>
        <w:t xml:space="preserve"> string array for display purposes; it is referenced by User. </w:t>
      </w:r>
      <w:r>
        <w:rPr>
          <w:b/>
        </w:rPr>
        <w:t>User</w:t>
      </w:r>
      <w:r>
        <w:t xml:space="preserve"> stores login credentials (bcrypt-hashed password), contact details, status, role reference, and soft-deletable reset token fields; it is linked to purchase orders, sales orders, stock movements, and notifications it created. </w:t>
      </w:r>
      <w:r>
        <w:rPr>
          <w:b/>
        </w:rPr>
        <w:t>Category</w:t>
      </w:r>
      <w:r>
        <w:t xml:space="preserve"> is a simple lookup for grouping products. </w:t>
      </w:r>
      <w:r>
        <w:rPr>
          <w:b/>
        </w:rPr>
        <w:t>Warehouse</w:t>
      </w:r>
      <w:r>
        <w:t xml:space="preserve"> represents a physical storage location; it is linked to stock rows, stock movements, purchase orders, sales orders, and products. </w:t>
      </w:r>
      <w:r>
        <w:rPr>
          <w:b/>
        </w:rPr>
        <w:t>Product</w:t>
      </w:r>
      <w:r>
        <w:t xml:space="preserve"> is the central entity, referencing Category, Supplier, and Warehouse, and carrying both a unit cost/selling price pair and a denormalised aggregate quantity for fast dashboard queries. </w:t>
      </w:r>
      <w:r>
        <w:rPr>
          <w:b/>
        </w:rPr>
        <w:t>Supplier</w:t>
      </w:r>
      <w:r>
        <w:t xml:space="preserve"> holds supplier contact details and links to products and purchase orders. </w:t>
      </w:r>
      <w:r>
        <w:rPr>
          <w:b/>
        </w:rPr>
        <w:t>Customer</w:t>
      </w:r>
      <w:r>
        <w:t xml:space="preserve"> holds customer contact details and links to sales orders. </w:t>
      </w:r>
      <w:r>
        <w:rPr>
          <w:b/>
        </w:rPr>
        <w:t>PurchaseOrder</w:t>
      </w:r>
      <w:r>
        <w:t xml:space="preserve"> references a Supplier, an optional Warehouse, and a creating User, and holds financial totals and a status lifecycle (pending → approved → received / returned / cancelled). </w:t>
      </w:r>
      <w:r>
        <w:rPr>
          <w:b/>
        </w:rPr>
        <w:t>PurchaseItem</w:t>
      </w:r>
      <w:r>
        <w:t xml:space="preserve"> is a line item within a purchase order, referencing a Product and carrying quantity, received quantity, and cost. </w:t>
      </w:r>
      <w:r>
        <w:rPr>
          <w:b/>
        </w:rPr>
        <w:t>SalesOrder</w:t>
      </w:r>
      <w:r>
        <w:t xml:space="preserve"> references a Customer, an optional Warehouse, and a creating User, and carries both an order status lifecycle (pending → confirmed → issued / cancelled / returned) and a payment status (unpaid / partial / paid). </w:t>
      </w:r>
      <w:r>
        <w:rPr>
          <w:b/>
        </w:rPr>
        <w:t>SalesItem</w:t>
      </w:r>
      <w:r>
        <w:t xml:space="preserve"> is a line item within a sales order. </w:t>
      </w:r>
      <w:r>
        <w:rPr>
          <w:b/>
        </w:rPr>
        <w:t>Stock</w:t>
      </w:r>
      <w:r>
        <w:t xml:space="preserve"> holds the current per-warehouse quantity for a product, with a compound unique constraint on </w:t>
      </w:r>
      <w:r>
        <w:rPr>
          <w:rFonts w:ascii="Consolas" w:hAnsi="Consolas"/>
          <w:sz w:val="21"/>
        </w:rPr>
        <w:t>(productId, warehouseId)</w:t>
      </w:r>
      <w:r>
        <w:t xml:space="preserve"> ensuring exactly one row per product per warehouse. </w:t>
      </w:r>
      <w:r>
        <w:rPr>
          <w:b/>
        </w:rPr>
        <w:t>StockMovement</w:t>
      </w:r>
      <w:r>
        <w:t xml:space="preserve"> is the immutable audit ledger row created by every </w:t>
      </w:r>
      <w:r>
        <w:rPr>
          <w:rFonts w:ascii="Consolas" w:hAnsi="Consolas"/>
          <w:sz w:val="21"/>
        </w:rPr>
        <w:t>applyStock</w:t>
      </w:r>
      <w:r>
        <w:t xml:space="preserve"> call, recording the signed quantity delta, the post-operation running balance, and the originating reference. </w:t>
      </w:r>
      <w:r>
        <w:rPr>
          <w:b/>
        </w:rPr>
        <w:t>Notification</w:t>
      </w:r>
      <w:r>
        <w:t xml:space="preserve"> records alert events for low-stock and near-expiry conditions, linked optionally to a product and a user.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        ┌──────────────────┐</w:t>
            </w:r>
          </w:p>
          <w:p>
            <w:pPr>
              <w:pStyle w:val="CodeLine"/>
            </w:pPr>
            <w:r>
              <w:rPr>
                <w:rFonts w:ascii="Consolas" w:hAnsi="Consolas"/>
                <w:sz w:val="16"/>
              </w:rPr>
              <w:t xml:space="preserve">│   Role   │1      *│    User      │1      * │  StockMovement   │</w:t>
            </w:r>
          </w:p>
          <w:p>
            <w:pPr>
              <w:pStyle w:val="CodeLine"/>
            </w:pPr>
            <w:r>
              <w:rPr>
                <w:rFonts w:ascii="Consolas" w:hAnsi="Consolas"/>
                <w:sz w:val="16"/>
              </w:rPr>
              <w:t xml:space="preserve">│──────────│────────│──────────────│────────▶│──────────────────│</w:t>
            </w:r>
          </w:p>
          <w:p>
            <w:pPr>
              <w:pStyle w:val="CodeLine"/>
            </w:pPr>
            <w:r>
              <w:rPr>
                <w:rFonts w:ascii="Consolas" w:hAnsi="Consolas"/>
                <w:sz w:val="16"/>
              </w:rPr>
              <w:t xml:space="preserve">│ id       │        │ id           │         │ id               │</w:t>
            </w:r>
          </w:p>
          <w:p>
            <w:pPr>
              <w:pStyle w:val="CodeLine"/>
            </w:pPr>
            <w:r>
              <w:rPr>
                <w:rFonts w:ascii="Consolas" w:hAnsi="Consolas"/>
                <w:sz w:val="16"/>
              </w:rPr>
              <w:t xml:space="preserve">│ name     │        │ name         │         │ productId  ──────┼──┐</w:t>
            </w:r>
          </w:p>
          <w:p>
            <w:pPr>
              <w:pStyle w:val="CodeLine"/>
            </w:pPr>
            <w:r>
              <w:rPr>
                <w:rFonts w:ascii="Consolas" w:hAnsi="Consolas"/>
                <w:sz w:val="16"/>
              </w:rPr>
              <w:t xml:space="preserve">│ perms[]  │        │ email        │         │ warehouseId ─────┼──┤</w:t>
            </w:r>
          </w:p>
          <w:p>
            <w:pPr>
              <w:pStyle w:val="CodeLine"/>
            </w:pPr>
            <w:r>
              <w:rPr>
                <w:rFonts w:ascii="Consolas" w:hAnsi="Consolas"/>
                <w:sz w:val="16"/>
              </w:rPr>
              <w:t xml:space="preserve">└──────────┘        │ password     │         │ type             │  │</w:t>
            </w:r>
          </w:p>
          <w:p>
            <w:pPr>
              <w:pStyle w:val="CodeLine"/>
            </w:pPr>
            <w:r>
              <w:rPr>
                <w:rFonts w:ascii="Consolas" w:hAnsi="Consolas"/>
                <w:sz w:val="16"/>
              </w:rPr>
              <w:t xml:space="preserve">                    │ status       │         │ quantity (delta) │  │</w:t>
            </w:r>
          </w:p>
          <w:p>
            <w:pPr>
              <w:pStyle w:val="CodeLine"/>
            </w:pPr>
            <w:r>
              <w:rPr>
                <w:rFonts w:ascii="Consolas" w:hAnsi="Consolas"/>
                <w:sz w:val="16"/>
              </w:rPr>
              <w:t xml:space="preserve">                    │ roleId ──────┘         │ balance          │  │</w:t>
            </w:r>
          </w:p>
          <w:p>
            <w:pPr>
              <w:pStyle w:val="CodeLine"/>
            </w:pPr>
            <w:r>
              <w:rPr>
                <w:rFonts w:ascii="Consolas" w:hAnsi="Consolas"/>
                <w:sz w:val="16"/>
              </w:rPr>
              <w:t xml:space="preserve">                    └──────────────┘         │ referenceType    │  │</w:t>
            </w:r>
          </w:p>
          <w:p>
            <w:pPr>
              <w:pStyle w:val="CodeLine"/>
            </w:pPr>
            <w:r>
              <w:rPr>
                <w:rFonts w:ascii="Consolas" w:hAnsi="Consolas"/>
                <w:sz w:val="16"/>
              </w:rPr>
              <w:t xml:space="preserve">                                             └──────────────────┘  │</w:t>
            </w:r>
          </w:p>
          <w:p>
            <w:pPr>
              <w:pStyle w:val="CodeLine"/>
            </w:pPr>
            <w:r>
              <w:rPr>
                <w:rFonts w:ascii="Consolas" w:hAnsi="Consolas"/>
                <w:sz w:val="16"/>
              </w:rPr>
              <w:t xml:space="preserve">┌──────────┐        ┌──────────────┐                               │</w:t>
            </w:r>
          </w:p>
          <w:p>
            <w:pPr>
              <w:pStyle w:val="CodeLine"/>
            </w:pPr>
            <w:r>
              <w:rPr>
                <w:rFonts w:ascii="Consolas" w:hAnsi="Consolas"/>
                <w:sz w:val="16"/>
              </w:rPr>
              <w:t xml:space="preserve">│ Category │1      *│   Product    │*      1┌──────────────────┐   │</w:t>
            </w:r>
          </w:p>
          <w:p>
            <w:pPr>
              <w:pStyle w:val="CodeLine"/>
            </w:pPr>
            <w:r>
              <w:rPr>
                <w:rFonts w:ascii="Consolas" w:hAnsi="Consolas"/>
                <w:sz w:val="16"/>
              </w:rPr>
              <w:t xml:space="preserve">│──────────│────────│──────────────│────────│   Warehouse      │   │</w:t>
            </w:r>
          </w:p>
          <w:p>
            <w:pPr>
              <w:pStyle w:val="CodeLine"/>
            </w:pPr>
            <w:r>
              <w:rPr>
                <w:rFonts w:ascii="Consolas" w:hAnsi="Consolas"/>
                <w:sz w:val="16"/>
              </w:rPr>
              <w:t xml:space="preserve">│ id       │        │ id           │        │──────────────────│   │</w:t>
            </w:r>
          </w:p>
          <w:p>
            <w:pPr>
              <w:pStyle w:val="CodeLine"/>
            </w:pPr>
            <w:r>
              <w:rPr>
                <w:rFonts w:ascii="Consolas" w:hAnsi="Consolas"/>
                <w:sz w:val="16"/>
              </w:rPr>
              <w:t xml:space="preserve">│ name     │        │ name         │        │ id               │◄──┘</w:t>
            </w:r>
          </w:p>
          <w:p>
            <w:pPr>
              <w:pStyle w:val="CodeLine"/>
            </w:pPr>
            <w:r>
              <w:rPr>
                <w:rFonts w:ascii="Consolas" w:hAnsi="Consolas"/>
                <w:sz w:val="16"/>
              </w:rPr>
              <w:t xml:space="preserve">└──────────┘        │ sku (unique) │        │ name             │</w:t>
            </w:r>
          </w:p>
          <w:p>
            <w:pPr>
              <w:pStyle w:val="CodeLine"/>
            </w:pPr>
            <w:r>
              <w:rPr>
                <w:rFonts w:ascii="Consolas" w:hAnsi="Consolas"/>
                <w:sz w:val="16"/>
              </w:rPr>
              <w:t xml:space="preserve">                    │ costPrice    │        │ code             │</w:t>
            </w:r>
          </w:p>
          <w:p>
            <w:pPr>
              <w:pStyle w:val="CodeLine"/>
            </w:pPr>
            <w:r>
              <w:rPr>
                <w:rFonts w:ascii="Consolas" w:hAnsi="Consolas"/>
                <w:sz w:val="16"/>
              </w:rPr>
              <w:t xml:space="preserve">                    │ sellingPrice │        │ city             │</w:t>
            </w:r>
          </w:p>
          <w:p>
            <w:pPr>
              <w:pStyle w:val="CodeLine"/>
            </w:pPr>
            <w:r>
              <w:rPr>
                <w:rFonts w:ascii="Consolas" w:hAnsi="Consolas"/>
                <w:sz w:val="16"/>
              </w:rPr>
              <w:t xml:space="preserve">┌──────────┐        │ reorderLevel │        └────────┬─────────┘</w:t>
            </w:r>
          </w:p>
          <w:p>
            <w:pPr>
              <w:pStyle w:val="CodeLine"/>
            </w:pPr>
            <w:r>
              <w:rPr>
                <w:rFonts w:ascii="Consolas" w:hAnsi="Consolas"/>
                <w:sz w:val="16"/>
              </w:rPr>
              <w:t xml:space="preserve">│ Supplier │1      *│ quantity     │                 │</w:t>
            </w:r>
          </w:p>
          <w:p>
            <w:pPr>
              <w:pStyle w:val="CodeLine"/>
            </w:pPr>
            <w:r>
              <w:rPr>
                <w:rFonts w:ascii="Consolas" w:hAnsi="Consolas"/>
                <w:sz w:val="16"/>
              </w:rPr>
              <w:t xml:space="preserve">│──────────│────────│ expiryDate?  │        1        │</w:t>
            </w:r>
          </w:p>
          <w:p>
            <w:pPr>
              <w:pStyle w:val="CodeLine"/>
            </w:pPr>
            <w:r>
              <w:rPr>
                <w:rFonts w:ascii="Consolas" w:hAnsi="Consolas"/>
                <w:sz w:val="16"/>
              </w:rPr>
              <w:t xml:space="preserve">│ id       │        │ categoryId   │        ┌────────▼─────────┐</w:t>
            </w:r>
          </w:p>
          <w:p>
            <w:pPr>
              <w:pStyle w:val="CodeLine"/>
            </w:pPr>
            <w:r>
              <w:rPr>
                <w:rFonts w:ascii="Consolas" w:hAnsi="Consolas"/>
                <w:sz w:val="16"/>
              </w:rPr>
              <w:t xml:space="preserve">│ name     │        │ supplierId?  │       *│    Stock         │</w:t>
            </w:r>
          </w:p>
          <w:p>
            <w:pPr>
              <w:pStyle w:val="CodeLine"/>
            </w:pPr>
            <w:r>
              <w:rPr>
                <w:rFonts w:ascii="Consolas" w:hAnsi="Consolas"/>
                <w:sz w:val="16"/>
              </w:rPr>
              <w:t xml:space="preserve">│ code?    │        │ warehouseId? │────────│──────────────────│</w:t>
            </w:r>
          </w:p>
          <w:p>
            <w:pPr>
              <w:pStyle w:val="CodeLine"/>
            </w:pPr>
            <w:r>
              <w:rPr>
                <w:rFonts w:ascii="Consolas" w:hAnsi="Consolas"/>
                <w:sz w:val="16"/>
              </w:rPr>
              <w:t xml:space="preserve">└──────────┘        └──────┬───────┘        │ productId        │</w:t>
            </w:r>
          </w:p>
          <w:p>
            <w:pPr>
              <w:pStyle w:val="CodeLine"/>
            </w:pPr>
            <w:r>
              <w:rPr>
                <w:rFonts w:ascii="Consolas" w:hAnsi="Consolas"/>
                <w:sz w:val="16"/>
              </w:rPr>
              <w:t xml:space="preserve">     │ 1                   │ 1              │ warehouseId      │</w:t>
            </w:r>
          </w:p>
          <w:p>
            <w:pPr>
              <w:pStyle w:val="CodeLine"/>
            </w:pPr>
            <w:r>
              <w:rPr>
                <w:rFonts w:ascii="Consolas" w:hAnsi="Consolas"/>
                <w:sz w:val="16"/>
              </w:rPr>
              <w:t xml:space="preserve">     │                     │               │ quantity         │</w:t>
            </w:r>
          </w:p>
          <w:p>
            <w:pPr>
              <w:pStyle w:val="CodeLine"/>
            </w:pPr>
            <w:r>
              <w:rPr>
                <w:rFonts w:ascii="Consolas" w:hAnsi="Consolas"/>
                <w:sz w:val="16"/>
              </w:rPr>
              <w:t xml:space="preserve">     │ *                   │ *             │ @@unique(pid,wid) │</w:t>
            </w:r>
          </w:p>
          <w:p>
            <w:pPr>
              <w:pStyle w:val="CodeLine"/>
            </w:pPr>
            <w:r>
              <w:rPr>
                <w:rFonts w:ascii="Consolas" w:hAnsi="Consolas"/>
                <w:sz w:val="16"/>
              </w:rPr>
              <w:t xml:space="preserve">┌────▼───────┐    ┌────────▼───────┐       └──────────────────┘</w:t>
            </w:r>
          </w:p>
          <w:p>
            <w:pPr>
              <w:pStyle w:val="CodeLine"/>
            </w:pPr>
            <w:r>
              <w:rPr>
                <w:rFonts w:ascii="Consolas" w:hAnsi="Consolas"/>
                <w:sz w:val="16"/>
              </w:rPr>
              <w:t xml:space="preserve">│PurchaseOrder│   │  Notification  │</w:t>
            </w:r>
          </w:p>
          <w:p>
            <w:pPr>
              <w:pStyle w:val="CodeLine"/>
            </w:pPr>
            <w:r>
              <w:rPr>
                <w:rFonts w:ascii="Consolas" w:hAnsi="Consolas"/>
                <w:sz w:val="16"/>
              </w:rPr>
              <w:t xml:space="preserve">│────────────│    │────────────────│</w:t>
            </w:r>
          </w:p>
          <w:p>
            <w:pPr>
              <w:pStyle w:val="CodeLine"/>
            </w:pPr>
            <w:r>
              <w:rPr>
                <w:rFonts w:ascii="Consolas" w:hAnsi="Consolas"/>
                <w:sz w:val="16"/>
              </w:rPr>
              <w:t xml:space="preserve">│ id         │    │ id             │</w:t>
            </w:r>
          </w:p>
          <w:p>
            <w:pPr>
              <w:pStyle w:val="CodeLine"/>
            </w:pPr>
            <w:r>
              <w:rPr>
                <w:rFonts w:ascii="Consolas" w:hAnsi="Consolas"/>
                <w:sz w:val="16"/>
              </w:rPr>
              <w:t xml:space="preserve">│orderNumber │    │ type           │</w:t>
            </w:r>
          </w:p>
          <w:p>
            <w:pPr>
              <w:pStyle w:val="CodeLine"/>
            </w:pPr>
            <w:r>
              <w:rPr>
                <w:rFonts w:ascii="Consolas" w:hAnsi="Consolas"/>
                <w:sz w:val="16"/>
              </w:rPr>
              <w:t xml:space="preserve">│ supplierId │    │ severity       │</w:t>
            </w:r>
          </w:p>
          <w:p>
            <w:pPr>
              <w:pStyle w:val="CodeLine"/>
            </w:pPr>
            <w:r>
              <w:rPr>
                <w:rFonts w:ascii="Consolas" w:hAnsi="Consolas"/>
                <w:sz w:val="16"/>
              </w:rPr>
              <w:t xml:space="preserve">│ warehouseId│    │ isRead         │</w:t>
            </w:r>
          </w:p>
          <w:p>
            <w:pPr>
              <w:pStyle w:val="CodeLine"/>
            </w:pPr>
            <w:r>
              <w:rPr>
                <w:rFonts w:ascii="Consolas" w:hAnsi="Consolas"/>
                <w:sz w:val="16"/>
              </w:rPr>
              <w:t xml:space="preserve">│ status     │    │ productId?     │</w:t>
            </w:r>
          </w:p>
          <w:p>
            <w:pPr>
              <w:pStyle w:val="CodeLine"/>
            </w:pPr>
            <w:r>
              <w:rPr>
                <w:rFonts w:ascii="Consolas" w:hAnsi="Consolas"/>
                <w:sz w:val="16"/>
              </w:rPr>
              <w:t xml:space="preserve">│ total      │    │ userId?        │</w:t>
            </w:r>
          </w:p>
          <w:p>
            <w:pPr>
              <w:pStyle w:val="CodeLine"/>
            </w:pPr>
            <w:r>
              <w:rPr>
                <w:rFonts w:ascii="Consolas" w:hAnsi="Consolas"/>
                <w:sz w:val="16"/>
              </w:rPr>
              <w:t xml:space="preserve">└─────┬──────┘    └────────────────┘</w:t>
            </w:r>
          </w:p>
          <w:p>
            <w:pPr>
              <w:pStyle w:val="CodeLine"/>
            </w:pPr>
            <w:r>
              <w:rPr>
                <w:rFonts w:ascii="Consolas" w:hAnsi="Consolas"/>
                <w:sz w:val="16"/>
              </w:rPr>
              <w:t xml:space="preserve">      │ 1</w:t>
            </w:r>
          </w:p>
          <w:p>
            <w:pPr>
              <w:pStyle w:val="CodeLine"/>
            </w:pPr>
            <w:r>
              <w:rPr>
                <w:rFonts w:ascii="Consolas" w:hAnsi="Consolas"/>
                <w:sz w:val="16"/>
              </w:rPr>
              <w:t xml:space="preserve">      │ *</w:t>
            </w:r>
          </w:p>
          <w:p>
            <w:pPr>
              <w:pStyle w:val="CodeLine"/>
            </w:pPr>
            <w:r>
              <w:rPr>
                <w:rFonts w:ascii="Consolas" w:hAnsi="Consolas"/>
                <w:sz w:val="16"/>
              </w:rPr>
              <w:t xml:space="preserve">┌─────▼──────┐    ┌──────────────┐        ┌──────────────────┐</w:t>
            </w:r>
          </w:p>
          <w:p>
            <w:pPr>
              <w:pStyle w:val="CodeLine"/>
            </w:pPr>
            <w:r>
              <w:rPr>
                <w:rFonts w:ascii="Consolas" w:hAnsi="Consolas"/>
                <w:sz w:val="16"/>
              </w:rPr>
              <w:t xml:space="preserve">│PurchaseItem│    │  Customer    │1      * │   SalesOrder     │</w:t>
            </w:r>
          </w:p>
          <w:p>
            <w:pPr>
              <w:pStyle w:val="CodeLine"/>
            </w:pPr>
            <w:r>
              <w:rPr>
                <w:rFonts w:ascii="Consolas" w:hAnsi="Consolas"/>
                <w:sz w:val="16"/>
              </w:rPr>
              <w:t xml:space="preserve">│────────────│    │──────────────│────────│──────────────────│</w:t>
            </w:r>
          </w:p>
          <w:p>
            <w:pPr>
              <w:pStyle w:val="CodeLine"/>
            </w:pPr>
            <w:r>
              <w:rPr>
                <w:rFonts w:ascii="Consolas" w:hAnsi="Consolas"/>
                <w:sz w:val="16"/>
              </w:rPr>
              <w:t xml:space="preserve">│ id         │    │ id           │        │ id               │</w:t>
            </w:r>
          </w:p>
          <w:p>
            <w:pPr>
              <w:pStyle w:val="CodeLine"/>
            </w:pPr>
            <w:r>
              <w:rPr>
                <w:rFonts w:ascii="Consolas" w:hAnsi="Consolas"/>
                <w:sz w:val="16"/>
              </w:rPr>
              <w:t xml:space="preserve">│purchaseOId │    │ name         │        │ orderNumber      │</w:t>
            </w:r>
          </w:p>
          <w:p>
            <w:pPr>
              <w:pStyle w:val="CodeLine"/>
            </w:pPr>
            <w:r>
              <w:rPr>
                <w:rFonts w:ascii="Consolas" w:hAnsi="Consolas"/>
                <w:sz w:val="16"/>
              </w:rPr>
              <w:t xml:space="preserve">│ productId  │    │ code?        │        │ customerId       │</w:t>
            </w:r>
          </w:p>
          <w:p>
            <w:pPr>
              <w:pStyle w:val="CodeLine"/>
            </w:pPr>
            <w:r>
              <w:rPr>
                <w:rFonts w:ascii="Consolas" w:hAnsi="Consolas"/>
                <w:sz w:val="16"/>
              </w:rPr>
              <w:t xml:space="preserve">│ quantity   │    └──────────────┘        │ warehouseId?     │</w:t>
            </w:r>
          </w:p>
          <w:p>
            <w:pPr>
              <w:pStyle w:val="CodeLine"/>
            </w:pPr>
            <w:r>
              <w:rPr>
                <w:rFonts w:ascii="Consolas" w:hAnsi="Consolas"/>
                <w:sz w:val="16"/>
              </w:rPr>
              <w:t xml:space="preserve">│receivedQty │                            │ status           │</w:t>
            </w:r>
          </w:p>
          <w:p>
            <w:pPr>
              <w:pStyle w:val="CodeLine"/>
            </w:pPr>
            <w:r>
              <w:rPr>
                <w:rFonts w:ascii="Consolas" w:hAnsi="Consolas"/>
                <w:sz w:val="16"/>
              </w:rPr>
              <w:t xml:space="preserve">│ unitCost   │                            │ paymentStatus    │</w:t>
            </w:r>
          </w:p>
          <w:p>
            <w:pPr>
              <w:pStyle w:val="CodeLine"/>
            </w:pPr>
            <w:r>
              <w:rPr>
                <w:rFonts w:ascii="Consolas" w:hAnsi="Consolas"/>
                <w:sz w:val="16"/>
              </w:rPr>
              <w:t xml:space="preserve">└────────────┘                            │ total            │</w:t>
            </w:r>
          </w:p>
          <w:p>
            <w:pPr>
              <w:pStyle w:val="CodeLine"/>
            </w:pPr>
            <w:r>
              <w:rPr>
                <w:rFonts w:ascii="Consolas" w:hAnsi="Consolas"/>
                <w:sz w:val="16"/>
              </w:rPr>
              <w:t xml:space="preserve">                                          └─────────┬────────┘</w:t>
            </w:r>
          </w:p>
          <w:p>
            <w:pPr>
              <w:pStyle w:val="CodeLine"/>
            </w:pPr>
            <w:r>
              <w:rPr>
                <w:rFonts w:ascii="Consolas" w:hAnsi="Consolas"/>
                <w:sz w:val="16"/>
              </w:rPr>
              <w:t xml:space="preserve">                                                    │ 1</w:t>
            </w:r>
          </w:p>
          <w:p>
            <w:pPr>
              <w:pStyle w:val="CodeLine"/>
            </w:pPr>
            <w:r>
              <w:rPr>
                <w:rFonts w:ascii="Consolas" w:hAnsi="Consolas"/>
                <w:sz w:val="16"/>
              </w:rPr>
              <w:t xml:space="preserve">                                                    │ *</w:t>
            </w:r>
          </w:p>
          <w:p>
            <w:pPr>
              <w:pStyle w:val="CodeLine"/>
            </w:pPr>
            <w:r>
              <w:rPr>
                <w:rFonts w:ascii="Consolas" w:hAnsi="Consolas"/>
                <w:sz w:val="16"/>
              </w:rPr>
              <w:t xml:space="preserve">                                          ┌─────────▼────────┐</w:t>
            </w:r>
          </w:p>
          <w:p>
            <w:pPr>
              <w:pStyle w:val="CodeLine"/>
            </w:pPr>
            <w:r>
              <w:rPr>
                <w:rFonts w:ascii="Consolas" w:hAnsi="Consolas"/>
                <w:sz w:val="16"/>
              </w:rPr>
              <w:t xml:space="preserve">                                          │   SalesItem      │</w:t>
            </w:r>
          </w:p>
          <w:p>
            <w:pPr>
              <w:pStyle w:val="CodeLine"/>
            </w:pPr>
            <w:r>
              <w:rPr>
                <w:rFonts w:ascii="Consolas" w:hAnsi="Consolas"/>
                <w:sz w:val="16"/>
              </w:rPr>
              <w:t xml:space="preserve">                                          │──────────────────│</w:t>
            </w:r>
          </w:p>
          <w:p>
            <w:pPr>
              <w:pStyle w:val="CodeLine"/>
            </w:pPr>
            <w:r>
              <w:rPr>
                <w:rFonts w:ascii="Consolas" w:hAnsi="Consolas"/>
                <w:sz w:val="16"/>
              </w:rPr>
              <w:t xml:space="preserve">                                          │ id               │</w:t>
            </w:r>
          </w:p>
          <w:p>
            <w:pPr>
              <w:pStyle w:val="CodeLine"/>
            </w:pPr>
            <w:r>
              <w:rPr>
                <w:rFonts w:ascii="Consolas" w:hAnsi="Consolas"/>
                <w:sz w:val="16"/>
              </w:rPr>
              <w:t xml:space="preserve">                                          │ salesOrderId     │</w:t>
            </w:r>
          </w:p>
          <w:p>
            <w:pPr>
              <w:pStyle w:val="CodeLine"/>
            </w:pPr>
            <w:r>
              <w:rPr>
                <w:rFonts w:ascii="Consolas" w:hAnsi="Consolas"/>
                <w:sz w:val="16"/>
              </w:rPr>
              <w:t xml:space="preserve">                                          │ productId        │</w:t>
            </w:r>
          </w:p>
          <w:p>
            <w:pPr>
              <w:pStyle w:val="CodeLine"/>
            </w:pPr>
            <w:r>
              <w:rPr>
                <w:rFonts w:ascii="Consolas" w:hAnsi="Consolas"/>
                <w:sz w:val="16"/>
              </w:rPr>
              <w:t xml:space="preserve">                                          │ quantity         │</w:t>
            </w:r>
          </w:p>
          <w:p>
            <w:pPr>
              <w:pStyle w:val="CodeLine"/>
            </w:pPr>
            <w:r>
              <w:rPr>
                <w:rFonts w:ascii="Consolas" w:hAnsi="Consolas"/>
                <w:sz w:val="16"/>
              </w:rPr>
              <w:t xml:space="preserve">                                          │ unitPrice        │</w:t>
            </w:r>
          </w:p>
          <w:p>
            <w:pPr>
              <w:pStyle w:val="CodeLine"/>
            </w:pPr>
            <w:r>
              <w:rPr>
                <w:rFonts w:ascii="Consolas" w:hAnsi="Consolas"/>
                <w:sz w:val="16"/>
              </w:rPr>
              <w:t xml:space="preserve">                                          └──────────────────┘</w:t>
            </w:r>
          </w:p>
        </w:tc>
      </w:tr>
    </w:tbl>
    <w:p>
      <w:pPr>
        <w:spacing w:after="120"/>
      </w:pPr>
    </w:p>
    <w:p>
      <w:pPr>
        <w:pStyle w:val="FigureCaption"/>
      </w:pPr>
      <w:r>
        <w:t>Figure 4.5: Entity-Relationship diagram</w:t>
      </w:r>
    </w:p>
    <w:p>
      <w:r>
        <w:t xml:space="preserve">The ER diagram illustrates the core cardinalities: a Role has many Users; a Category has many Products; a Supplier has many Products and many PurchaseOrders; a Warehouse participates in many Stock rows, StockMovements, PurchaseOrders, and SalesOrders; a Product has many Stock rows (one per warehouse), many StockMovements, many PurchaseItems, and many SalesItems; a PurchaseOrder has many PurchaseItems; a SalesOrder has many SalesItems; and a Customer has many SalesOrders. The compound unique index on Stock ensures referential integrity at the data layer: there can be exactly one stock balance per product per warehouse, regardless of how many times </w:t>
      </w:r>
      <w:r>
        <w:rPr>
          <w:rFonts w:ascii="Consolas" w:hAnsi="Consolas"/>
          <w:sz w:val="21"/>
        </w:rPr>
        <w:t>applyStock</w:t>
      </w:r>
      <w:r>
        <w:t xml:space="preserve"> is called.</w:t>
      </w:r>
    </w:p>
    <w:p>
      <w:pPr>
        <w:pStyle w:val="TableCaption"/>
      </w:pPr>
      <w:r>
        <w:t>Table 4.2: Core database collections and key fields</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769"/>
        <w:gridCol w:w="2769"/>
        <w:gridCol w:w="2769"/>
      </w:tblGrid>
      <w:tr>
        <w:tc>
          <w:tcPr>
            <w:tcW w:type="dxa" w:w="2769"/>
            <w:shd w:val="clear" w:color="auto" w:fill="E8EBF3"/>
          </w:tcPr>
          <w:p>
            <w:pPr>
              <w:jc w:val="left"/>
            </w:pPr>
            <w:r>
              <w:rPr>
                <w:rFonts w:ascii="Times New Roman" w:hAnsi="Times New Roman"/>
                <w:b/>
                <w:sz w:val="20"/>
              </w:rPr>
            </w:r>
            <w:r>
              <w:rPr>
                <w:rFonts w:ascii="Times New Roman" w:hAnsi="Times New Roman"/>
                <w:b/>
                <w:sz w:val="20"/>
              </w:rPr>
              <w:t>Collection</w:t>
            </w:r>
          </w:p>
        </w:tc>
        <w:tc>
          <w:tcPr>
            <w:tcW w:type="dxa" w:w="2769"/>
            <w:shd w:val="clear" w:color="auto" w:fill="E8EBF3"/>
          </w:tcPr>
          <w:p>
            <w:pPr>
              <w:jc w:val="left"/>
            </w:pPr>
            <w:r>
              <w:rPr>
                <w:rFonts w:ascii="Times New Roman" w:hAnsi="Times New Roman"/>
                <w:b/>
                <w:sz w:val="20"/>
              </w:rPr>
            </w:r>
            <w:r>
              <w:rPr>
                <w:rFonts w:ascii="Times New Roman" w:hAnsi="Times New Roman"/>
                <w:b/>
                <w:sz w:val="20"/>
              </w:rPr>
              <w:t>Key Fields</w:t>
            </w:r>
          </w:p>
        </w:tc>
        <w:tc>
          <w:tcPr>
            <w:tcW w:type="dxa" w:w="2769"/>
            <w:shd w:val="clear" w:color="auto" w:fill="E8EBF3"/>
          </w:tcPr>
          <w:p>
            <w:pPr>
              <w:jc w:val="left"/>
            </w:pPr>
            <w:r>
              <w:rPr>
                <w:rFonts w:ascii="Times New Roman" w:hAnsi="Times New Roman"/>
                <w:b/>
                <w:sz w:val="20"/>
              </w:rPr>
            </w:r>
            <w:r>
              <w:rPr>
                <w:rFonts w:ascii="Times New Roman" w:hAnsi="Times New Roman"/>
                <w:b/>
                <w:sz w:val="20"/>
              </w:rPr>
              <w:t>Notable Constraints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roles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name, permissions[]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name unique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users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email, password, roleId, status, resetToken</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email unique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categories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name, status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name unique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warehouses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name, code, status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name unique; code unique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products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sku, name, costPrice, sellingPrice, reorderLevel, quantity, categoryId, supplierId, warehouseId, expiryDate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sku unique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suppliers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name, code, status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code unique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customers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name, code, status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code unique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purchase_orders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orderNumber, supplierId, warehouseId, status, total, paidAmount, createdById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orderNumber unique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purchase_items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purchaseOrderId, productId, quantity, receivedQty, unitCost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cascade delete on PO delete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sales_orders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orderNumber, customerId, warehouseId, status, paymentStatus, total, paidAmount, createdById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orderNumber unique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sales_items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salesOrderId, productId, quantity, unitPrice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cascade delete on SO delete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stock</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productId, warehouseId, quantity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@@unique([productId, warehouseId])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stock_movements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productId, warehouseId, type, quantity, balance, referenceType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immutable ledger (no updates)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notifications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type, severity, isRead, productId?, userId?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no unique constraint; stacking prevented in app logic</w:t>
            </w:r>
          </w:p>
        </w:tc>
      </w:tr>
    </w:tbl>
    <w:p>
      <w:pPr>
        <w:spacing w:after="120"/>
      </w:pPr>
    </w:p>
    <w:p>
      <w:pPr>
        <w:pStyle w:val="Heading3"/>
      </w:pPr>
      <w:r/>
      <w:r>
        <w:t>4.5.5 API Endpoints and Request–Response Flow</w:t>
      </w:r>
    </w:p>
    <w:p>
      <w:r>
        <w:t xml:space="preserve">The IMS exposes a RESTful API surface under the </w:t>
      </w:r>
      <w:r>
        <w:rPr>
          <w:rFonts w:ascii="Consolas" w:hAnsi="Consolas"/>
          <w:sz w:val="21"/>
        </w:rPr>
        <w:t>/api</w:t>
      </w:r>
      <w:r>
        <w:t xml:space="preserve"> prefix. Every endpoint returns JSON in the uniform envelope: </w:t>
      </w:r>
      <w:r>
        <w:rPr>
          <w:rFonts w:ascii="Consolas" w:hAnsi="Consolas"/>
          <w:sz w:val="21"/>
        </w:rPr>
        <w:t>{ success: true, data: &lt;payload&gt; }</w:t>
      </w:r>
      <w:r>
        <w:t xml:space="preserve"> for successful responses and </w:t>
      </w:r>
      <w:r>
        <w:rPr>
          <w:rFonts w:ascii="Consolas" w:hAnsi="Consolas"/>
          <w:sz w:val="21"/>
        </w:rPr>
        <w:t>{ success: false, message: "&lt;description&gt;", errors: &lt;zod-errors|null&gt; }</w:t>
      </w:r>
      <w:r>
        <w:t xml:space="preserve"> for failures. HTTP status codes follow standard REST semantics: 200 for successful reads and updates, 201 for successful creates, 400 for validation failures, 401 for missing or invalid sessions, 403 for insufficient role permissions, 404 for missing records, 409 for unique-constraint and referential-integrity violations, 422 for malformed ObjectIds, and 500 for unexpected server errors.</w:t>
      </w:r>
    </w:p>
    <w:p>
      <w:pPr>
        <w:pStyle w:val="TableCaption"/>
      </w:pPr>
      <w:r>
        <w:t>Table 4.3: Principal API endpoints</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076"/>
        <w:gridCol w:w="2076"/>
        <w:gridCol w:w="2076"/>
        <w:gridCol w:w="2076"/>
      </w:tblGrid>
      <w:tr>
        <w:tc>
          <w:tcPr>
            <w:tcW w:type="dxa" w:w="2076"/>
            <w:shd w:val="clear" w:color="auto" w:fill="E8EBF3"/>
          </w:tcPr>
          <w:p>
            <w:pPr>
              <w:jc w:val="left"/>
            </w:pPr>
            <w:r>
              <w:rPr>
                <w:rFonts w:ascii="Times New Roman" w:hAnsi="Times New Roman"/>
                <w:b/>
                <w:sz w:val="20"/>
              </w:rPr>
            </w:r>
            <w:r>
              <w:rPr>
                <w:rFonts w:ascii="Times New Roman" w:hAnsi="Times New Roman"/>
                <w:b/>
                <w:sz w:val="20"/>
              </w:rPr>
              <w:t>Method</w:t>
            </w:r>
          </w:p>
        </w:tc>
        <w:tc>
          <w:tcPr>
            <w:tcW w:type="dxa" w:w="2076"/>
            <w:shd w:val="clear" w:color="auto" w:fill="E8EBF3"/>
          </w:tcPr>
          <w:p>
            <w:pPr>
              <w:jc w:val="left"/>
            </w:pPr>
            <w:r>
              <w:rPr>
                <w:rFonts w:ascii="Times New Roman" w:hAnsi="Times New Roman"/>
                <w:b/>
                <w:sz w:val="20"/>
              </w:rPr>
            </w:r>
            <w:r>
              <w:rPr>
                <w:rFonts w:ascii="Times New Roman" w:hAnsi="Times New Roman"/>
                <w:b/>
                <w:sz w:val="20"/>
              </w:rPr>
              <w:t>Endpoint</w:t>
            </w:r>
          </w:p>
        </w:tc>
        <w:tc>
          <w:tcPr>
            <w:tcW w:type="dxa" w:w="2076"/>
            <w:shd w:val="clear" w:color="auto" w:fill="E8EBF3"/>
          </w:tcPr>
          <w:p>
            <w:pPr>
              <w:jc w:val="left"/>
            </w:pPr>
            <w:r>
              <w:rPr>
                <w:rFonts w:ascii="Times New Roman" w:hAnsi="Times New Roman"/>
                <w:b/>
                <w:sz w:val="20"/>
              </w:rPr>
            </w:r>
            <w:r>
              <w:rPr>
                <w:rFonts w:ascii="Times New Roman" w:hAnsi="Times New Roman"/>
                <w:b/>
                <w:sz w:val="20"/>
              </w:rPr>
              <w:t>Guard</w:t>
            </w:r>
          </w:p>
        </w:tc>
        <w:tc>
          <w:tcPr>
            <w:tcW w:type="dxa" w:w="2076"/>
            <w:shd w:val="clear" w:color="auto" w:fill="E8EBF3"/>
          </w:tcPr>
          <w:p>
            <w:pPr>
              <w:jc w:val="left"/>
            </w:pPr>
            <w:r>
              <w:rPr>
                <w:rFonts w:ascii="Times New Roman" w:hAnsi="Times New Roman"/>
                <w:b/>
                <w:sz w:val="20"/>
              </w:rPr>
            </w:r>
            <w:r>
              <w:rPr>
                <w:rFonts w:ascii="Times New Roman" w:hAnsi="Times New Roman"/>
                <w:b/>
                <w:sz w:val="20"/>
              </w:rPr>
              <w:t>Purpose</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/api/auth/login</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Authenticate user, set ims_token cookie</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/api/auth/logout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withAuth</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Clear ims_token cookie</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/api/auth/me</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withAuth</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Return current session user</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/api/auth/forgot-password</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Send password-reset link via email</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/api/auth/reset-password</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Reset password using token</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/api/products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withModule("products")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all products</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/api/products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withManage("products")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Create a product</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/api/products/[id]</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withModule("products")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Get one product</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PATCH</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/api/products/[id]</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withManage("products")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Update a product</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DELETE</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/api/products/[id]</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withManage("products")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Delete a product</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/api/categories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withModule("categories")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categories</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/api/categories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withManage("categories")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Create category</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/api/warehouses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withModule("warehouses")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warehouses</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/api/warehouses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withManage("warehouses")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Create warehouse</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/api/suppliers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withModule("suppliers")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suppliers</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/api/suppliers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withManage("suppliers")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Create supplier</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/api/customers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withModule("customers")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customers</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/api/customers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withManage("customers")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Create customer</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/api/purchases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withModule("purchases")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purchase orders</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/api/purchases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withManage("purchases")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Create purchase order</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/api/purchases/[id]</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withModule("purchases")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Get purchase order detail</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/api/purchases/[id]/receive</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withManage("purchases")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Receive goods; triggers applyStock</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/api/sales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withModule("sales")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sales orders</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/api/sales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withManage("sales")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Create sales order</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/api/sales/[id]</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withModule("sales")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Get sales order detail</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/api/sales/[id]/issue</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withManage("sales")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Issue stock; triggers applyStock</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/api/sales/[id]/return</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withManage("sales")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Return goods</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/api/stock</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withModule("stock")</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stock per warehouse</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/api/stock/adjust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withManage("stock")</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Manual stock adjustment</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/api/stock/transfer</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withManage("stock")</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Warehouse-to-warehouse transfer</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/api/stock/movements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withModule("stock")</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stock movement history</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/api/notifications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withAuth</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notifications for current user</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/api/alerts/scan</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withAuth</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Trigger expiry scan</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/api/reports/dashboard</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withModule("reports")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Dashboard KPI data</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/api/reports/stock</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withModule("reports")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Stock valuation report</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/api/reports/purchases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withModule("reports")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Purchase report</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/api/reports/sales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withModule("reports")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Sales report</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/api/reports/export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withModule("reports")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Download Excel or PDF report</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/api/users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withModule("users")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users (Admin only)</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POST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/api/users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withManage("users")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Create user (Admin only)</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GET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/api/roles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withAuth</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List roles</w:t>
            </w:r>
          </w:p>
        </w:tc>
      </w:tr>
    </w:tbl>
    <w:p>
      <w:pPr>
        <w:spacing w:after="120"/>
      </w:pPr>
    </w:p>
    <w:p>
      <w:r>
        <w:t xml:space="preserve">The client-side fetch helper in </w:t>
      </w:r>
      <w:r>
        <w:rPr>
          <w:rFonts w:ascii="Consolas" w:hAnsi="Consolas"/>
          <w:sz w:val="21"/>
        </w:rPr>
        <w:t>src/lib/client.ts</w:t>
      </w:r>
      <w:r>
        <w:t xml:space="preserve"> wraps </w:t>
      </w:r>
      <w:r>
        <w:rPr>
          <w:rFonts w:ascii="Consolas" w:hAnsi="Consolas"/>
          <w:sz w:val="21"/>
        </w:rPr>
        <w:t>fetch</w:t>
      </w:r>
      <w:r>
        <w:t xml:space="preserve"> to include </w:t>
      </w:r>
      <w:r>
        <w:rPr>
          <w:rFonts w:ascii="Consolas" w:hAnsi="Consolas"/>
          <w:sz w:val="21"/>
        </w:rPr>
        <w:t>credentials: "include"</w:t>
      </w:r>
      <w:r>
        <w:t xml:space="preserve"> on every request, ensuring the HttpOnly cookie is sent automatically. On receiving a </w:t>
      </w:r>
      <w:r>
        <w:rPr>
          <w:rFonts w:ascii="Consolas" w:hAnsi="Consolas"/>
          <w:sz w:val="21"/>
        </w:rPr>
        <w:t>success: false</w:t>
      </w:r>
      <w:r>
        <w:t xml:space="preserve"> response the helper surfaces the </w:t>
      </w:r>
      <w:r>
        <w:rPr>
          <w:rFonts w:ascii="Consolas" w:hAnsi="Consolas"/>
          <w:sz w:val="21"/>
        </w:rPr>
        <w:t>message</w:t>
      </w:r>
      <w:r>
        <w:t xml:space="preserve"> string to the </w:t>
      </w:r>
      <w:r>
        <w:rPr>
          <w:rFonts w:ascii="Consolas" w:hAnsi="Consolas"/>
          <w:sz w:val="21"/>
        </w:rPr>
        <w:t>sonner</w:t>
      </w:r>
      <w:r>
        <w:t xml:space="preserve"> toast system, providing the user with a concise, actionable error description without exposing internal details.</w:t>
      </w:r>
    </w:p>
    <w:p>
      <w:pPr>
        <w:pStyle w:val="Heading3"/>
      </w:pPr>
      <w:r/>
      <w:r>
        <w:t>4.5.6 Authentication and Authorization Design</w:t>
      </w:r>
    </w:p>
    <w:p>
      <w:r>
        <w:t xml:space="preserve">Authentication in the IMS is implemented with a stateless JWT stored in an HttpOnly cookie, a design that eliminates the need for a server-side session store while remaining immune to cross-site scripting (XSS) attacks that target </w:t>
      </w:r>
      <w:r>
        <w:rPr>
          <w:rFonts w:ascii="Consolas" w:hAnsi="Consolas"/>
          <w:sz w:val="21"/>
        </w:rPr>
        <w:t>localStorage</w:t>
      </w:r>
      <w:r>
        <w:t xml:space="preserve">-stored tokens [OWASP Top 10, 2021]. The cookie name is the constant </w:t>
      </w:r>
      <w:r>
        <w:rPr>
          <w:rFonts w:ascii="Consolas" w:hAnsi="Consolas"/>
          <w:sz w:val="21"/>
        </w:rPr>
        <w:t>AUTH_COOKIE = "ims_token"</w:t>
      </w:r>
      <w:r>
        <w:t xml:space="preserve"> defined in </w:t>
      </w:r>
      <w:r>
        <w:rPr>
          <w:rFonts w:ascii="Consolas" w:hAnsi="Consolas"/>
          <w:sz w:val="21"/>
        </w:rPr>
        <w:t>src/lib/auth.ts</w:t>
      </w:r>
      <w:r>
        <w:t>.</w:t>
      </w:r>
    </w:p>
    <w:p>
      <w:r>
        <w:t xml:space="preserve">On login, the </w:t>
      </w:r>
      <w:r>
        <w:rPr>
          <w:rFonts w:ascii="Consolas" w:hAnsi="Consolas"/>
          <w:sz w:val="21"/>
        </w:rPr>
        <w:t>POST /api/auth/login</w:t>
      </w:r>
      <w:r>
        <w:t xml:space="preserve"> handler calls </w:t>
      </w:r>
      <w:r>
        <w:rPr>
          <w:rFonts w:ascii="Consolas" w:hAnsi="Consolas"/>
          <w:sz w:val="21"/>
        </w:rPr>
        <w:t>verifyPassword(plaintext, hash)</w:t>
      </w:r>
      <w:r>
        <w:t xml:space="preserve"> (bcrypt compare with cost factor 10) to authenticate the user, then calls </w:t>
      </w:r>
      <w:r>
        <w:rPr>
          <w:rFonts w:ascii="Consolas" w:hAnsi="Consolas"/>
          <w:sz w:val="21"/>
        </w:rPr>
        <w:t>signToken(payload)</w:t>
      </w:r>
      <w:r>
        <w:t xml:space="preserve"> which uses </w:t>
      </w:r>
      <w:r>
        <w:rPr>
          <w:rFonts w:ascii="Consolas" w:hAnsi="Consolas"/>
          <w:sz w:val="21"/>
        </w:rPr>
        <w:t>jose.SignJWT</w:t>
      </w:r>
      <w:r>
        <w:t xml:space="preserve"> with algorithm HS256 and the </w:t>
      </w:r>
      <w:r>
        <w:rPr>
          <w:rFonts w:ascii="Consolas" w:hAnsi="Consolas"/>
          <w:sz w:val="21"/>
        </w:rPr>
        <w:t>JWT_SECRET</w:t>
      </w:r>
      <w:r>
        <w:t xml:space="preserve"> environment variable to produce a signed token. The token payload carries </w:t>
      </w:r>
      <w:r>
        <w:rPr>
          <w:rFonts w:ascii="Consolas" w:hAnsi="Consolas"/>
          <w:sz w:val="21"/>
        </w:rPr>
        <w:t>{ sub, email, name, role, roleId }</w:t>
      </w:r>
      <w:r>
        <w:t xml:space="preserve">. The token is written to the response as an HttpOnly, SameSite=Strict cookie with the expiry determined by </w:t>
      </w:r>
      <w:r>
        <w:rPr>
          <w:rFonts w:ascii="Consolas" w:hAnsi="Consolas"/>
          <w:sz w:val="21"/>
        </w:rPr>
        <w:t>JWT_EXPIRES_IN</w:t>
      </w:r>
      <w:r>
        <w:t xml:space="preserve"> (default eight hours). On every subsequent request, </w:t>
      </w:r>
      <w:r>
        <w:rPr>
          <w:rFonts w:ascii="Consolas" w:hAnsi="Consolas"/>
          <w:sz w:val="21"/>
        </w:rPr>
        <w:t>getSession(req)</w:t>
      </w:r>
      <w:r>
        <w:t xml:space="preserve"> reads the cookie, calls </w:t>
      </w:r>
      <w:r>
        <w:rPr>
          <w:rFonts w:ascii="Consolas" w:hAnsi="Consolas"/>
          <w:sz w:val="21"/>
        </w:rPr>
        <w:t>verifyToken(token)</w:t>
      </w:r>
      <w:r>
        <w:t xml:space="preserve"> which uses </w:t>
      </w:r>
      <w:r>
        <w:rPr>
          <w:rFonts w:ascii="Consolas" w:hAnsi="Consolas"/>
          <w:sz w:val="21"/>
        </w:rPr>
        <w:t>jwtVerify</w:t>
      </w:r>
      <w:r>
        <w:t>, and returns the verified payload or null. No database lookup is required for session validation.</w:t>
      </w:r>
    </w:p>
    <w:p>
      <w:r>
        <w:t xml:space="preserve">The client enforces an idle session timeout through </w:t>
      </w:r>
      <w:r>
        <w:rPr>
          <w:rFonts w:ascii="Consolas" w:hAnsi="Consolas"/>
          <w:sz w:val="21"/>
        </w:rPr>
        <w:t>NEXT_PUBLIC_SESSION_TIMEOUT_MINUTES</w:t>
      </w:r>
      <w:r>
        <w:t xml:space="preserve"> in </w:t>
      </w:r>
      <w:r>
        <w:rPr>
          <w:rFonts w:ascii="Consolas" w:hAnsi="Consolas"/>
          <w:sz w:val="21"/>
        </w:rPr>
        <w:t>AuthProvider</w:t>
      </w:r>
      <w:r>
        <w:t>, automatically calling the logout endpoint if the user remains inactive beyond the configured period.</w:t>
      </w:r>
    </w:p>
    <w:p>
      <w:r>
        <w:t xml:space="preserve">Authorization is implemented through the RBAC matrices in </w:t>
      </w:r>
      <w:r>
        <w:rPr>
          <w:rFonts w:ascii="Consolas" w:hAnsi="Consolas"/>
          <w:sz w:val="21"/>
        </w:rPr>
        <w:t>src/lib/rbac.ts</w:t>
      </w:r>
      <w:r>
        <w:t xml:space="preserve">. The </w:t>
      </w:r>
      <w:r>
        <w:rPr>
          <w:rFonts w:ascii="Consolas" w:hAnsi="Consolas"/>
          <w:sz w:val="21"/>
        </w:rPr>
        <w:t>PERMISSIONS</w:t>
      </w:r>
      <w:r>
        <w:t xml:space="preserve"> object defines the modules each role may read (</w:t>
      </w:r>
      <w:r>
        <w:rPr>
          <w:rFonts w:ascii="Consolas" w:hAnsi="Consolas"/>
          <w:sz w:val="21"/>
        </w:rPr>
        <w:t>canAccess</w:t>
      </w:r>
      <w:r>
        <w:t xml:space="preserve">), and the </w:t>
      </w:r>
      <w:r>
        <w:rPr>
          <w:rFonts w:ascii="Consolas" w:hAnsi="Consolas"/>
          <w:sz w:val="21"/>
        </w:rPr>
        <w:t>WRITE_PERMISSIONS</w:t>
      </w:r>
      <w:r>
        <w:t xml:space="preserve"> object defines the modules each role may mutate (</w:t>
      </w:r>
      <w:r>
        <w:rPr>
          <w:rFonts w:ascii="Consolas" w:hAnsi="Consolas"/>
          <w:sz w:val="21"/>
        </w:rPr>
        <w:t>canManage</w:t>
      </w:r>
      <w:r>
        <w:t xml:space="preserve">). The </w:t>
      </w:r>
      <w:r>
        <w:rPr>
          <w:rFonts w:ascii="Consolas" w:hAnsi="Consolas"/>
          <w:sz w:val="21"/>
        </w:rPr>
        <w:t>users</w:t>
      </w:r>
      <w:r>
        <w:t xml:space="preserve"> and </w:t>
      </w:r>
      <w:r>
        <w:rPr>
          <w:rFonts w:ascii="Consolas" w:hAnsi="Consolas"/>
          <w:sz w:val="21"/>
        </w:rPr>
        <w:t>settings</w:t>
      </w:r>
      <w:r>
        <w:t xml:space="preserve"> modules are hardcoded to Admin-only in </w:t>
      </w:r>
      <w:r>
        <w:rPr>
          <w:rFonts w:ascii="Consolas" w:hAnsi="Consolas"/>
          <w:sz w:val="21"/>
        </w:rPr>
        <w:t>canManage</w:t>
      </w:r>
      <w:r>
        <w:t>, providing an extra safeguard beyond the permission matrices.</w:t>
      </w:r>
    </w:p>
    <w:p>
      <w:pPr>
        <w:pStyle w:val="TableCaption"/>
      </w:pPr>
      <w:r>
        <w:t>Table 4.4: Role-to-module read/write permission matrix</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923"/>
        <w:gridCol w:w="923"/>
        <w:gridCol w:w="923"/>
        <w:gridCol w:w="923"/>
        <w:gridCol w:w="923"/>
        <w:gridCol w:w="923"/>
        <w:gridCol w:w="923"/>
        <w:gridCol w:w="923"/>
        <w:gridCol w:w="923"/>
      </w:tblGrid>
      <w:tr>
        <w:tc>
          <w:tcPr>
            <w:tcW w:type="dxa" w:w="923"/>
            <w:shd w:val="clear" w:color="auto" w:fill="E8EBF3"/>
          </w:tcPr>
          <w:p>
            <w:pPr>
              <w:jc w:val="left"/>
            </w:pPr>
            <w:r>
              <w:rPr>
                <w:rFonts w:ascii="Times New Roman" w:hAnsi="Times New Roman"/>
                <w:b/>
                <w:sz w:val="20"/>
              </w:rPr>
            </w:r>
            <w:r>
              <w:rPr>
                <w:rFonts w:ascii="Times New Roman" w:hAnsi="Times New Roman"/>
                <w:b/>
                <w:sz w:val="20"/>
              </w:rPr>
              <w:t>Module</w:t>
            </w:r>
          </w:p>
        </w:tc>
        <w:tc>
          <w:tcPr>
            <w:tcW w:type="dxa" w:w="923"/>
            <w:shd w:val="clear" w:color="auto" w:fill="E8EBF3"/>
          </w:tcPr>
          <w:p>
            <w:pPr>
              <w:jc w:val="left"/>
            </w:pPr>
            <w:r>
              <w:rPr>
                <w:rFonts w:ascii="Times New Roman" w:hAnsi="Times New Roman"/>
                <w:b/>
                <w:sz w:val="20"/>
              </w:rPr>
            </w:r>
            <w:r>
              <w:rPr>
                <w:rFonts w:ascii="Times New Roman" w:hAnsi="Times New Roman"/>
                <w:b/>
                <w:sz w:val="20"/>
              </w:rPr>
              <w:t>Admin (R)</w:t>
            </w:r>
          </w:p>
        </w:tc>
        <w:tc>
          <w:tcPr>
            <w:tcW w:type="dxa" w:w="923"/>
            <w:shd w:val="clear" w:color="auto" w:fill="E8EBF3"/>
          </w:tcPr>
          <w:p>
            <w:pPr>
              <w:jc w:val="left"/>
            </w:pPr>
            <w:r>
              <w:rPr>
                <w:rFonts w:ascii="Times New Roman" w:hAnsi="Times New Roman"/>
                <w:b/>
                <w:sz w:val="20"/>
              </w:rPr>
            </w:r>
            <w:r>
              <w:rPr>
                <w:rFonts w:ascii="Times New Roman" w:hAnsi="Times New Roman"/>
                <w:b/>
                <w:sz w:val="20"/>
              </w:rPr>
              <w:t>Admin (W)</w:t>
            </w:r>
          </w:p>
        </w:tc>
        <w:tc>
          <w:tcPr>
            <w:tcW w:type="dxa" w:w="923"/>
            <w:shd w:val="clear" w:color="auto" w:fill="E8EBF3"/>
          </w:tcPr>
          <w:p>
            <w:pPr>
              <w:jc w:val="left"/>
            </w:pPr>
            <w:r>
              <w:rPr>
                <w:rFonts w:ascii="Times New Roman" w:hAnsi="Times New Roman"/>
                <w:b/>
                <w:sz w:val="20"/>
              </w:rPr>
            </w:r>
            <w:r>
              <w:rPr>
                <w:rFonts w:ascii="Times New Roman" w:hAnsi="Times New Roman"/>
                <w:b/>
                <w:sz w:val="20"/>
              </w:rPr>
              <w:t>Inv. Manager (R)</w:t>
            </w:r>
          </w:p>
        </w:tc>
        <w:tc>
          <w:tcPr>
            <w:tcW w:type="dxa" w:w="923"/>
            <w:shd w:val="clear" w:color="auto" w:fill="E8EBF3"/>
          </w:tcPr>
          <w:p>
            <w:pPr>
              <w:jc w:val="left"/>
            </w:pPr>
            <w:r>
              <w:rPr>
                <w:rFonts w:ascii="Times New Roman" w:hAnsi="Times New Roman"/>
                <w:b/>
                <w:sz w:val="20"/>
              </w:rPr>
            </w:r>
            <w:r>
              <w:rPr>
                <w:rFonts w:ascii="Times New Roman" w:hAnsi="Times New Roman"/>
                <w:b/>
                <w:sz w:val="20"/>
              </w:rPr>
              <w:t>Inv. Manager (W)</w:t>
            </w:r>
          </w:p>
        </w:tc>
        <w:tc>
          <w:tcPr>
            <w:tcW w:type="dxa" w:w="923"/>
            <w:shd w:val="clear" w:color="auto" w:fill="E8EBF3"/>
          </w:tcPr>
          <w:p>
            <w:pPr>
              <w:jc w:val="left"/>
            </w:pPr>
            <w:r>
              <w:rPr>
                <w:rFonts w:ascii="Times New Roman" w:hAnsi="Times New Roman"/>
                <w:b/>
                <w:sz w:val="20"/>
              </w:rPr>
            </w:r>
            <w:r>
              <w:rPr>
                <w:rFonts w:ascii="Times New Roman" w:hAnsi="Times New Roman"/>
                <w:b/>
                <w:sz w:val="20"/>
              </w:rPr>
              <w:t>Purchase Staff (R)</w:t>
            </w:r>
          </w:p>
        </w:tc>
        <w:tc>
          <w:tcPr>
            <w:tcW w:type="dxa" w:w="923"/>
            <w:shd w:val="clear" w:color="auto" w:fill="E8EBF3"/>
          </w:tcPr>
          <w:p>
            <w:pPr>
              <w:jc w:val="left"/>
            </w:pPr>
            <w:r>
              <w:rPr>
                <w:rFonts w:ascii="Times New Roman" w:hAnsi="Times New Roman"/>
                <w:b/>
                <w:sz w:val="20"/>
              </w:rPr>
            </w:r>
            <w:r>
              <w:rPr>
                <w:rFonts w:ascii="Times New Roman" w:hAnsi="Times New Roman"/>
                <w:b/>
                <w:sz w:val="20"/>
              </w:rPr>
              <w:t>Purchase Staff (W)</w:t>
            </w:r>
          </w:p>
        </w:tc>
        <w:tc>
          <w:tcPr>
            <w:tcW w:type="dxa" w:w="923"/>
            <w:shd w:val="clear" w:color="auto" w:fill="E8EBF3"/>
          </w:tcPr>
          <w:p>
            <w:pPr>
              <w:jc w:val="left"/>
            </w:pPr>
            <w:r>
              <w:rPr>
                <w:rFonts w:ascii="Times New Roman" w:hAnsi="Times New Roman"/>
                <w:b/>
                <w:sz w:val="20"/>
              </w:rPr>
            </w:r>
            <w:r>
              <w:rPr>
                <w:rFonts w:ascii="Times New Roman" w:hAnsi="Times New Roman"/>
                <w:b/>
                <w:sz w:val="20"/>
              </w:rPr>
              <w:t>Sales Staff (R)</w:t>
            </w:r>
          </w:p>
        </w:tc>
        <w:tc>
          <w:tcPr>
            <w:tcW w:type="dxa" w:w="923"/>
            <w:shd w:val="clear" w:color="auto" w:fill="E8EBF3"/>
          </w:tcPr>
          <w:p>
            <w:pPr>
              <w:jc w:val="left"/>
            </w:pPr>
            <w:r>
              <w:rPr>
                <w:rFonts w:ascii="Times New Roman" w:hAnsi="Times New Roman"/>
                <w:b/>
                <w:sz w:val="20"/>
              </w:rPr>
            </w:r>
            <w:r>
              <w:rPr>
                <w:rFonts w:ascii="Times New Roman" w:hAnsi="Times New Roman"/>
                <w:b/>
                <w:sz w:val="20"/>
              </w:rPr>
              <w:t>Sales Staff (W)</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dashboard</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users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products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categories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warehouses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suppliers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customers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purchases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sales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stock</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alerts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reports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r>
      <w:tr>
        <w:tc>
          <w:tcPr>
            <w:tcW w:type="dxa" w:w="923"/>
          </w:tcPr>
          <w:p>
            <w:pPr>
              <w:spacing w:after="40" w:before="40" w:line="240" w:lineRule="auto"/>
              <w:jc w:val="left"/>
            </w:pPr>
            <w:r>
              <w:rPr>
                <w:rFonts w:ascii="Times New Roman" w:hAnsi="Times New Roman"/>
                <w:sz w:val="20"/>
              </w:rPr>
            </w:r>
            <w:r>
              <w:rPr>
                <w:rFonts w:ascii="Times New Roman" w:hAnsi="Times New Roman"/>
                <w:sz w:val="20"/>
              </w:rPr>
              <w:t>settings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Yes</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c>
          <w:tcPr>
            <w:tcW w:type="dxa" w:w="923"/>
          </w:tcPr>
          <w:p>
            <w:pPr>
              <w:spacing w:after="40" w:before="40" w:line="240" w:lineRule="auto"/>
              <w:jc w:val="left"/>
            </w:pPr>
            <w:r>
              <w:rPr>
                <w:rFonts w:ascii="Times New Roman" w:hAnsi="Times New Roman"/>
                <w:sz w:val="20"/>
              </w:rPr>
            </w:r>
            <w:r>
              <w:rPr>
                <w:rFonts w:ascii="Times New Roman" w:hAnsi="Times New Roman"/>
                <w:sz w:val="20"/>
              </w:rPr>
              <w:t>—</w:t>
            </w:r>
          </w:p>
        </w:tc>
      </w:tr>
    </w:tbl>
    <w:p>
      <w:pPr>
        <w:spacing w:after="120"/>
      </w:pPr>
    </w:p>
    <w:p>
      <w:r>
        <w:t>The table demonstrates that read access is deliberately broader than write access. Purchase Staff can read product and stock information to inform purchasing decisions but cannot modify those records directly. Sales Staff can view purchase data for reference but cannot create or modify purchase orders. This principle of least privilege limits the blast radius of a compromised account.</w:t>
      </w:r>
    </w:p>
    <w:p>
      <w:pPr>
        <w:pStyle w:val="Heading3"/>
      </w:pPr>
      <w:r/>
      <w:r>
        <w:t>4.5.7 Input Validation, Error Handling and Security Considerations</w:t>
      </w:r>
    </w:p>
    <w:p>
      <w:r>
        <w:rPr>
          <w:b/>
        </w:rPr>
        <w:t>Input Validation.</w:t>
      </w:r>
      <w:r>
        <w:t xml:space="preserve"> All request bodies that create or update records are validated against Zod schemas defined in </w:t>
      </w:r>
      <w:r>
        <w:rPr>
          <w:rFonts w:ascii="Consolas" w:hAnsi="Consolas"/>
          <w:sz w:val="21"/>
        </w:rPr>
        <w:t>src/lib/validators.ts</w:t>
      </w:r>
      <w:r>
        <w:t xml:space="preserve">. Zod performs type coercion where appropriate (for example, numeric strings from form fields are coerced to numbers) and structural validation (required fields, string minimum lengths, valid enum values, positive numeric constraints). Validation is performed before any database call, ensuring that malformed data is rejected at the earliest possible point. The Zod error object is included in the </w:t>
      </w:r>
      <w:r>
        <w:rPr>
          <w:rFonts w:ascii="Consolas" w:hAnsi="Consolas"/>
          <w:sz w:val="21"/>
        </w:rPr>
        <w:t>errors</w:t>
      </w:r>
      <w:r>
        <w:t xml:space="preserve"> field of the fail response, providing structured, field-level error information to the client for display in form validation messages.</w:t>
      </w:r>
    </w:p>
    <w:p>
      <w:r>
        <w:rPr>
          <w:b/>
        </w:rPr>
        <w:t>Error Handling.</w:t>
      </w:r>
      <w:r>
        <w:t xml:space="preserve"> The </w:t>
      </w:r>
      <w:r>
        <w:rPr>
          <w:rFonts w:ascii="Consolas" w:hAnsi="Consolas"/>
          <w:sz w:val="21"/>
        </w:rPr>
        <w:t>handleError</w:t>
      </w:r>
      <w:r>
        <w:t xml:space="preserve"> function in </w:t>
      </w:r>
      <w:r>
        <w:rPr>
          <w:rFonts w:ascii="Consolas" w:hAnsi="Consolas"/>
          <w:sz w:val="21"/>
        </w:rPr>
        <w:t>src/lib/api.ts</w:t>
      </w:r>
      <w:r>
        <w:t xml:space="preserve"> intercepts caught exceptions and translates them to appropriate HTTP responses. Prisma error code P2023 (malformed ObjectId) and related messages map to HTTP 422, preventing confusing 500 errors when a client submits a syntactically incorrect record identifier. P2002 and the raw MongoDB E11000 duplicate key error map to HTTP 409 Conflict. P2014 (referential integrity violation on delete) maps to HTTP 409 with a user-friendly message instructing the user to archive the record instead of deleting it. P2025 and P2003 (record not found or missing required relation) map to HTTP 404. All other errors map to HTTP 500, and the raw error is logged to the server console but not returned to the client, preventing information leakage.</w:t>
      </w:r>
    </w:p>
    <w:p>
      <w:r>
        <w:rPr>
          <w:b/>
        </w:rPr>
        <w:t>Security Considerations.</w:t>
      </w:r>
      <w:r>
        <w:t xml:space="preserve"> The IMS adopts several OWASP-aligned security measures. Passwords are hashed with bcrypt at cost factor 10, making brute-force attacks computationally expensive [N. Provos and D. Mazières, "A Future-Adaptable Password Scheme," USENIX, 1999]. JWTs are stored in HttpOnly cookies, preventing JavaScript-based exfiltration. All authorisation decisions are performed server-side within the route guard wrappers; client-side UI hiding is supplementary and never relied upon for security. Database queries are expressed through Prisma's type-safe query builder, which uses parameterised queries under the hood and eliminates the risk of NoSQL injection. The password-reset flow never returns the reset token to the browser; it is delivered exclusively through email (or printed to the server console in a development environment without SMTP), preventing account takeovers via URL leakage. The </w:t>
      </w:r>
      <w:r>
        <w:rPr>
          <w:rFonts w:ascii="Consolas" w:hAnsi="Consolas"/>
          <w:sz w:val="21"/>
        </w:rPr>
        <w:t>status</w:t>
      </w:r>
      <w:r>
        <w:t xml:space="preserve"> field on User allows an Admin to block a user account without deleting it, immediately invalidating future logins while preserving the audit trail of the user's historical actions.</w:t>
      </w:r>
    </w:p>
    <w:p>
      <w:pPr>
        <w:pStyle w:val="Heading2"/>
      </w:pPr>
      <w:r/>
      <w:r>
        <w:t>4.6 UML Diagrams</w:t>
      </w:r>
    </w:p>
    <w:p>
      <w:r>
        <w:t>Unified Modelling Language (UML) diagrams provide standardised visual representations of a software system's structure and behaviour [I. Sommerville, "Software Engineering," 10th ed., Pearson, 2015]. Three UML diagrams are presented here: a use-case diagram capturing actor capabilities, an activity diagram tracing the purchase order lifecycle, and a sequence diagram illustrating the login and session-creation process.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w:t>
            </w:r>
          </w:p>
          <w:p>
            <w:pPr>
              <w:pStyle w:val="CodeLine"/>
            </w:pPr>
            <w:r>
              <w:rPr>
                <w:rFonts w:ascii="Consolas" w:hAnsi="Consolas"/>
                <w:sz w:val="16"/>
              </w:rPr>
              <w:t xml:space="preserve">                    ║              IMS System Boundary                 ║</w:t>
            </w:r>
          </w:p>
          <w:p>
            <w:pPr>
              <w:pStyle w:val="CodeLine"/>
            </w:pPr>
            <w:r>
              <w:rPr>
                <w:rFonts w:ascii="Consolas" w:hAnsi="Consolas"/>
                <w:sz w:val="16"/>
              </w:rPr>
              <w:t xml:space="preserve">┌─────────┐         ║  ┌────────────────────────────────────────────┐  ║</w:t>
            </w:r>
          </w:p>
          <w:p>
            <w:pPr>
              <w:pStyle w:val="CodeLine"/>
            </w:pPr>
            <w:r>
              <w:rPr>
                <w:rFonts w:ascii="Consolas" w:hAnsi="Consolas"/>
                <w:sz w:val="16"/>
              </w:rPr>
              <w:t xml:space="preserve">│  Admin  │         ║  │ (login)  (logout)  (view dashboard)        │  ║</w:t>
            </w:r>
          </w:p>
          <w:p>
            <w:pPr>
              <w:pStyle w:val="CodeLine"/>
            </w:pPr>
            <w:r>
              <w:rPr>
                <w:rFonts w:ascii="Consolas" w:hAnsi="Consolas"/>
                <w:sz w:val="16"/>
              </w:rPr>
              <w:t xml:space="preserve">│         │─────────╬──│ (manage users)  (manage roles)             │  ║</w:t>
            </w:r>
          </w:p>
          <w:p>
            <w:pPr>
              <w:pStyle w:val="CodeLine"/>
            </w:pPr>
            <w:r>
              <w:rPr>
                <w:rFonts w:ascii="Consolas" w:hAnsi="Consolas"/>
                <w:sz w:val="16"/>
              </w:rPr>
              <w:t xml:space="preserve">│         │         ║  │ (manage settings)  (view reports)          │  ║</w:t>
            </w:r>
          </w:p>
          <w:p>
            <w:pPr>
              <w:pStyle w:val="CodeLine"/>
            </w:pPr>
            <w:r>
              <w:rPr>
                <w:rFonts w:ascii="Consolas" w:hAnsi="Consolas"/>
                <w:sz w:val="16"/>
              </w:rPr>
              <w:t xml:space="preserve">└─────────┘         ║  │ (manage products/categories/warehouses)    │  ║</w:t>
            </w:r>
          </w:p>
          <w:p>
            <w:pPr>
              <w:pStyle w:val="CodeLine"/>
            </w:pPr>
            <w:r>
              <w:rPr>
                <w:rFonts w:ascii="Consolas" w:hAnsi="Consolas"/>
                <w:sz w:val="16"/>
              </w:rPr>
              <w:t xml:space="preserve">                    ║  │ (manage purchases)  (manage sales)         │  ║</w:t>
            </w:r>
          </w:p>
          <w:p>
            <w:pPr>
              <w:pStyle w:val="CodeLine"/>
            </w:pPr>
            <w:r>
              <w:rPr>
                <w:rFonts w:ascii="Consolas" w:hAnsi="Consolas"/>
                <w:sz w:val="16"/>
              </w:rPr>
              <w:t xml:space="preserve">┌─────────────────┐ ║  │ (manage stock)  (view alerts)              │  ║</w:t>
            </w:r>
          </w:p>
          <w:p>
            <w:pPr>
              <w:pStyle w:val="CodeLine"/>
            </w:pPr>
            <w:r>
              <w:rPr>
                <w:rFonts w:ascii="Consolas" w:hAnsi="Consolas"/>
                <w:sz w:val="16"/>
              </w:rPr>
              <w:t xml:space="preserve">│ Inventory       │ ║  └────────────────────────────────────────────┘  ║</w:t>
            </w:r>
          </w:p>
          <w:p>
            <w:pPr>
              <w:pStyle w:val="CodeLine"/>
            </w:pPr>
            <w:r>
              <w:rPr>
                <w:rFonts w:ascii="Consolas" w:hAnsi="Consolas"/>
                <w:sz w:val="16"/>
              </w:rPr>
              <w:t xml:space="preserve">│ Manager         │─╬──► manage products · categories · warehouses     ║</w:t>
            </w:r>
          </w:p>
          <w:p>
            <w:pPr>
              <w:pStyle w:val="CodeLine"/>
            </w:pPr>
            <w:r>
              <w:rPr>
                <w:rFonts w:ascii="Consolas" w:hAnsi="Consolas"/>
                <w:sz w:val="16"/>
              </w:rPr>
              <w:t xml:space="preserve">│                 │ ║    manage stock adjustments &amp; transfers           ║</w:t>
            </w:r>
          </w:p>
          <w:p>
            <w:pPr>
              <w:pStyle w:val="CodeLine"/>
            </w:pPr>
            <w:r>
              <w:rPr>
                <w:rFonts w:ascii="Consolas" w:hAnsi="Consolas"/>
                <w:sz w:val="16"/>
              </w:rPr>
              <w:t xml:space="preserve">└─────────────────┘ ║    view purchases &amp; sales (read-only)            ║</w:t>
            </w:r>
          </w:p>
          <w:p>
            <w:pPr>
              <w:pStyle w:val="CodeLine"/>
            </w:pPr>
            <w:r>
              <w:rPr>
                <w:rFonts w:ascii="Consolas" w:hAnsi="Consolas"/>
                <w:sz w:val="16"/>
              </w:rPr>
              <w:t xml:space="preserve">                    ║    view &amp; dismiss alerts · generate reports       ║</w:t>
            </w:r>
          </w:p>
          <w:p>
            <w:pPr>
              <w:pStyle w:val="CodeLine"/>
            </w:pPr>
            <w:r>
              <w:rPr>
                <w:rFonts w:ascii="Consolas" w:hAnsi="Consolas"/>
                <w:sz w:val="16"/>
              </w:rPr>
              <w:t xml:space="preserve">┌─────────────────┐ ║                                                  ║</w:t>
            </w:r>
          </w:p>
          <w:p>
            <w:pPr>
              <w:pStyle w:val="CodeLine"/>
            </w:pPr>
            <w:r>
              <w:rPr>
                <w:rFonts w:ascii="Consolas" w:hAnsi="Consolas"/>
                <w:sz w:val="16"/>
              </w:rPr>
              <w:t xml:space="preserve">│ Purchase        │ ║  ┌────────────────────────────────────────────┐  ║</w:t>
            </w:r>
          </w:p>
          <w:p>
            <w:pPr>
              <w:pStyle w:val="CodeLine"/>
            </w:pPr>
            <w:r>
              <w:rPr>
                <w:rFonts w:ascii="Consolas" w:hAnsi="Consolas"/>
                <w:sz w:val="16"/>
              </w:rPr>
              <w:t xml:space="preserve">│ Staff           │─╬──│ manage suppliers · create purchase orders  │  ║</w:t>
            </w:r>
          </w:p>
          <w:p>
            <w:pPr>
              <w:pStyle w:val="CodeLine"/>
            </w:pPr>
            <w:r>
              <w:rPr>
                <w:rFonts w:ascii="Consolas" w:hAnsi="Consolas"/>
                <w:sz w:val="16"/>
              </w:rPr>
              <w:t xml:space="preserve">│                 │ ║  │ receive goods (triggers stock IN)          │  ║</w:t>
            </w:r>
          </w:p>
          <w:p>
            <w:pPr>
              <w:pStyle w:val="CodeLine"/>
            </w:pPr>
            <w:r>
              <w:rPr>
                <w:rFonts w:ascii="Consolas" w:hAnsi="Consolas"/>
                <w:sz w:val="16"/>
              </w:rPr>
              <w:t xml:space="preserve">└─────────────────┘ ║  │ view products · stock · sales · alerts     │  ║</w:t>
            </w:r>
          </w:p>
          <w:p>
            <w:pPr>
              <w:pStyle w:val="CodeLine"/>
            </w:pPr>
            <w:r>
              <w:rPr>
                <w:rFonts w:ascii="Consolas" w:hAnsi="Consolas"/>
                <w:sz w:val="16"/>
              </w:rPr>
              <w:t xml:space="preserve">                    ║  │ view reports                               │  ║</w:t>
            </w:r>
          </w:p>
          <w:p>
            <w:pPr>
              <w:pStyle w:val="CodeLine"/>
            </w:pPr>
            <w:r>
              <w:rPr>
                <w:rFonts w:ascii="Consolas" w:hAnsi="Consolas"/>
                <w:sz w:val="16"/>
              </w:rPr>
              <w:t xml:space="preserve">┌─────────────────┐ ║  └────────────────────────────────────────────┘  ║</w:t>
            </w:r>
          </w:p>
          <w:p>
            <w:pPr>
              <w:pStyle w:val="CodeLine"/>
            </w:pPr>
            <w:r>
              <w:rPr>
                <w:rFonts w:ascii="Consolas" w:hAnsi="Consolas"/>
                <w:sz w:val="16"/>
              </w:rPr>
              <w:t xml:space="preserve">│ Sales           │ ║  ┌────────────────────────────────────────────┐  ║</w:t>
            </w:r>
          </w:p>
          <w:p>
            <w:pPr>
              <w:pStyle w:val="CodeLine"/>
            </w:pPr>
            <w:r>
              <w:rPr>
                <w:rFonts w:ascii="Consolas" w:hAnsi="Consolas"/>
                <w:sz w:val="16"/>
              </w:rPr>
              <w:t xml:space="preserve">│ Staff           │─╬──│ manage customers · create sales orders     │  ║</w:t>
            </w:r>
          </w:p>
          <w:p>
            <w:pPr>
              <w:pStyle w:val="CodeLine"/>
            </w:pPr>
            <w:r>
              <w:rPr>
                <w:rFonts w:ascii="Consolas" w:hAnsi="Consolas"/>
                <w:sz w:val="16"/>
              </w:rPr>
              <w:t xml:space="preserve">│                 │ ║  │ issue orders (triggers stock OUT)          │  ║</w:t>
            </w:r>
          </w:p>
          <w:p>
            <w:pPr>
              <w:pStyle w:val="CodeLine"/>
            </w:pPr>
            <w:r>
              <w:rPr>
                <w:rFonts w:ascii="Consolas" w:hAnsi="Consolas"/>
                <w:sz w:val="16"/>
              </w:rPr>
              <w:t xml:space="preserve">└─────────────────┘ ║  │ process sales returns                      │  ║</w:t>
            </w:r>
          </w:p>
          <w:p>
            <w:pPr>
              <w:pStyle w:val="CodeLine"/>
            </w:pPr>
            <w:r>
              <w:rPr>
                <w:rFonts w:ascii="Consolas" w:hAnsi="Consolas"/>
                <w:sz w:val="16"/>
              </w:rPr>
              <w:t xml:space="preserve">                    ║  │ view products · stock · purchases · alerts │  ║</w:t>
            </w:r>
          </w:p>
          <w:p>
            <w:pPr>
              <w:pStyle w:val="CodeLine"/>
            </w:pPr>
            <w:r>
              <w:rPr>
                <w:rFonts w:ascii="Consolas" w:hAnsi="Consolas"/>
                <w:sz w:val="16"/>
              </w:rPr>
              <w:t xml:space="preserve">                    ║  │ view reports                               │  ║</w:t>
            </w:r>
          </w:p>
          <w:p>
            <w:pPr>
              <w:pStyle w:val="CodeLine"/>
            </w:pPr>
            <w:r>
              <w:rPr>
                <w:rFonts w:ascii="Consolas" w:hAnsi="Consolas"/>
                <w:sz w:val="16"/>
              </w:rPr>
              <w:t xml:space="preserve">                    ║  └────────────────────────────────────────────┘  ║</w:t>
            </w:r>
          </w:p>
          <w:p>
            <w:pPr>
              <w:pStyle w:val="CodeLine"/>
            </w:pPr>
            <w:r>
              <w:rPr>
                <w:rFonts w:ascii="Consolas" w:hAnsi="Consolas"/>
                <w:sz w:val="16"/>
              </w:rPr>
              <w:t xml:space="preserve">                    ╚══════════════════════════════════════════════════╝</w:t>
            </w:r>
          </w:p>
        </w:tc>
      </w:tr>
    </w:tbl>
    <w:p>
      <w:pPr>
        <w:spacing w:after="120"/>
      </w:pPr>
    </w:p>
    <w:p>
      <w:pPr>
        <w:pStyle w:val="FigureCaption"/>
      </w:pPr>
      <w:r>
        <w:t>Figure 4.6: Use-case diagram</w:t>
      </w:r>
    </w:p>
    <w:p>
      <w:r>
        <w:t xml:space="preserve">The use-case diagram shows the four actors and the use cases accessible to each within the system boundary. The Admin actor encompasses all use cases in the system, including the unique capabilities of managing users, roles, and application settings. The Inventory Manager manages the product catalogue and stock levels directly and has read access to transactional modules. Purchase Staff own the supplier and procurement workflow; their most significant system interaction is receiving goods against an approved purchase order, which triggers the stock increase through </w:t>
      </w:r>
      <w:r>
        <w:rPr>
          <w:rFonts w:ascii="Consolas" w:hAnsi="Consolas"/>
          <w:sz w:val="21"/>
        </w:rPr>
        <w:t>applyStock</w:t>
      </w:r>
      <w:r>
        <w:t>. Sales Staff own the customer and fulfilment workflow; their most significant interaction is issuing a sales order, which triggers the stock decrease. All roles share access to the dashboard, alerts, and reports modules in read mode.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w:t>
            </w:r>
          </w:p>
          <w:p>
            <w:pPr>
              <w:pStyle w:val="CodeLine"/>
            </w:pPr>
            <w:r>
              <w:rPr>
                <w:rFonts w:ascii="Consolas" w:hAnsi="Consolas"/>
                <w:sz w:val="16"/>
              </w:rPr>
              <w:t xml:space="preserve">         │                      START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Purchase Staff logs in        │</w:t>
            </w:r>
          </w:p>
          <w:p>
            <w:pPr>
              <w:pStyle w:val="CodeLine"/>
            </w:pPr>
            <w:r>
              <w:rPr>
                <w:rFonts w:ascii="Consolas" w:hAnsi="Consolas"/>
                <w:sz w:val="16"/>
              </w:rPr>
              <w:t xml:space="preserve">                    │ navigates to Purchases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Create Purchase Order:        │</w:t>
            </w:r>
          </w:p>
          <w:p>
            <w:pPr>
              <w:pStyle w:val="CodeLine"/>
            </w:pPr>
            <w:r>
              <w:rPr>
                <w:rFonts w:ascii="Consolas" w:hAnsi="Consolas"/>
                <w:sz w:val="16"/>
              </w:rPr>
              <w:t xml:space="preserve">                    │ select supplier, warehouse,   │</w:t>
            </w:r>
          </w:p>
          <w:p>
            <w:pPr>
              <w:pStyle w:val="CodeLine"/>
            </w:pPr>
            <w:r>
              <w:rPr>
                <w:rFonts w:ascii="Consolas" w:hAnsi="Consolas"/>
                <w:sz w:val="16"/>
              </w:rPr>
              <w:t xml:space="preserve">                    │ add line items, set expected  │</w:t>
            </w:r>
          </w:p>
          <w:p>
            <w:pPr>
              <w:pStyle w:val="CodeLine"/>
            </w:pPr>
            <w:r>
              <w:rPr>
                <w:rFonts w:ascii="Consolas" w:hAnsi="Consolas"/>
                <w:sz w:val="16"/>
              </w:rPr>
              <w:t xml:space="preserve">                    │ date, submit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PO status = "pending"         │</w:t>
            </w:r>
          </w:p>
          <w:p>
            <w:pPr>
              <w:pStyle w:val="CodeLine"/>
            </w:pPr>
            <w:r>
              <w:rPr>
                <w:rFonts w:ascii="Consolas" w:hAnsi="Consolas"/>
                <w:sz w:val="16"/>
              </w:rPr>
              <w:t xml:space="preserve">                    │ orderNumber assigned (PO-     │</w:t>
            </w:r>
          </w:p>
          <w:p>
            <w:pPr>
              <w:pStyle w:val="CodeLine"/>
            </w:pPr>
            <w:r>
              <w:rPr>
                <w:rFonts w:ascii="Consolas" w:hAnsi="Consolas"/>
                <w:sz w:val="16"/>
              </w:rPr>
              <w:t xml:space="preserve">                    │ YYYY-NNNN)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Admin / Manager reviews PO            │</w:t>
            </w:r>
          </w:p>
          <w:p>
            <w:pPr>
              <w:pStyle w:val="CodeLine"/>
            </w:pPr>
            <w:r>
              <w:rPr>
                <w:rFonts w:ascii="Consolas" w:hAnsi="Consolas"/>
                <w:sz w:val="16"/>
              </w:rPr>
              <w:t xml:space="preserve">              │   Approve or Cancel?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Approve                  │ Cancel</w:t>
            </w:r>
          </w:p>
          <w:p>
            <w:pPr>
              <w:pStyle w:val="CodeLine"/>
            </w:pPr>
            <w:r>
              <w:rPr>
                <w:rFonts w:ascii="Consolas" w:hAnsi="Consolas"/>
                <w:sz w:val="16"/>
              </w:rPr>
              <w:t xml:space="preserve">          ▼                          ▼</w:t>
            </w:r>
          </w:p>
          <w:p>
            <w:pPr>
              <w:pStyle w:val="CodeLine"/>
            </w:pPr>
            <w:r>
              <w:rPr>
                <w:rFonts w:ascii="Consolas" w:hAnsi="Consolas"/>
                <w:sz w:val="16"/>
              </w:rPr>
              <w:t xml:space="preserve">┌──────────────────────┐   ┌───────────────────────────┐</w:t>
            </w:r>
          </w:p>
          <w:p>
            <w:pPr>
              <w:pStyle w:val="CodeLine"/>
            </w:pPr>
            <w:r>
              <w:rPr>
                <w:rFonts w:ascii="Consolas" w:hAnsi="Consolas"/>
                <w:sz w:val="16"/>
              </w:rPr>
              <w:t xml:space="preserve">│ PO status = "appvd"  │   │ PO status = "cancelled"   │</w:t>
            </w:r>
          </w:p>
          <w:p>
            <w:pPr>
              <w:pStyle w:val="CodeLine"/>
            </w:pPr>
            <w:r>
              <w:rPr>
                <w:rFonts w:ascii="Consolas" w:hAnsi="Consolas"/>
                <w:sz w:val="16"/>
              </w:rPr>
              <w:t xml:space="preserve">│ (approved)           │   │ END (cancelled branch)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t xml:space="preserve">│ Goods arrive at warehouse    │</w:t>
            </w:r>
          </w:p>
          <w:p>
            <w:pPr>
              <w:pStyle w:val="CodeLine"/>
            </w:pPr>
            <w:r>
              <w:rPr>
                <w:rFonts w:ascii="Consolas" w:hAnsi="Consolas"/>
                <w:sz w:val="16"/>
              </w:rPr>
              <w:t xml:space="preserve">│ Purchase Staff clicks        │</w:t>
            </w:r>
          </w:p>
          <w:p>
            <w:pPr>
              <w:pStyle w:val="CodeLine"/>
            </w:pPr>
            <w:r>
              <w:rPr>
                <w:rFonts w:ascii="Consolas" w:hAnsi="Consolas"/>
                <w:sz w:val="16"/>
              </w:rPr>
              <w:t xml:space="preserve">│ "Receive" on PO detail page  │</w:t>
            </w:r>
          </w:p>
          <w:p>
            <w:pPr>
              <w:pStyle w:val="CodeLine"/>
            </w:pPr>
            <w:r>
              <w:rPr>
                <w:rFonts w:ascii="Consolas" w:hAnsi="Consolas"/>
                <w:sz w:val="16"/>
              </w:rPr>
              <w:t xml:space="preserve">└──────────────────┬───────────┘</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receiveOrder() called           │</w:t>
            </w:r>
          </w:p>
          <w:p>
            <w:pPr>
              <w:pStyle w:val="CodeLine"/>
            </w:pPr>
            <w:r>
              <w:rPr>
                <w:rFonts w:ascii="Consolas" w:hAnsi="Consolas"/>
                <w:sz w:val="16"/>
              </w:rPr>
              <w:t xml:space="preserve">     │ for each line item:             │</w:t>
            </w:r>
          </w:p>
          <w:p>
            <w:pPr>
              <w:pStyle w:val="CodeLine"/>
            </w:pPr>
            <w:r>
              <w:rPr>
                <w:rFonts w:ascii="Consolas" w:hAnsi="Consolas"/>
                <w:sz w:val="16"/>
              </w:rPr>
              <w:t xml:space="preserve">     │   applyStock(IN, qty)           │</w:t>
            </w:r>
          </w:p>
          <w:p>
            <w:pPr>
              <w:pStyle w:val="CodeLine"/>
            </w:pPr>
            <w:r>
              <w:rPr>
                <w:rFonts w:ascii="Consolas" w:hAnsi="Consolas"/>
                <w:sz w:val="16"/>
              </w:rPr>
              <w:t xml:space="preserve">     │   → Stock upserted              │</w:t>
            </w:r>
          </w:p>
          <w:p>
            <w:pPr>
              <w:pStyle w:val="CodeLine"/>
            </w:pPr>
            <w:r>
              <w:rPr>
                <w:rFonts w:ascii="Consolas" w:hAnsi="Consolas"/>
                <w:sz w:val="16"/>
              </w:rPr>
              <w:t xml:space="preserve">     │   → StockMovement created       │</w:t>
            </w:r>
          </w:p>
          <w:p>
            <w:pPr>
              <w:pStyle w:val="CodeLine"/>
            </w:pPr>
            <w:r>
              <w:rPr>
                <w:rFonts w:ascii="Consolas" w:hAnsi="Consolas"/>
                <w:sz w:val="16"/>
              </w:rPr>
              <w:t xml:space="preserve">     │   → syncProductQuantity()       │</w:t>
            </w:r>
          </w:p>
          <w:p>
            <w:pPr>
              <w:pStyle w:val="CodeLine"/>
            </w:pPr>
            <w:r>
              <w:rPr>
                <w:rFonts w:ascii="Consolas" w:hAnsi="Consolas"/>
                <w:sz w:val="16"/>
              </w:rPr>
              <w:t xml:space="preserve">     │   → if qty ≤ reorderLevel:      │</w:t>
            </w:r>
          </w:p>
          <w:p>
            <w:pPr>
              <w:pStyle w:val="CodeLine"/>
            </w:pPr>
            <w:r>
              <w:rPr>
                <w:rFonts w:ascii="Consolas" w:hAnsi="Consolas"/>
                <w:sz w:val="16"/>
              </w:rPr>
              <w:t xml:space="preserve">     │       notifyLowStock()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PO status = "received"          │</w:t>
            </w:r>
          </w:p>
          <w:p>
            <w:pPr>
              <w:pStyle w:val="CodeLine"/>
            </w:pPr>
            <w:r>
              <w:rPr>
                <w:rFonts w:ascii="Consolas" w:hAnsi="Consolas"/>
                <w:sz w:val="16"/>
              </w:rPr>
              <w:t xml:space="preserve">     │ receivedDate = now()            │</w:t>
            </w:r>
          </w:p>
          <w:p>
            <w:pPr>
              <w:pStyle w:val="CodeLine"/>
            </w:pPr>
            <w:r>
              <w:rPr>
                <w:rFonts w:ascii="Consolas" w:hAnsi="Consolas"/>
                <w:sz w:val="16"/>
              </w:rPr>
              <w:t xml:space="preserve">     │ Stock levels updated in UI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END         │</w:t>
            </w:r>
          </w:p>
          <w:p>
            <w:pPr>
              <w:pStyle w:val="CodeLine"/>
            </w:pPr>
            <w:r>
              <w:rPr>
                <w:rFonts w:ascii="Consolas" w:hAnsi="Consolas"/>
                <w:sz w:val="16"/>
              </w:rPr>
              <w:t xml:space="preserve">         └─────────────────────┘</w:t>
            </w:r>
          </w:p>
        </w:tc>
      </w:tr>
    </w:tbl>
    <w:p>
      <w:pPr>
        <w:spacing w:after="120"/>
      </w:pPr>
    </w:p>
    <w:p>
      <w:pPr>
        <w:pStyle w:val="FigureCaption"/>
      </w:pPr>
      <w:r>
        <w:t>Figure 4.7: Activity diagram for creating and receiving a purchase order</w:t>
      </w:r>
    </w:p>
    <w:p>
      <w:r>
        <w:t xml:space="preserve">The activity diagram traces the complete purchase order lifecycle from creation to goods receipt. Two notable decision points exist: the approval gate, where an Admin or Inventory Manager either approves or cancels the order, and the implicit sufficiency guard inside </w:t>
      </w:r>
      <w:r>
        <w:rPr>
          <w:rFonts w:ascii="Consolas" w:hAnsi="Consolas"/>
          <w:sz w:val="21"/>
        </w:rPr>
        <w:t>applyStock</w:t>
      </w:r>
      <w:r>
        <w:t>, which rejects the receive operation if the resulting stock would become negative (a condition that cannot arise for IN operations but is enforced uniformly by the function). The diagram also highlights the alert-generation path, which fires only when the newly received quantity remains at or below the reorder level — a situation that would occur if a partial receipt still leaves the product in a low-stock condition.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Browser          Next.js Server         auth.ts / api.ts        MongoDB</w:t>
            </w:r>
          </w:p>
          <w:p>
            <w:pPr>
              <w:pStyle w:val="CodeLine"/>
            </w:pPr>
            <w:r>
              <w:rPr>
                <w:rFonts w:ascii="Consolas" w:hAnsi="Consolas"/>
                <w:sz w:val="16"/>
              </w:rPr>
              <w:t xml:space="preserve">   │                    │                      │                    │</w:t>
            </w:r>
          </w:p>
          <w:p>
            <w:pPr>
              <w:pStyle w:val="CodeLine"/>
            </w:pPr>
            <w:r>
              <w:rPr>
                <w:rFonts w:ascii="Consolas" w:hAnsi="Consolas"/>
                <w:sz w:val="16"/>
              </w:rPr>
              <w:t xml:space="preserve">   │  POST /api/auth/login                     │                    │</w:t>
            </w:r>
          </w:p>
          <w:p>
            <w:pPr>
              <w:pStyle w:val="CodeLine"/>
            </w:pPr>
            <w:r>
              <w:rPr>
                <w:rFonts w:ascii="Consolas" w:hAnsi="Consolas"/>
                <w:sz w:val="16"/>
              </w:rPr>
              <w:t xml:space="preserve">   │  { email, password }                      │                    │</w:t>
            </w:r>
          </w:p>
          <w:p>
            <w:pPr>
              <w:pStyle w:val="CodeLine"/>
            </w:pPr>
            <w:r>
              <w:rPr>
                <w:rFonts w:ascii="Consolas" w:hAnsi="Consolas"/>
                <w:sz w:val="16"/>
              </w:rPr>
              <w:t xml:space="preserve">   │───────────────────►│                      │                    │</w:t>
            </w:r>
          </w:p>
          <w:p>
            <w:pPr>
              <w:pStyle w:val="CodeLine"/>
            </w:pPr>
            <w:r>
              <w:rPr>
                <w:rFonts w:ascii="Consolas" w:hAnsi="Consolas"/>
                <w:sz w:val="16"/>
              </w:rPr>
              <w:t xml:space="preserve">   │                    │ parse + validate body │                    │</w:t>
            </w:r>
          </w:p>
          <w:p>
            <w:pPr>
              <w:pStyle w:val="CodeLine"/>
            </w:pPr>
            <w:r>
              <w:rPr>
                <w:rFonts w:ascii="Consolas" w:hAnsi="Consolas"/>
                <w:sz w:val="16"/>
              </w:rPr>
              <w:t xml:space="preserve">   │                    │──────────────────────►                    │</w:t>
            </w:r>
          </w:p>
          <w:p>
            <w:pPr>
              <w:pStyle w:val="CodeLine"/>
            </w:pPr>
            <w:r>
              <w:rPr>
                <w:rFonts w:ascii="Consolas" w:hAnsi="Consolas"/>
                <w:sz w:val="16"/>
              </w:rPr>
              <w:t xml:space="preserve">   │                    │                      │ findUnique(email)  │</w:t>
            </w:r>
          </w:p>
          <w:p>
            <w:pPr>
              <w:pStyle w:val="CodeLine"/>
            </w:pPr>
            <w:r>
              <w:rPr>
                <w:rFonts w:ascii="Consolas" w:hAnsi="Consolas"/>
                <w:sz w:val="16"/>
              </w:rPr>
              <w:t xml:space="preserve">   │                    │                      │───────────────────►│</w:t>
            </w:r>
          </w:p>
          <w:p>
            <w:pPr>
              <w:pStyle w:val="CodeLine"/>
            </w:pPr>
            <w:r>
              <w:rPr>
                <w:rFonts w:ascii="Consolas" w:hAnsi="Consolas"/>
                <w:sz w:val="16"/>
              </w:rPr>
              <w:t xml:space="preserve">   │                    │                      │◄───────────────────│</w:t>
            </w:r>
          </w:p>
          <w:p>
            <w:pPr>
              <w:pStyle w:val="CodeLine"/>
            </w:pPr>
            <w:r>
              <w:rPr>
                <w:rFonts w:ascii="Consolas" w:hAnsi="Consolas"/>
                <w:sz w:val="16"/>
              </w:rPr>
              <w:t xml:space="preserve">   │                    │                      │  User document     │</w:t>
            </w:r>
          </w:p>
          <w:p>
            <w:pPr>
              <w:pStyle w:val="CodeLine"/>
            </w:pPr>
            <w:r>
              <w:rPr>
                <w:rFonts w:ascii="Consolas" w:hAnsi="Consolas"/>
                <w:sz w:val="16"/>
              </w:rPr>
              <w:t xml:space="preserve">   │                    │                      │                    │</w:t>
            </w:r>
          </w:p>
          <w:p>
            <w:pPr>
              <w:pStyle w:val="CodeLine"/>
            </w:pPr>
            <w:r>
              <w:rPr>
                <w:rFonts w:ascii="Consolas" w:hAnsi="Consolas"/>
                <w:sz w:val="16"/>
              </w:rPr>
              <w:t xml:space="preserve">   │                    │  verifyPassword(plain, hash)              │</w:t>
            </w:r>
          </w:p>
          <w:p>
            <w:pPr>
              <w:pStyle w:val="CodeLine"/>
            </w:pPr>
            <w:r>
              <w:rPr>
                <w:rFonts w:ascii="Consolas" w:hAnsi="Consolas"/>
                <w:sz w:val="16"/>
              </w:rPr>
              <w:t xml:space="preserve">   │                    │◄─────────────────────│                    │</w:t>
            </w:r>
          </w:p>
          <w:p>
            <w:pPr>
              <w:pStyle w:val="CodeLine"/>
            </w:pPr>
            <w:r>
              <w:rPr>
                <w:rFonts w:ascii="Consolas" w:hAnsi="Consolas"/>
                <w:sz w:val="16"/>
              </w:rPr>
              <w:t xml:space="preserve">   │                    │  bcrypt compare: OK  │                    │</w:t>
            </w:r>
          </w:p>
          <w:p>
            <w:pPr>
              <w:pStyle w:val="CodeLine"/>
            </w:pPr>
            <w:r>
              <w:rPr>
                <w:rFonts w:ascii="Consolas" w:hAnsi="Consolas"/>
                <w:sz w:val="16"/>
              </w:rPr>
              <w:t xml:space="preserve">   │                    │                      │                    │</w:t>
            </w:r>
          </w:p>
          <w:p>
            <w:pPr>
              <w:pStyle w:val="CodeLine"/>
            </w:pPr>
            <w:r>
              <w:rPr>
                <w:rFonts w:ascii="Consolas" w:hAnsi="Consolas"/>
                <w:sz w:val="16"/>
              </w:rPr>
              <w:t xml:space="preserve">   │                    │  signToken({ sub, email, name,            │</w:t>
            </w:r>
          </w:p>
          <w:p>
            <w:pPr>
              <w:pStyle w:val="CodeLine"/>
            </w:pPr>
            <w:r>
              <w:rPr>
                <w:rFonts w:ascii="Consolas" w:hAnsi="Consolas"/>
                <w:sz w:val="16"/>
              </w:rPr>
              <w:t xml:space="preserve">   │                    │             role, roleId })               │</w:t>
            </w:r>
          </w:p>
          <w:p>
            <w:pPr>
              <w:pStyle w:val="CodeLine"/>
            </w:pPr>
            <w:r>
              <w:rPr>
                <w:rFonts w:ascii="Consolas" w:hAnsi="Consolas"/>
                <w:sz w:val="16"/>
              </w:rPr>
              <w:t xml:space="preserve">   │                    │──────────────────────►                    │</w:t>
            </w:r>
          </w:p>
          <w:p>
            <w:pPr>
              <w:pStyle w:val="CodeLine"/>
            </w:pPr>
            <w:r>
              <w:rPr>
                <w:rFonts w:ascii="Consolas" w:hAnsi="Consolas"/>
                <w:sz w:val="16"/>
              </w:rPr>
              <w:t xml:space="preserve">   │                    │◄─────────────────────│                    │</w:t>
            </w:r>
          </w:p>
          <w:p>
            <w:pPr>
              <w:pStyle w:val="CodeLine"/>
            </w:pPr>
            <w:r>
              <w:rPr>
                <w:rFonts w:ascii="Consolas" w:hAnsi="Consolas"/>
                <w:sz w:val="16"/>
              </w:rPr>
              <w:t xml:space="preserve">   │                    │  JWT (HS256, 8h)     │                    │</w:t>
            </w:r>
          </w:p>
          <w:p>
            <w:pPr>
              <w:pStyle w:val="CodeLine"/>
            </w:pPr>
            <w:r>
              <w:rPr>
                <w:rFonts w:ascii="Consolas" w:hAnsi="Consolas"/>
                <w:sz w:val="16"/>
              </w:rPr>
              <w:t xml:space="preserve">   │                    │                      │                    │</w:t>
            </w:r>
          </w:p>
          <w:p>
            <w:pPr>
              <w:pStyle w:val="CodeLine"/>
            </w:pPr>
            <w:r>
              <w:rPr>
                <w:rFonts w:ascii="Consolas" w:hAnsi="Consolas"/>
                <w:sz w:val="16"/>
              </w:rPr>
              <w:t xml:space="preserve">   │                    │ updateOne(lastLogin)  │                    │</w:t>
            </w:r>
          </w:p>
          <w:p>
            <w:pPr>
              <w:pStyle w:val="CodeLine"/>
            </w:pPr>
            <w:r>
              <w:rPr>
                <w:rFonts w:ascii="Consolas" w:hAnsi="Consolas"/>
                <w:sz w:val="16"/>
              </w:rPr>
              <w:t xml:space="preserve">   │                    │──────────────────────►                    │</w:t>
            </w:r>
          </w:p>
          <w:p>
            <w:pPr>
              <w:pStyle w:val="CodeLine"/>
            </w:pPr>
            <w:r>
              <w:rPr>
                <w:rFonts w:ascii="Consolas" w:hAnsi="Consolas"/>
                <w:sz w:val="16"/>
              </w:rPr>
              <w:t xml:space="preserve">   │                    │──────────────────────────────────────────►│</w:t>
            </w:r>
          </w:p>
          <w:p>
            <w:pPr>
              <w:pStyle w:val="CodeLine"/>
            </w:pPr>
            <w:r>
              <w:rPr>
                <w:rFonts w:ascii="Consolas" w:hAnsi="Consolas"/>
                <w:sz w:val="16"/>
              </w:rPr>
              <w:t xml:space="preserve">   │                    │◄──────────────────────────────────────────│</w:t>
            </w:r>
          </w:p>
          <w:p>
            <w:pPr>
              <w:pStyle w:val="CodeLine"/>
            </w:pPr>
            <w:r>
              <w:rPr>
                <w:rFonts w:ascii="Consolas" w:hAnsi="Consolas"/>
                <w:sz w:val="16"/>
              </w:rPr>
              <w:t xml:space="preserve">   │                    │                      │                    │</w:t>
            </w:r>
          </w:p>
          <w:p>
            <w:pPr>
              <w:pStyle w:val="CodeLine"/>
            </w:pPr>
            <w:r>
              <w:rPr>
                <w:rFonts w:ascii="Consolas" w:hAnsi="Consolas"/>
                <w:sz w:val="16"/>
              </w:rPr>
              <w:t xml:space="preserve">   │  200 OK            │                      │                    │</w:t>
            </w:r>
          </w:p>
          <w:p>
            <w:pPr>
              <w:pStyle w:val="CodeLine"/>
            </w:pPr>
            <w:r>
              <w:rPr>
                <w:rFonts w:ascii="Consolas" w:hAnsi="Consolas"/>
                <w:sz w:val="16"/>
              </w:rPr>
              <w:t xml:space="preserve">   │  Set-Cookie: ims_token=&lt;JWT&gt;              │                    │</w:t>
            </w:r>
          </w:p>
          <w:p>
            <w:pPr>
              <w:pStyle w:val="CodeLine"/>
            </w:pPr>
            <w:r>
              <w:rPr>
                <w:rFonts w:ascii="Consolas" w:hAnsi="Consolas"/>
                <w:sz w:val="16"/>
              </w:rPr>
              <w:t xml:space="preserve">   │  HttpOnly; SameSite=Strict                │                    │</w:t>
            </w:r>
          </w:p>
          <w:p>
            <w:pPr>
              <w:pStyle w:val="CodeLine"/>
            </w:pPr>
            <w:r>
              <w:rPr>
                <w:rFonts w:ascii="Consolas" w:hAnsi="Consolas"/>
                <w:sz w:val="16"/>
              </w:rPr>
              <w:t xml:space="preserve">   │◄───────────────────│                      │                    │</w:t>
            </w:r>
          </w:p>
          <w:p>
            <w:pPr>
              <w:pStyle w:val="CodeLine"/>
            </w:pPr>
            <w:r>
              <w:rPr>
                <w:rFonts w:ascii="Consolas" w:hAnsi="Consolas"/>
                <w:sz w:val="16"/>
              </w:rPr>
              <w:t xml:space="preserve">   │                    │                      │                    │</w:t>
            </w:r>
          </w:p>
          <w:p>
            <w:pPr>
              <w:pStyle w:val="CodeLine"/>
            </w:pPr>
            <w:r>
              <w:rPr>
                <w:rFonts w:ascii="Consolas" w:hAnsi="Consolas"/>
                <w:sz w:val="16"/>
              </w:rPr>
              <w:t xml:space="preserve">   │  [Subsequent request]                     │                    │</w:t>
            </w:r>
          </w:p>
          <w:p>
            <w:pPr>
              <w:pStyle w:val="CodeLine"/>
            </w:pPr>
            <w:r>
              <w:rPr>
                <w:rFonts w:ascii="Consolas" w:hAnsi="Consolas"/>
                <w:sz w:val="16"/>
              </w:rPr>
              <w:t xml:space="preserve">   │  GET /api/products                        │                    │</w:t>
            </w:r>
          </w:p>
          <w:p>
            <w:pPr>
              <w:pStyle w:val="CodeLine"/>
            </w:pPr>
            <w:r>
              <w:rPr>
                <w:rFonts w:ascii="Consolas" w:hAnsi="Consolas"/>
                <w:sz w:val="16"/>
              </w:rPr>
              <w:t xml:space="preserve">   │  Cookie: ims_token=&lt;JWT&gt;                  │                    │</w:t>
            </w:r>
          </w:p>
          <w:p>
            <w:pPr>
              <w:pStyle w:val="CodeLine"/>
            </w:pPr>
            <w:r>
              <w:rPr>
                <w:rFonts w:ascii="Consolas" w:hAnsi="Consolas"/>
                <w:sz w:val="16"/>
              </w:rPr>
              <w:t xml:space="preserve">   │───────────────────►│                      │                    │</w:t>
            </w:r>
          </w:p>
          <w:p>
            <w:pPr>
              <w:pStyle w:val="CodeLine"/>
            </w:pPr>
            <w:r>
              <w:rPr>
                <w:rFonts w:ascii="Consolas" w:hAnsi="Consolas"/>
                <w:sz w:val="16"/>
              </w:rPr>
              <w:t xml:space="preserve">   │                    │ withModule("products")│                    │</w:t>
            </w:r>
          </w:p>
          <w:p>
            <w:pPr>
              <w:pStyle w:val="CodeLine"/>
            </w:pPr>
            <w:r>
              <w:rPr>
                <w:rFonts w:ascii="Consolas" w:hAnsi="Consolas"/>
                <w:sz w:val="16"/>
              </w:rPr>
              <w:t xml:space="preserve">   │                    │ getSession(req)       │                    │</w:t>
            </w:r>
          </w:p>
          <w:p>
            <w:pPr>
              <w:pStyle w:val="CodeLine"/>
            </w:pPr>
            <w:r>
              <w:rPr>
                <w:rFonts w:ascii="Consolas" w:hAnsi="Consolas"/>
                <w:sz w:val="16"/>
              </w:rPr>
              <w:t xml:space="preserve">   │                    │──────────────────────►                    │</w:t>
            </w:r>
          </w:p>
          <w:p>
            <w:pPr>
              <w:pStyle w:val="CodeLine"/>
            </w:pPr>
            <w:r>
              <w:rPr>
                <w:rFonts w:ascii="Consolas" w:hAnsi="Consolas"/>
                <w:sz w:val="16"/>
              </w:rPr>
              <w:t xml:space="preserve">   │                    │  verifyToken(cookie)  │                    │</w:t>
            </w:r>
          </w:p>
          <w:p>
            <w:pPr>
              <w:pStyle w:val="CodeLine"/>
            </w:pPr>
            <w:r>
              <w:rPr>
                <w:rFonts w:ascii="Consolas" w:hAnsi="Consolas"/>
                <w:sz w:val="16"/>
              </w:rPr>
              <w:t xml:space="preserve">   │                    │◄─────────────────────│                    │</w:t>
            </w:r>
          </w:p>
          <w:p>
            <w:pPr>
              <w:pStyle w:val="CodeLine"/>
            </w:pPr>
            <w:r>
              <w:rPr>
                <w:rFonts w:ascii="Consolas" w:hAnsi="Consolas"/>
                <w:sz w:val="16"/>
              </w:rPr>
              <w:t xml:space="preserve">   │                    │  payload { role, ... }│                    │</w:t>
            </w:r>
          </w:p>
          <w:p>
            <w:pPr>
              <w:pStyle w:val="CodeLine"/>
            </w:pPr>
            <w:r>
              <w:rPr>
                <w:rFonts w:ascii="Consolas" w:hAnsi="Consolas"/>
                <w:sz w:val="16"/>
              </w:rPr>
              <w:t xml:space="preserve">   │                    │  canAccess(role, "products") → true        │</w:t>
            </w:r>
          </w:p>
          <w:p>
            <w:pPr>
              <w:pStyle w:val="CodeLine"/>
            </w:pPr>
            <w:r>
              <w:rPr>
                <w:rFonts w:ascii="Consolas" w:hAnsi="Consolas"/>
                <w:sz w:val="16"/>
              </w:rPr>
              <w:t xml:space="preserve">   │                    │──────────────────────►                    │</w:t>
            </w:r>
          </w:p>
          <w:p>
            <w:pPr>
              <w:pStyle w:val="CodeLine"/>
            </w:pPr>
            <w:r>
              <w:rPr>
                <w:rFonts w:ascii="Consolas" w:hAnsi="Consolas"/>
                <w:sz w:val="16"/>
              </w:rPr>
              <w:t xml:space="preserve">   │                    │◄─────────────────────│                    │</w:t>
            </w:r>
          </w:p>
          <w:p>
            <w:pPr>
              <w:pStyle w:val="CodeLine"/>
            </w:pPr>
            <w:r>
              <w:rPr>
                <w:rFonts w:ascii="Consolas" w:hAnsi="Consolas"/>
                <w:sz w:val="16"/>
              </w:rPr>
              <w:t xml:space="preserve">   │                    │ handler proceeds       │                    │</w:t>
            </w:r>
          </w:p>
          <w:p>
            <w:pPr>
              <w:pStyle w:val="CodeLine"/>
            </w:pPr>
            <w:r>
              <w:rPr>
                <w:rFonts w:ascii="Consolas" w:hAnsi="Consolas"/>
                <w:sz w:val="16"/>
              </w:rPr>
              <w:t xml:space="preserve">   │                    │──────────────────────────────────────────►│</w:t>
            </w:r>
          </w:p>
          <w:p>
            <w:pPr>
              <w:pStyle w:val="CodeLine"/>
            </w:pPr>
            <w:r>
              <w:rPr>
                <w:rFonts w:ascii="Consolas" w:hAnsi="Consolas"/>
                <w:sz w:val="16"/>
              </w:rPr>
              <w:t xml:space="preserve">   │  200 { success: true, data: [...] }        │                    │</w:t>
            </w:r>
          </w:p>
          <w:p>
            <w:pPr>
              <w:pStyle w:val="CodeLine"/>
            </w:pPr>
            <w:r>
              <w:rPr>
                <w:rFonts w:ascii="Consolas" w:hAnsi="Consolas"/>
                <w:sz w:val="16"/>
              </w:rPr>
              <w:t xml:space="preserve">   │◄───────────────────│                      │                    │</w:t>
            </w:r>
          </w:p>
        </w:tc>
      </w:tr>
    </w:tbl>
    <w:p>
      <w:pPr>
        <w:spacing w:after="120"/>
      </w:pPr>
    </w:p>
    <w:p>
      <w:pPr>
        <w:pStyle w:val="FigureCaption"/>
      </w:pPr>
      <w:r>
        <w:t>Figure 4.8: Sequence diagram for user login and session creation</w:t>
      </w:r>
    </w:p>
    <w:p>
      <w:r>
        <w:t xml:space="preserve">The sequence diagram illustrates the two-phase interaction between the browser, the Next.js server, and MongoDB during authentication and a subsequent authorised request. On login, the server validates the password using bcrypt, signs a JWT without any database session record, and returns it in an HttpOnly cookie. On subsequent requests, the </w:t>
      </w:r>
      <w:r>
        <w:rPr>
          <w:rFonts w:ascii="Consolas" w:hAnsi="Consolas"/>
          <w:sz w:val="21"/>
        </w:rPr>
        <w:t>withModule</w:t>
      </w:r>
      <w:r>
        <w:t xml:space="preserve"> guard validates the JWT cryptographically — without a database lookup — and only then checks the role permission. This stateless design means the system can handle concurrent requests from many users without a shared session cache, and revocation (for example, blocking a user) takes effect at the next token expiry rather than immediately; in a production deployment this is mitigated by the short default expiry of eight hours and the idle-session timeout on the client.</w:t>
      </w:r>
    </w:p>
    <w:p>
      <w:pPr>
        <w:pStyle w:val="Heading2"/>
      </w:pPr>
      <w:r/>
      <w:r>
        <w:t>4.7 System Workflow Flowchart</w:t>
      </w:r>
    </w:p>
    <w:p>
      <w:r>
        <w:t>The overall system workflow flowchart presented in Figure 4.9 captures the top-level decision logic that governs every interaction with the IMS, from initial browser request through authentication and role-based routing to the main processing operations and their outputs.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w:t>
            </w:r>
          </w:p>
          <w:p>
            <w:pPr>
              <w:pStyle w:val="CodeLine"/>
            </w:pPr>
            <w:r>
              <w:rPr>
                <w:rFonts w:ascii="Consolas" w:hAnsi="Consolas"/>
                <w:sz w:val="16"/>
              </w:rPr>
              <w:t xml:space="preserve">                   │        START        │</w:t>
            </w:r>
          </w:p>
          <w:p>
            <w:pPr>
              <w:pStyle w:val="CodeLine"/>
            </w:pPr>
            <w:r>
              <w:rPr>
                <w:rFonts w:ascii="Consolas" w:hAnsi="Consolas"/>
                <w:sz w:val="16"/>
              </w:rPr>
              <w:t xml:space="preserve">                   │  (user opens browser│</w:t>
            </w:r>
          </w:p>
          <w:p>
            <w:pPr>
              <w:pStyle w:val="CodeLine"/>
            </w:pPr>
            <w:r>
              <w:rPr>
                <w:rFonts w:ascii="Consolas" w:hAnsi="Consolas"/>
                <w:sz w:val="16"/>
              </w:rPr>
              <w:t xml:space="preserve">                   │   navigates to IMS)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Does browser hold a  │</w:t>
            </w:r>
          </w:p>
          <w:p>
            <w:pPr>
              <w:pStyle w:val="CodeLine"/>
            </w:pPr>
            <w:r>
              <w:rPr>
                <w:rFonts w:ascii="Consolas" w:hAnsi="Consolas"/>
                <w:sz w:val="16"/>
              </w:rPr>
              <w:t xml:space="preserve">                   │ valid ims_token      │</w:t>
            </w:r>
          </w:p>
          <w:p>
            <w:pPr>
              <w:pStyle w:val="CodeLine"/>
            </w:pPr>
            <w:r>
              <w:rPr>
                <w:rFonts w:ascii="Consolas" w:hAnsi="Consolas"/>
                <w:sz w:val="16"/>
              </w:rPr>
              <w:t xml:space="preserve">                   │ cookie?              │</w:t>
            </w:r>
          </w:p>
          <w:p>
            <w:pPr>
              <w:pStyle w:val="CodeLine"/>
            </w:pPr>
            <w:r>
              <w:rPr>
                <w:rFonts w:ascii="Consolas" w:hAnsi="Consolas"/>
                <w:sz w:val="16"/>
              </w:rPr>
              <w:t xml:space="preserve">                   └──────┬───────────────┘</w:t>
            </w:r>
          </w:p>
          <w:p>
            <w:pPr>
              <w:pStyle w:val="CodeLine"/>
            </w:pPr>
            <w:r>
              <w:rPr>
                <w:rFonts w:ascii="Consolas" w:hAnsi="Consolas"/>
                <w:sz w:val="16"/>
              </w:rPr>
              <w:t xml:space="preserve">                    No    │         Yes</w:t>
            </w:r>
          </w:p>
          <w:p>
            <w:pPr>
              <w:pStyle w:val="CodeLine"/>
            </w:pPr>
            <w:r>
              <w:rPr>
                <w:rFonts w:ascii="Consolas" w:hAnsi="Consolas"/>
                <w:sz w:val="16"/>
              </w:rPr>
              <w:t xml:space="preserve">          ┌───────────────┤         │</w:t>
            </w:r>
          </w:p>
          <w:p>
            <w:pPr>
              <w:pStyle w:val="CodeLine"/>
            </w:pPr>
            <w:r>
              <w:rPr>
                <w:rFonts w:ascii="Consolas" w:hAnsi="Consolas"/>
                <w:sz w:val="16"/>
              </w:rPr>
              <w:t xml:space="preserve">          ▼               │         ▼</w:t>
            </w:r>
          </w:p>
          <w:p>
            <w:pPr>
              <w:pStyle w:val="CodeLine"/>
            </w:pPr>
            <w:r>
              <w:rPr>
                <w:rFonts w:ascii="Consolas" w:hAnsi="Consolas"/>
                <w:sz w:val="16"/>
              </w:rPr>
              <w:t xml:space="preserve">┌──────────────────┐      │  ┌───────────────────────────┐</w:t>
            </w:r>
          </w:p>
          <w:p>
            <w:pPr>
              <w:pStyle w:val="CodeLine"/>
            </w:pPr>
            <w:r>
              <w:rPr>
                <w:rFonts w:ascii="Consolas" w:hAnsi="Consolas"/>
                <w:sz w:val="16"/>
              </w:rPr>
              <w:t xml:space="preserve">│  Show Login Page │      │  │  Verify JWT signature &amp;   │</w:t>
            </w:r>
          </w:p>
          <w:p>
            <w:pPr>
              <w:pStyle w:val="CodeLine"/>
            </w:pPr>
            <w:r>
              <w:rPr>
                <w:rFonts w:ascii="Consolas" w:hAnsi="Consolas"/>
                <w:sz w:val="16"/>
              </w:rPr>
              <w:t xml:space="preserve">│  User enters     │      │  │  expiry (jose.jwtVerify)  │</w:t>
            </w:r>
          </w:p>
          <w:p>
            <w:pPr>
              <w:pStyle w:val="CodeLine"/>
            </w:pPr>
            <w:r>
              <w:rPr>
                <w:rFonts w:ascii="Consolas" w:hAnsi="Consolas"/>
                <w:sz w:val="16"/>
              </w:rPr>
              <w:t xml:space="preserve">│  email + password│      │  └──────────────┬────────────┘</w:t>
            </w:r>
          </w:p>
          <w:p>
            <w:pPr>
              <w:pStyle w:val="CodeLine"/>
            </w:pPr>
            <w:r>
              <w:rPr>
                <w:rFonts w:ascii="Consolas" w:hAnsi="Consolas"/>
                <w:sz w:val="16"/>
              </w:rPr>
              <w:t xml:space="preserve">└────────┬─────────┘      │           Valid │    Invalid</w:t>
            </w:r>
          </w:p>
          <w:p>
            <w:pPr>
              <w:pStyle w:val="CodeLine"/>
            </w:pPr>
            <w:r>
              <w:rPr>
                <w:rFonts w:ascii="Consolas" w:hAnsi="Consolas"/>
                <w:sz w:val="16"/>
              </w:rPr>
              <w:t xml:space="preserve">         │                │                │─────────────┐</w:t>
            </w:r>
          </w:p>
          <w:p>
            <w:pPr>
              <w:pStyle w:val="CodeLine"/>
            </w:pPr>
            <w:r>
              <w:rPr>
                <w:rFonts w:ascii="Consolas" w:hAnsi="Consolas"/>
                <w:sz w:val="16"/>
              </w:rPr>
              <w:t xml:space="preserve">         ▼                │                │             ▼</w:t>
            </w:r>
          </w:p>
          <w:p>
            <w:pPr>
              <w:pStyle w:val="CodeLine"/>
            </w:pPr>
            <w:r>
              <w:rPr>
                <w:rFonts w:ascii="Consolas" w:hAnsi="Consolas"/>
                <w:sz w:val="16"/>
              </w:rPr>
              <w:t xml:space="preserve">┌──────────────────┐      │                │  ┌───────────────────┐</w:t>
            </w:r>
          </w:p>
          <w:p>
            <w:pPr>
              <w:pStyle w:val="CodeLine"/>
            </w:pPr>
            <w:r>
              <w:rPr>
                <w:rFonts w:ascii="Consolas" w:hAnsi="Consolas"/>
                <w:sz w:val="16"/>
              </w:rPr>
              <w:t xml:space="preserve">│ bcrypt verify    │      │                │  │ Clear cookie;     │</w:t>
            </w:r>
          </w:p>
          <w:p>
            <w:pPr>
              <w:pStyle w:val="CodeLine"/>
            </w:pPr>
            <w:r>
              <w:rPr>
                <w:rFonts w:ascii="Consolas" w:hAnsi="Consolas"/>
                <w:sz w:val="16"/>
              </w:rPr>
              <w:t xml:space="preserve">│ password against │      │                │  │ Redirect to Login │</w:t>
            </w:r>
          </w:p>
          <w:p>
            <w:pPr>
              <w:pStyle w:val="CodeLine"/>
            </w:pPr>
            <w:r>
              <w:rPr>
                <w:rFonts w:ascii="Consolas" w:hAnsi="Consolas"/>
                <w:sz w:val="16"/>
              </w:rPr>
              <w:t xml:space="preserve">│ stored hash      │      │                │  └───────────────────┘</w:t>
            </w:r>
          </w:p>
          <w:p>
            <w:pPr>
              <w:pStyle w:val="CodeLine"/>
            </w:pPr>
            <w:r>
              <w:rPr>
                <w:rFonts w:ascii="Consolas" w:hAnsi="Consolas"/>
                <w:sz w:val="16"/>
              </w:rPr>
              <w:t xml:space="preserve">└────────┬─────────┘      │                │</w:t>
            </w:r>
          </w:p>
          <w:p>
            <w:pPr>
              <w:pStyle w:val="CodeLine"/>
            </w:pPr>
            <w:r>
              <w:rPr>
                <w:rFonts w:ascii="Consolas" w:hAnsi="Consolas"/>
                <w:sz w:val="16"/>
              </w:rPr>
              <w:t xml:space="preserve">  Fail   │   Pass         │                ▼</w:t>
            </w:r>
          </w:p>
          <w:p>
            <w:pPr>
              <w:pStyle w:val="CodeLine"/>
            </w:pPr>
            <w:r>
              <w:rPr>
                <w:rFonts w:ascii="Consolas" w:hAnsi="Consolas"/>
                <w:sz w:val="16"/>
              </w:rPr>
              <w:t xml:space="preserve">┌────────┘   └────────────┘   ┌────────────────────────────┐</w:t>
            </w:r>
          </w:p>
          <w:p>
            <w:pPr>
              <w:pStyle w:val="CodeLine"/>
            </w:pPr>
            <w:r>
              <w:rPr>
                <w:rFonts w:ascii="Consolas" w:hAnsi="Consolas"/>
                <w:sz w:val="16"/>
              </w:rPr>
              <w:t xml:space="preserve">▼                             │  Extract role from JWT     │</w:t>
            </w:r>
          </w:p>
          <w:p>
            <w:pPr>
              <w:pStyle w:val="CodeLine"/>
            </w:pPr>
            <w:r>
              <w:rPr>
                <w:rFonts w:ascii="Consolas" w:hAnsi="Consolas"/>
                <w:sz w:val="16"/>
              </w:rPr>
              <w:t xml:space="preserve">┌──────────────────┐          │  payload; filter sidebar   │</w:t>
            </w:r>
          </w:p>
          <w:p>
            <w:pPr>
              <w:pStyle w:val="CodeLine"/>
            </w:pPr>
            <w:r>
              <w:rPr>
                <w:rFonts w:ascii="Consolas" w:hAnsi="Consolas"/>
                <w:sz w:val="16"/>
              </w:rPr>
              <w:t xml:space="preserve">│ 401 Unauthorized │          │  navigation by canAccess() │</w:t>
            </w:r>
          </w:p>
          <w:p>
            <w:pPr>
              <w:pStyle w:val="CodeLine"/>
            </w:pPr>
            <w:r>
              <w:rPr>
                <w:rFonts w:ascii="Consolas" w:hAnsi="Consolas"/>
                <w:sz w:val="16"/>
              </w:rPr>
              <w:t xml:space="preserve">│ show error toast │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User selects an action        │</w:t>
            </w:r>
          </w:p>
          <w:p>
            <w:pPr>
              <w:pStyle w:val="CodeLine"/>
            </w:pPr>
            <w:r>
              <w:rPr>
                <w:rFonts w:ascii="Consolas" w:hAnsi="Consolas"/>
                <w:sz w:val="16"/>
              </w:rPr>
              <w:t xml:space="preserve">                               │  (navigate, create, update,    │</w:t>
            </w:r>
          </w:p>
          <w:p>
            <w:pPr>
              <w:pStyle w:val="CodeLine"/>
            </w:pPr>
            <w:r>
              <w:rPr>
                <w:rFonts w:ascii="Consolas" w:hAnsi="Consolas"/>
                <w:sz w:val="16"/>
              </w:rPr>
              <w:t xml:space="preserve">                               │   delete, export, scan alerts)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API route guard check         │</w:t>
            </w:r>
          </w:p>
          <w:p>
            <w:pPr>
              <w:pStyle w:val="CodeLine"/>
            </w:pPr>
            <w:r>
              <w:rPr>
                <w:rFonts w:ascii="Consolas" w:hAnsi="Consolas"/>
                <w:sz w:val="16"/>
              </w:rPr>
              <w:t xml:space="preserve">                               │  withAuth / withModule /       │</w:t>
            </w:r>
          </w:p>
          <w:p>
            <w:pPr>
              <w:pStyle w:val="CodeLine"/>
            </w:pPr>
            <w:r>
              <w:rPr>
                <w:rFonts w:ascii="Consolas" w:hAnsi="Consolas"/>
                <w:sz w:val="16"/>
              </w:rPr>
              <w:t xml:space="preserve">                               │  withManage                    │</w:t>
            </w:r>
          </w:p>
          <w:p>
            <w:pPr>
              <w:pStyle w:val="CodeLine"/>
            </w:pPr>
            <w:r>
              <w:rPr>
                <w:rFonts w:ascii="Consolas" w:hAnsi="Consolas"/>
                <w:sz w:val="16"/>
              </w:rPr>
              <w:t xml:space="preserve">                               └──────────┬──────────┬──────────┘</w:t>
            </w:r>
          </w:p>
          <w:p>
            <w:pPr>
              <w:pStyle w:val="CodeLine"/>
            </w:pPr>
            <w:r>
              <w:rPr>
                <w:rFonts w:ascii="Consolas" w:hAnsi="Consolas"/>
                <w:sz w:val="16"/>
              </w:rPr>
              <w:t xml:space="preserve">                               Authorized │          │ Unauthorized</w:t>
            </w:r>
          </w:p>
          <w:p>
            <w:pPr>
              <w:pStyle w:val="CodeLine"/>
            </w:pPr>
            <w:r>
              <w:rPr>
                <w:rFonts w:ascii="Consolas" w:hAnsi="Consolas"/>
                <w:sz w:val="16"/>
              </w:rPr>
              <w:t xml:space="preserve">                                          │          ▼</w:t>
            </w:r>
          </w:p>
          <w:p>
            <w:pPr>
              <w:pStyle w:val="CodeLine"/>
            </w:pPr>
            <w:r>
              <w:rPr>
                <w:rFonts w:ascii="Consolas" w:hAnsi="Consolas"/>
                <w:sz w:val="16"/>
              </w:rPr>
              <w:t xml:space="preserve">                                          │  ┌──────────────────────┐</w:t>
            </w:r>
          </w:p>
          <w:p>
            <w:pPr>
              <w:pStyle w:val="CodeLine"/>
            </w:pPr>
            <w:r>
              <w:rPr>
                <w:rFonts w:ascii="Consolas" w:hAnsi="Consolas"/>
                <w:sz w:val="16"/>
              </w:rPr>
              <w:t xml:space="preserve">                                          │  │  403 Forbidden       │</w:t>
            </w:r>
          </w:p>
          <w:p>
            <w:pPr>
              <w:pStyle w:val="CodeLine"/>
            </w:pPr>
            <w:r>
              <w:rPr>
                <w:rFonts w:ascii="Consolas" w:hAnsi="Consolas"/>
                <w:sz w:val="16"/>
              </w:rPr>
              <w:t xml:space="preserve">                                          │  │  (or 401 if no sess) │</w:t>
            </w:r>
          </w:p>
          <w:p>
            <w:pPr>
              <w:pStyle w:val="CodeLine"/>
            </w:pPr>
            <w:r>
              <w:rPr>
                <w:rFonts w:ascii="Consolas" w:hAnsi="Consolas"/>
                <w:sz w:val="16"/>
              </w:rPr>
              <w:t xml:space="preserve">                                          │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Processing Branch           │</w:t>
            </w:r>
          </w:p>
          <w:p>
            <w:pPr>
              <w:pStyle w:val="CodeLine"/>
            </w:pPr>
            <w:r>
              <w:rPr>
                <w:rFonts w:ascii="Consolas" w:hAnsi="Consolas"/>
                <w:sz w:val="16"/>
              </w:rPr>
              <w:t xml:space="preserve">                            │   ┌─────────────┐ ┌─────────────┐  │</w:t>
            </w:r>
          </w:p>
          <w:p>
            <w:pPr>
              <w:pStyle w:val="CodeLine"/>
            </w:pPr>
            <w:r>
              <w:rPr>
                <w:rFonts w:ascii="Consolas" w:hAnsi="Consolas"/>
                <w:sz w:val="16"/>
              </w:rPr>
              <w:t xml:space="preserve">                            │   │  CRUD ops   │ │Transaction  │  │</w:t>
            </w:r>
          </w:p>
          <w:p>
            <w:pPr>
              <w:pStyle w:val="CodeLine"/>
            </w:pPr>
            <w:r>
              <w:rPr>
                <w:rFonts w:ascii="Consolas" w:hAnsi="Consolas"/>
                <w:sz w:val="16"/>
              </w:rPr>
              <w:t xml:space="preserve">                            │   │  (products, │ │ops:         │  │</w:t>
            </w:r>
          </w:p>
          <w:p>
            <w:pPr>
              <w:pStyle w:val="CodeLine"/>
            </w:pPr>
            <w:r>
              <w:rPr>
                <w:rFonts w:ascii="Consolas" w:hAnsi="Consolas"/>
                <w:sz w:val="16"/>
              </w:rPr>
              <w:t xml:space="preserve">                            │   │  categories,│ │receiveOrder │  │</w:t>
            </w:r>
          </w:p>
          <w:p>
            <w:pPr>
              <w:pStyle w:val="CodeLine"/>
            </w:pPr>
            <w:r>
              <w:rPr>
                <w:rFonts w:ascii="Consolas" w:hAnsi="Consolas"/>
                <w:sz w:val="16"/>
              </w:rPr>
              <w:t xml:space="preserve">                            │   │  suppliers, │ │issueSales   │  │</w:t>
            </w:r>
          </w:p>
          <w:p>
            <w:pPr>
              <w:pStyle w:val="CodeLine"/>
            </w:pPr>
            <w:r>
              <w:rPr>
                <w:rFonts w:ascii="Consolas" w:hAnsi="Consolas"/>
                <w:sz w:val="16"/>
              </w:rPr>
              <w:t xml:space="preserve">                            │   │  customers, │ │Order        │  │</w:t>
            </w:r>
          </w:p>
          <w:p>
            <w:pPr>
              <w:pStyle w:val="CodeLine"/>
            </w:pPr>
            <w:r>
              <w:rPr>
                <w:rFonts w:ascii="Consolas" w:hAnsi="Consolas"/>
                <w:sz w:val="16"/>
              </w:rPr>
              <w:t xml:space="preserve">                            │   │  users)     │ │applyStock   │  │</w:t>
            </w:r>
          </w:p>
          <w:p>
            <w:pPr>
              <w:pStyle w:val="CodeLine"/>
            </w:pPr>
            <w:r>
              <w:rPr>
                <w:rFonts w:ascii="Consolas" w:hAnsi="Consolas"/>
                <w:sz w:val="16"/>
              </w:rPr>
              <w:t xml:space="preserve">                            │   └──────┬──────┘ └──────┬──────┘  │</w:t>
            </w:r>
          </w:p>
          <w:p>
            <w:pPr>
              <w:pStyle w:val="CodeLine"/>
            </w:pPr>
            <w:r>
              <w:rPr>
                <w:rFonts w:ascii="Consolas" w:hAnsi="Consolas"/>
                <w:sz w:val="16"/>
              </w:rPr>
              <w:t xml:space="preserve">                            │          │               │          │</w:t>
            </w:r>
          </w:p>
          <w:p>
            <w:pPr>
              <w:pStyle w:val="CodeLine"/>
            </w:pPr>
            <w:r>
              <w:rPr>
                <w:rFonts w:ascii="Consolas" w:hAnsi="Consolas"/>
                <w:sz w:val="16"/>
              </w:rPr>
              <w:t xml:space="preserve">                            │   ┌──────▼──────┐ ┌──────▼──────┐  │</w:t>
            </w:r>
          </w:p>
          <w:p>
            <w:pPr>
              <w:pStyle w:val="CodeLine"/>
            </w:pPr>
            <w:r>
              <w:rPr>
                <w:rFonts w:ascii="Consolas" w:hAnsi="Consolas"/>
                <w:sz w:val="16"/>
              </w:rPr>
              <w:t xml:space="preserve">                            │   │  Report /   │ │  Alert      │  │</w:t>
            </w:r>
          </w:p>
          <w:p>
            <w:pPr>
              <w:pStyle w:val="CodeLine"/>
            </w:pPr>
            <w:r>
              <w:rPr>
                <w:rFonts w:ascii="Consolas" w:hAnsi="Consolas"/>
                <w:sz w:val="16"/>
              </w:rPr>
              <w:t xml:space="preserve">                            │   │  Export ops │ │  scan ops   │  │</w:t>
            </w:r>
          </w:p>
          <w:p>
            <w:pPr>
              <w:pStyle w:val="CodeLine"/>
            </w:pPr>
            <w:r>
              <w:rPr>
                <w:rFonts w:ascii="Consolas" w:hAnsi="Consolas"/>
                <w:sz w:val="16"/>
              </w:rPr>
              <w:t xml:space="preserve">                            │   └─────────────┘ └─────────────┘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Outputs                  │</w:t>
            </w:r>
          </w:p>
          <w:p>
            <w:pPr>
              <w:pStyle w:val="CodeLine"/>
            </w:pPr>
            <w:r>
              <w:rPr>
                <w:rFonts w:ascii="Consolas" w:hAnsi="Consolas"/>
                <w:sz w:val="16"/>
              </w:rPr>
              <w:t xml:space="preserve">                            │  JSON response → UI update (toast,  │</w:t>
            </w:r>
          </w:p>
          <w:p>
            <w:pPr>
              <w:pStyle w:val="CodeLine"/>
            </w:pPr>
            <w:r>
              <w:rPr>
                <w:rFonts w:ascii="Consolas" w:hAnsi="Consolas"/>
                <w:sz w:val="16"/>
              </w:rPr>
              <w:t xml:space="preserve">                            │  table refresh, status badge)       │</w:t>
            </w:r>
          </w:p>
          <w:p>
            <w:pPr>
              <w:pStyle w:val="CodeLine"/>
            </w:pPr>
            <w:r>
              <w:rPr>
                <w:rFonts w:ascii="Consolas" w:hAnsi="Consolas"/>
                <w:sz w:val="16"/>
              </w:rPr>
              <w:t xml:space="preserve">                            │  OR Excel / PDF download            │</w:t>
            </w:r>
          </w:p>
          <w:p>
            <w:pPr>
              <w:pStyle w:val="CodeLine"/>
            </w:pPr>
            <w:r>
              <w:rPr>
                <w:rFonts w:ascii="Consolas" w:hAnsi="Consolas"/>
                <w:sz w:val="16"/>
              </w:rPr>
              <w:t xml:space="preserve">                            │  OR low-stock / expiry notification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Error on any step?    │</w:t>
            </w:r>
          </w:p>
          <w:p>
            <w:pPr>
              <w:pStyle w:val="CodeLine"/>
            </w:pPr>
            <w:r>
              <w:rPr>
                <w:rFonts w:ascii="Consolas" w:hAnsi="Consolas"/>
                <w:sz w:val="16"/>
              </w:rPr>
              <w:t xml:space="preserve">                                          └──────┬────────────────┘</w:t>
            </w:r>
          </w:p>
          <w:p>
            <w:pPr>
              <w:pStyle w:val="CodeLine"/>
            </w:pPr>
            <w:r>
              <w:rPr>
                <w:rFonts w:ascii="Consolas" w:hAnsi="Consolas"/>
                <w:sz w:val="16"/>
              </w:rPr>
              <w:t xml:space="preserve">                                          No     │  Yes</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handleError() maps to      │</w:t>
            </w:r>
          </w:p>
          <w:p>
            <w:pPr>
              <w:pStyle w:val="CodeLine"/>
            </w:pPr>
            <w:r>
              <w:rPr>
                <w:rFonts w:ascii="Consolas" w:hAnsi="Consolas"/>
                <w:sz w:val="16"/>
              </w:rPr>
              <w:t xml:space="preserve">                                    │ 400 / 404 / 409 / 422 /   │</w:t>
            </w:r>
          </w:p>
          <w:p>
            <w:pPr>
              <w:pStyle w:val="CodeLine"/>
            </w:pPr>
            <w:r>
              <w:rPr>
                <w:rFonts w:ascii="Consolas" w:hAnsi="Consolas"/>
                <w:sz w:val="16"/>
              </w:rPr>
              <w:t xml:space="preserve">                                    │ 500 with message; sonner   │</w:t>
            </w:r>
          </w:p>
          <w:p>
            <w:pPr>
              <w:pStyle w:val="CodeLine"/>
            </w:pPr>
            <w:r>
              <w:rPr>
                <w:rFonts w:ascii="Consolas" w:hAnsi="Consolas"/>
                <w:sz w:val="16"/>
              </w:rPr>
              <w:t xml:space="preserve">                                    │ toast shown to user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User continues session OR       │</w:t>
            </w:r>
          </w:p>
          <w:p>
            <w:pPr>
              <w:pStyle w:val="CodeLine"/>
            </w:pPr>
            <w:r>
              <w:rPr>
                <w:rFonts w:ascii="Consolas" w:hAnsi="Consolas"/>
                <w:sz w:val="16"/>
              </w:rPr>
              <w:t xml:space="preserve">                               │ idle timeout → auto logout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t xml:space="preserve">                                    │         END         │</w:t>
            </w:r>
          </w:p>
          <w:p>
            <w:pPr>
              <w:pStyle w:val="CodeLine"/>
            </w:pPr>
            <w:r>
              <w:rPr>
                <w:rFonts w:ascii="Consolas" w:hAnsi="Consolas"/>
                <w:sz w:val="16"/>
              </w:rPr>
              <w:t xml:space="preserve">                                    └─────────────────────┘</w:t>
            </w:r>
          </w:p>
        </w:tc>
      </w:tr>
    </w:tbl>
    <w:p>
      <w:pPr>
        <w:spacing w:after="120"/>
      </w:pPr>
    </w:p>
    <w:p>
      <w:pPr>
        <w:pStyle w:val="FigureCaption"/>
      </w:pPr>
      <w:r>
        <w:t>Figure 4.9: Overall system workflow flowchart</w:t>
      </w:r>
    </w:p>
    <w:p>
      <w:r>
        <w:t xml:space="preserve">The flowchart begins at the top with the user opening a browser and navigating to the IMS URL. The first decision diamond checks whether a valid </w:t>
      </w:r>
      <w:r>
        <w:rPr>
          <w:rFonts w:ascii="Consolas" w:hAnsi="Consolas"/>
          <w:sz w:val="21"/>
        </w:rPr>
        <w:t>ims_token</w:t>
      </w:r>
      <w:r>
        <w:t xml:space="preserve"> cookie is present. If not, the user is directed to the login page, where credentials are submitted to </w:t>
      </w:r>
      <w:r>
        <w:rPr>
          <w:rFonts w:ascii="Consolas" w:hAnsi="Consolas"/>
          <w:sz w:val="21"/>
        </w:rPr>
        <w:t>POST /api/auth/login</w:t>
      </w:r>
      <w:r>
        <w:t>. A failed bcrypt comparison returns a 401 response and an error toast; a successful comparison issues the JWT cookie and redirects to the dashboard. If the cookie is present, the server verifies the JWT cryptographically; an invalid or expired token clears the cookie and redirects to login, preventing access with stale credentials.</w:t>
      </w:r>
    </w:p>
    <w:p>
      <w:r>
        <w:t xml:space="preserve">Once authenticated, the user's role is extracted from the JWT payload and the sidebar navigation is filtered by </w:t>
      </w:r>
      <w:r>
        <w:rPr>
          <w:rFonts w:ascii="Consolas" w:hAnsi="Consolas"/>
          <w:sz w:val="21"/>
        </w:rPr>
        <w:t>canAccess</w:t>
      </w:r>
      <w:r>
        <w:t xml:space="preserve">. Every subsequent action (page navigation, form submission, button click) issues an API request that passes through the appropriate route guard. A 403 response is returned if the role does not possess the required permission, and a </w:t>
      </w:r>
      <w:r>
        <w:rPr>
          <w:rFonts w:ascii="Consolas" w:hAnsi="Consolas"/>
          <w:sz w:val="21"/>
        </w:rPr>
        <w:t>sonner</w:t>
      </w:r>
      <w:r>
        <w:t xml:space="preserve"> toast surfaces the error message. On the success branch, requests flow into one of four processing categories: standard CRUD operations on catalogue and party records, transaction operations that invoke </w:t>
      </w:r>
      <w:r>
        <w:rPr>
          <w:rFonts w:ascii="Consolas" w:hAnsi="Consolas"/>
          <w:sz w:val="21"/>
        </w:rPr>
        <w:t>applyStock</w:t>
      </w:r>
      <w:r>
        <w:t xml:space="preserve"> through </w:t>
      </w:r>
      <w:r>
        <w:rPr>
          <w:rFonts w:ascii="Consolas" w:hAnsi="Consolas"/>
          <w:sz w:val="21"/>
        </w:rPr>
        <w:t>receiveOrder</w:t>
      </w:r>
      <w:r>
        <w:t xml:space="preserve"> or </w:t>
      </w:r>
      <w:r>
        <w:rPr>
          <w:rFonts w:ascii="Consolas" w:hAnsi="Consolas"/>
          <w:sz w:val="21"/>
        </w:rPr>
        <w:t>issueSalesOrder</w:t>
      </w:r>
      <w:r>
        <w:t xml:space="preserve">, report and export generation, and alert scan operations. Each processing branch produces an output: a JSON response that updates the UI, a file download, or a notification record. Any exception at any point in the processing branch passes through </w:t>
      </w:r>
      <w:r>
        <w:rPr>
          <w:rFonts w:ascii="Consolas" w:hAnsi="Consolas"/>
          <w:sz w:val="21"/>
        </w:rPr>
        <w:t>handleError</w:t>
      </w:r>
      <w:r>
        <w:t xml:space="preserve">, which maps the error to a semantically appropriate HTTP status code before returning the structured failure envelope. The flowchart concludes with the user either continuing their session or being automatically logged out after the idle timeout configured by </w:t>
      </w:r>
      <w:r>
        <w:rPr>
          <w:rFonts w:ascii="Consolas" w:hAnsi="Consolas"/>
          <w:sz w:val="21"/>
        </w:rPr>
        <w:t>NEXT_PUBLIC_SESSION_TIMEOUT_MINUTES</w:t>
      </w:r>
      <w:r>
        <w:t>.</w:t>
      </w:r>
    </w:p>
    <w:p>
      <w:pPr>
        <w:pStyle w:val="Heading1"/>
      </w:pPr>
      <w:r/>
      <w:r>
        <w:t>CHAPTER V — IMPLEMENTATION</w:t>
      </w:r>
    </w:p>
    <w:p>
      <w:pPr>
        <w:pStyle w:val="Heading2"/>
      </w:pPr>
      <w:r/>
      <w:r>
        <w:t>5.1 Development Environment Setup</w:t>
      </w:r>
    </w:p>
    <w:p>
      <w:r>
        <w:t>Establishing a consistent and reproducible development environment is the first concrete step in translating a software design into a working system. Because the Inventory Management System (IMS) is a purely software-based web application rather than an embedded or hardware project, this section serves as the software-only counterpart to the hardware implementation section found in traditional engineering reports. It describes every tool, runtime, and configuration item that a developer must have in place before writing or running a single line of application code.</w:t>
      </w:r>
    </w:p>
    <w:p>
      <w:r>
        <w:t xml:space="preserve">The runtime foundation is </w:t>
      </w:r>
      <w:r>
        <w:rPr>
          <w:b/>
        </w:rPr>
        <w:t>Node.js</w:t>
      </w:r>
      <w:r>
        <w:t xml:space="preserve"> (LTS release), which provides the JavaScript engine that executes both the Next.js development server and the production build. The </w:t>
      </w:r>
      <w:r>
        <w:rPr>
          <w:b/>
        </w:rPr>
        <w:t>npm</w:t>
      </w:r>
      <w:r>
        <w:t xml:space="preserve"> package manager, bundled with Node.js, handles dependency installation and exposes the project's custom scripts. The recommended source-code editor is </w:t>
      </w:r>
      <w:r>
        <w:rPr>
          <w:b/>
        </w:rPr>
        <w:t>Visual Studio Code</w:t>
      </w:r>
      <w:r>
        <w:t>, augmented with the official ESLint, Prettier, and Prisma extensions so that linting, formatting, and schema syntax highlighting work automatically on save.</w:t>
      </w:r>
    </w:p>
    <w:p>
      <w:r>
        <w:t xml:space="preserve">The database layer requires </w:t>
      </w:r>
      <w:r>
        <w:rPr>
          <w:b/>
        </w:rPr>
        <w:t>MongoDB</w:t>
      </w:r>
      <w:r>
        <w:t xml:space="preserve"> running in </w:t>
      </w:r>
      <w:r>
        <w:rPr>
          <w:b/>
        </w:rPr>
        <w:t>replica-set mode</w:t>
      </w:r>
      <w:r>
        <w:t>. Prisma's interactive transactions — used extensively by the stock and order helpers — depend on MongoDB's multi-document ACID transaction support, which is only available on a replica set. The simplest way to satisfy this requirement locally is to launch a single-node replica set with Docker: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docker run -d --name mongo-rs \</w:t>
            </w:r>
          </w:p>
          <w:p>
            <w:pPr>
              <w:pStyle w:val="CodeLine"/>
            </w:pPr>
            <w:r>
              <w:rPr>
                <w:rFonts w:ascii="Consolas" w:hAnsi="Consolas"/>
                <w:sz w:val="16"/>
              </w:rPr>
              <w:t xml:space="preserve">  -p 27017:27017 \</w:t>
            </w:r>
          </w:p>
          <w:p>
            <w:pPr>
              <w:pStyle w:val="CodeLine"/>
            </w:pPr>
            <w:r>
              <w:rPr>
                <w:rFonts w:ascii="Consolas" w:hAnsi="Consolas"/>
                <w:sz w:val="16"/>
              </w:rPr>
              <w:t xml:space="preserve">  mongo:7 \</w:t>
            </w:r>
          </w:p>
          <w:p>
            <w:pPr>
              <w:pStyle w:val="CodeLine"/>
            </w:pPr>
            <w:r>
              <w:rPr>
                <w:rFonts w:ascii="Consolas" w:hAnsi="Consolas"/>
                <w:sz w:val="16"/>
              </w:rPr>
              <w:t xml:space="preserve">  mongod --replSet rs0 --bind_ip_all</w:t>
            </w:r>
          </w:p>
          <w:p>
            <w:pPr>
              <w:pStyle w:val="CodeLine"/>
            </w:pPr>
            <w:r>
              <w:rPr>
                <w:rFonts w:ascii="Consolas" w:hAnsi="Consolas"/>
                <w:sz w:val="16"/>
              </w:rPr>
            </w:r>
          </w:p>
          <w:p>
            <w:pPr>
              <w:pStyle w:val="CodeLine"/>
            </w:pPr>
            <w:r>
              <w:rPr>
                <w:rFonts w:ascii="Consolas" w:hAnsi="Consolas"/>
                <w:sz w:val="16"/>
              </w:rPr>
              <w:t xml:space="preserve"># Initialise the replica set (run once)</w:t>
            </w:r>
          </w:p>
          <w:p>
            <w:pPr>
              <w:pStyle w:val="CodeLine"/>
            </w:pPr>
            <w:r>
              <w:rPr>
                <w:rFonts w:ascii="Consolas" w:hAnsi="Consolas"/>
                <w:sz w:val="16"/>
              </w:rPr>
              <w:t xml:space="preserve">docker exec mongo-rs mongosh --eval "rs.initiate()"</w:t>
            </w:r>
          </w:p>
        </w:tc>
      </w:tr>
    </w:tbl>
    <w:p>
      <w:pPr>
        <w:spacing w:after="120"/>
      </w:pPr>
    </w:p>
    <w:p>
      <w:r>
        <w:t xml:space="preserve">Once MongoDB is running, the application is configured through a </w:t>
      </w:r>
      <w:r>
        <w:rPr>
          <w:rFonts w:ascii="Consolas" w:hAnsi="Consolas"/>
          <w:sz w:val="21"/>
        </w:rPr>
        <w:t>.env</w:t>
      </w:r>
      <w:r>
        <w:t xml:space="preserve"> file placed at the project root. The recognised environment variables are: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DATABASE_URL=mongodb://localhost:27017/ims?replicaSet=rs0</w:t>
            </w:r>
          </w:p>
          <w:p>
            <w:pPr>
              <w:pStyle w:val="CodeLine"/>
            </w:pPr>
            <w:r>
              <w:rPr>
                <w:rFonts w:ascii="Consolas" w:hAnsi="Consolas"/>
                <w:sz w:val="16"/>
              </w:rPr>
              <w:t xml:space="preserve">JWT_SECRET=replace-with-a-long-random-string</w:t>
            </w:r>
          </w:p>
          <w:p>
            <w:pPr>
              <w:pStyle w:val="CodeLine"/>
            </w:pPr>
            <w:r>
              <w:rPr>
                <w:rFonts w:ascii="Consolas" w:hAnsi="Consolas"/>
                <w:sz w:val="16"/>
              </w:rPr>
              <w:t xml:space="preserve">JWT_EXPIRES_IN=8h</w:t>
            </w:r>
          </w:p>
          <w:p>
            <w:pPr>
              <w:pStyle w:val="CodeLine"/>
            </w:pPr>
            <w:r>
              <w:rPr>
                <w:rFonts w:ascii="Consolas" w:hAnsi="Consolas"/>
                <w:sz w:val="16"/>
              </w:rPr>
              <w:t xml:space="preserve">APP_URL=http://localhost:3000</w:t>
            </w:r>
          </w:p>
          <w:p>
            <w:pPr>
              <w:pStyle w:val="CodeLine"/>
            </w:pPr>
            <w:r>
              <w:rPr>
                <w:rFonts w:ascii="Consolas" w:hAnsi="Consolas"/>
                <w:sz w:val="16"/>
              </w:rPr>
              <w:t xml:space="preserve">NEXT_PUBLIC_SESSION_TIMEOUT_MINUTES=30</w:t>
            </w:r>
          </w:p>
          <w:p>
            <w:pPr>
              <w:pStyle w:val="CodeLine"/>
            </w:pPr>
            <w:r>
              <w:rPr>
                <w:rFonts w:ascii="Consolas" w:hAnsi="Consolas"/>
                <w:sz w:val="16"/>
              </w:rPr>
            </w:r>
          </w:p>
          <w:p>
            <w:pPr>
              <w:pStyle w:val="CodeLine"/>
            </w:pPr>
            <w:r>
              <w:rPr>
                <w:rFonts w:ascii="Consolas" w:hAnsi="Consolas"/>
                <w:sz w:val="16"/>
              </w:rPr>
              <w:t xml:space="preserve"># Optional — email alerts</w:t>
            </w:r>
          </w:p>
          <w:p>
            <w:pPr>
              <w:pStyle w:val="CodeLine"/>
            </w:pPr>
            <w:r>
              <w:rPr>
                <w:rFonts w:ascii="Consolas" w:hAnsi="Consolas"/>
                <w:sz w:val="16"/>
              </w:rPr>
              <w:t xml:space="preserve">SMTP_HOST=smtp.example.com</w:t>
            </w:r>
          </w:p>
          <w:p>
            <w:pPr>
              <w:pStyle w:val="CodeLine"/>
            </w:pPr>
            <w:r>
              <w:rPr>
                <w:rFonts w:ascii="Consolas" w:hAnsi="Consolas"/>
                <w:sz w:val="16"/>
              </w:rPr>
              <w:t xml:space="preserve">SMTP_PORT=587</w:t>
            </w:r>
          </w:p>
          <w:p>
            <w:pPr>
              <w:pStyle w:val="CodeLine"/>
            </w:pPr>
            <w:r>
              <w:rPr>
                <w:rFonts w:ascii="Consolas" w:hAnsi="Consolas"/>
                <w:sz w:val="16"/>
              </w:rPr>
              <w:t xml:space="preserve">SMTP_USER=user@example.com</w:t>
            </w:r>
          </w:p>
          <w:p>
            <w:pPr>
              <w:pStyle w:val="CodeLine"/>
            </w:pPr>
            <w:r>
              <w:rPr>
                <w:rFonts w:ascii="Consolas" w:hAnsi="Consolas"/>
                <w:sz w:val="16"/>
              </w:rPr>
              <w:t xml:space="preserve">SMTP_PASS=secret</w:t>
            </w:r>
          </w:p>
          <w:p>
            <w:pPr>
              <w:pStyle w:val="CodeLine"/>
            </w:pPr>
            <w:r>
              <w:rPr>
                <w:rFonts w:ascii="Consolas" w:hAnsi="Consolas"/>
                <w:sz w:val="16"/>
              </w:rPr>
              <w:t xml:space="preserve">ALERT_RECIPIENTS=admin@example.com,manager@example.com</w:t>
            </w:r>
          </w:p>
        </w:tc>
      </w:tr>
    </w:tbl>
    <w:p>
      <w:pPr>
        <w:spacing w:after="120"/>
      </w:pPr>
    </w:p>
    <w:p>
      <w:r>
        <w:rPr>
          <w:rFonts w:ascii="Consolas" w:hAnsi="Consolas"/>
          <w:sz w:val="21"/>
        </w:rPr>
        <w:t>DATABASE_URL</w:t>
      </w:r>
      <w:r>
        <w:t xml:space="preserve"> must include the </w:t>
      </w:r>
      <w:r>
        <w:rPr>
          <w:rFonts w:ascii="Consolas" w:hAnsi="Consolas"/>
          <w:sz w:val="21"/>
        </w:rPr>
        <w:t>replicaSet=rs0</w:t>
      </w:r>
      <w:r>
        <w:t xml:space="preserve"> query parameter. </w:t>
      </w:r>
      <w:r>
        <w:rPr>
          <w:rFonts w:ascii="Consolas" w:hAnsi="Consolas"/>
          <w:sz w:val="21"/>
        </w:rPr>
        <w:t>JWT_SECRET</w:t>
      </w:r>
      <w:r>
        <w:t xml:space="preserve"> should be a cryptographically random string of at least 32 characters. The </w:t>
      </w:r>
      <w:r>
        <w:rPr>
          <w:rFonts w:ascii="Consolas" w:hAnsi="Consolas"/>
          <w:sz w:val="21"/>
        </w:rPr>
        <w:t>SMTP_*</w:t>
      </w:r>
      <w:r>
        <w:t xml:space="preserve"> keys are optional; when absent, the application falls back gracefully and prints alert links to the server console. The </w:t>
      </w:r>
      <w:r>
        <w:rPr>
          <w:rFonts w:ascii="Consolas" w:hAnsi="Consolas"/>
          <w:sz w:val="21"/>
        </w:rPr>
        <w:t>npm</w:t>
      </w:r>
      <w:r>
        <w:t xml:space="preserve"> scripts that the team uses throughout development and deployment are:</w:t>
      </w:r>
    </w:p>
    <w:p>
      <w:pPr>
        <w:spacing w:after="60" w:line="360" w:lineRule="auto"/>
        <w:ind w:left="504" w:hanging="317"/>
      </w:pPr>
      <w:r>
        <w:t xml:space="preserve">•  </w:t>
      </w:r>
      <w:r>
        <w:rPr>
          <w:rFonts w:ascii="Consolas" w:hAnsi="Consolas"/>
          <w:sz w:val="21"/>
        </w:rPr>
        <w:t>npm run dev</w:t>
      </w:r>
      <w:r>
        <w:t xml:space="preserve"> — starts the Next.js development server with hot reload on port 3000.</w:t>
      </w:r>
    </w:p>
    <w:p>
      <w:pPr>
        <w:spacing w:after="60" w:line="360" w:lineRule="auto"/>
        <w:ind w:left="504" w:hanging="317"/>
      </w:pPr>
      <w:r>
        <w:t xml:space="preserve">•  </w:t>
      </w:r>
      <w:r>
        <w:rPr>
          <w:rFonts w:ascii="Consolas" w:hAnsi="Consolas"/>
          <w:sz w:val="21"/>
        </w:rPr>
        <w:t>npm run build</w:t>
      </w:r>
      <w:r>
        <w:t xml:space="preserve"> — compiles and bundles the application for production.</w:t>
      </w:r>
    </w:p>
    <w:p>
      <w:pPr>
        <w:spacing w:after="60" w:line="360" w:lineRule="auto"/>
        <w:ind w:left="504" w:hanging="317"/>
      </w:pPr>
      <w:r>
        <w:t xml:space="preserve">•  </w:t>
      </w:r>
      <w:r>
        <w:rPr>
          <w:rFonts w:ascii="Consolas" w:hAnsi="Consolas"/>
          <w:sz w:val="21"/>
        </w:rPr>
        <w:t>npm run start</w:t>
      </w:r>
      <w:r>
        <w:t xml:space="preserve"> — serves the production build.</w:t>
      </w:r>
    </w:p>
    <w:p>
      <w:pPr>
        <w:spacing w:after="60" w:line="360" w:lineRule="auto"/>
        <w:ind w:left="504" w:hanging="317"/>
      </w:pPr>
      <w:r>
        <w:t xml:space="preserve">•  </w:t>
      </w:r>
      <w:r>
        <w:rPr>
          <w:rFonts w:ascii="Consolas" w:hAnsi="Consolas"/>
          <w:sz w:val="21"/>
        </w:rPr>
        <w:t>npm run seed</w:t>
      </w:r>
      <w:r>
        <w:t xml:space="preserve"> — drops and re-creates the demo accounts and reference data in the database.</w:t>
      </w:r>
    </w:p>
    <w:p>
      <w:pPr>
        <w:spacing w:after="60" w:line="360" w:lineRule="auto"/>
        <w:ind w:left="504" w:hanging="317"/>
      </w:pPr>
      <w:r>
        <w:t xml:space="preserve">•  </w:t>
      </w:r>
      <w:r>
        <w:rPr>
          <w:rFonts w:ascii="Consolas" w:hAnsi="Consolas"/>
          <w:sz w:val="21"/>
        </w:rPr>
        <w:t>npm run db:push</w:t>
      </w:r>
      <w:r>
        <w:t xml:space="preserve"> — introspects the Prisma schema and pushes the data model to MongoDB without generating a migration file (suitable for schema-less iteration).</w:t>
      </w:r>
    </w:p>
    <w:p>
      <w:pPr>
        <w:spacing w:after="60" w:line="360" w:lineRule="auto"/>
        <w:ind w:left="504" w:hanging="317"/>
      </w:pPr>
      <w:r>
        <w:t xml:space="preserve">•  </w:t>
      </w:r>
      <w:r>
        <w:rPr>
          <w:rFonts w:ascii="Consolas" w:hAnsi="Consolas"/>
          <w:sz w:val="21"/>
        </w:rPr>
        <w:t>npm run db:generate</w:t>
      </w:r>
      <w:r>
        <w:t xml:space="preserve"> — regenerates the Prisma Client type definitions after a schema change.</w:t>
      </w:r>
    </w:p>
    <w:p>
      <w:pPr>
        <w:spacing w:after="60" w:line="360" w:lineRule="auto"/>
        <w:ind w:left="504" w:hanging="317"/>
      </w:pPr>
      <w:r>
        <w:t xml:space="preserve">•  </w:t>
      </w:r>
      <w:r>
        <w:rPr>
          <w:rFonts w:ascii="Consolas" w:hAnsi="Consolas"/>
          <w:sz w:val="21"/>
        </w:rPr>
        <w:t>npm run typecheck</w:t>
      </w:r>
      <w:r>
        <w:t xml:space="preserve"> — runs the TypeScript compiler in check-only mode to surface type errors without emitting output.</w:t>
      </w:r>
    </w:p>
    <w:p>
      <w:pPr>
        <w:spacing w:after="60" w:line="360" w:lineRule="auto"/>
        <w:ind w:left="504" w:hanging="317"/>
      </w:pPr>
      <w:r>
        <w:t xml:space="preserve">•  </w:t>
      </w:r>
      <w:r>
        <w:rPr>
          <w:rFonts w:ascii="Consolas" w:hAnsi="Consolas"/>
          <w:sz w:val="21"/>
        </w:rPr>
        <w:t>npm run lint</w:t>
      </w:r>
      <w:r>
        <w:t xml:space="preserve"> — runs ESLint 9 across the entire source tree.</w:t>
      </w:r>
    </w:p>
    <w:p>
      <w:r>
        <w:t xml:space="preserve">With Node.js installed, the Docker container running, the </w:t>
      </w:r>
      <w:r>
        <w:rPr>
          <w:rFonts w:ascii="Consolas" w:hAnsi="Consolas"/>
          <w:sz w:val="21"/>
        </w:rPr>
        <w:t>.env</w:t>
      </w:r>
      <w:r>
        <w:t xml:space="preserve"> file populated, and </w:t>
      </w:r>
      <w:r>
        <w:rPr>
          <w:rFonts w:ascii="Consolas" w:hAnsi="Consolas"/>
          <w:sz w:val="21"/>
        </w:rPr>
        <w:t>npm install</w:t>
      </w:r>
      <w:r>
        <w:t xml:space="preserve"> completed, any developer can bring the full system to a running state in under five minutes. This reproducibility is essential for collaborative work and for producing a reliable demonstration during assessment.</w:t>
      </w:r>
    </w:p>
    <w:p>
      <w:pPr>
        <w:pStyle w:val="Heading2"/>
      </w:pPr>
      <w:r/>
      <w:r>
        <w:t>5.2 Software Implementation</w:t>
      </w:r>
    </w:p>
    <w:p>
      <w:r>
        <w:t>Software implementation translates the architectural decisions described in the design chapter into executable TypeScript and React code. The following subsections walk through every significant layer of the IMS codebase in the order that a new developer would naturally encounter them: folder structure, dependencies, back-end API, authentication, database integration, input validation, front-end components, and finally the commands needed to build and deploy the system.</w:t>
      </w:r>
    </w:p>
    <w:p>
      <w:pPr>
        <w:pStyle w:val="Heading3"/>
      </w:pPr>
      <w:r/>
      <w:r>
        <w:t>5.2.1 Project Folder Structure</w:t>
      </w:r>
    </w:p>
    <w:p>
      <w:r>
        <w:t xml:space="preserve">All application source code lives under the </w:t>
      </w:r>
      <w:r>
        <w:rPr>
          <w:rFonts w:ascii="Consolas" w:hAnsi="Consolas"/>
          <w:sz w:val="21"/>
        </w:rPr>
        <w:t>src/</w:t>
      </w:r>
      <w:r>
        <w:t xml:space="preserve"> directory, which is structured to keep Next.js routing conventions, domain logic, and reusable components cleanly separated. The annotated tree below reflects the actual layout on disk:</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src/</w:t>
            </w:r>
          </w:p>
          <w:p>
            <w:pPr>
              <w:pStyle w:val="CodeLine"/>
            </w:pPr>
            <w:r>
              <w:rPr>
                <w:rFonts w:ascii="Consolas" w:hAnsi="Consolas"/>
                <w:sz w:val="16"/>
              </w:rPr>
              <w:t xml:space="preserve">├── app/</w:t>
            </w:r>
          </w:p>
          <w:p>
            <w:pPr>
              <w:pStyle w:val="CodeLine"/>
            </w:pPr>
            <w:r>
              <w:rPr>
                <w:rFonts w:ascii="Consolas" w:hAnsi="Consolas"/>
                <w:sz w:val="16"/>
              </w:rPr>
              <w:t xml:space="preserve">│   ├── (auth)/              # Public auth pages: login, forgot-password, reset-password</w:t>
            </w:r>
          </w:p>
          <w:p>
            <w:pPr>
              <w:pStyle w:val="CodeLine"/>
            </w:pPr>
            <w:r>
              <w:rPr>
                <w:rFonts w:ascii="Consolas" w:hAnsi="Consolas"/>
                <w:sz w:val="16"/>
              </w:rPr>
              <w:t xml:space="preserve">│   │   ├── login/</w:t>
            </w:r>
          </w:p>
          <w:p>
            <w:pPr>
              <w:pStyle w:val="CodeLine"/>
            </w:pPr>
            <w:r>
              <w:rPr>
                <w:rFonts w:ascii="Consolas" w:hAnsi="Consolas"/>
                <w:sz w:val="16"/>
              </w:rPr>
              <w:t xml:space="preserve">│   │   ├── forgot-password/</w:t>
            </w:r>
          </w:p>
          <w:p>
            <w:pPr>
              <w:pStyle w:val="CodeLine"/>
            </w:pPr>
            <w:r>
              <w:rPr>
                <w:rFonts w:ascii="Consolas" w:hAnsi="Consolas"/>
                <w:sz w:val="16"/>
              </w:rPr>
              <w:t xml:space="preserve">│   │   └── reset-password/</w:t>
            </w:r>
          </w:p>
          <w:p>
            <w:pPr>
              <w:pStyle w:val="CodeLine"/>
            </w:pPr>
            <w:r>
              <w:rPr>
                <w:rFonts w:ascii="Consolas" w:hAnsi="Consolas"/>
                <w:sz w:val="16"/>
              </w:rPr>
              <w:t xml:space="preserve">│   ├── (dashboard)/         # Protected pages behind the dashboard shell</w:t>
            </w:r>
          </w:p>
          <w:p>
            <w:pPr>
              <w:pStyle w:val="CodeLine"/>
            </w:pPr>
            <w:r>
              <w:rPr>
                <w:rFonts w:ascii="Consolas" w:hAnsi="Consolas"/>
                <w:sz w:val="16"/>
              </w:rPr>
              <w:t xml:space="preserve">│   │   ├── layout.tsx       # Dashboard shell — session guard + sidebar</w:t>
            </w:r>
          </w:p>
          <w:p>
            <w:pPr>
              <w:pStyle w:val="CodeLine"/>
            </w:pPr>
            <w:r>
              <w:rPr>
                <w:rFonts w:ascii="Consolas" w:hAnsi="Consolas"/>
                <w:sz w:val="16"/>
              </w:rPr>
              <w:t xml:space="preserve">│   │   ├── dashboard/</w:t>
            </w:r>
          </w:p>
          <w:p>
            <w:pPr>
              <w:pStyle w:val="CodeLine"/>
            </w:pPr>
            <w:r>
              <w:rPr>
                <w:rFonts w:ascii="Consolas" w:hAnsi="Consolas"/>
                <w:sz w:val="16"/>
              </w:rPr>
              <w:t xml:space="preserve">│   │   ├── products/</w:t>
            </w:r>
          </w:p>
          <w:p>
            <w:pPr>
              <w:pStyle w:val="CodeLine"/>
            </w:pPr>
            <w:r>
              <w:rPr>
                <w:rFonts w:ascii="Consolas" w:hAnsi="Consolas"/>
                <w:sz w:val="16"/>
              </w:rPr>
              <w:t xml:space="preserve">│   │   ├── categories/</w:t>
            </w:r>
          </w:p>
          <w:p>
            <w:pPr>
              <w:pStyle w:val="CodeLine"/>
            </w:pPr>
            <w:r>
              <w:rPr>
                <w:rFonts w:ascii="Consolas" w:hAnsi="Consolas"/>
                <w:sz w:val="16"/>
              </w:rPr>
              <w:t xml:space="preserve">│   │   ├── warehouses/</w:t>
            </w:r>
          </w:p>
          <w:p>
            <w:pPr>
              <w:pStyle w:val="CodeLine"/>
            </w:pPr>
            <w:r>
              <w:rPr>
                <w:rFonts w:ascii="Consolas" w:hAnsi="Consolas"/>
                <w:sz w:val="16"/>
              </w:rPr>
              <w:t xml:space="preserve">│   │   ├── suppliers/</w:t>
            </w:r>
          </w:p>
          <w:p>
            <w:pPr>
              <w:pStyle w:val="CodeLine"/>
            </w:pPr>
            <w:r>
              <w:rPr>
                <w:rFonts w:ascii="Consolas" w:hAnsi="Consolas"/>
                <w:sz w:val="16"/>
              </w:rPr>
              <w:t xml:space="preserve">│   │   ├── customers/</w:t>
            </w:r>
          </w:p>
          <w:p>
            <w:pPr>
              <w:pStyle w:val="CodeLine"/>
            </w:pPr>
            <w:r>
              <w:rPr>
                <w:rFonts w:ascii="Consolas" w:hAnsi="Consolas"/>
                <w:sz w:val="16"/>
              </w:rPr>
              <w:t xml:space="preserve">│   │   ├── purchases/       # list + new + [id] detail</w:t>
            </w:r>
          </w:p>
          <w:p>
            <w:pPr>
              <w:pStyle w:val="CodeLine"/>
            </w:pPr>
            <w:r>
              <w:rPr>
                <w:rFonts w:ascii="Consolas" w:hAnsi="Consolas"/>
                <w:sz w:val="16"/>
              </w:rPr>
              <w:t xml:space="preserve">│   │   ├── sales/           # list + new + [id] detail</w:t>
            </w:r>
          </w:p>
          <w:p>
            <w:pPr>
              <w:pStyle w:val="CodeLine"/>
            </w:pPr>
            <w:r>
              <w:rPr>
                <w:rFonts w:ascii="Consolas" w:hAnsi="Consolas"/>
                <w:sz w:val="16"/>
              </w:rPr>
              <w:t xml:space="preserve">│   │   ├── stock/</w:t>
            </w:r>
          </w:p>
          <w:p>
            <w:pPr>
              <w:pStyle w:val="CodeLine"/>
            </w:pPr>
            <w:r>
              <w:rPr>
                <w:rFonts w:ascii="Consolas" w:hAnsi="Consolas"/>
                <w:sz w:val="16"/>
              </w:rPr>
              <w:t xml:space="preserve">│   │   ├── alerts/</w:t>
            </w:r>
          </w:p>
          <w:p>
            <w:pPr>
              <w:pStyle w:val="CodeLine"/>
            </w:pPr>
            <w:r>
              <w:rPr>
                <w:rFonts w:ascii="Consolas" w:hAnsi="Consolas"/>
                <w:sz w:val="16"/>
              </w:rPr>
              <w:t xml:space="preserve">│   │   ├── reports/</w:t>
            </w:r>
          </w:p>
          <w:p>
            <w:pPr>
              <w:pStyle w:val="CodeLine"/>
            </w:pPr>
            <w:r>
              <w:rPr>
                <w:rFonts w:ascii="Consolas" w:hAnsi="Consolas"/>
                <w:sz w:val="16"/>
              </w:rPr>
              <w:t xml:space="preserve">│   │   ├── users/</w:t>
            </w:r>
          </w:p>
          <w:p>
            <w:pPr>
              <w:pStyle w:val="CodeLine"/>
            </w:pPr>
            <w:r>
              <w:rPr>
                <w:rFonts w:ascii="Consolas" w:hAnsi="Consolas"/>
                <w:sz w:val="16"/>
              </w:rPr>
              <w:t xml:space="preserve">│   │   └── settings/</w:t>
            </w:r>
          </w:p>
          <w:p>
            <w:pPr>
              <w:pStyle w:val="CodeLine"/>
            </w:pPr>
            <w:r>
              <w:rPr>
                <w:rFonts w:ascii="Consolas" w:hAnsi="Consolas"/>
                <w:sz w:val="16"/>
              </w:rPr>
              <w:t xml:space="preserve">│   └── api/                 # All REST endpoints (route handlers)</w:t>
            </w:r>
          </w:p>
          <w:p>
            <w:pPr>
              <w:pStyle w:val="CodeLine"/>
            </w:pPr>
            <w:r>
              <w:rPr>
                <w:rFonts w:ascii="Consolas" w:hAnsi="Consolas"/>
                <w:sz w:val="16"/>
              </w:rPr>
              <w:t xml:space="preserve">│       ├── auth/            # login, logout, me, register, forgot/reset-password</w:t>
            </w:r>
          </w:p>
          <w:p>
            <w:pPr>
              <w:pStyle w:val="CodeLine"/>
            </w:pPr>
            <w:r>
              <w:rPr>
                <w:rFonts w:ascii="Consolas" w:hAnsi="Consolas"/>
                <w:sz w:val="16"/>
              </w:rPr>
              <w:t xml:space="preserve">│       ├── products/</w:t>
            </w:r>
          </w:p>
          <w:p>
            <w:pPr>
              <w:pStyle w:val="CodeLine"/>
            </w:pPr>
            <w:r>
              <w:rPr>
                <w:rFonts w:ascii="Consolas" w:hAnsi="Consolas"/>
                <w:sz w:val="16"/>
              </w:rPr>
              <w:t xml:space="preserve">│       ├── categories/</w:t>
            </w:r>
          </w:p>
          <w:p>
            <w:pPr>
              <w:pStyle w:val="CodeLine"/>
            </w:pPr>
            <w:r>
              <w:rPr>
                <w:rFonts w:ascii="Consolas" w:hAnsi="Consolas"/>
                <w:sz w:val="16"/>
              </w:rPr>
              <w:t xml:space="preserve">│       ├── warehouses/</w:t>
            </w:r>
          </w:p>
          <w:p>
            <w:pPr>
              <w:pStyle w:val="CodeLine"/>
            </w:pPr>
            <w:r>
              <w:rPr>
                <w:rFonts w:ascii="Consolas" w:hAnsi="Consolas"/>
                <w:sz w:val="16"/>
              </w:rPr>
              <w:t xml:space="preserve">│       ├── suppliers/</w:t>
            </w:r>
          </w:p>
          <w:p>
            <w:pPr>
              <w:pStyle w:val="CodeLine"/>
            </w:pPr>
            <w:r>
              <w:rPr>
                <w:rFonts w:ascii="Consolas" w:hAnsi="Consolas"/>
                <w:sz w:val="16"/>
              </w:rPr>
              <w:t xml:space="preserve">│       ├── customers/</w:t>
            </w:r>
          </w:p>
          <w:p>
            <w:pPr>
              <w:pStyle w:val="CodeLine"/>
            </w:pPr>
            <w:r>
              <w:rPr>
                <w:rFonts w:ascii="Consolas" w:hAnsi="Consolas"/>
                <w:sz w:val="16"/>
              </w:rPr>
              <w:t xml:space="preserve">│       ├── purchases/</w:t>
            </w:r>
          </w:p>
          <w:p>
            <w:pPr>
              <w:pStyle w:val="CodeLine"/>
            </w:pPr>
            <w:r>
              <w:rPr>
                <w:rFonts w:ascii="Consolas" w:hAnsi="Consolas"/>
                <w:sz w:val="16"/>
              </w:rPr>
              <w:t xml:space="preserve">│       ├── sales/</w:t>
            </w:r>
          </w:p>
          <w:p>
            <w:pPr>
              <w:pStyle w:val="CodeLine"/>
            </w:pPr>
            <w:r>
              <w:rPr>
                <w:rFonts w:ascii="Consolas" w:hAnsi="Consolas"/>
                <w:sz w:val="16"/>
              </w:rPr>
              <w:t xml:space="preserve">│       ├── stock/</w:t>
            </w:r>
          </w:p>
          <w:p>
            <w:pPr>
              <w:pStyle w:val="CodeLine"/>
            </w:pPr>
            <w:r>
              <w:rPr>
                <w:rFonts w:ascii="Consolas" w:hAnsi="Consolas"/>
                <w:sz w:val="16"/>
              </w:rPr>
              <w:t xml:space="preserve">│       ├── notifications/</w:t>
            </w:r>
          </w:p>
          <w:p>
            <w:pPr>
              <w:pStyle w:val="CodeLine"/>
            </w:pPr>
            <w:r>
              <w:rPr>
                <w:rFonts w:ascii="Consolas" w:hAnsi="Consolas"/>
                <w:sz w:val="16"/>
              </w:rPr>
              <w:t xml:space="preserve">│       ├── alerts/</w:t>
            </w:r>
          </w:p>
          <w:p>
            <w:pPr>
              <w:pStyle w:val="CodeLine"/>
            </w:pPr>
            <w:r>
              <w:rPr>
                <w:rFonts w:ascii="Consolas" w:hAnsi="Consolas"/>
                <w:sz w:val="16"/>
              </w:rPr>
              <w:t xml:space="preserve">│       ├── reports/</w:t>
            </w:r>
          </w:p>
          <w:p>
            <w:pPr>
              <w:pStyle w:val="CodeLine"/>
            </w:pPr>
            <w:r>
              <w:rPr>
                <w:rFonts w:ascii="Consolas" w:hAnsi="Consolas"/>
                <w:sz w:val="16"/>
              </w:rPr>
              <w:t xml:space="preserve">│       ├── users/</w:t>
            </w:r>
          </w:p>
          <w:p>
            <w:pPr>
              <w:pStyle w:val="CodeLine"/>
            </w:pPr>
            <w:r>
              <w:rPr>
                <w:rFonts w:ascii="Consolas" w:hAnsi="Consolas"/>
                <w:sz w:val="16"/>
              </w:rPr>
              <w:t xml:space="preserve">│       ├── roles/</w:t>
            </w:r>
          </w:p>
          <w:p>
            <w:pPr>
              <w:pStyle w:val="CodeLine"/>
            </w:pPr>
            <w:r>
              <w:rPr>
                <w:rFonts w:ascii="Consolas" w:hAnsi="Consolas"/>
                <w:sz w:val="16"/>
              </w:rPr>
              <w:t xml:space="preserve">│       └── seed/</w:t>
            </w:r>
          </w:p>
          <w:p>
            <w:pPr>
              <w:pStyle w:val="CodeLine"/>
            </w:pPr>
            <w:r>
              <w:rPr>
                <w:rFonts w:ascii="Consolas" w:hAnsi="Consolas"/>
                <w:sz w:val="16"/>
              </w:rPr>
              <w:t xml:space="preserve">├── components/</w:t>
            </w:r>
          </w:p>
          <w:p>
            <w:pPr>
              <w:pStyle w:val="CodeLine"/>
            </w:pPr>
            <w:r>
              <w:rPr>
                <w:rFonts w:ascii="Consolas" w:hAnsi="Consolas"/>
                <w:sz w:val="16"/>
              </w:rPr>
              <w:t xml:space="preserve">│   ├── ui/                  # Base UI / shadcn primitives (button, card, dialog …)</w:t>
            </w:r>
          </w:p>
          <w:p>
            <w:pPr>
              <w:pStyle w:val="CodeLine"/>
            </w:pPr>
            <w:r>
              <w:rPr>
                <w:rFonts w:ascii="Consolas" w:hAnsi="Consolas"/>
                <w:sz w:val="16"/>
              </w:rPr>
              <w:t xml:space="preserve">│   ├── shared/              # crud-manager, data-table, order-builder, dialogs, states</w:t>
            </w:r>
          </w:p>
          <w:p>
            <w:pPr>
              <w:pStyle w:val="CodeLine"/>
            </w:pPr>
            <w:r>
              <w:rPr>
                <w:rFonts w:ascii="Consolas" w:hAnsi="Consolas"/>
                <w:sz w:val="16"/>
              </w:rPr>
              <w:t xml:space="preserve">│   └── layout/              # app-header, dashboard-shell, sidebar-nav</w:t>
            </w:r>
          </w:p>
          <w:p>
            <w:pPr>
              <w:pStyle w:val="CodeLine"/>
            </w:pPr>
            <w:r>
              <w:rPr>
                <w:rFonts w:ascii="Consolas" w:hAnsi="Consolas"/>
                <w:sz w:val="16"/>
              </w:rPr>
              <w:t xml:space="preserve">└── lib/                     # Domain logic and utilities</w:t>
            </w:r>
          </w:p>
          <w:p>
            <w:pPr>
              <w:pStyle w:val="CodeLine"/>
            </w:pPr>
            <w:r>
              <w:rPr>
                <w:rFonts w:ascii="Consolas" w:hAnsi="Consolas"/>
                <w:sz w:val="16"/>
              </w:rPr>
              <w:t xml:space="preserve">    ├── prisma.ts            # Singleton Prisma Client</w:t>
            </w:r>
          </w:p>
          <w:p>
            <w:pPr>
              <w:pStyle w:val="CodeLine"/>
            </w:pPr>
            <w:r>
              <w:rPr>
                <w:rFonts w:ascii="Consolas" w:hAnsi="Consolas"/>
                <w:sz w:val="16"/>
              </w:rPr>
              <w:t xml:space="preserve">    ├── auth.ts              # JWT + bcrypt helpers</w:t>
            </w:r>
          </w:p>
          <w:p>
            <w:pPr>
              <w:pStyle w:val="CodeLine"/>
            </w:pPr>
            <w:r>
              <w:rPr>
                <w:rFonts w:ascii="Consolas" w:hAnsi="Consolas"/>
                <w:sz w:val="16"/>
              </w:rPr>
              <w:t xml:space="preserve">    ├── api.ts               # withAuth/withModule/withManage, ok/fail, handleError</w:t>
            </w:r>
          </w:p>
          <w:p>
            <w:pPr>
              <w:pStyle w:val="CodeLine"/>
            </w:pPr>
            <w:r>
              <w:rPr>
                <w:rFonts w:ascii="Consolas" w:hAnsi="Consolas"/>
                <w:sz w:val="16"/>
              </w:rPr>
              <w:t xml:space="preserve">    ├── rbac.ts              # PERMISSIONS / WRITE_PERMISSIONS matrices</w:t>
            </w:r>
          </w:p>
          <w:p>
            <w:pPr>
              <w:pStyle w:val="CodeLine"/>
            </w:pPr>
            <w:r>
              <w:rPr>
                <w:rFonts w:ascii="Consolas" w:hAnsi="Consolas"/>
                <w:sz w:val="16"/>
              </w:rPr>
              <w:t xml:space="preserve">    ├── stock.ts             # applyStock, syncProductQuantity, alerts</w:t>
            </w:r>
          </w:p>
          <w:p>
            <w:pPr>
              <w:pStyle w:val="CodeLine"/>
            </w:pPr>
            <w:r>
              <w:rPr>
                <w:rFonts w:ascii="Consolas" w:hAnsi="Consolas"/>
                <w:sz w:val="16"/>
              </w:rPr>
              <w:t xml:space="preserve">    ├── purchase.ts          # receiveOrder</w:t>
            </w:r>
          </w:p>
          <w:p>
            <w:pPr>
              <w:pStyle w:val="CodeLine"/>
            </w:pPr>
            <w:r>
              <w:rPr>
                <w:rFonts w:ascii="Consolas" w:hAnsi="Consolas"/>
                <w:sz w:val="16"/>
              </w:rPr>
              <w:t xml:space="preserve">    ├── sales.ts             # issueSalesOrder</w:t>
            </w:r>
          </w:p>
          <w:p>
            <w:pPr>
              <w:pStyle w:val="CodeLine"/>
            </w:pPr>
            <w:r>
              <w:rPr>
                <w:rFonts w:ascii="Consolas" w:hAnsi="Consolas"/>
                <w:sz w:val="16"/>
              </w:rPr>
              <w:t xml:space="preserve">    ├── validators.ts        # Zod schemas for all domain objects</w:t>
            </w:r>
          </w:p>
          <w:p>
            <w:pPr>
              <w:pStyle w:val="CodeLine"/>
            </w:pPr>
            <w:r>
              <w:rPr>
                <w:rFonts w:ascii="Consolas" w:hAnsi="Consolas"/>
                <w:sz w:val="16"/>
              </w:rPr>
              <w:t xml:space="preserve">    ├── mailer.ts            # Nodemailer wrapper</w:t>
            </w:r>
          </w:p>
          <w:p>
            <w:pPr>
              <w:pStyle w:val="CodeLine"/>
            </w:pPr>
            <w:r>
              <w:rPr>
                <w:rFonts w:ascii="Consolas" w:hAnsi="Consolas"/>
                <w:sz w:val="16"/>
              </w:rPr>
              <w:t xml:space="preserve">    ├── client.ts            # Browser-side fetch helper</w:t>
            </w:r>
          </w:p>
          <w:p>
            <w:pPr>
              <w:pStyle w:val="CodeLine"/>
            </w:pPr>
            <w:r>
              <w:rPr>
                <w:rFonts w:ascii="Consolas" w:hAnsi="Consolas"/>
                <w:sz w:val="16"/>
              </w:rPr>
              <w:t xml:space="preserve">    └── utils.ts             # clsx/cn, date helpers, nextDocNumber</w:t>
            </w:r>
          </w:p>
        </w:tc>
      </w:tr>
    </w:tbl>
    <w:p>
      <w:pPr>
        <w:spacing w:after="120"/>
      </w:pPr>
    </w:p>
    <w:p>
      <w:r>
        <w:t xml:space="preserve">The Route Groups </w:t>
      </w:r>
      <w:r>
        <w:rPr>
          <w:rFonts w:ascii="Consolas" w:hAnsi="Consolas"/>
          <w:sz w:val="21"/>
        </w:rPr>
        <w:t>(auth)</w:t>
      </w:r>
      <w:r>
        <w:t xml:space="preserve"> and </w:t>
      </w:r>
      <w:r>
        <w:rPr>
          <w:rFonts w:ascii="Consolas" w:hAnsi="Consolas"/>
          <w:sz w:val="21"/>
        </w:rPr>
        <w:t>(dashboard)</w:t>
      </w:r>
      <w:r>
        <w:t xml:space="preserve"> are a Next.js App Router convention: the parenthesised segment names are stripped from the URL, so </w:t>
      </w:r>
      <w:r>
        <w:rPr>
          <w:rFonts w:ascii="Consolas" w:hAnsi="Consolas"/>
          <w:sz w:val="21"/>
        </w:rPr>
        <w:t>/app/(dashboard)/products/page.tsx</w:t>
      </w:r>
      <w:r>
        <w:t xml:space="preserve"> is served at </w:t>
      </w:r>
      <w:r>
        <w:rPr>
          <w:rFonts w:ascii="Consolas" w:hAnsi="Consolas"/>
          <w:sz w:val="21"/>
        </w:rPr>
        <w:t>/products</w:t>
      </w:r>
      <w:r>
        <w:t>. This keeps routing clean while allowing different layouts for authenticated and unauthenticated sections without any URL prefix pollution.</w:t>
      </w:r>
    </w:p>
    <w:p>
      <w:pPr>
        <w:pStyle w:val="Heading3"/>
      </w:pPr>
      <w:r/>
      <w:r>
        <w:t>5.2.2 Dependencies and Configuration</w:t>
      </w:r>
    </w:p>
    <w:p>
      <w:r>
        <w:t>The IMS package set is intentionally focused, with each dependency serving a clear purpose rather than duplicating functionality. The principal runtime dependencies and their roles are summarised below.</w:t>
      </w:r>
    </w:p>
    <w:p>
      <w:r>
        <w:rPr>
          <w:b/>
        </w:rPr>
        <w:t>Next.js 15.5.26</w:t>
      </w:r>
      <w:r>
        <w:t xml:space="preserve"> is the full-stack framework. It provides the file-system router, server components, server actions (used sparingly), and the API Route handler mechanism. </w:t>
      </w:r>
      <w:r>
        <w:rPr>
          <w:b/>
        </w:rPr>
        <w:t>React 19.1.0</w:t>
      </w:r>
      <w:r>
        <w:t xml:space="preserve"> drives the component model. </w:t>
      </w:r>
      <w:r>
        <w:rPr>
          <w:b/>
        </w:rPr>
        <w:t>Prisma 6.16.2</w:t>
      </w:r>
      <w:r>
        <w:t xml:space="preserve"> acts as the type-safe ORM, converting the declarative </w:t>
      </w:r>
      <w:r>
        <w:rPr>
          <w:rFonts w:ascii="Consolas" w:hAnsi="Consolas"/>
          <w:sz w:val="21"/>
        </w:rPr>
        <w:t>schema.prisma</w:t>
      </w:r>
      <w:r>
        <w:t xml:space="preserve"> model into a fully typed client for MongoDB.</w:t>
      </w:r>
    </w:p>
    <w:p>
      <w:r>
        <w:t xml:space="preserve">On the styling side, </w:t>
      </w:r>
      <w:r>
        <w:rPr>
          <w:b/>
        </w:rPr>
        <w:t>Tailwind CSS v4</w:t>
      </w:r>
      <w:r>
        <w:t xml:space="preserve"> supplies the utility class system, and </w:t>
      </w:r>
      <w:r>
        <w:rPr>
          <w:b/>
        </w:rPr>
        <w:t>shadcn/ui</w:t>
      </w:r>
      <w:r>
        <w:t xml:space="preserve"> (configured against the </w:t>
      </w:r>
      <w:r>
        <w:rPr>
          <w:b/>
        </w:rPr>
        <w:t>Base UI</w:t>
      </w:r>
      <w:r>
        <w:t xml:space="preserve"> </w:t>
      </w:r>
      <w:r>
        <w:rPr>
          <w:rFonts w:ascii="Consolas" w:hAnsi="Consolas"/>
          <w:sz w:val="21"/>
        </w:rPr>
        <w:t>@base-ui/react ^1.8.0</w:t>
      </w:r>
      <w:r>
        <w:t xml:space="preserve"> variant rather than the more common Radix variant) provides accessible component primitives. </w:t>
      </w:r>
      <w:r>
        <w:rPr>
          <w:rFonts w:ascii="Consolas" w:hAnsi="Consolas"/>
          <w:sz w:val="21"/>
        </w:rPr>
        <w:t>class-variance-authority</w:t>
      </w:r>
      <w:r>
        <w:t xml:space="preserve">, </w:t>
      </w:r>
      <w:r>
        <w:rPr>
          <w:rFonts w:ascii="Consolas" w:hAnsi="Consolas"/>
          <w:sz w:val="21"/>
        </w:rPr>
        <w:t>clsx</w:t>
      </w:r>
      <w:r>
        <w:t xml:space="preserve">, and </w:t>
      </w:r>
      <w:r>
        <w:rPr>
          <w:rFonts w:ascii="Consolas" w:hAnsi="Consolas"/>
          <w:sz w:val="21"/>
        </w:rPr>
        <w:t>tailwind-merge</w:t>
      </w:r>
      <w:r>
        <w:t xml:space="preserve"> are used to build variant-aware class strings safely. </w:t>
      </w:r>
      <w:r>
        <w:rPr>
          <w:rFonts w:ascii="Consolas" w:hAnsi="Consolas"/>
          <w:sz w:val="21"/>
        </w:rPr>
        <w:t>lucide-react</w:t>
      </w:r>
      <w:r>
        <w:t xml:space="preserve"> provides the icon set, </w:t>
      </w:r>
      <w:r>
        <w:rPr>
          <w:rFonts w:ascii="Consolas" w:hAnsi="Consolas"/>
          <w:sz w:val="21"/>
        </w:rPr>
        <w:t>next-themes</w:t>
      </w:r>
      <w:r>
        <w:t xml:space="preserve"> handles light/dark mode, and </w:t>
      </w:r>
      <w:r>
        <w:rPr>
          <w:rFonts w:ascii="Consolas" w:hAnsi="Consolas"/>
          <w:sz w:val="21"/>
        </w:rPr>
        <w:t>tailwindcss-animate</w:t>
      </w:r>
      <w:r>
        <w:t xml:space="preserve"> adds animation utilities.</w:t>
      </w:r>
    </w:p>
    <w:p>
      <w:r>
        <w:t xml:space="preserve">Authentication relies on two libraries: </w:t>
      </w:r>
      <w:r>
        <w:rPr>
          <w:b/>
        </w:rPr>
        <w:t>jose</w:t>
      </w:r>
      <w:r>
        <w:t xml:space="preserve"> for HS256 JWT operations (</w:t>
      </w:r>
      <w:r>
        <w:rPr>
          <w:rFonts w:ascii="Consolas" w:hAnsi="Consolas"/>
          <w:sz w:val="21"/>
        </w:rPr>
        <w:t>SignJWT</w:t>
      </w:r>
      <w:r>
        <w:t xml:space="preserve">, </w:t>
      </w:r>
      <w:r>
        <w:rPr>
          <w:rFonts w:ascii="Consolas" w:hAnsi="Consolas"/>
          <w:sz w:val="21"/>
        </w:rPr>
        <w:t>jwtVerify</w:t>
      </w:r>
      <w:r>
        <w:t xml:space="preserve">) and </w:t>
      </w:r>
      <w:r>
        <w:rPr>
          <w:b/>
        </w:rPr>
        <w:t>bcryptjs</w:t>
      </w:r>
      <w:r>
        <w:t xml:space="preserve"> for password hashing at cost factor 10. </w:t>
      </w:r>
      <w:r>
        <w:rPr>
          <w:b/>
        </w:rPr>
        <w:t>Zod 4</w:t>
      </w:r>
      <w:r>
        <w:t xml:space="preserve"> handles all input validation on both client and server. </w:t>
      </w:r>
      <w:r>
        <w:rPr>
          <w:b/>
        </w:rPr>
        <w:t>recharts 3</w:t>
      </w:r>
      <w:r>
        <w:t xml:space="preserve"> renders the dashboard charts. Report export uses </w:t>
      </w:r>
      <w:r>
        <w:rPr>
          <w:b/>
        </w:rPr>
        <w:t>exceljs</w:t>
      </w:r>
      <w:r>
        <w:t xml:space="preserve"> for Excel workbooks and </w:t>
      </w:r>
      <w:r>
        <w:rPr>
          <w:b/>
        </w:rPr>
        <w:t>pdf-lib</w:t>
      </w:r>
      <w:r>
        <w:t xml:space="preserve"> for PDF buffers. Email dispatch is handled by </w:t>
      </w:r>
      <w:r>
        <w:rPr>
          <w:b/>
        </w:rPr>
        <w:t>nodemailer</w:t>
      </w:r>
      <w:r>
        <w:t xml:space="preserve">, and </w:t>
      </w:r>
      <w:r>
        <w:rPr>
          <w:b/>
        </w:rPr>
        <w:t>sonner</w:t>
      </w:r>
      <w:r>
        <w:t xml:space="preserve"> provides the toast notification system. </w:t>
      </w:r>
      <w:r>
        <w:rPr>
          <w:b/>
        </w:rPr>
        <w:t>date-fns</w:t>
      </w:r>
      <w:r>
        <w:t xml:space="preserve"> provides date arithmetic used in expiry scanning and report date-range filtering. </w:t>
      </w:r>
      <w:r>
        <w:rPr>
          <w:b/>
        </w:rPr>
        <w:t>react-barcode</w:t>
      </w:r>
      <w:r>
        <w:t xml:space="preserve"> renders barcode images on product detail and purchase/sales documents.</w:t>
      </w:r>
    </w:p>
    <w:p>
      <w:r>
        <w:t xml:space="preserve">The developer toolchain consists of </w:t>
      </w:r>
      <w:r>
        <w:rPr>
          <w:b/>
        </w:rPr>
        <w:t>ESLint 9</w:t>
      </w:r>
      <w:r>
        <w:t xml:space="preserve"> (configured with Next.js recommended rules), </w:t>
      </w:r>
      <w:r>
        <w:rPr>
          <w:b/>
        </w:rPr>
        <w:t>tsx</w:t>
      </w:r>
      <w:r>
        <w:t xml:space="preserve"> (for executing TypeScript scripts directly, used by the </w:t>
      </w:r>
      <w:r>
        <w:rPr>
          <w:rFonts w:ascii="Consolas" w:hAnsi="Consolas"/>
          <w:sz w:val="21"/>
        </w:rPr>
        <w:t>seed</w:t>
      </w:r>
      <w:r>
        <w:t xml:space="preserve"> script), and the </w:t>
      </w:r>
      <w:r>
        <w:rPr>
          <w:b/>
        </w:rPr>
        <w:t>Prisma CLI</w:t>
      </w:r>
      <w:r>
        <w:t xml:space="preserve"> (</w:t>
      </w:r>
      <w:r>
        <w:rPr>
          <w:rFonts w:ascii="Consolas" w:hAnsi="Consolas"/>
          <w:sz w:val="21"/>
        </w:rPr>
        <w:t>prisma db push</w:t>
      </w:r>
      <w:r>
        <w:t xml:space="preserve">, </w:t>
      </w:r>
      <w:r>
        <w:rPr>
          <w:rFonts w:ascii="Consolas" w:hAnsi="Consolas"/>
          <w:sz w:val="21"/>
        </w:rPr>
        <w:t>prisma generate</w:t>
      </w:r>
      <w:r>
        <w:t xml:space="preserve">). </w:t>
      </w:r>
      <w:r>
        <w:rPr>
          <w:b/>
        </w:rPr>
        <w:t>TypeScript 5</w:t>
      </w:r>
      <w:r>
        <w:t xml:space="preserve"> underpins the entire codebase, with strict mode enabled so type errors surface at compile time rather than runtime.</w:t>
      </w:r>
    </w:p>
    <w:p>
      <w:r>
        <w:t xml:space="preserve">Environment variables described in Section 5.1 are the sole mechanism for changing runtime behaviour between development and production. No secrets are committed to the repository; </w:t>
      </w:r>
      <w:r>
        <w:rPr>
          <w:rFonts w:ascii="Consolas" w:hAnsi="Consolas"/>
          <w:sz w:val="21"/>
        </w:rPr>
        <w:t>.env</w:t>
      </w:r>
      <w:r>
        <w:t xml:space="preserve"> is listed in </w:t>
      </w:r>
      <w:r>
        <w:rPr>
          <w:rFonts w:ascii="Consolas" w:hAnsi="Consolas"/>
          <w:sz w:val="21"/>
        </w:rPr>
        <w:t>.gitignore</w:t>
      </w:r>
      <w:r>
        <w:t>.</w:t>
      </w:r>
    </w:p>
    <w:p>
      <w:pPr>
        <w:pStyle w:val="Heading3"/>
      </w:pPr>
      <w:r/>
      <w:r>
        <w:t>5.2.3 Backend / API Implementation</w:t>
      </w:r>
    </w:p>
    <w:p>
      <w:r>
        <w:t xml:space="preserve">Every API endpoint in the IMS is a Next.js App Router </w:t>
      </w:r>
      <w:r>
        <w:rPr>
          <w:b/>
        </w:rPr>
        <w:t>route handler</w:t>
      </w:r>
      <w:r>
        <w:t xml:space="preserve"> — a TypeScript module that exports named async functions (</w:t>
      </w:r>
      <w:r>
        <w:rPr>
          <w:rFonts w:ascii="Consolas" w:hAnsi="Consolas"/>
          <w:sz w:val="21"/>
        </w:rPr>
        <w:t>GET</w:t>
      </w:r>
      <w:r>
        <w:t xml:space="preserve">, </w:t>
      </w:r>
      <w:r>
        <w:rPr>
          <w:rFonts w:ascii="Consolas" w:hAnsi="Consolas"/>
          <w:sz w:val="21"/>
        </w:rPr>
        <w:t>POST</w:t>
      </w:r>
      <w:r>
        <w:t xml:space="preserve">, </w:t>
      </w:r>
      <w:r>
        <w:rPr>
          <w:rFonts w:ascii="Consolas" w:hAnsi="Consolas"/>
          <w:sz w:val="21"/>
        </w:rPr>
        <w:t>PATCH</w:t>
      </w:r>
      <w:r>
        <w:t xml:space="preserve">, </w:t>
      </w:r>
      <w:r>
        <w:rPr>
          <w:rFonts w:ascii="Consolas" w:hAnsi="Consolas"/>
          <w:sz w:val="21"/>
        </w:rPr>
        <w:t>DELETE</w:t>
      </w:r>
      <w:r>
        <w:t xml:space="preserve">) placed in </w:t>
      </w:r>
      <w:r>
        <w:rPr>
          <w:rFonts w:ascii="Consolas" w:hAnsi="Consolas"/>
          <w:sz w:val="21"/>
        </w:rPr>
        <w:t>src/app/api/**</w:t>
      </w:r>
      <w:r>
        <w:t xml:space="preserve">. Rather than writing session-checking and permission-checking code inside every handler, the project defines three higher-order wrapper functions in </w:t>
      </w:r>
      <w:r>
        <w:rPr>
          <w:rFonts w:ascii="Consolas" w:hAnsi="Consolas"/>
          <w:sz w:val="21"/>
        </w:rPr>
        <w:t>src/lib/api.ts</w:t>
      </w:r>
      <w:r>
        <w:t xml:space="preserve"> that compose cleanly around any handler:</w:t>
      </w:r>
    </w:p>
    <w:p>
      <w:pPr>
        <w:spacing w:after="60" w:line="360" w:lineRule="auto"/>
        <w:ind w:left="504" w:hanging="317"/>
      </w:pPr>
      <w:r>
        <w:t xml:space="preserve">•  </w:t>
      </w:r>
      <w:r>
        <w:rPr>
          <w:rFonts w:ascii="Consolas" w:hAnsi="Consolas"/>
          <w:sz w:val="21"/>
        </w:rPr>
        <w:t>withAuth(handler)</w:t>
      </w:r>
      <w:r>
        <w:t xml:space="preserve"> — verifies the </w:t>
      </w:r>
      <w:r>
        <w:rPr>
          <w:rFonts w:ascii="Consolas" w:hAnsi="Consolas"/>
          <w:sz w:val="21"/>
        </w:rPr>
        <w:t>ims_token</w:t>
      </w:r>
      <w:r>
        <w:t xml:space="preserve"> HttpOnly cookie and rejects unauthenticated requests with HTTP 401.</w:t>
      </w:r>
    </w:p>
    <w:p>
      <w:pPr>
        <w:spacing w:after="60" w:line="360" w:lineRule="auto"/>
        <w:ind w:left="504" w:hanging="317"/>
      </w:pPr>
      <w:r>
        <w:t xml:space="preserve">•  </w:t>
      </w:r>
      <w:r>
        <w:rPr>
          <w:rFonts w:ascii="Consolas" w:hAnsi="Consolas"/>
          <w:sz w:val="21"/>
        </w:rPr>
        <w:t>withModule(mod, handler)</w:t>
      </w:r>
      <w:r>
        <w:t xml:space="preserve"> — additionally checks that the session's role appears in the read (</w:t>
      </w:r>
      <w:r>
        <w:rPr>
          <w:rFonts w:ascii="Consolas" w:hAnsi="Consolas"/>
          <w:sz w:val="21"/>
        </w:rPr>
        <w:t>PERMISSIONS</w:t>
      </w:r>
      <w:r>
        <w:t>) matrix for the named module; rejects with HTTP 403 if not.</w:t>
      </w:r>
    </w:p>
    <w:p>
      <w:pPr>
        <w:spacing w:after="60" w:line="360" w:lineRule="auto"/>
        <w:ind w:left="504" w:hanging="317"/>
      </w:pPr>
      <w:r>
        <w:t xml:space="preserve">•  </w:t>
      </w:r>
      <w:r>
        <w:rPr>
          <w:rFonts w:ascii="Consolas" w:hAnsi="Consolas"/>
          <w:sz w:val="21"/>
        </w:rPr>
        <w:t>withManage(mod, handler)</w:t>
      </w:r>
      <w:r>
        <w:t xml:space="preserve"> — additionally checks the write (</w:t>
      </w:r>
      <w:r>
        <w:rPr>
          <w:rFonts w:ascii="Consolas" w:hAnsi="Consolas"/>
          <w:sz w:val="21"/>
        </w:rPr>
        <w:t>WRITE_PERMISSIONS</w:t>
      </w:r>
      <w:r>
        <w:t>) matrix; rejects with HTTP 403 if the role lacks write access.</w:t>
      </w:r>
    </w:p>
    <w:p>
      <w:r>
        <w:t xml:space="preserve">The wrappers attach the decoded session payload to the request object so that inner handlers can call </w:t>
      </w:r>
      <w:r>
        <w:rPr>
          <w:rFonts w:ascii="Consolas" w:hAnsi="Consolas"/>
          <w:sz w:val="21"/>
        </w:rPr>
        <w:t>sessionOf(req)</w:t>
      </w:r>
      <w:r>
        <w:t xml:space="preserve"> to retrieve the caller's identity without re-verifying the token.</w:t>
      </w:r>
    </w:p>
    <w:p>
      <w:r>
        <w:t xml:space="preserve">All responses use a two-field envelope: </w:t>
      </w:r>
      <w:r>
        <w:rPr>
          <w:rFonts w:ascii="Consolas" w:hAnsi="Consolas"/>
          <w:sz w:val="21"/>
        </w:rPr>
        <w:t>ok(data)</w:t>
      </w:r>
      <w:r>
        <w:t xml:space="preserve"> produces </w:t>
      </w:r>
      <w:r>
        <w:rPr>
          <w:rFonts w:ascii="Consolas" w:hAnsi="Consolas"/>
          <w:sz w:val="21"/>
        </w:rPr>
        <w:t>{ success: true, data }</w:t>
      </w:r>
      <w:r>
        <w:t xml:space="preserve"> and </w:t>
      </w:r>
      <w:r>
        <w:rPr>
          <w:rFonts w:ascii="Consolas" w:hAnsi="Consolas"/>
          <w:sz w:val="21"/>
        </w:rPr>
        <w:t>fail(message, status)</w:t>
      </w:r>
      <w:r>
        <w:t xml:space="preserve"> produces </w:t>
      </w:r>
      <w:r>
        <w:rPr>
          <w:rFonts w:ascii="Consolas" w:hAnsi="Consolas"/>
          <w:sz w:val="21"/>
        </w:rPr>
        <w:t>{ success: false, message, errors }</w:t>
      </w:r>
      <w:r>
        <w:t>. This uniform shape means client-side code always knows where to find data or error messages regardless of the endpoint.</w:t>
      </w:r>
    </w:p>
    <w:p>
      <w:r>
        <w:t xml:space="preserve">The </w:t>
      </w:r>
      <w:r>
        <w:rPr>
          <w:rFonts w:ascii="Consolas" w:hAnsi="Consolas"/>
          <w:sz w:val="21"/>
        </w:rPr>
        <w:t>handleError</w:t>
      </w:r>
      <w:r>
        <w:t xml:space="preserve"> function provides a single, consistent mapping from Prisma and MongoDB error codes to HTTP status codes, preventing implementation details from leaking into client error messages: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src/lib/api.ts (excerpt)</w:t>
            </w:r>
          </w:p>
          <w:p>
            <w:pPr>
              <w:pStyle w:val="CodeLine"/>
            </w:pPr>
            <w:r>
              <w:rPr>
                <w:rFonts w:ascii="Consolas" w:hAnsi="Consolas"/>
                <w:sz w:val="16"/>
              </w:rPr>
              <w:t xml:space="preserve">export function withManage&lt;P = Record&lt;string, string&gt;&gt;(</w:t>
            </w:r>
          </w:p>
          <w:p>
            <w:pPr>
              <w:pStyle w:val="CodeLine"/>
            </w:pPr>
            <w:r>
              <w:rPr>
                <w:rFonts w:ascii="Consolas" w:hAnsi="Consolas"/>
                <w:sz w:val="16"/>
              </w:rPr>
              <w:t xml:space="preserve">  mod: ModuleKey,</w:t>
            </w:r>
          </w:p>
          <w:p>
            <w:pPr>
              <w:pStyle w:val="CodeLine"/>
            </w:pPr>
            <w:r>
              <w:rPr>
                <w:rFonts w:ascii="Consolas" w:hAnsi="Consolas"/>
                <w:sz w:val="16"/>
              </w:rPr>
              <w:t xml:space="preserve">  handler: ApiHandler&lt;P&gt;</w:t>
            </w:r>
          </w:p>
          <w:p>
            <w:pPr>
              <w:pStyle w:val="CodeLine"/>
            </w:pPr>
            <w:r>
              <w:rPr>
                <w:rFonts w:ascii="Consolas" w:hAnsi="Consolas"/>
                <w:sz w:val="16"/>
              </w:rPr>
              <w:t xml:space="preserve">): ApiHandler&lt;P&gt; {</w:t>
            </w:r>
          </w:p>
          <w:p>
            <w:pPr>
              <w:pStyle w:val="CodeLine"/>
            </w:pPr>
            <w:r>
              <w:rPr>
                <w:rFonts w:ascii="Consolas" w:hAnsi="Consolas"/>
                <w:sz w:val="16"/>
              </w:rPr>
              <w:t xml:space="preserve">  return async (req, ctx) =&gt; {</w:t>
            </w:r>
          </w:p>
          <w:p>
            <w:pPr>
              <w:pStyle w:val="CodeLine"/>
            </w:pPr>
            <w:r>
              <w:rPr>
                <w:rFonts w:ascii="Consolas" w:hAnsi="Consolas"/>
                <w:sz w:val="16"/>
              </w:rPr>
              <w:t xml:space="preserve">    const session = await getSession(req);</w:t>
            </w:r>
          </w:p>
          <w:p>
            <w:pPr>
              <w:pStyle w:val="CodeLine"/>
            </w:pPr>
            <w:r>
              <w:rPr>
                <w:rFonts w:ascii="Consolas" w:hAnsi="Consolas"/>
                <w:sz w:val="16"/>
              </w:rPr>
              <w:t xml:space="preserve">    if (!session) return fail("Unauthorized", 401);</w:t>
            </w:r>
          </w:p>
          <w:p>
            <w:pPr>
              <w:pStyle w:val="CodeLine"/>
            </w:pPr>
            <w:r>
              <w:rPr>
                <w:rFonts w:ascii="Consolas" w:hAnsi="Consolas"/>
                <w:sz w:val="16"/>
              </w:rPr>
              <w:t xml:space="preserve">    if (!canManage(session.role, mod))</w:t>
            </w:r>
          </w:p>
          <w:p>
            <w:pPr>
              <w:pStyle w:val="CodeLine"/>
            </w:pPr>
            <w:r>
              <w:rPr>
                <w:rFonts w:ascii="Consolas" w:hAnsi="Consolas"/>
                <w:sz w:val="16"/>
              </w:rPr>
              <w:t xml:space="preserve">      return fail("Forbidden: insufficient role permissions", 403);</w:t>
            </w:r>
          </w:p>
          <w:p>
            <w:pPr>
              <w:pStyle w:val="CodeLine"/>
            </w:pPr>
            <w:r>
              <w:rPr>
                <w:rFonts w:ascii="Consolas" w:hAnsi="Consolas"/>
                <w:sz w:val="16"/>
              </w:rPr>
              <w:t xml:space="preserve">    (req as AuthedRequest).session = session;</w:t>
            </w:r>
          </w:p>
          <w:p>
            <w:pPr>
              <w:pStyle w:val="CodeLine"/>
            </w:pPr>
            <w:r>
              <w:rPr>
                <w:rFonts w:ascii="Consolas" w:hAnsi="Consolas"/>
                <w:sz w:val="16"/>
              </w:rPr>
              <w:t xml:space="preserve">    return handler(req, ctx);</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function handleError(e: unknown) {</w:t>
            </w:r>
          </w:p>
          <w:p>
            <w:pPr>
              <w:pStyle w:val="CodeLine"/>
            </w:pPr>
            <w:r>
              <w:rPr>
                <w:rFonts w:ascii="Consolas" w:hAnsi="Consolas"/>
                <w:sz w:val="16"/>
              </w:rPr>
              <w:t xml:space="preserve">  const message = e instanceof Error ? e.message : "Unexpected server error";</w:t>
            </w:r>
          </w:p>
          <w:p>
            <w:pPr>
              <w:pStyle w:val="CodeLine"/>
            </w:pPr>
            <w:r>
              <w:rPr>
                <w:rFonts w:ascii="Consolas" w:hAnsi="Consolas"/>
                <w:sz w:val="16"/>
              </w:rPr>
              <w:t xml:space="preserve">  const code = (e as { code?: string })?.code;</w:t>
            </w:r>
          </w:p>
          <w:p>
            <w:pPr>
              <w:pStyle w:val="CodeLine"/>
            </w:pPr>
            <w:r>
              <w:rPr>
                <w:rFonts w:ascii="Consolas" w:hAnsi="Consolas"/>
                <w:sz w:val="16"/>
              </w:rPr>
              <w:t xml:space="preserve">  if (code === "P2023" || message.includes("Malformed ObjectID"))</w:t>
            </w:r>
          </w:p>
          <w:p>
            <w:pPr>
              <w:pStyle w:val="CodeLine"/>
            </w:pPr>
            <w:r>
              <w:rPr>
                <w:rFonts w:ascii="Consolas" w:hAnsi="Consolas"/>
                <w:sz w:val="16"/>
              </w:rPr>
              <w:t xml:space="preserve">    return fail("One of the referenced records does not exist", 422);</w:t>
            </w:r>
          </w:p>
          <w:p>
            <w:pPr>
              <w:pStyle w:val="CodeLine"/>
            </w:pPr>
            <w:r>
              <w:rPr>
                <w:rFonts w:ascii="Consolas" w:hAnsi="Consolas"/>
                <w:sz w:val="16"/>
              </w:rPr>
              <w:t xml:space="preserve">  if (code === "P2002" || message.includes("E11000"))</w:t>
            </w:r>
          </w:p>
          <w:p>
            <w:pPr>
              <w:pStyle w:val="CodeLine"/>
            </w:pPr>
            <w:r>
              <w:rPr>
                <w:rFonts w:ascii="Consolas" w:hAnsi="Consolas"/>
                <w:sz w:val="16"/>
              </w:rPr>
              <w:t xml:space="preserve">    return fail("A record with these unique values already exists", 409);</w:t>
            </w:r>
          </w:p>
          <w:p>
            <w:pPr>
              <w:pStyle w:val="CodeLine"/>
            </w:pPr>
            <w:r>
              <w:rPr>
                <w:rFonts w:ascii="Consolas" w:hAnsi="Consolas"/>
                <w:sz w:val="16"/>
              </w:rPr>
              <w:t xml:space="preserve">  if (code === "P2014")</w:t>
            </w:r>
          </w:p>
          <w:p>
            <w:pPr>
              <w:pStyle w:val="CodeLine"/>
            </w:pPr>
            <w:r>
              <w:rPr>
                <w:rFonts w:ascii="Consolas" w:hAnsi="Consolas"/>
                <w:sz w:val="16"/>
              </w:rPr>
              <w:t xml:space="preserve">    return fail("This record is referenced by existing orders or stock history", 409);</w:t>
            </w:r>
          </w:p>
          <w:p>
            <w:pPr>
              <w:pStyle w:val="CodeLine"/>
            </w:pPr>
            <w:r>
              <w:rPr>
                <w:rFonts w:ascii="Consolas" w:hAnsi="Consolas"/>
                <w:sz w:val="16"/>
              </w:rPr>
              <w:t xml:space="preserve">  if (code === "P2025" || code === "P2003")</w:t>
            </w:r>
          </w:p>
          <w:p>
            <w:pPr>
              <w:pStyle w:val="CodeLine"/>
            </w:pPr>
            <w:r>
              <w:rPr>
                <w:rFonts w:ascii="Consolas" w:hAnsi="Consolas"/>
                <w:sz w:val="16"/>
              </w:rPr>
              <w:t xml:space="preserve">    return fail("Referenced record not found", 404);</w:t>
            </w:r>
          </w:p>
          <w:p>
            <w:pPr>
              <w:pStyle w:val="CodeLine"/>
            </w:pPr>
            <w:r>
              <w:rPr>
                <w:rFonts w:ascii="Consolas" w:hAnsi="Consolas"/>
                <w:sz w:val="16"/>
              </w:rPr>
              <w:t xml:space="preserve">  console.error("[API ERROR]", e);</w:t>
            </w:r>
          </w:p>
          <w:p>
            <w:pPr>
              <w:pStyle w:val="CodeLine"/>
            </w:pPr>
            <w:r>
              <w:rPr>
                <w:rFonts w:ascii="Consolas" w:hAnsi="Consolas"/>
                <w:sz w:val="16"/>
              </w:rPr>
              <w:t xml:space="preserve">  return fail(message, 500);</w:t>
            </w:r>
          </w:p>
          <w:p>
            <w:pPr>
              <w:pStyle w:val="CodeLine"/>
            </w:pPr>
            <w:r>
              <w:rPr>
                <w:rFonts w:ascii="Consolas" w:hAnsi="Consolas"/>
                <w:sz w:val="16"/>
              </w:rPr>
              <w:t xml:space="preserve">}</w:t>
            </w:r>
          </w:p>
        </w:tc>
      </w:tr>
    </w:tbl>
    <w:p>
      <w:pPr>
        <w:spacing w:after="120"/>
      </w:pPr>
    </w:p>
    <w:p>
      <w:r>
        <w:t xml:space="preserve">The products route illustrates how these primitives compose in practice. The </w:t>
      </w:r>
      <w:r>
        <w:rPr>
          <w:rFonts w:ascii="Consolas" w:hAnsi="Consolas"/>
          <w:sz w:val="21"/>
        </w:rPr>
        <w:t>GET</w:t>
      </w:r>
      <w:r>
        <w:t xml:space="preserve"> handler is wrapped by </w:t>
      </w:r>
      <w:r>
        <w:rPr>
          <w:rFonts w:ascii="Consolas" w:hAnsi="Consolas"/>
          <w:sz w:val="21"/>
        </w:rPr>
        <w:t>withModule("products", …)</w:t>
      </w:r>
      <w:r>
        <w:t xml:space="preserve"> so any role with catalogue read access can list products. The </w:t>
      </w:r>
      <w:r>
        <w:rPr>
          <w:rFonts w:ascii="Consolas" w:hAnsi="Consolas"/>
          <w:sz w:val="21"/>
        </w:rPr>
        <w:t>POST</w:t>
      </w:r>
      <w:r>
        <w:t xml:space="preserve"> handler is wrapped by </w:t>
      </w:r>
      <w:r>
        <w:rPr>
          <w:rFonts w:ascii="Consolas" w:hAnsi="Consolas"/>
          <w:sz w:val="21"/>
        </w:rPr>
        <w:t>withManage("products", …)</w:t>
      </w:r>
      <w:r>
        <w:t xml:space="preserve"> so only Admins and Inventory Managers can create records. Inside </w:t>
      </w:r>
      <w:r>
        <w:rPr>
          <w:rFonts w:ascii="Consolas" w:hAnsi="Consolas"/>
          <w:sz w:val="21"/>
        </w:rPr>
        <w:t>POST</w:t>
      </w:r>
      <w:r>
        <w:t xml:space="preserve">, validated data is written to the database and, if an opening quantity was provided, </w:t>
      </w:r>
      <w:r>
        <w:rPr>
          <w:rFonts w:ascii="Consolas" w:hAnsi="Consolas"/>
          <w:sz w:val="21"/>
        </w:rPr>
        <w:t>applyStock</w:t>
      </w:r>
      <w:r>
        <w:t xml:space="preserve"> is called immediately to record the first stock movement: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src/app/api/products/route.ts (excerpt)</w:t>
            </w:r>
          </w:p>
          <w:p>
            <w:pPr>
              <w:pStyle w:val="CodeLine"/>
            </w:pPr>
            <w:r>
              <w:rPr>
                <w:rFonts w:ascii="Consolas" w:hAnsi="Consolas"/>
                <w:sz w:val="16"/>
              </w:rPr>
              <w:t xml:space="preserve">export const GET = withModule("products", async (req: NextRequest) =&gt; {</w:t>
            </w:r>
          </w:p>
          <w:p>
            <w:pPr>
              <w:pStyle w:val="CodeLine"/>
            </w:pPr>
            <w:r>
              <w:rPr>
                <w:rFonts w:ascii="Consolas" w:hAnsi="Consolas"/>
                <w:sz w:val="16"/>
              </w:rPr>
              <w:t xml:space="preserve">  try {</w:t>
            </w:r>
          </w:p>
          <w:p>
            <w:pPr>
              <w:pStyle w:val="CodeLine"/>
            </w:pPr>
            <w:r>
              <w:rPr>
                <w:rFonts w:ascii="Consolas" w:hAnsi="Consolas"/>
                <w:sz w:val="16"/>
              </w:rPr>
              <w:t xml:space="preserve">    const { searchParams } = new URL(req.url);</w:t>
            </w:r>
          </w:p>
          <w:p>
            <w:pPr>
              <w:pStyle w:val="CodeLine"/>
            </w:pPr>
            <w:r>
              <w:rPr>
                <w:rFonts w:ascii="Consolas" w:hAnsi="Consolas"/>
                <w:sz w:val="16"/>
              </w:rPr>
              <w:t xml:space="preserve">    const products = await prisma.product.findMany({</w:t>
            </w:r>
          </w:p>
          <w:p>
            <w:pPr>
              <w:pStyle w:val="CodeLine"/>
            </w:pPr>
            <w:r>
              <w:rPr>
                <w:rFonts w:ascii="Consolas" w:hAnsi="Consolas"/>
                <w:sz w:val="16"/>
              </w:rPr>
              <w:t xml:space="preserve">      where: { /* filters from query params */ },</w:t>
            </w:r>
          </w:p>
          <w:p>
            <w:pPr>
              <w:pStyle w:val="CodeLine"/>
            </w:pPr>
            <w:r>
              <w:rPr>
                <w:rFonts w:ascii="Consolas" w:hAnsi="Consolas"/>
                <w:sz w:val="16"/>
              </w:rPr>
              <w:t xml:space="preserve">      include: { category: true, supplier: true, warehouse: true },</w:t>
            </w:r>
          </w:p>
          <w:p>
            <w:pPr>
              <w:pStyle w:val="CodeLine"/>
            </w:pPr>
            <w:r>
              <w:rPr>
                <w:rFonts w:ascii="Consolas" w:hAnsi="Consolas"/>
                <w:sz w:val="16"/>
              </w:rPr>
              <w:t xml:space="preserve">      orderBy: { createdAt: "desc" },</w:t>
            </w:r>
          </w:p>
          <w:p>
            <w:pPr>
              <w:pStyle w:val="CodeLine"/>
            </w:pPr>
            <w:r>
              <w:rPr>
                <w:rFonts w:ascii="Consolas" w:hAnsi="Consolas"/>
                <w:sz w:val="16"/>
              </w:rPr>
              <w:t xml:space="preserve">    });</w:t>
            </w:r>
          </w:p>
          <w:p>
            <w:pPr>
              <w:pStyle w:val="CodeLine"/>
            </w:pPr>
            <w:r>
              <w:rPr>
                <w:rFonts w:ascii="Consolas" w:hAnsi="Consolas"/>
                <w:sz w:val="16"/>
              </w:rPr>
              <w:t xml:space="preserve">    return ok(products);</w:t>
            </w:r>
          </w:p>
          <w:p>
            <w:pPr>
              <w:pStyle w:val="CodeLine"/>
            </w:pPr>
            <w:r>
              <w:rPr>
                <w:rFonts w:ascii="Consolas" w:hAnsi="Consolas"/>
                <w:sz w:val="16"/>
              </w:rPr>
              <w:t xml:space="preserve">  } catch (e) { return handleError(e); }</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const POST = withManage("products", async (req: NextRequest) =&gt; {</w:t>
            </w:r>
          </w:p>
          <w:p>
            <w:pPr>
              <w:pStyle w:val="CodeLine"/>
            </w:pPr>
            <w:r>
              <w:rPr>
                <w:rFonts w:ascii="Consolas" w:hAnsi="Consolas"/>
                <w:sz w:val="16"/>
              </w:rPr>
              <w:t xml:space="preserve">  try {</w:t>
            </w:r>
          </w:p>
          <w:p>
            <w:pPr>
              <w:pStyle w:val="CodeLine"/>
            </w:pPr>
            <w:r>
              <w:rPr>
                <w:rFonts w:ascii="Consolas" w:hAnsi="Consolas"/>
                <w:sz w:val="16"/>
              </w:rPr>
              <w:t xml:space="preserve">    const parsed = productSchema.safeParse(await req.json());</w:t>
            </w:r>
          </w:p>
          <w:p>
            <w:pPr>
              <w:pStyle w:val="CodeLine"/>
            </w:pPr>
            <w:r>
              <w:rPr>
                <w:rFonts w:ascii="Consolas" w:hAnsi="Consolas"/>
                <w:sz w:val="16"/>
              </w:rPr>
              <w:t xml:space="preserve">    if (!parsed.success) return fail("Invalid input", 422, parsed.error.flatten());</w:t>
            </w:r>
          </w:p>
          <w:p>
            <w:pPr>
              <w:pStyle w:val="CodeLine"/>
            </w:pPr>
            <w:r>
              <w:rPr>
                <w:rFonts w:ascii="Consolas" w:hAnsi="Consolas"/>
                <w:sz w:val="16"/>
              </w:rPr>
              <w:t xml:space="preserve">    const product = await prisma.product.create({ data: { ...parsed.data, quantity: 0 } });</w:t>
            </w:r>
          </w:p>
          <w:p>
            <w:pPr>
              <w:pStyle w:val="CodeLine"/>
            </w:pPr>
            <w:r>
              <w:rPr>
                <w:rFonts w:ascii="Consolas" w:hAnsi="Consolas"/>
                <w:sz w:val="16"/>
              </w:rPr>
              <w:t xml:space="preserve">    if (parsed.data.warehouseId &amp;&amp; parsed.data.quantity &gt; 0) {</w:t>
            </w:r>
          </w:p>
          <w:p>
            <w:pPr>
              <w:pStyle w:val="CodeLine"/>
            </w:pPr>
            <w:r>
              <w:rPr>
                <w:rFonts w:ascii="Consolas" w:hAnsi="Consolas"/>
                <w:sz w:val="16"/>
              </w:rPr>
              <w:t xml:space="preserve">      const { applyStock } = await import("@/lib/stock");</w:t>
            </w:r>
          </w:p>
          <w:p>
            <w:pPr>
              <w:pStyle w:val="CodeLine"/>
            </w:pPr>
            <w:r>
              <w:rPr>
                <w:rFonts w:ascii="Consolas" w:hAnsi="Consolas"/>
                <w:sz w:val="16"/>
              </w:rPr>
              <w:t xml:space="preserve">      await applyStock({ productId: product.id, warehouseId: parsed.data.warehouseId,</w:t>
            </w:r>
          </w:p>
          <w:p>
            <w:pPr>
              <w:pStyle w:val="CodeLine"/>
            </w:pPr>
            <w:r>
              <w:rPr>
                <w:rFonts w:ascii="Consolas" w:hAnsi="Consolas"/>
                <w:sz w:val="16"/>
              </w:rPr>
              <w:t xml:space="preserve">        quantity: parsed.data.quantity, type: "IN", referenceType: "opening" });</w:t>
            </w:r>
          </w:p>
          <w:p>
            <w:pPr>
              <w:pStyle w:val="CodeLine"/>
            </w:pPr>
            <w:r>
              <w:rPr>
                <w:rFonts w:ascii="Consolas" w:hAnsi="Consolas"/>
                <w:sz w:val="16"/>
              </w:rPr>
              <w:t xml:space="preserve">    }</w:t>
            </w:r>
          </w:p>
          <w:p>
            <w:pPr>
              <w:pStyle w:val="CodeLine"/>
            </w:pPr>
            <w:r>
              <w:rPr>
                <w:rFonts w:ascii="Consolas" w:hAnsi="Consolas"/>
                <w:sz w:val="16"/>
              </w:rPr>
              <w:t xml:space="preserve">    return ok(product, 201);</w:t>
            </w:r>
          </w:p>
          <w:p>
            <w:pPr>
              <w:pStyle w:val="CodeLine"/>
            </w:pPr>
            <w:r>
              <w:rPr>
                <w:rFonts w:ascii="Consolas" w:hAnsi="Consolas"/>
                <w:sz w:val="16"/>
              </w:rPr>
              <w:t xml:space="preserve">  } catch (e) { return handleError(e); }</w:t>
            </w:r>
          </w:p>
          <w:p>
            <w:pPr>
              <w:pStyle w:val="CodeLine"/>
            </w:pPr>
            <w:r>
              <w:rPr>
                <w:rFonts w:ascii="Consolas" w:hAnsi="Consolas"/>
                <w:sz w:val="16"/>
              </w:rPr>
              <w:t xml:space="preserve">});</w:t>
            </w:r>
          </w:p>
        </w:tc>
      </w:tr>
    </w:tbl>
    <w:p>
      <w:pPr>
        <w:spacing w:after="120"/>
      </w:pPr>
    </w:p>
    <w:p>
      <w:r>
        <w:t xml:space="preserve">Sequential human-readable document numbers such as </w:t>
      </w:r>
      <w:r>
        <w:rPr>
          <w:rFonts w:ascii="Consolas" w:hAnsi="Consolas"/>
          <w:sz w:val="21"/>
        </w:rPr>
        <w:t>PO-2025-0007</w:t>
      </w:r>
      <w:r>
        <w:t xml:space="preserve"> are generated by </w:t>
      </w:r>
      <w:r>
        <w:rPr>
          <w:rFonts w:ascii="Consolas" w:hAnsi="Consolas"/>
          <w:sz w:val="21"/>
        </w:rPr>
        <w:t>nextDocNumber(prefix, count)</w:t>
      </w:r>
      <w:r>
        <w:t>, which pads the count to four digits and prepends the current year, ensuring lexicographic and chronological ordering are identical.</w:t>
      </w:r>
    </w:p>
    <w:p>
      <w:pPr>
        <w:pStyle w:val="Heading3"/>
      </w:pPr>
      <w:r/>
      <w:r>
        <w:t>5.2.4 Authentication and Security Implementation</w:t>
      </w:r>
    </w:p>
    <w:p>
      <w:r>
        <w:t>Authentication in the IMS is implemented without any third-party identity service. The design follows current best practices: passwords are stored as bcrypt hashes, sessions are represented by short-lived JWTs carried in an HttpOnly cookie that JavaScript cannot read, and role information is embedded in the token so every API call is self-contained.</w:t>
      </w:r>
    </w:p>
    <w:p>
      <w:r>
        <w:t xml:space="preserve">The </w:t>
      </w:r>
      <w:r>
        <w:rPr>
          <w:rFonts w:ascii="Consolas" w:hAnsi="Consolas"/>
          <w:sz w:val="21"/>
        </w:rPr>
        <w:t>src/lib/auth.ts</w:t>
      </w:r>
      <w:r>
        <w:t xml:space="preserve"> module encapsulates all cryptographic operations. </w:t>
      </w:r>
      <w:r>
        <w:rPr>
          <w:rFonts w:ascii="Consolas" w:hAnsi="Consolas"/>
          <w:sz w:val="21"/>
        </w:rPr>
        <w:t>hashPassword</w:t>
      </w:r>
      <w:r>
        <w:t xml:space="preserve"> applies bcrypt at cost factor 10, which is the current industry default balancing brute-force resistance against server response time [Provos &amp; Mazières, 1999]. </w:t>
      </w:r>
      <w:r>
        <w:rPr>
          <w:rFonts w:ascii="Consolas" w:hAnsi="Consolas"/>
          <w:sz w:val="21"/>
        </w:rPr>
        <w:t>verifyPassword</w:t>
      </w:r>
      <w:r>
        <w:t xml:space="preserve"> performs a constant-time comparison via </w:t>
      </w:r>
      <w:r>
        <w:rPr>
          <w:rFonts w:ascii="Consolas" w:hAnsi="Consolas"/>
          <w:sz w:val="21"/>
        </w:rPr>
        <w:t>bcrypt.compare</w:t>
      </w:r>
      <w:r>
        <w:t xml:space="preserve">. </w:t>
      </w:r>
      <w:r>
        <w:rPr>
          <w:rFonts w:ascii="Consolas" w:hAnsi="Consolas"/>
          <w:sz w:val="21"/>
        </w:rPr>
        <w:t>signToken</w:t>
      </w:r>
      <w:r>
        <w:t xml:space="preserve"> constructs a HS256-signed JWT using the </w:t>
      </w:r>
      <w:r>
        <w:rPr>
          <w:rFonts w:ascii="Consolas" w:hAnsi="Consolas"/>
          <w:sz w:val="21"/>
        </w:rPr>
        <w:t>jose</w:t>
      </w:r>
      <w:r>
        <w:t xml:space="preserve"> library, embedding the subject (</w:t>
      </w:r>
      <w:r>
        <w:rPr>
          <w:rFonts w:ascii="Consolas" w:hAnsi="Consolas"/>
          <w:sz w:val="21"/>
        </w:rPr>
        <w:t>sub</w:t>
      </w:r>
      <w:r>
        <w:t xml:space="preserve">), email, name, role name, and role ID; the expiry is read from </w:t>
      </w:r>
      <w:r>
        <w:rPr>
          <w:rFonts w:ascii="Consolas" w:hAnsi="Consolas"/>
          <w:sz w:val="21"/>
        </w:rPr>
        <w:t>JWT_EXPIRES_IN</w:t>
      </w:r>
      <w:r>
        <w:t xml:space="preserve"> (default </w:t>
      </w:r>
      <w:r>
        <w:rPr>
          <w:rFonts w:ascii="Consolas" w:hAnsi="Consolas"/>
          <w:sz w:val="21"/>
        </w:rPr>
        <w:t>8h</w:t>
      </w:r>
      <w:r>
        <w:t xml:space="preserve">). </w:t>
      </w:r>
      <w:r>
        <w:rPr>
          <w:rFonts w:ascii="Consolas" w:hAnsi="Consolas"/>
          <w:sz w:val="21"/>
        </w:rPr>
        <w:t>verifyToken</w:t>
      </w:r>
      <w:r>
        <w:t xml:space="preserve"> calls </w:t>
      </w:r>
      <w:r>
        <w:rPr>
          <w:rFonts w:ascii="Consolas" w:hAnsi="Consolas"/>
          <w:sz w:val="21"/>
        </w:rPr>
        <w:t>jwtVerify</w:t>
      </w:r>
      <w:r>
        <w:t xml:space="preserve"> and returns the decoded payload on success or </w:t>
      </w:r>
      <w:r>
        <w:rPr>
          <w:rFonts w:ascii="Consolas" w:hAnsi="Consolas"/>
          <w:sz w:val="21"/>
        </w:rPr>
        <w:t>null</w:t>
      </w:r>
      <w:r>
        <w:t xml:space="preserve"> on any failure — expired, tampered, or malformed tokens all produce </w:t>
      </w:r>
      <w:r>
        <w:rPr>
          <w:rFonts w:ascii="Consolas" w:hAnsi="Consolas"/>
          <w:sz w:val="21"/>
        </w:rPr>
        <w:t>null</w:t>
      </w:r>
      <w:r>
        <w:t>, which the wrappers translate to HTTP 401.</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src/lib/auth.ts</w:t>
            </w:r>
          </w:p>
          <w:p>
            <w:pPr>
              <w:pStyle w:val="CodeLine"/>
            </w:pPr>
            <w:r>
              <w:rPr>
                <w:rFonts w:ascii="Consolas" w:hAnsi="Consolas"/>
                <w:sz w:val="16"/>
              </w:rPr>
              <w:t xml:space="preserve">export async function signToken(payload: JwtPayload): Promise&lt;string&gt; {</w:t>
            </w:r>
          </w:p>
          <w:p>
            <w:pPr>
              <w:pStyle w:val="CodeLine"/>
            </w:pPr>
            <w:r>
              <w:rPr>
                <w:rFonts w:ascii="Consolas" w:hAnsi="Consolas"/>
                <w:sz w:val="16"/>
              </w:rPr>
              <w:t xml:space="preserve">  return new SignJWT({ ...payload })</w:t>
            </w:r>
          </w:p>
          <w:p>
            <w:pPr>
              <w:pStyle w:val="CodeLine"/>
            </w:pPr>
            <w:r>
              <w:rPr>
                <w:rFonts w:ascii="Consolas" w:hAnsi="Consolas"/>
                <w:sz w:val="16"/>
              </w:rPr>
              <w:t xml:space="preserve">    .setProtectedHeader({ alg: "HS256" })</w:t>
            </w:r>
          </w:p>
          <w:p>
            <w:pPr>
              <w:pStyle w:val="CodeLine"/>
            </w:pPr>
            <w:r>
              <w:rPr>
                <w:rFonts w:ascii="Consolas" w:hAnsi="Consolas"/>
                <w:sz w:val="16"/>
              </w:rPr>
              <w:t xml:space="preserve">    .setIssuedAt()</w:t>
            </w:r>
          </w:p>
          <w:p>
            <w:pPr>
              <w:pStyle w:val="CodeLine"/>
            </w:pPr>
            <w:r>
              <w:rPr>
                <w:rFonts w:ascii="Consolas" w:hAnsi="Consolas"/>
                <w:sz w:val="16"/>
              </w:rPr>
              <w:t xml:space="preserve">    .setExpirationTime(EXPIRES)</w:t>
            </w:r>
          </w:p>
          <w:p>
            <w:pPr>
              <w:pStyle w:val="CodeLine"/>
            </w:pPr>
            <w:r>
              <w:rPr>
                <w:rFonts w:ascii="Consolas" w:hAnsi="Consolas"/>
                <w:sz w:val="16"/>
              </w:rPr>
              <w:t xml:space="preserve">    .sign(secret);</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async function verifyToken(token: string): Promise&lt;JwtPayload | null&gt; {</w:t>
            </w:r>
          </w:p>
          <w:p>
            <w:pPr>
              <w:pStyle w:val="CodeLine"/>
            </w:pPr>
            <w:r>
              <w:rPr>
                <w:rFonts w:ascii="Consolas" w:hAnsi="Consolas"/>
                <w:sz w:val="16"/>
              </w:rPr>
              <w:t xml:space="preserve">  try {</w:t>
            </w:r>
          </w:p>
          <w:p>
            <w:pPr>
              <w:pStyle w:val="CodeLine"/>
            </w:pPr>
            <w:r>
              <w:rPr>
                <w:rFonts w:ascii="Consolas" w:hAnsi="Consolas"/>
                <w:sz w:val="16"/>
              </w:rPr>
              <w:t xml:space="preserve">    const { payload } = await jwtVerify(token, secret);</w:t>
            </w:r>
          </w:p>
          <w:p>
            <w:pPr>
              <w:pStyle w:val="CodeLine"/>
            </w:pPr>
            <w:r>
              <w:rPr>
                <w:rFonts w:ascii="Consolas" w:hAnsi="Consolas"/>
                <w:sz w:val="16"/>
              </w:rPr>
              <w:t xml:space="preserve">    return payload as unknown as JwtPayload;</w:t>
            </w:r>
          </w:p>
          <w:p>
            <w:pPr>
              <w:pStyle w:val="CodeLine"/>
            </w:pPr>
            <w:r>
              <w:rPr>
                <w:rFonts w:ascii="Consolas" w:hAnsi="Consolas"/>
                <w:sz w:val="16"/>
              </w:rPr>
              <w:t xml:space="preserve">  } catch {</w:t>
            </w:r>
          </w:p>
          <w:p>
            <w:pPr>
              <w:pStyle w:val="CodeLine"/>
            </w:pPr>
            <w:r>
              <w:rPr>
                <w:rFonts w:ascii="Consolas" w:hAnsi="Consolas"/>
                <w:sz w:val="16"/>
              </w:rPr>
              <w:t xml:space="preserve">    return null;</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const AUTH_COOKIE = "ims_token";</w:t>
            </w:r>
          </w:p>
        </w:tc>
      </w:tr>
    </w:tbl>
    <w:p>
      <w:pPr>
        <w:spacing w:after="120"/>
      </w:pPr>
    </w:p>
    <w:p>
      <w:r>
        <w:t xml:space="preserve">The login route at </w:t>
      </w:r>
      <w:r>
        <w:rPr>
          <w:rFonts w:ascii="Consolas" w:hAnsi="Consolas"/>
          <w:sz w:val="21"/>
        </w:rPr>
        <w:t>POST /api/auth/login</w:t>
      </w:r>
      <w:r>
        <w:t xml:space="preserve"> is the only endpoint that issues tokens. It validates the request body against </w:t>
      </w:r>
      <w:r>
        <w:rPr>
          <w:rFonts w:ascii="Consolas" w:hAnsi="Consolas"/>
          <w:sz w:val="21"/>
        </w:rPr>
        <w:t>loginSchema</w:t>
      </w:r>
      <w:r>
        <w:t xml:space="preserve"> (email format + minimum password length), looks up the user by email, rejects blocked accounts, verifies the submitted password against the stored bcrypt hash, signs a new token, and writes it into a </w:t>
      </w:r>
      <w:r>
        <w:rPr>
          <w:rFonts w:ascii="Consolas" w:hAnsi="Consolas"/>
          <w:sz w:val="21"/>
        </w:rPr>
        <w:t>Set-Cookie</w:t>
      </w:r>
      <w:r>
        <w:t xml:space="preserve"> header with </w:t>
      </w:r>
      <w:r>
        <w:rPr>
          <w:rFonts w:ascii="Consolas" w:hAnsi="Consolas"/>
          <w:sz w:val="21"/>
        </w:rPr>
        <w:t>httpOnly: true</w:t>
      </w:r>
      <w:r>
        <w:t xml:space="preserve">, </w:t>
      </w:r>
      <w:r>
        <w:rPr>
          <w:rFonts w:ascii="Consolas" w:hAnsi="Consolas"/>
          <w:sz w:val="21"/>
        </w:rPr>
        <w:t>sameSite: "lax"</w:t>
      </w:r>
      <w:r>
        <w:t xml:space="preserve">, and </w:t>
      </w:r>
      <w:r>
        <w:rPr>
          <w:rFonts w:ascii="Consolas" w:hAnsi="Consolas"/>
          <w:sz w:val="21"/>
        </w:rPr>
        <w:t>secure: true</w:t>
      </w:r>
      <w:r>
        <w:t xml:space="preserve"> in production. The token is also returned in the response body for clients that prefer bearer-token usage, but the cookie is the primary session mechanism. On logout, the cookie is cleared by </w:t>
      </w:r>
      <w:r>
        <w:rPr>
          <w:rFonts w:ascii="Consolas" w:hAnsi="Consolas"/>
          <w:sz w:val="21"/>
        </w:rPr>
        <w:t>POST /api/auth/logout</w:t>
      </w:r>
      <w:r>
        <w:t xml:space="preserve">, which overwrites the </w:t>
      </w:r>
      <w:r>
        <w:rPr>
          <w:rFonts w:ascii="Consolas" w:hAnsi="Consolas"/>
          <w:sz w:val="21"/>
        </w:rPr>
        <w:t>ims_token</w:t>
      </w:r>
      <w:r>
        <w:t xml:space="preserve"> cookie with an empty value and </w:t>
      </w:r>
      <w:r>
        <w:rPr>
          <w:rFonts w:ascii="Consolas" w:hAnsi="Consolas"/>
          <w:sz w:val="21"/>
        </w:rPr>
        <w:t>maxAge: 0</w:t>
      </w:r>
      <w:r>
        <w:t>.</w:t>
      </w:r>
    </w:p>
    <w:p>
      <w:r>
        <w:t xml:space="preserve">For password recovery, the forgot-password flow generates a cryptographically random reset token, stores it with an expiry timestamp on the user record, and emails a link via Nodemailer. The link is </w:t>
      </w:r>
      <w:r>
        <w:rPr>
          <w:b/>
        </w:rPr>
        <w:t>never returned to the browser</w:t>
      </w:r>
      <w:r>
        <w:t xml:space="preserve"> in the API response; in development environments where no SMTP credentials are configured, the full reset URL is printed to the server console so developers can still test the flow without an email server.</w:t>
      </w:r>
    </w:p>
    <w:p>
      <w:r>
        <w:t xml:space="preserve">On the front end, </w:t>
      </w:r>
      <w:r>
        <w:rPr>
          <w:rFonts w:ascii="Consolas" w:hAnsi="Consolas"/>
          <w:sz w:val="21"/>
        </w:rPr>
        <w:t>NEXT_PUBLIC_SESSION_TIMEOUT_MINUTES</w:t>
      </w:r>
      <w:r>
        <w:t xml:space="preserve"> drives a client-side idle timer. When the user stops interacting with the page for the configured number of minutes, the auth provider clears local session state and redirects to the login page. This guards against sessions left open on shared workstations without requiring the server to maintain any session state beyond the JWT's own expiry.</w:t>
      </w:r>
    </w:p>
    <w:p>
      <w:r>
        <w:t xml:space="preserve">The RBAC layer in </w:t>
      </w:r>
      <w:r>
        <w:rPr>
          <w:rFonts w:ascii="Consolas" w:hAnsi="Consolas"/>
          <w:sz w:val="21"/>
        </w:rPr>
        <w:t>src/lib/rbac.ts</w:t>
      </w:r>
      <w:r>
        <w:t xml:space="preserve"> defines two permission matrices (</w:t>
      </w:r>
      <w:r>
        <w:rPr>
          <w:rFonts w:ascii="Consolas" w:hAnsi="Consolas"/>
          <w:sz w:val="21"/>
        </w:rPr>
        <w:t>PERMISSIONS</w:t>
      </w:r>
      <w:r>
        <w:t xml:space="preserve"> for read, </w:t>
      </w:r>
      <w:r>
        <w:rPr>
          <w:rFonts w:ascii="Consolas" w:hAnsi="Consolas"/>
          <w:sz w:val="21"/>
        </w:rPr>
        <w:t>WRITE_PERMISSIONS</w:t>
      </w:r>
      <w:r>
        <w:t xml:space="preserve"> for write) keyed by the four role names — Admin, Inventory Manager, Purchase Staff, and Sales Staff — against thirteen module keys. The sidebar navigation component reads these matrices to hide menu items the current user cannot access. API wrappers enforce the same rules server-side, so a determined user cannot bypass the UI and call a forbidden endpoint directly.</w:t>
      </w:r>
    </w:p>
    <w:p>
      <w:pPr>
        <w:pStyle w:val="Heading3"/>
      </w:pPr>
      <w:r/>
      <w:r>
        <w:t>5.2.5 Database Integration</w:t>
      </w:r>
    </w:p>
    <w:p>
      <w:r>
        <w:t xml:space="preserve">The database layer of the IMS is built on </w:t>
      </w:r>
      <w:r>
        <w:rPr>
          <w:b/>
        </w:rPr>
        <w:t>Prisma 6.16.2</w:t>
      </w:r>
      <w:r>
        <w:t xml:space="preserve"> connected to a MongoDB replica set. A singleton pattern in </w:t>
      </w:r>
      <w:r>
        <w:rPr>
          <w:rFonts w:ascii="Consolas" w:hAnsi="Consolas"/>
          <w:sz w:val="21"/>
        </w:rPr>
        <w:t>src/lib/prisma.ts</w:t>
      </w:r>
      <w:r>
        <w:t xml:space="preserve"> ensures that only one </w:t>
      </w:r>
      <w:r>
        <w:rPr>
          <w:rFonts w:ascii="Consolas" w:hAnsi="Consolas"/>
          <w:sz w:val="21"/>
        </w:rPr>
        <w:t>PrismaClient</w:t>
      </w:r>
      <w:r>
        <w:t xml:space="preserve"> instance exists per Node.js process, preventing connection pool exhaustion during hot-reload development cycles. All fourteen Prisma models described in the design chapter are defined in </w:t>
      </w:r>
      <w:r>
        <w:rPr>
          <w:rFonts w:ascii="Consolas" w:hAnsi="Consolas"/>
          <w:sz w:val="21"/>
        </w:rPr>
        <w:t>prisma/schema.prisma</w:t>
      </w:r>
      <w:r>
        <w:t xml:space="preserve">; running </w:t>
      </w:r>
      <w:r>
        <w:rPr>
          <w:rFonts w:ascii="Consolas" w:hAnsi="Consolas"/>
          <w:sz w:val="21"/>
        </w:rPr>
        <w:t>npm run db:push</w:t>
      </w:r>
      <w:r>
        <w:t xml:space="preserve"> introspects the schema and applies it to MongoDB.</w:t>
      </w:r>
    </w:p>
    <w:p>
      <w:r>
        <w:t xml:space="preserve">A key data-integrity constraint is the composite unique index on the </w:t>
      </w:r>
      <w:r>
        <w:rPr>
          <w:rFonts w:ascii="Consolas" w:hAnsi="Consolas"/>
          <w:sz w:val="21"/>
        </w:rPr>
        <w:t>Stock</w:t>
      </w:r>
      <w:r>
        <w:t xml:space="preserve"> model: </w:t>
      </w:r>
      <w:r>
        <w:rPr>
          <w:rFonts w:ascii="Consolas" w:hAnsi="Consolas"/>
          <w:sz w:val="21"/>
        </w:rPr>
        <w:t>@@unique([productId, warehouseId])</w:t>
      </w:r>
      <w:r>
        <w:t xml:space="preserve">. This enforces that exactly one </w:t>
      </w:r>
      <w:r>
        <w:rPr>
          <w:rFonts w:ascii="Consolas" w:hAnsi="Consolas"/>
          <w:sz w:val="21"/>
        </w:rPr>
        <w:t>Stock</w:t>
      </w:r>
      <w:r>
        <w:t xml:space="preserve"> row exists per product per warehouse. Prisma's </w:t>
      </w:r>
      <w:r>
        <w:rPr>
          <w:rFonts w:ascii="Consolas" w:hAnsi="Consolas"/>
          <w:sz w:val="21"/>
        </w:rPr>
        <w:t>upsert</w:t>
      </w:r>
      <w:r>
        <w:t xml:space="preserve"> operation on this compound key either creates the row if it does not exist or updates the quantity if it does, making the stock write idempotent with respect to first-time creation.</w:t>
      </w:r>
    </w:p>
    <w:p>
      <w:r>
        <w:t xml:space="preserve">The central domain function </w:t>
      </w:r>
      <w:r>
        <w:rPr>
          <w:rFonts w:ascii="Consolas" w:hAnsi="Consolas"/>
          <w:sz w:val="21"/>
        </w:rPr>
        <w:t>applyStock</w:t>
      </w:r>
      <w:r>
        <w:t xml:space="preserve"> in </w:t>
      </w:r>
      <w:r>
        <w:rPr>
          <w:rFonts w:ascii="Consolas" w:hAnsi="Consolas"/>
          <w:sz w:val="21"/>
        </w:rPr>
        <w:t>src/lib/stock.ts</w:t>
      </w:r>
      <w:r>
        <w:t xml:space="preserve"> is the single chokepoint through which every stock quantity change must pass. Its design follows the Command pattern [Gamma et al., 1994]: the caller describes what happened (product, warehouse, quantity, movement type) and </w:t>
      </w:r>
      <w:r>
        <w:rPr>
          <w:rFonts w:ascii="Consolas" w:hAnsi="Consolas"/>
          <w:sz w:val="21"/>
        </w:rPr>
        <w:t>applyStock</w:t>
      </w:r>
      <w:r>
        <w:t xml:space="preserve"> computes the implications, writes the authoritative record, and triggers side-effects. The function is reproduced in full below because understanding it is essential to understanding the entire stock subsystem: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src/lib/stock.ts — applyStock (full)</w:t>
            </w:r>
          </w:p>
          <w:p>
            <w:pPr>
              <w:pStyle w:val="CodeLine"/>
            </w:pPr>
            <w:r>
              <w:rPr>
                <w:rFonts w:ascii="Consolas" w:hAnsi="Consolas"/>
                <w:sz w:val="16"/>
              </w:rPr>
              <w:t xml:space="preserve">export async function applyStock(input: ApplyStockInput) {</w:t>
            </w:r>
          </w:p>
          <w:p>
            <w:pPr>
              <w:pStyle w:val="CodeLine"/>
            </w:pPr>
            <w:r>
              <w:rPr>
                <w:rFonts w:ascii="Consolas" w:hAnsi="Consolas"/>
                <w:sz w:val="16"/>
              </w:rPr>
              <w:t xml:space="preserve">  const { productId, warehouseId, quantity, type,</w:t>
            </w:r>
          </w:p>
          <w:p>
            <w:pPr>
              <w:pStyle w:val="CodeLine"/>
            </w:pPr>
            <w:r>
              <w:rPr>
                <w:rFonts w:ascii="Consolas" w:hAnsi="Consolas"/>
                <w:sz w:val="16"/>
              </w:rPr>
              <w:t xml:space="preserve">          reference, referenceType, note, createdById } = input;</w:t>
            </w:r>
          </w:p>
          <w:p>
            <w:pPr>
              <w:pStyle w:val="CodeLine"/>
            </w:pPr>
            <w:r>
              <w:rPr>
                <w:rFonts w:ascii="Consolas" w:hAnsi="Consolas"/>
                <w:sz w:val="16"/>
              </w:rPr>
            </w:r>
          </w:p>
          <w:p>
            <w:pPr>
              <w:pStyle w:val="CodeLine"/>
            </w:pPr>
            <w:r>
              <w:rPr>
                <w:rFonts w:ascii="Consolas" w:hAnsi="Consolas"/>
                <w:sz w:val="16"/>
              </w:rPr>
              <w:t xml:space="preserve">  const product = await prisma.product.findUnique({ where: { id: productId } });</w:t>
            </w:r>
          </w:p>
          <w:p>
            <w:pPr>
              <w:pStyle w:val="CodeLine"/>
            </w:pPr>
            <w:r>
              <w:rPr>
                <w:rFonts w:ascii="Consolas" w:hAnsi="Consolas"/>
                <w:sz w:val="16"/>
              </w:rPr>
              <w:t xml:space="preserve">  if (!product) throw new Error("Product not found");</w:t>
            </w:r>
          </w:p>
          <w:p>
            <w:pPr>
              <w:pStyle w:val="CodeLine"/>
            </w:pPr>
            <w:r>
              <w:rPr>
                <w:rFonts w:ascii="Consolas" w:hAnsi="Consolas"/>
                <w:sz w:val="16"/>
              </w:rPr>
            </w:r>
          </w:p>
          <w:p>
            <w:pPr>
              <w:pStyle w:val="CodeLine"/>
            </w:pPr>
            <w:r>
              <w:rPr>
                <w:rFonts w:ascii="Consolas" w:hAnsi="Consolas"/>
                <w:sz w:val="16"/>
              </w:rPr>
              <w:t xml:space="preserve">  const stock = await prisma.stock.findUnique({</w:t>
            </w:r>
          </w:p>
          <w:p>
            <w:pPr>
              <w:pStyle w:val="CodeLine"/>
            </w:pPr>
            <w:r>
              <w:rPr>
                <w:rFonts w:ascii="Consolas" w:hAnsi="Consolas"/>
                <w:sz w:val="16"/>
              </w:rPr>
              <w:t xml:space="preserve">    where: { productId_warehouseId: { productId, warehouseId } },</w:t>
            </w:r>
          </w:p>
          <w:p>
            <w:pPr>
              <w:pStyle w:val="CodeLine"/>
            </w:pPr>
            <w:r>
              <w:rPr>
                <w:rFonts w:ascii="Consolas" w:hAnsi="Consolas"/>
                <w:sz w:val="16"/>
              </w:rPr>
              <w:t xml:space="preserve">  });</w:t>
            </w:r>
          </w:p>
          <w:p>
            <w:pPr>
              <w:pStyle w:val="CodeLine"/>
            </w:pPr>
            <w:r>
              <w:rPr>
                <w:rFonts w:ascii="Consolas" w:hAnsi="Consolas"/>
                <w:sz w:val="16"/>
              </w:rPr>
            </w:r>
          </w:p>
          <w:p>
            <w:pPr>
              <w:pStyle w:val="CodeLine"/>
            </w:pPr>
            <w:r>
              <w:rPr>
                <w:rFonts w:ascii="Consolas" w:hAnsi="Consolas"/>
                <w:sz w:val="16"/>
              </w:rPr>
              <w:t xml:space="preserve">  const current = stock?.quantity ?? 0;</w:t>
            </w:r>
          </w:p>
          <w:p>
            <w:pPr>
              <w:pStyle w:val="CodeLine"/>
            </w:pPr>
            <w:r>
              <w:rPr>
                <w:rFonts w:ascii="Consolas" w:hAnsi="Consolas"/>
                <w:sz w:val="16"/>
              </w:rPr>
              <w:t xml:space="preserve">  let delta: number;</w:t>
            </w:r>
          </w:p>
          <w:p>
            <w:pPr>
              <w:pStyle w:val="CodeLine"/>
            </w:pPr>
            <w:r>
              <w:rPr>
                <w:rFonts w:ascii="Consolas" w:hAnsi="Consolas"/>
                <w:sz w:val="16"/>
              </w:rPr>
              <w:t xml:space="preserve">  if (type === "ADJUSTMENT") {</w:t>
            </w:r>
          </w:p>
          <w:p>
            <w:pPr>
              <w:pStyle w:val="CodeLine"/>
            </w:pPr>
            <w:r>
              <w:rPr>
                <w:rFonts w:ascii="Consolas" w:hAnsi="Consolas"/>
                <w:sz w:val="16"/>
              </w:rPr>
              <w:t xml:space="preserve">    delta = quantity - current;        // quantity is the new counted target</w:t>
            </w:r>
          </w:p>
          <w:p>
            <w:pPr>
              <w:pStyle w:val="CodeLine"/>
            </w:pPr>
            <w:r>
              <w:rPr>
                <w:rFonts w:ascii="Consolas" w:hAnsi="Consolas"/>
                <w:sz w:val="16"/>
              </w:rPr>
              <w:t xml:space="preserve">  } else if (type === "IN" || type === "TRANSFER_IN") {</w:t>
            </w:r>
          </w:p>
          <w:p>
            <w:pPr>
              <w:pStyle w:val="CodeLine"/>
            </w:pPr>
            <w:r>
              <w:rPr>
                <w:rFonts w:ascii="Consolas" w:hAnsi="Consolas"/>
                <w:sz w:val="16"/>
              </w:rPr>
              <w:t xml:space="preserve">    delta = quantity;                  // positive — goods arriving</w:t>
            </w:r>
          </w:p>
          <w:p>
            <w:pPr>
              <w:pStyle w:val="CodeLine"/>
            </w:pPr>
            <w:r>
              <w:rPr>
                <w:rFonts w:ascii="Consolas" w:hAnsi="Consolas"/>
                <w:sz w:val="16"/>
              </w:rPr>
              <w:t xml:space="preserve">  } else if (type === "OUT" || type === "TRANSFER_OUT") {</w:t>
            </w:r>
          </w:p>
          <w:p>
            <w:pPr>
              <w:pStyle w:val="CodeLine"/>
            </w:pPr>
            <w:r>
              <w:rPr>
                <w:rFonts w:ascii="Consolas" w:hAnsi="Consolas"/>
                <w:sz w:val="16"/>
              </w:rPr>
              <w:t xml:space="preserve">    delta = -quantity;                 // negative — goods leaving</w:t>
            </w:r>
          </w:p>
          <w:p>
            <w:pPr>
              <w:pStyle w:val="CodeLine"/>
            </w:pPr>
            <w:r>
              <w:rPr>
                <w:rFonts w:ascii="Consolas" w:hAnsi="Consolas"/>
                <w:sz w:val="16"/>
              </w:rPr>
              <w:t xml:space="preserve">  } else {</w:t>
            </w:r>
          </w:p>
          <w:p>
            <w:pPr>
              <w:pStyle w:val="CodeLine"/>
            </w:pPr>
            <w:r>
              <w:rPr>
                <w:rFonts w:ascii="Consolas" w:hAnsi="Consolas"/>
                <w:sz w:val="16"/>
              </w:rPr>
              <w:t xml:space="preserve">    throw new Error("Unknown movement type");</w:t>
            </w:r>
          </w:p>
          <w:p>
            <w:pPr>
              <w:pStyle w:val="CodeLine"/>
            </w:pPr>
            <w:r>
              <w:rPr>
                <w:rFonts w:ascii="Consolas" w:hAnsi="Consolas"/>
                <w:sz w:val="16"/>
              </w:rPr>
              <w:t xml:space="preserve">  }</w:t>
            </w:r>
          </w:p>
          <w:p>
            <w:pPr>
              <w:pStyle w:val="CodeLine"/>
            </w:pPr>
            <w:r>
              <w:rPr>
                <w:rFonts w:ascii="Consolas" w:hAnsi="Consolas"/>
                <w:sz w:val="16"/>
              </w:rPr>
            </w:r>
          </w:p>
          <w:p>
            <w:pPr>
              <w:pStyle w:val="CodeLine"/>
            </w:pPr>
            <w:r>
              <w:rPr>
                <w:rFonts w:ascii="Consolas" w:hAnsi="Consolas"/>
                <w:sz w:val="16"/>
              </w:rPr>
              <w:t xml:space="preserve">  const newQty = current + delta;</w:t>
            </w:r>
          </w:p>
          <w:p>
            <w:pPr>
              <w:pStyle w:val="CodeLine"/>
            </w:pPr>
            <w:r>
              <w:rPr>
                <w:rFonts w:ascii="Consolas" w:hAnsi="Consolas"/>
                <w:sz w:val="16"/>
              </w:rPr>
              <w:t xml:space="preserve">  if (newQty &lt; 0) throw new Error("Insufficient stock for this operation");</w:t>
            </w:r>
          </w:p>
          <w:p>
            <w:pPr>
              <w:pStyle w:val="CodeLine"/>
            </w:pPr>
            <w:r>
              <w:rPr>
                <w:rFonts w:ascii="Consolas" w:hAnsi="Consolas"/>
                <w:sz w:val="16"/>
              </w:rPr>
            </w:r>
          </w:p>
          <w:p>
            <w:pPr>
              <w:pStyle w:val="CodeLine"/>
            </w:pPr>
            <w:r>
              <w:rPr>
                <w:rFonts w:ascii="Consolas" w:hAnsi="Consolas"/>
                <w:sz w:val="16"/>
              </w:rPr>
              <w:t xml:space="preserve">  await prisma.stock.upsert({</w:t>
            </w:r>
          </w:p>
          <w:p>
            <w:pPr>
              <w:pStyle w:val="CodeLine"/>
            </w:pPr>
            <w:r>
              <w:rPr>
                <w:rFonts w:ascii="Consolas" w:hAnsi="Consolas"/>
                <w:sz w:val="16"/>
              </w:rPr>
              <w:t xml:space="preserve">    where: { productId_warehouseId: { productId, warehouseId } },</w:t>
            </w:r>
          </w:p>
          <w:p>
            <w:pPr>
              <w:pStyle w:val="CodeLine"/>
            </w:pPr>
            <w:r>
              <w:rPr>
                <w:rFonts w:ascii="Consolas" w:hAnsi="Consolas"/>
                <w:sz w:val="16"/>
              </w:rPr>
              <w:t xml:space="preserve">    create: { productId, warehouseId, quantity: Math.max(newQty, 0) },</w:t>
            </w:r>
          </w:p>
          <w:p>
            <w:pPr>
              <w:pStyle w:val="CodeLine"/>
            </w:pPr>
            <w:r>
              <w:rPr>
                <w:rFonts w:ascii="Consolas" w:hAnsi="Consolas"/>
                <w:sz w:val="16"/>
              </w:rPr>
              <w:t xml:space="preserve">    update: { quantity: newQty },</w:t>
            </w:r>
          </w:p>
          <w:p>
            <w:pPr>
              <w:pStyle w:val="CodeLine"/>
            </w:pPr>
            <w:r>
              <w:rPr>
                <w:rFonts w:ascii="Consolas" w:hAnsi="Consolas"/>
                <w:sz w:val="16"/>
              </w:rPr>
              <w:t xml:space="preserve">  });</w:t>
            </w:r>
          </w:p>
          <w:p>
            <w:pPr>
              <w:pStyle w:val="CodeLine"/>
            </w:pPr>
            <w:r>
              <w:rPr>
                <w:rFonts w:ascii="Consolas" w:hAnsi="Consolas"/>
                <w:sz w:val="16"/>
              </w:rPr>
            </w:r>
          </w:p>
          <w:p>
            <w:pPr>
              <w:pStyle w:val="CodeLine"/>
            </w:pPr>
            <w:r>
              <w:rPr>
                <w:rFonts w:ascii="Consolas" w:hAnsi="Consolas"/>
                <w:sz w:val="16"/>
              </w:rPr>
              <w:t xml:space="preserve">  await prisma.stockMovement.create({</w:t>
            </w:r>
          </w:p>
          <w:p>
            <w:pPr>
              <w:pStyle w:val="CodeLine"/>
            </w:pPr>
            <w:r>
              <w:rPr>
                <w:rFonts w:ascii="Consolas" w:hAnsi="Consolas"/>
                <w:sz w:val="16"/>
              </w:rPr>
              <w:t xml:space="preserve">    data: { productId, warehouseId, type, quantity: delta,</w:t>
            </w:r>
          </w:p>
          <w:p>
            <w:pPr>
              <w:pStyle w:val="CodeLine"/>
            </w:pPr>
            <w:r>
              <w:rPr>
                <w:rFonts w:ascii="Consolas" w:hAnsi="Consolas"/>
                <w:sz w:val="16"/>
              </w:rPr>
              <w:t xml:space="preserve">            balance: newQty, reference, referenceType, note, createdById },</w:t>
            </w:r>
          </w:p>
          <w:p>
            <w:pPr>
              <w:pStyle w:val="CodeLine"/>
            </w:pPr>
            <w:r>
              <w:rPr>
                <w:rFonts w:ascii="Consolas" w:hAnsi="Consolas"/>
                <w:sz w:val="16"/>
              </w:rPr>
              <w:t xml:space="preserve">  });</w:t>
            </w:r>
          </w:p>
          <w:p>
            <w:pPr>
              <w:pStyle w:val="CodeLine"/>
            </w:pPr>
            <w:r>
              <w:rPr>
                <w:rFonts w:ascii="Consolas" w:hAnsi="Consolas"/>
                <w:sz w:val="16"/>
              </w:rPr>
            </w:r>
          </w:p>
          <w:p>
            <w:pPr>
              <w:pStyle w:val="CodeLine"/>
            </w:pPr>
            <w:r>
              <w:rPr>
                <w:rFonts w:ascii="Consolas" w:hAnsi="Consolas"/>
                <w:sz w:val="16"/>
              </w:rPr>
              <w:t xml:space="preserve">  await syncProductQuantity(productId);       // keep aggregate in sync</w:t>
            </w:r>
          </w:p>
          <w:p>
            <w:pPr>
              <w:pStyle w:val="CodeLine"/>
            </w:pPr>
            <w:r>
              <w:rPr>
                <w:rFonts w:ascii="Consolas" w:hAnsi="Consolas"/>
                <w:sz w:val="16"/>
              </w:rPr>
              <w:t xml:space="preserve">  if (newQty &lt;= product.reorderLevel) {</w:t>
            </w:r>
          </w:p>
          <w:p>
            <w:pPr>
              <w:pStyle w:val="CodeLine"/>
            </w:pPr>
            <w:r>
              <w:rPr>
                <w:rFonts w:ascii="Consolas" w:hAnsi="Consolas"/>
                <w:sz w:val="16"/>
              </w:rPr>
              <w:t xml:space="preserve">    await notifyLowStock(productId, newQty, product.reorderLevel);</w:t>
            </w:r>
          </w:p>
          <w:p>
            <w:pPr>
              <w:pStyle w:val="CodeLine"/>
            </w:pPr>
            <w:r>
              <w:rPr>
                <w:rFonts w:ascii="Consolas" w:hAnsi="Consolas"/>
                <w:sz w:val="16"/>
              </w:rPr>
              <w:t xml:space="preserve">  }</w:t>
            </w:r>
          </w:p>
          <w:p>
            <w:pPr>
              <w:pStyle w:val="CodeLine"/>
            </w:pPr>
            <w:r>
              <w:rPr>
                <w:rFonts w:ascii="Consolas" w:hAnsi="Consolas"/>
                <w:sz w:val="16"/>
              </w:rPr>
              <w:t xml:space="preserve">}</w:t>
            </w:r>
          </w:p>
        </w:tc>
      </w:tr>
    </w:tbl>
    <w:p>
      <w:pPr>
        <w:spacing w:after="120"/>
      </w:pPr>
    </w:p>
    <w:p>
      <w:r>
        <w:t xml:space="preserve">The delta calculation deserves particular attention. For </w:t>
      </w:r>
      <w:r>
        <w:rPr>
          <w:rFonts w:ascii="Consolas" w:hAnsi="Consolas"/>
          <w:sz w:val="21"/>
        </w:rPr>
        <w:t>IN</w:t>
      </w:r>
      <w:r>
        <w:t xml:space="preserve"> and </w:t>
      </w:r>
      <w:r>
        <w:rPr>
          <w:rFonts w:ascii="Consolas" w:hAnsi="Consolas"/>
          <w:sz w:val="21"/>
        </w:rPr>
        <w:t>TRANSFER_IN</w:t>
      </w:r>
      <w:r>
        <w:t xml:space="preserve"> movements the caller passes the number of units received and the function adds it. For </w:t>
      </w:r>
      <w:r>
        <w:rPr>
          <w:rFonts w:ascii="Consolas" w:hAnsi="Consolas"/>
          <w:sz w:val="21"/>
        </w:rPr>
        <w:t>OUT</w:t>
      </w:r>
      <w:r>
        <w:t xml:space="preserve"> and </w:t>
      </w:r>
      <w:r>
        <w:rPr>
          <w:rFonts w:ascii="Consolas" w:hAnsi="Consolas"/>
          <w:sz w:val="21"/>
        </w:rPr>
        <w:t>TRANSFER_OUT</w:t>
      </w:r>
      <w:r>
        <w:t xml:space="preserve"> it subtracts. For </w:t>
      </w:r>
      <w:r>
        <w:rPr>
          <w:rFonts w:ascii="Consolas" w:hAnsi="Consolas"/>
          <w:sz w:val="21"/>
        </w:rPr>
        <w:t>ADJUSTMENT</w:t>
      </w:r>
      <w:r>
        <w:t xml:space="preserve"> the caller passes the physically counted quantity and the function computes the difference from the current system quantity, which may be positive or negative. This design means that </w:t>
      </w:r>
      <w:r>
        <w:rPr>
          <w:rFonts w:ascii="Consolas" w:hAnsi="Consolas"/>
          <w:sz w:val="21"/>
        </w:rPr>
        <w:t>ADJUSTMENT</w:t>
      </w:r>
      <w:r>
        <w:t xml:space="preserve"> records are self-documenting: the signed delta written to </w:t>
      </w:r>
      <w:r>
        <w:rPr>
          <w:rFonts w:ascii="Consolas" w:hAnsi="Consolas"/>
          <w:sz w:val="21"/>
        </w:rPr>
        <w:t>StockMovement.quantity</w:t>
      </w:r>
      <w:r>
        <w:t xml:space="preserve"> directly shows whether a physical count revealed a surplus or a shortage.</w:t>
      </w:r>
    </w:p>
    <w:p>
      <w:r>
        <w:t xml:space="preserve">After updating the per-warehouse </w:t>
      </w:r>
      <w:r>
        <w:rPr>
          <w:rFonts w:ascii="Consolas" w:hAnsi="Consolas"/>
          <w:sz w:val="21"/>
        </w:rPr>
        <w:t>Stock</w:t>
      </w:r>
      <w:r>
        <w:t xml:space="preserve"> row, the function calls </w:t>
      </w:r>
      <w:r>
        <w:rPr>
          <w:rFonts w:ascii="Consolas" w:hAnsi="Consolas"/>
          <w:sz w:val="21"/>
        </w:rPr>
        <w:t>syncProductQuantity</w:t>
      </w:r>
      <w:r>
        <w:t xml:space="preserve">, which aggregates </w:t>
      </w:r>
      <w:r>
        <w:rPr>
          <w:rFonts w:ascii="Consolas" w:hAnsi="Consolas"/>
          <w:sz w:val="21"/>
        </w:rPr>
        <w:t>Stock.quantity</w:t>
      </w:r>
      <w:r>
        <w:t xml:space="preserve"> across all warehouses for the product and writes the total back to </w:t>
      </w:r>
      <w:r>
        <w:rPr>
          <w:rFonts w:ascii="Consolas" w:hAnsi="Consolas"/>
          <w:sz w:val="21"/>
        </w:rPr>
        <w:t>Product.quantity</w:t>
      </w:r>
      <w:r>
        <w:t xml:space="preserve">. This denormalised aggregate field is what the dashboard and low-stock filter read, and keeping it synchronised within the same operation prevents stale reads. Finally, if the post-operation quantity falls at or below the product's </w:t>
      </w:r>
      <w:r>
        <w:rPr>
          <w:rFonts w:ascii="Consolas" w:hAnsi="Consolas"/>
          <w:sz w:val="21"/>
        </w:rPr>
        <w:t>reorderLevel</w:t>
      </w:r>
      <w:r>
        <w:t xml:space="preserve">, </w:t>
      </w:r>
      <w:r>
        <w:rPr>
          <w:rFonts w:ascii="Consolas" w:hAnsi="Consolas"/>
          <w:sz w:val="21"/>
        </w:rPr>
        <w:t>notifyLowStock</w:t>
      </w:r>
      <w:r>
        <w:t xml:space="preserve"> is called. That function checks for an existing unread </w:t>
      </w:r>
      <w:r>
        <w:rPr>
          <w:rFonts w:ascii="Consolas" w:hAnsi="Consolas"/>
          <w:sz w:val="21"/>
        </w:rPr>
        <w:t>low_stock</w:t>
      </w:r>
      <w:r>
        <w:t xml:space="preserve"> notification before creating a new one, preventing alert stacking when multiple small movements all breach the threshold on the same day.</w:t>
      </w:r>
    </w:p>
    <w:p>
      <w:pPr>
        <w:pStyle w:val="Heading3"/>
      </w:pPr>
      <w:r/>
      <w:r>
        <w:t>5.2.6 Input Validation</w:t>
      </w:r>
    </w:p>
    <w:p>
      <w:r>
        <w:t xml:space="preserve">All data entering the system through API routes is validated against a </w:t>
      </w:r>
      <w:r>
        <w:rPr>
          <w:b/>
        </w:rPr>
        <w:t>Zod 4</w:t>
      </w:r>
      <w:r>
        <w:t xml:space="preserve"> schema before any database interaction takes place. The schemas are centralised in </w:t>
      </w:r>
      <w:r>
        <w:rPr>
          <w:rFonts w:ascii="Consolas" w:hAnsi="Consolas"/>
          <w:sz w:val="21"/>
        </w:rPr>
        <w:t>src/lib/validators.ts</w:t>
      </w:r>
      <w:r>
        <w:t xml:space="preserve"> and are consumed by both server-side route handlers and, where applicable, client-side forms via React Hook Form. This single-source approach guarantees that the server and the client agree on field requirements and error messages.</w:t>
      </w:r>
    </w:p>
    <w:p>
      <w:r>
        <w:t xml:space="preserve">The </w:t>
      </w:r>
      <w:r>
        <w:rPr>
          <w:rFonts w:ascii="Consolas" w:hAnsi="Consolas"/>
          <w:sz w:val="21"/>
        </w:rPr>
        <w:t>productSchema</w:t>
      </w:r>
      <w:r>
        <w:t xml:space="preserve"> illustrates the depth of validation applied. It requires a non-empty name and SKU, coerces numeric fields (</w:t>
      </w:r>
      <w:r>
        <w:rPr>
          <w:rFonts w:ascii="Consolas" w:hAnsi="Consolas"/>
          <w:sz w:val="21"/>
        </w:rPr>
        <w:t>costPrice</w:t>
      </w:r>
      <w:r>
        <w:t xml:space="preserve">, </w:t>
      </w:r>
      <w:r>
        <w:rPr>
          <w:rFonts w:ascii="Consolas" w:hAnsi="Consolas"/>
          <w:sz w:val="21"/>
        </w:rPr>
        <w:t>sellingPrice</w:t>
      </w:r>
      <w:r>
        <w:t xml:space="preserve">, </w:t>
      </w:r>
      <w:r>
        <w:rPr>
          <w:rFonts w:ascii="Consolas" w:hAnsi="Consolas"/>
          <w:sz w:val="21"/>
        </w:rPr>
        <w:t>reorderLevel</w:t>
      </w:r>
      <w:r>
        <w:t xml:space="preserve">, </w:t>
      </w:r>
      <w:r>
        <w:rPr>
          <w:rFonts w:ascii="Consolas" w:hAnsi="Consolas"/>
          <w:sz w:val="21"/>
        </w:rPr>
        <w:t>quantity</w:t>
      </w:r>
      <w:r>
        <w:t xml:space="preserve">) from string form-values to numbers, validates that </w:t>
      </w:r>
      <w:r>
        <w:rPr>
          <w:rFonts w:ascii="Consolas" w:hAnsi="Consolas"/>
          <w:sz w:val="21"/>
        </w:rPr>
        <w:t>expiryDate</w:t>
      </w:r>
      <w:r>
        <w:t xml:space="preserve"> is a real date if provided, and enforces a finite set of values for </w:t>
      </w:r>
      <w:r>
        <w:rPr>
          <w:rFonts w:ascii="Consolas" w:hAnsi="Consolas"/>
          <w:sz w:val="21"/>
        </w:rPr>
        <w:t>status</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src/lib/validators.ts — productSchema</w:t>
            </w:r>
          </w:p>
          <w:p>
            <w:pPr>
              <w:pStyle w:val="CodeLine"/>
            </w:pPr>
            <w:r>
              <w:rPr>
                <w:rFonts w:ascii="Consolas" w:hAnsi="Consolas"/>
                <w:sz w:val="16"/>
              </w:rPr>
              <w:t xml:space="preserve">export const productSchema = z.object({</w:t>
            </w:r>
          </w:p>
          <w:p>
            <w:pPr>
              <w:pStyle w:val="CodeLine"/>
            </w:pPr>
            <w:r>
              <w:rPr>
                <w:rFonts w:ascii="Consolas" w:hAnsi="Consolas"/>
                <w:sz w:val="16"/>
              </w:rPr>
              <w:t xml:space="preserve">  name: z.string().min(1, "Product name is required"),</w:t>
            </w:r>
          </w:p>
          <w:p>
            <w:pPr>
              <w:pStyle w:val="CodeLine"/>
            </w:pPr>
            <w:r>
              <w:rPr>
                <w:rFonts w:ascii="Consolas" w:hAnsi="Consolas"/>
                <w:sz w:val="16"/>
              </w:rPr>
              <w:t xml:space="preserve">  sku:  z.string().min(1, "SKU is required"),</w:t>
            </w:r>
          </w:p>
          <w:p>
            <w:pPr>
              <w:pStyle w:val="CodeLine"/>
            </w:pPr>
            <w:r>
              <w:rPr>
                <w:rFonts w:ascii="Consolas" w:hAnsi="Consolas"/>
                <w:sz w:val="16"/>
              </w:rPr>
              <w:t xml:space="preserve">  barcode: z.string().optional().nullable(),</w:t>
            </w:r>
          </w:p>
          <w:p>
            <w:pPr>
              <w:pStyle w:val="CodeLine"/>
            </w:pPr>
            <w:r>
              <w:rPr>
                <w:rFonts w:ascii="Consolas" w:hAnsi="Consolas"/>
                <w:sz w:val="16"/>
              </w:rPr>
              <w:t xml:space="preserve">  unit: z.string().default("pcs"),</w:t>
            </w:r>
          </w:p>
          <w:p>
            <w:pPr>
              <w:pStyle w:val="CodeLine"/>
            </w:pPr>
            <w:r>
              <w:rPr>
                <w:rFonts w:ascii="Consolas" w:hAnsi="Consolas"/>
                <w:sz w:val="16"/>
              </w:rPr>
              <w:t xml:space="preserve">  costPrice:    z.coerce.number().min(0).default(0),</w:t>
            </w:r>
          </w:p>
          <w:p>
            <w:pPr>
              <w:pStyle w:val="CodeLine"/>
            </w:pPr>
            <w:r>
              <w:rPr>
                <w:rFonts w:ascii="Consolas" w:hAnsi="Consolas"/>
                <w:sz w:val="16"/>
              </w:rPr>
              <w:t xml:space="preserve">  sellingPrice: z.coerce.number().min(0).default(0),</w:t>
            </w:r>
          </w:p>
          <w:p>
            <w:pPr>
              <w:pStyle w:val="CodeLine"/>
            </w:pPr>
            <w:r>
              <w:rPr>
                <w:rFonts w:ascii="Consolas" w:hAnsi="Consolas"/>
                <w:sz w:val="16"/>
              </w:rPr>
              <w:t xml:space="preserve">  reorderLevel: z.coerce.number().int().min(0).default(0),</w:t>
            </w:r>
          </w:p>
          <w:p>
            <w:pPr>
              <w:pStyle w:val="CodeLine"/>
            </w:pPr>
            <w:r>
              <w:rPr>
                <w:rFonts w:ascii="Consolas" w:hAnsi="Consolas"/>
                <w:sz w:val="16"/>
              </w:rPr>
              <w:t xml:space="preserve">  quantity:     z.coerce.number().int().min(0).default(0),</w:t>
            </w:r>
          </w:p>
          <w:p>
            <w:pPr>
              <w:pStyle w:val="CodeLine"/>
            </w:pPr>
            <w:r>
              <w:rPr>
                <w:rFonts w:ascii="Consolas" w:hAnsi="Consolas"/>
                <w:sz w:val="16"/>
              </w:rPr>
              <w:t xml:space="preserve">  status:    z.enum(["active", "inactive"]).default("active"),</w:t>
            </w:r>
          </w:p>
          <w:p>
            <w:pPr>
              <w:pStyle w:val="CodeLine"/>
            </w:pPr>
            <w:r>
              <w:rPr>
                <w:rFonts w:ascii="Consolas" w:hAnsi="Consolas"/>
                <w:sz w:val="16"/>
              </w:rPr>
              <w:t xml:space="preserve">  expiryDate: z.coerce.date().optional().nullable(),</w:t>
            </w:r>
          </w:p>
          <w:p>
            <w:pPr>
              <w:pStyle w:val="CodeLine"/>
            </w:pPr>
            <w:r>
              <w:rPr>
                <w:rFonts w:ascii="Consolas" w:hAnsi="Consolas"/>
                <w:sz w:val="16"/>
              </w:rPr>
              <w:t xml:space="preserve">  categoryId:  z.string().min(1, "Category is required"),</w:t>
            </w:r>
          </w:p>
          <w:p>
            <w:pPr>
              <w:pStyle w:val="CodeLine"/>
            </w:pPr>
            <w:r>
              <w:rPr>
                <w:rFonts w:ascii="Consolas" w:hAnsi="Consolas"/>
                <w:sz w:val="16"/>
              </w:rPr>
              <w:t xml:space="preserve">  supplierId:  z.string().optional().nullable(),</w:t>
            </w:r>
          </w:p>
          <w:p>
            <w:pPr>
              <w:pStyle w:val="CodeLine"/>
            </w:pPr>
            <w:r>
              <w:rPr>
                <w:rFonts w:ascii="Consolas" w:hAnsi="Consolas"/>
                <w:sz w:val="16"/>
              </w:rPr>
              <w:t xml:space="preserve">  warehouseId: z.string().optional().nullable(),</w:t>
            </w:r>
          </w:p>
          <w:p>
            <w:pPr>
              <w:pStyle w:val="CodeLine"/>
            </w:pPr>
            <w:r>
              <w:rPr>
                <w:rFonts w:ascii="Consolas" w:hAnsi="Consolas"/>
                <w:sz w:val="16"/>
              </w:rPr>
              <w:t xml:space="preserve">});</w:t>
            </w:r>
          </w:p>
        </w:tc>
      </w:tr>
    </w:tbl>
    <w:p>
      <w:pPr>
        <w:spacing w:after="120"/>
      </w:pPr>
    </w:p>
    <w:p>
      <w:r>
        <w:t xml:space="preserve">For stock operations, </w:t>
      </w:r>
      <w:r>
        <w:rPr>
          <w:rFonts w:ascii="Consolas" w:hAnsi="Consolas"/>
          <w:sz w:val="21"/>
        </w:rPr>
        <w:t>stockAdjustSchema</w:t>
      </w:r>
      <w:r>
        <w:t xml:space="preserve"> enforces that </w:t>
      </w:r>
      <w:r>
        <w:rPr>
          <w:rFonts w:ascii="Consolas" w:hAnsi="Consolas"/>
          <w:sz w:val="21"/>
        </w:rPr>
        <w:t>type</w:t>
      </w:r>
      <w:r>
        <w:t xml:space="preserve"> is one of the three adjustment variants and that </w:t>
      </w:r>
      <w:r>
        <w:rPr>
          <w:rFonts w:ascii="Consolas" w:hAnsi="Consolas"/>
          <w:sz w:val="21"/>
        </w:rPr>
        <w:t>quantity</w:t>
      </w:r>
      <w:r>
        <w:t xml:space="preserve"> is a positive integer. </w:t>
      </w:r>
      <w:r>
        <w:rPr>
          <w:rFonts w:ascii="Consolas" w:hAnsi="Consolas"/>
          <w:sz w:val="21"/>
        </w:rPr>
        <w:t>transferSchema</w:t>
      </w:r>
      <w:r>
        <w:t xml:space="preserve"> additionally requires distinct source and destination warehouse IDs (validated at the handler level). </w:t>
      </w:r>
      <w:r>
        <w:rPr>
          <w:rFonts w:ascii="Consolas" w:hAnsi="Consolas"/>
          <w:sz w:val="21"/>
        </w:rPr>
        <w:t>purchaseOrderSchema</w:t>
      </w:r>
      <w:r>
        <w:t xml:space="preserve"> and </w:t>
      </w:r>
      <w:r>
        <w:rPr>
          <w:rFonts w:ascii="Consolas" w:hAnsi="Consolas"/>
          <w:sz w:val="21"/>
        </w:rPr>
        <w:t>salesOrderSchema</w:t>
      </w:r>
      <w:r>
        <w:t xml:space="preserve"> require at least one line item via </w:t>
      </w:r>
      <w:r>
        <w:rPr>
          <w:rFonts w:ascii="Consolas" w:hAnsi="Consolas"/>
          <w:sz w:val="21"/>
        </w:rPr>
        <w:t>z.array(orderItemSchema).min(1, …)</w:t>
      </w:r>
      <w:r>
        <w:t>, preventing the creation of header-only orders with no lines.</w:t>
      </w:r>
    </w:p>
    <w:p>
      <w:r>
        <w:t xml:space="preserve">When validation fails, </w:t>
      </w:r>
      <w:r>
        <w:rPr>
          <w:rFonts w:ascii="Consolas" w:hAnsi="Consolas"/>
          <w:sz w:val="21"/>
        </w:rPr>
        <w:t>parsed.error.flatten()</w:t>
      </w:r>
      <w:r>
        <w:t xml:space="preserve"> produces a structured error object containing field-level messages. The route handlers return these inside </w:t>
      </w:r>
      <w:r>
        <w:rPr>
          <w:rFonts w:ascii="Consolas" w:hAnsi="Consolas"/>
          <w:sz w:val="21"/>
        </w:rPr>
        <w:t>fail("Invalid input", 422, parsed.error.flatten())</w:t>
      </w:r>
      <w:r>
        <w:t>, and the client-side fetch helper surfaces them as form field errors. This approach aligns with OWASP guidance on input validation as a primary defence against injection and logic attacks [OWASP, 2021].</w:t>
      </w:r>
    </w:p>
    <w:p>
      <w:pPr>
        <w:pStyle w:val="Heading3"/>
      </w:pPr>
      <w:r/>
      <w:r>
        <w:t>5.2.7 Frontend Implementation</w:t>
      </w:r>
    </w:p>
    <w:p>
      <w:r>
        <w:t xml:space="preserve">The user interface is a React 19 single-page application rendered by Next.js with the App Router. All authenticated pages share a common dashboard shell rendered by </w:t>
      </w:r>
      <w:r>
        <w:rPr>
          <w:rFonts w:ascii="Consolas" w:hAnsi="Consolas"/>
          <w:sz w:val="21"/>
        </w:rPr>
        <w:t>src/app/(dashboard)/layout.tsx</w:t>
      </w:r>
      <w:r>
        <w:t xml:space="preserve">, which applies a session guard — redirecting to </w:t>
      </w:r>
      <w:r>
        <w:rPr>
          <w:rFonts w:ascii="Consolas" w:hAnsi="Consolas"/>
          <w:sz w:val="21"/>
        </w:rPr>
        <w:t>/login</w:t>
      </w:r>
      <w:r>
        <w:t xml:space="preserve"> if no valid session cookie exists — and renders the two persistent layout components: </w:t>
      </w:r>
      <w:r>
        <w:rPr>
          <w:rFonts w:ascii="Consolas" w:hAnsi="Consolas"/>
          <w:sz w:val="21"/>
        </w:rPr>
        <w:t>AppHeader</w:t>
      </w:r>
      <w:r>
        <w:t xml:space="preserve"> and </w:t>
      </w:r>
      <w:r>
        <w:rPr>
          <w:rFonts w:ascii="Consolas" w:hAnsi="Consolas"/>
          <w:sz w:val="21"/>
        </w:rPr>
        <w:t>SidebarNav</w:t>
      </w:r>
      <w:r>
        <w:t>.</w:t>
      </w:r>
    </w:p>
    <w:p>
      <w:r>
        <w:rPr>
          <w:rFonts w:ascii="Consolas" w:hAnsi="Consolas"/>
          <w:sz w:val="21"/>
        </w:rPr>
        <w:t>SidebarNav</w:t>
      </w:r>
      <w:r>
        <w:t xml:space="preserve"> reads the current user's role from the session context and renders only those navigation items whose module key appears in the </w:t>
      </w:r>
      <w:r>
        <w:rPr>
          <w:rFonts w:ascii="Consolas" w:hAnsi="Consolas"/>
          <w:sz w:val="21"/>
        </w:rPr>
        <w:t>PERMISSIONS</w:t>
      </w:r>
      <w:r>
        <w:t xml:space="preserve"> read matrix for that role. For example, a user with the Sales Staff role sees a sidebar that includes Dashboard, Customers, Sales, Purchases (read-only), Products, Stock, Alerts, and Reports, but does not see links to Users, Categories, Warehouses, or Settings. This means the sidebar itself communicates access boundaries to the user without requiring them to encounter a 403 page.</w:t>
      </w:r>
    </w:p>
    <w:p>
      <w:r>
        <w:t xml:space="preserve">Page-level UI follows a consistent pattern built on three reusable shared components. </w:t>
      </w:r>
      <w:r>
        <w:rPr>
          <w:rFonts w:ascii="Consolas" w:hAnsi="Consolas"/>
          <w:sz w:val="21"/>
        </w:rPr>
        <w:t>CrudManager</w:t>
      </w:r>
      <w:r>
        <w:t xml:space="preserve"> encapsulates the full create-read-update-delete lifecycle for a resource type: it holds dialog state, filters, and pagination, and accepts slot props for the toolbar, the data table, and the create/edit form. </w:t>
      </w:r>
      <w:r>
        <w:rPr>
          <w:rFonts w:ascii="Consolas" w:hAnsi="Consolas"/>
          <w:sz w:val="21"/>
        </w:rPr>
        <w:t>DataTable</w:t>
      </w:r>
      <w:r>
        <w:t xml:space="preserve"> renders a sortable, filterable table with a customisable column definition array, handling loading, empty, and error states through the </w:t>
      </w:r>
      <w:r>
        <w:rPr>
          <w:rFonts w:ascii="Consolas" w:hAnsi="Consolas"/>
          <w:sz w:val="21"/>
        </w:rPr>
        <w:t>States</w:t>
      </w:r>
      <w:r>
        <w:t xml:space="preserve"> helper component. </w:t>
      </w:r>
      <w:r>
        <w:rPr>
          <w:rFonts w:ascii="Consolas" w:hAnsi="Consolas"/>
          <w:sz w:val="21"/>
        </w:rPr>
        <w:t>OrderBuilder</w:t>
      </w:r>
      <w:r>
        <w:t xml:space="preserve"> handles the multi-line item entry UX required by purchase orders and sales orders: it manages a dynamic list of order lines, computes running subtotals, and validates that at least one line exists before enabling submission.</w:t>
      </w:r>
    </w:p>
    <w:p>
      <w:r>
        <w:t xml:space="preserve">An important implementation detail concerns Base UI's </w:t>
      </w:r>
      <w:r>
        <w:rPr>
          <w:rFonts w:ascii="Consolas" w:hAnsi="Consolas"/>
          <w:sz w:val="21"/>
        </w:rPr>
        <w:t>Button</w:t>
      </w:r>
      <w:r>
        <w:t xml:space="preserve"> component, which uses a render-prop pattern via the </w:t>
      </w:r>
      <w:r>
        <w:rPr>
          <w:rFonts w:ascii="Consolas" w:hAnsi="Consolas"/>
          <w:sz w:val="21"/>
        </w:rPr>
        <w:t>render</w:t>
      </w:r>
      <w:r>
        <w:t xml:space="preserve"> prop rather than an </w:t>
      </w:r>
      <w:r>
        <w:rPr>
          <w:rFonts w:ascii="Consolas" w:hAnsi="Consolas"/>
          <w:sz w:val="21"/>
        </w:rPr>
        <w:t>asChild</w:t>
      </w:r>
      <w:r>
        <w:t xml:space="preserve"> prop used by the Radix variant of shadcn. Early in development the team encountered a console warning about native button elements receiving invalid props; the fix was to ensure that the render prop was used consistently whenever a non-button element (such as a Next.js </w:t>
      </w:r>
      <w:r>
        <w:rPr>
          <w:rFonts w:ascii="Consolas" w:hAnsi="Consolas"/>
          <w:sz w:val="21"/>
        </w:rPr>
        <w:t>Link</w:t>
      </w:r>
      <w:r>
        <w:t xml:space="preserve">) was needed as the button's root, rather than wrapping a </w:t>
      </w:r>
      <w:r>
        <w:rPr>
          <w:rFonts w:ascii="Consolas" w:hAnsi="Consolas"/>
          <w:sz w:val="21"/>
        </w:rPr>
        <w:t>&lt;button&gt;</w:t>
      </w:r>
      <w:r>
        <w:t xml:space="preserve"> around a </w:t>
      </w:r>
      <w:r>
        <w:rPr>
          <w:rFonts w:ascii="Consolas" w:hAnsi="Consolas"/>
          <w:sz w:val="21"/>
        </w:rPr>
        <w:t>&lt;Link&gt;</w:t>
      </w:r>
      <w:r>
        <w:t>.</w:t>
      </w:r>
    </w:p>
    <w:p>
      <w:r>
        <w:t xml:space="preserve">Toast notifications for user actions (successful save, validation error, network failure) are displayed using </w:t>
      </w:r>
      <w:r>
        <w:rPr>
          <w:b/>
        </w:rPr>
        <w:t>sonner</w:t>
      </w:r>
      <w:r>
        <w:t xml:space="preserve">. Toasts are fired from mutation callbacks after the API response is received, providing immediate feedback without blocking the UI. The </w:t>
      </w:r>
      <w:r>
        <w:rPr>
          <w:rFonts w:ascii="Consolas" w:hAnsi="Consolas"/>
          <w:sz w:val="21"/>
        </w:rPr>
        <w:t>toaster</w:t>
      </w:r>
      <w:r>
        <w:t xml:space="preserve"> component is mounted once in the root layout so toasts from any page are visible globally.</w:t>
      </w:r>
    </w:p>
    <w:p>
      <w:r>
        <w:t xml:space="preserve">Dashboard charts are built with </w:t>
      </w:r>
      <w:r>
        <w:rPr>
          <w:b/>
        </w:rPr>
        <w:t>recharts 3</w:t>
      </w:r>
      <w:r>
        <w:t xml:space="preserve">. The project wraps the recharts primitives in a shared </w:t>
      </w:r>
      <w:r>
        <w:rPr>
          <w:rFonts w:ascii="Consolas" w:hAnsi="Consolas"/>
          <w:sz w:val="21"/>
        </w:rPr>
        <w:t>Chart</w:t>
      </w:r>
      <w:r>
        <w:t xml:space="preserve"> component (in </w:t>
      </w:r>
      <w:r>
        <w:rPr>
          <w:rFonts w:ascii="Consolas" w:hAnsi="Consolas"/>
          <w:sz w:val="21"/>
        </w:rPr>
        <w:t>src/components/ui/chart.tsx</w:t>
      </w:r>
      <w:r>
        <w:t xml:space="preserve">) that applies consistent theming tokens from Tailwind, adds responsive container sizing, and exposes a standard tooltip formatter. The dashboard page assembles a stock-level bar chart, a purchases-vs-sales trend line chart, and KPI summary cards from the data returned by </w:t>
      </w:r>
      <w:r>
        <w:rPr>
          <w:rFonts w:ascii="Consolas" w:hAnsi="Consolas"/>
          <w:sz w:val="21"/>
        </w:rPr>
        <w:t>GET /api/reports/dashboard</w:t>
      </w:r>
      <w:r>
        <w:t>.</w:t>
      </w:r>
    </w:p>
    <w:p>
      <w:pPr>
        <w:pStyle w:val="Heading3"/>
      </w:pPr>
      <w:r/>
      <w:r>
        <w:t>5.2.8 Running and Deployment</w:t>
      </w:r>
    </w:p>
    <w:p>
      <w:r>
        <w:t>The full workflow from a fresh clone to a running application follows these steps in order: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1. Install all dependencies</w:t>
            </w:r>
          </w:p>
          <w:p>
            <w:pPr>
              <w:pStyle w:val="CodeLine"/>
            </w:pPr>
            <w:r>
              <w:rPr>
                <w:rFonts w:ascii="Consolas" w:hAnsi="Consolas"/>
                <w:sz w:val="16"/>
              </w:rPr>
              <w:t xml:space="preserve">npm install</w:t>
            </w:r>
          </w:p>
          <w:p>
            <w:pPr>
              <w:pStyle w:val="CodeLine"/>
            </w:pPr>
            <w:r>
              <w:rPr>
                <w:rFonts w:ascii="Consolas" w:hAnsi="Consolas"/>
                <w:sz w:val="16"/>
              </w:rPr>
            </w:r>
          </w:p>
          <w:p>
            <w:pPr>
              <w:pStyle w:val="CodeLine"/>
            </w:pPr>
            <w:r>
              <w:rPr>
                <w:rFonts w:ascii="Consolas" w:hAnsi="Consolas"/>
                <w:sz w:val="16"/>
              </w:rPr>
              <w:t xml:space="preserve"># 2. Push the Prisma schema to MongoDB and regenerate the client</w:t>
            </w:r>
          </w:p>
          <w:p>
            <w:pPr>
              <w:pStyle w:val="CodeLine"/>
            </w:pPr>
            <w:r>
              <w:rPr>
                <w:rFonts w:ascii="Consolas" w:hAnsi="Consolas"/>
                <w:sz w:val="16"/>
              </w:rPr>
              <w:t xml:space="preserve">npm run db:push</w:t>
            </w:r>
          </w:p>
          <w:p>
            <w:pPr>
              <w:pStyle w:val="CodeLine"/>
            </w:pPr>
            <w:r>
              <w:rPr>
                <w:rFonts w:ascii="Consolas" w:hAnsi="Consolas"/>
                <w:sz w:val="16"/>
              </w:rPr>
            </w:r>
          </w:p>
          <w:p>
            <w:pPr>
              <w:pStyle w:val="CodeLine"/>
            </w:pPr>
            <w:r>
              <w:rPr>
                <w:rFonts w:ascii="Consolas" w:hAnsi="Consolas"/>
                <w:sz w:val="16"/>
              </w:rPr>
              <w:t xml:space="preserve"># 3. Seed demo accounts and reference data</w:t>
            </w:r>
          </w:p>
          <w:p>
            <w:pPr>
              <w:pStyle w:val="CodeLine"/>
            </w:pPr>
            <w:r>
              <w:rPr>
                <w:rFonts w:ascii="Consolas" w:hAnsi="Consolas"/>
                <w:sz w:val="16"/>
              </w:rPr>
              <w:t xml:space="preserve">npm run seed</w:t>
            </w:r>
          </w:p>
          <w:p>
            <w:pPr>
              <w:pStyle w:val="CodeLine"/>
            </w:pPr>
            <w:r>
              <w:rPr>
                <w:rFonts w:ascii="Consolas" w:hAnsi="Consolas"/>
                <w:sz w:val="16"/>
              </w:rPr>
              <w:t xml:space="preserve"># Demo credentials (all use password: password123):</w:t>
            </w:r>
          </w:p>
          <w:p>
            <w:pPr>
              <w:pStyle w:val="CodeLine"/>
            </w:pPr>
            <w:r>
              <w:rPr>
                <w:rFonts w:ascii="Consolas" w:hAnsi="Consolas"/>
                <w:sz w:val="16"/>
              </w:rPr>
              <w:t xml:space="preserve">#   admin@ims.com     → Admin</w:t>
            </w:r>
          </w:p>
          <w:p>
            <w:pPr>
              <w:pStyle w:val="CodeLine"/>
            </w:pPr>
            <w:r>
              <w:rPr>
                <w:rFonts w:ascii="Consolas" w:hAnsi="Consolas"/>
                <w:sz w:val="16"/>
              </w:rPr>
              <w:t xml:space="preserve">#   manager@ims.com   → Inventory Manager</w:t>
            </w:r>
          </w:p>
          <w:p>
            <w:pPr>
              <w:pStyle w:val="CodeLine"/>
            </w:pPr>
            <w:r>
              <w:rPr>
                <w:rFonts w:ascii="Consolas" w:hAnsi="Consolas"/>
                <w:sz w:val="16"/>
              </w:rPr>
              <w:t xml:space="preserve">#   purchase@ims.com  → Purchase Staff</w:t>
            </w:r>
          </w:p>
          <w:p>
            <w:pPr>
              <w:pStyle w:val="CodeLine"/>
            </w:pPr>
            <w:r>
              <w:rPr>
                <w:rFonts w:ascii="Consolas" w:hAnsi="Consolas"/>
                <w:sz w:val="16"/>
              </w:rPr>
              <w:t xml:space="preserve">#   sales@ims.com     → Sales Staff</w:t>
            </w:r>
          </w:p>
          <w:p>
            <w:pPr>
              <w:pStyle w:val="CodeLine"/>
            </w:pPr>
            <w:r>
              <w:rPr>
                <w:rFonts w:ascii="Consolas" w:hAnsi="Consolas"/>
                <w:sz w:val="16"/>
              </w:rPr>
            </w:r>
          </w:p>
          <w:p>
            <w:pPr>
              <w:pStyle w:val="CodeLine"/>
            </w:pPr>
            <w:r>
              <w:rPr>
                <w:rFonts w:ascii="Consolas" w:hAnsi="Consolas"/>
                <w:sz w:val="16"/>
              </w:rPr>
              <w:t xml:space="preserve"># 4. Start the development server</w:t>
            </w:r>
          </w:p>
          <w:p>
            <w:pPr>
              <w:pStyle w:val="CodeLine"/>
            </w:pPr>
            <w:r>
              <w:rPr>
                <w:rFonts w:ascii="Consolas" w:hAnsi="Consolas"/>
                <w:sz w:val="16"/>
              </w:rPr>
              <w:t xml:space="preserve">npm run dev</w:t>
            </w:r>
          </w:p>
          <w:p>
            <w:pPr>
              <w:pStyle w:val="CodeLine"/>
            </w:pPr>
            <w:r>
              <w:rPr>
                <w:rFonts w:ascii="Consolas" w:hAnsi="Consolas"/>
                <w:sz w:val="16"/>
              </w:rPr>
              <w:t xml:space="preserve"># Application available at http://localhost:3000</w:t>
            </w:r>
          </w:p>
          <w:p>
            <w:pPr>
              <w:pStyle w:val="CodeLine"/>
            </w:pPr>
            <w:r>
              <w:rPr>
                <w:rFonts w:ascii="Consolas" w:hAnsi="Consolas"/>
                <w:sz w:val="16"/>
              </w:rPr>
            </w:r>
          </w:p>
          <w:p>
            <w:pPr>
              <w:pStyle w:val="CodeLine"/>
            </w:pPr>
            <w:r>
              <w:rPr>
                <w:rFonts w:ascii="Consolas" w:hAnsi="Consolas"/>
                <w:sz w:val="16"/>
              </w:rPr>
              <w:t xml:space="preserve"># 5. Production build and start</w:t>
            </w:r>
          </w:p>
          <w:p>
            <w:pPr>
              <w:pStyle w:val="CodeLine"/>
            </w:pPr>
            <w:r>
              <w:rPr>
                <w:rFonts w:ascii="Consolas" w:hAnsi="Consolas"/>
                <w:sz w:val="16"/>
              </w:rPr>
              <w:t xml:space="preserve">npm run build</w:t>
            </w:r>
          </w:p>
          <w:p>
            <w:pPr>
              <w:pStyle w:val="CodeLine"/>
            </w:pPr>
            <w:r>
              <w:rPr>
                <w:rFonts w:ascii="Consolas" w:hAnsi="Consolas"/>
                <w:sz w:val="16"/>
              </w:rPr>
              <w:t xml:space="preserve">npm run start</w:t>
            </w:r>
          </w:p>
        </w:tc>
      </w:tr>
    </w:tbl>
    <w:p>
      <w:pPr>
        <w:spacing w:after="120"/>
      </w:pPr>
    </w:p>
    <w:p>
      <w:r>
        <w:t xml:space="preserve">For production deployment the application can be hosted on any platform that supports Node.js — Vercel (the reference platform for Next.js), a VPS running a reverse-proxy such as Nginx, or a container. The only external dependency is the MongoDB replica set, which should be a managed Atlas cluster or a self-hosted three-node replica set in production for redundancy. The </w:t>
      </w:r>
      <w:r>
        <w:rPr>
          <w:rFonts w:ascii="Consolas" w:hAnsi="Consolas"/>
          <w:sz w:val="21"/>
        </w:rPr>
        <w:t>NEXT_PUBLIC_*</w:t>
      </w:r>
      <w:r>
        <w:t xml:space="preserve"> environment variables must be set at build time because Next.js inlines them into the client bundle; the remaining server-only variables are read at runtime and can be injected via platform secrets.</w:t>
      </w:r>
    </w:p>
    <w:p>
      <w:pPr>
        <w:pStyle w:val="Heading2"/>
      </w:pPr>
      <w:r/>
      <w:r>
        <w:t>5.3 External Service Integration</w:t>
      </w:r>
    </w:p>
    <w:p>
      <w:r>
        <w:t>Although the IMS is a self-contained web application that requires no IoT devices or physical sensors, it integrates with several external libraries and optional services that extend its capabilities beyond basic CRUD operations. This section describes those integrations in the same spirit that an embedded-systems project would describe sensor or network service integration.</w:t>
      </w:r>
    </w:p>
    <w:p>
      <w:r>
        <w:rPr>
          <w:b/>
        </w:rPr>
        <w:t>Nodemailer email alerts.</w:t>
      </w:r>
      <w:r>
        <w:t xml:space="preserve"> The </w:t>
      </w:r>
      <w:r>
        <w:rPr>
          <w:rFonts w:ascii="Consolas" w:hAnsi="Consolas"/>
          <w:sz w:val="21"/>
        </w:rPr>
        <w:t>src/lib/mailer.ts</w:t>
      </w:r>
      <w:r>
        <w:t xml:space="preserve"> module wraps Nodemailer to deliver alert emails to the addresses listed in </w:t>
      </w:r>
      <w:r>
        <w:rPr>
          <w:rFonts w:ascii="Consolas" w:hAnsi="Consolas"/>
          <w:sz w:val="21"/>
        </w:rPr>
        <w:t>ALERT_RECIPIENTS</w:t>
      </w:r>
      <w:r>
        <w:t xml:space="preserve">. When </w:t>
      </w:r>
      <w:r>
        <w:rPr>
          <w:rFonts w:ascii="Consolas" w:hAnsi="Consolas"/>
          <w:sz w:val="21"/>
        </w:rPr>
        <w:t>applyStock</w:t>
      </w:r>
      <w:r>
        <w:t xml:space="preserve"> detects a low-stock condition it calls </w:t>
      </w:r>
      <w:r>
        <w:rPr>
          <w:rFonts w:ascii="Consolas" w:hAnsi="Consolas"/>
          <w:sz w:val="21"/>
        </w:rPr>
        <w:t>notifyLowStock</w:t>
      </w:r>
      <w:r>
        <w:t xml:space="preserve">, which in turn calls </w:t>
      </w:r>
      <w:r>
        <w:rPr>
          <w:rFonts w:ascii="Consolas" w:hAnsi="Consolas"/>
          <w:sz w:val="21"/>
        </w:rPr>
        <w:t>sendAlertMail</w:t>
      </w:r>
      <w:r>
        <w:t xml:space="preserve"> with a subject line and plain-text body. If none of the </w:t>
      </w:r>
      <w:r>
        <w:rPr>
          <w:rFonts w:ascii="Consolas" w:hAnsi="Consolas"/>
          <w:sz w:val="21"/>
        </w:rPr>
        <w:t>SMTP_*</w:t>
      </w:r>
      <w:r>
        <w:t xml:space="preserve"> environment variables are present, the mailer module falls back to a console log that prints the recipient, subject, and message to standard output. This design means the entire application, including alert generation, works in a local development environment without any email server, while production deployments gain real email delivery simply by adding SMTP credentials to the environment. The same fallback applies to the expiry-scan digest sent by </w:t>
      </w:r>
      <w:r>
        <w:rPr>
          <w:rFonts w:ascii="Consolas" w:hAnsi="Consolas"/>
          <w:sz w:val="21"/>
        </w:rPr>
        <w:t>scanExpiringProducts</w:t>
      </w:r>
      <w:r>
        <w:t xml:space="preserve"> and to the password-reset link sent by the forgot-password route.</w:t>
      </w:r>
    </w:p>
    <w:p>
      <w:r>
        <w:rPr>
          <w:b/>
        </w:rPr>
        <w:t>Excel export (exceljs).</w:t>
      </w:r>
      <w:r>
        <w:t xml:space="preserve"> The reports export endpoint at </w:t>
      </w:r>
      <w:r>
        <w:rPr>
          <w:rFonts w:ascii="Consolas" w:hAnsi="Consolas"/>
          <w:sz w:val="21"/>
        </w:rPr>
        <w:t>GET /api/reports/export</w:t>
      </w:r>
      <w:r>
        <w:t xml:space="preserve"> accepts a </w:t>
      </w:r>
      <w:r>
        <w:rPr>
          <w:rFonts w:ascii="Consolas" w:hAnsi="Consolas"/>
          <w:sz w:val="21"/>
        </w:rPr>
        <w:t>type</w:t>
      </w:r>
      <w:r>
        <w:t xml:space="preserve"> query parameter (</w:t>
      </w:r>
      <w:r>
        <w:rPr>
          <w:rFonts w:ascii="Consolas" w:hAnsi="Consolas"/>
          <w:sz w:val="21"/>
        </w:rPr>
        <w:t>stock</w:t>
      </w:r>
      <w:r>
        <w:t xml:space="preserve">, </w:t>
      </w:r>
      <w:r>
        <w:rPr>
          <w:rFonts w:ascii="Consolas" w:hAnsi="Consolas"/>
          <w:sz w:val="21"/>
        </w:rPr>
        <w:t>purchases</w:t>
      </w:r>
      <w:r>
        <w:t xml:space="preserve">, </w:t>
      </w:r>
      <w:r>
        <w:rPr>
          <w:rFonts w:ascii="Consolas" w:hAnsi="Consolas"/>
          <w:sz w:val="21"/>
        </w:rPr>
        <w:t>sales</w:t>
      </w:r>
      <w:r>
        <w:t xml:space="preserve">) and a date range. It queries the relevant Prisma models, constructs an </w:t>
      </w:r>
      <w:r>
        <w:rPr>
          <w:rFonts w:ascii="Consolas" w:hAnsi="Consolas"/>
          <w:sz w:val="21"/>
        </w:rPr>
        <w:t>exceljs.Workbook</w:t>
      </w:r>
      <w:r>
        <w:t xml:space="preserve"> in memory, adds a styled worksheet with column headers and data rows, and serialises the workbook to a </w:t>
      </w:r>
      <w:r>
        <w:rPr>
          <w:rFonts w:ascii="Consolas" w:hAnsi="Consolas"/>
          <w:sz w:val="21"/>
        </w:rPr>
        <w:t>Buffer</w:t>
      </w:r>
      <w:r>
        <w:t xml:space="preserve"> using </w:t>
      </w:r>
      <w:r>
        <w:rPr>
          <w:rFonts w:ascii="Consolas" w:hAnsi="Consolas"/>
          <w:sz w:val="21"/>
        </w:rPr>
        <w:t>workbook.xlsx.writeBuffer()</w:t>
      </w:r>
      <w:r>
        <w:t xml:space="preserve">. The route handler then returns a </w:t>
      </w:r>
      <w:r>
        <w:rPr>
          <w:rFonts w:ascii="Consolas" w:hAnsi="Consolas"/>
          <w:sz w:val="21"/>
        </w:rPr>
        <w:t>NextResponse</w:t>
      </w:r>
      <w:r>
        <w:t xml:space="preserve"> with the buffer as the body and the headers </w:t>
      </w:r>
      <w:r>
        <w:rPr>
          <w:rFonts w:ascii="Consolas" w:hAnsi="Consolas"/>
          <w:sz w:val="21"/>
        </w:rPr>
        <w:t>Content-Type: application/vnd.openxmlformats-officedocument.spreadsheetml.sheet</w:t>
      </w:r>
      <w:r>
        <w:t xml:space="preserve"> and </w:t>
      </w:r>
      <w:r>
        <w:rPr>
          <w:rFonts w:ascii="Consolas" w:hAnsi="Consolas"/>
          <w:sz w:val="21"/>
        </w:rPr>
        <w:t>Content-Disposition: attachment; filename="report.xlsx"</w:t>
      </w:r>
      <w:r>
        <w:t>. The browser receives this response and triggers a file download without any additional client-side processing.</w:t>
      </w:r>
    </w:p>
    <w:p>
      <w:r>
        <w:rPr>
          <w:b/>
        </w:rPr>
        <w:t>PDF export (pdf-lib).</w:t>
      </w:r>
      <w:r>
        <w:t xml:space="preserve"> For PDF output the same export endpoint branches on </w:t>
      </w:r>
      <w:r>
        <w:rPr>
          <w:rFonts w:ascii="Consolas" w:hAnsi="Consolas"/>
          <w:sz w:val="21"/>
        </w:rPr>
        <w:t>type=pdf</w:t>
      </w:r>
      <w:r>
        <w:t xml:space="preserve">. A </w:t>
      </w:r>
      <w:r>
        <w:rPr>
          <w:rFonts w:ascii="Consolas" w:hAnsi="Consolas"/>
          <w:sz w:val="21"/>
        </w:rPr>
        <w:t>PDFDocument</w:t>
      </w:r>
      <w:r>
        <w:t xml:space="preserve"> is created with </w:t>
      </w:r>
      <w:r>
        <w:rPr>
          <w:rFonts w:ascii="Consolas" w:hAnsi="Consolas"/>
          <w:sz w:val="21"/>
        </w:rPr>
        <w:t>pdf-lib</w:t>
      </w:r>
      <w:r>
        <w:t xml:space="preserve">, pages are added programmatically, and text is drawn using the standard Helvetica font at appropriate sizes for headings and data rows. The finished document is serialised with </w:t>
      </w:r>
      <w:r>
        <w:rPr>
          <w:rFonts w:ascii="Consolas" w:hAnsi="Consolas"/>
          <w:sz w:val="21"/>
        </w:rPr>
        <w:t>pdfDoc.save()</w:t>
      </w:r>
      <w:r>
        <w:t xml:space="preserve"> and returned with </w:t>
      </w:r>
      <w:r>
        <w:rPr>
          <w:rFonts w:ascii="Consolas" w:hAnsi="Consolas"/>
          <w:sz w:val="21"/>
        </w:rPr>
        <w:t>Content-Type: application/pdf</w:t>
      </w:r>
      <w:r>
        <w:t xml:space="preserve">. Because </w:t>
      </w:r>
      <w:r>
        <w:rPr>
          <w:rFonts w:ascii="Consolas" w:hAnsi="Consolas"/>
          <w:sz w:val="21"/>
        </w:rPr>
        <w:t>pdf-lib</w:t>
      </w:r>
      <w:r>
        <w:t xml:space="preserve"> operates entirely in memory and produces standard PDF 1.7 output, no headless browser or external PDF service is required.</w:t>
      </w:r>
    </w:p>
    <w:p>
      <w:r>
        <w:rPr>
          <w:b/>
        </w:rPr>
        <w:t>Recharts data visualisation.</w:t>
      </w:r>
      <w:r>
        <w:t xml:space="preserve"> The front-end dashboard and reports pages consume JSON data from the reporting endpoints and render interactive charts using </w:t>
      </w:r>
      <w:r>
        <w:rPr>
          <w:rFonts w:ascii="Consolas" w:hAnsi="Consolas"/>
          <w:sz w:val="21"/>
        </w:rPr>
        <w:t>recharts 3</w:t>
      </w:r>
      <w:r>
        <w:t xml:space="preserve">. The integration is purely client-side: recharts components receive data as plain JavaScript arrays and handle their own SVG rendering and tooltip logic. The project's shared </w:t>
      </w:r>
      <w:r>
        <w:rPr>
          <w:rFonts w:ascii="Consolas" w:hAnsi="Consolas"/>
          <w:sz w:val="21"/>
        </w:rPr>
        <w:t>Chart</w:t>
      </w:r>
      <w:r>
        <w:t xml:space="preserve"> wrapper injects Tailwind CSS custom-property colour tokens into the recharts theme so that chart colours update automatically when the user switches between light and dark modes via </w:t>
      </w:r>
      <w:r>
        <w:rPr>
          <w:rFonts w:ascii="Consolas" w:hAnsi="Consolas"/>
          <w:sz w:val="21"/>
        </w:rPr>
        <w:t>next-themes</w:t>
      </w:r>
      <w:r>
        <w:t>.</w:t>
      </w:r>
    </w:p>
    <w:p>
      <w:r>
        <w:t>Together, these integrations give the IMS professional-grade reporting and alerting capabilities that a spreadsheet-based system could not provide, and they do so without introducing heavyweight infrastructure dependencies — the only mandatory external service is the database.</w:t>
      </w:r>
    </w:p>
    <w:p>
      <w:pPr>
        <w:pStyle w:val="Heading2"/>
      </w:pPr>
      <w:r/>
      <w:r>
        <w:t>5.4 Module Description</w:t>
      </w:r>
    </w:p>
    <w:p>
      <w:r>
        <w:t>The IMS is organised into thirteen functional modules that correspond to the module keys defined in the RBAC permission matrices. For clarity, these thirteen modules are grouped here into three logical clusters, each described in a dedicated subsection: the Catalogue and Stock cluster covering the core inventory data; the Purchasing and Sales cluster covering transactional order processing; and the Security, Alerts, and Integration cluster covering cross-cutting concerns. Each subsection describes the user inputs, the processing logic, and the outputs or side-effects produced.</w:t>
      </w:r>
    </w:p>
    <w:p>
      <w:pPr>
        <w:pStyle w:val="Heading3"/>
      </w:pPr>
      <w:r/>
      <w:r>
        <w:t>5.4.1 Catalogue and Stock Module</w:t>
      </w:r>
    </w:p>
    <w:p>
      <w:r>
        <w:t>The Catalogue and Stock cluster comprises the Products, Categories, Warehouses, and Stock modules, which together form the persistent foundation on which all transactional processing depends.</w:t>
      </w:r>
    </w:p>
    <w:p>
      <w:r>
        <w:rPr>
          <w:b/>
        </w:rPr>
        <w:t>Products and Categories.</w:t>
      </w:r>
      <w:r>
        <w:t xml:space="preserve"> A </w:t>
      </w:r>
      <w:r>
        <w:rPr>
          <w:rFonts w:ascii="Consolas" w:hAnsi="Consolas"/>
          <w:sz w:val="21"/>
        </w:rPr>
        <w:t>Product</w:t>
      </w:r>
      <w:r>
        <w:t xml:space="preserve"> record holds all static descriptive data: name, SKU (unique), barcode, description, unit of measure, cost price, selling price, reorder level, expiry date, and linkages to a category, an optional default supplier, and an optional default warehouse. The </w:t>
      </w:r>
      <w:r>
        <w:rPr>
          <w:rFonts w:ascii="Consolas" w:hAnsi="Consolas"/>
          <w:sz w:val="21"/>
        </w:rPr>
        <w:t>Category</w:t>
      </w:r>
      <w:r>
        <w:t xml:space="preserve"> model groups products by type and is managed independently by an Inventory Manager. Products are created through the </w:t>
      </w:r>
      <w:r>
        <w:rPr>
          <w:rFonts w:ascii="Consolas" w:hAnsi="Consolas"/>
          <w:sz w:val="21"/>
        </w:rPr>
        <w:t>POST /api/products</w:t>
      </w:r>
      <w:r>
        <w:t xml:space="preserve"> endpoint, which validates the submitted body against </w:t>
      </w:r>
      <w:r>
        <w:rPr>
          <w:rFonts w:ascii="Consolas" w:hAnsi="Consolas"/>
          <w:sz w:val="21"/>
        </w:rPr>
        <w:t>productSchema</w:t>
      </w:r>
      <w:r>
        <w:t xml:space="preserve">, resolves the referenced category, supplier, and warehouse ObjectIDs up-front to produce clean 422 errors rather than opaque Prisma relation errors, and then creates the product. If an opening stock quantity is supplied at creation time, </w:t>
      </w:r>
      <w:r>
        <w:rPr>
          <w:rFonts w:ascii="Consolas" w:hAnsi="Consolas"/>
          <w:sz w:val="21"/>
        </w:rPr>
        <w:t>applyStock</w:t>
      </w:r>
      <w:r>
        <w:t xml:space="preserve"> is called immediately with </w:t>
      </w:r>
      <w:r>
        <w:rPr>
          <w:rFonts w:ascii="Consolas" w:hAnsi="Consolas"/>
          <w:sz w:val="21"/>
        </w:rPr>
        <w:t>type: "IN"</w:t>
      </w:r>
      <w:r>
        <w:t xml:space="preserve"> and </w:t>
      </w:r>
      <w:r>
        <w:rPr>
          <w:rFonts w:ascii="Consolas" w:hAnsi="Consolas"/>
          <w:sz w:val="21"/>
        </w:rPr>
        <w:t>referenceType: "opening"</w:t>
      </w:r>
      <w:r>
        <w:t xml:space="preserve"> so that the first stock movement is recorded from the very first moment the product exists in the system.</w:t>
      </w:r>
    </w:p>
    <w:p>
      <w:r>
        <w:rPr>
          <w:b/>
        </w:rPr>
        <w:t>Warehouses and the Stock Ledger.</w:t>
      </w:r>
      <w:r>
        <w:t xml:space="preserve"> </w:t>
      </w:r>
      <w:r>
        <w:rPr>
          <w:rFonts w:ascii="Consolas" w:hAnsi="Consolas"/>
          <w:sz w:val="21"/>
        </w:rPr>
        <w:t>Warehouse</w:t>
      </w:r>
      <w:r>
        <w:t xml:space="preserve"> records model physical storage locations. Each active product can have stock in multiple warehouses simultaneously; the </w:t>
      </w:r>
      <w:r>
        <w:rPr>
          <w:rFonts w:ascii="Consolas" w:hAnsi="Consolas"/>
          <w:sz w:val="21"/>
        </w:rPr>
        <w:t>Stock</w:t>
      </w:r>
      <w:r>
        <w:t xml:space="preserve"> table holds one row per </w:t>
      </w:r>
      <w:r>
        <w:rPr>
          <w:rFonts w:ascii="Consolas" w:hAnsi="Consolas"/>
          <w:sz w:val="21"/>
        </w:rPr>
        <w:t>(productId, warehouseId)</w:t>
      </w:r>
      <w:r>
        <w:t xml:space="preserve"> pair, enforced by the </w:t>
      </w:r>
      <w:r>
        <w:rPr>
          <w:rFonts w:ascii="Consolas" w:hAnsi="Consolas"/>
          <w:sz w:val="21"/>
        </w:rPr>
        <w:t>@@unique</w:t>
      </w:r>
      <w:r>
        <w:t xml:space="preserve"> compound index. The </w:t>
      </w:r>
      <w:r>
        <w:rPr>
          <w:rFonts w:ascii="Consolas" w:hAnsi="Consolas"/>
          <w:sz w:val="21"/>
        </w:rPr>
        <w:t>StockMovement</w:t>
      </w:r>
      <w:r>
        <w:t xml:space="preserve"> table functions as an append-only audit ledger: every call to </w:t>
      </w:r>
      <w:r>
        <w:rPr>
          <w:rFonts w:ascii="Consolas" w:hAnsi="Consolas"/>
          <w:sz w:val="21"/>
        </w:rPr>
        <w:t>applyStock</w:t>
      </w:r>
      <w:r>
        <w:t xml:space="preserve"> appends a row recording the movement type, the signed quantity delta, and the running balance at that warehouse. This ledger cannot be retroactively modified and supports the full movement history view available to Inventory Managers.</w:t>
      </w:r>
    </w:p>
    <w:p>
      <w:r>
        <w:rPr>
          <w:b/>
        </w:rPr>
        <w:t>Stock Adjustments and Transfers.</w:t>
      </w:r>
      <w:r>
        <w:t xml:space="preserve"> The Stock module exposes three operations: </w:t>
      </w:r>
      <w:r>
        <w:rPr>
          <w:rFonts w:ascii="Consolas" w:hAnsi="Consolas"/>
          <w:sz w:val="21"/>
        </w:rPr>
        <w:t>POST /api/stock/adjust</w:t>
      </w:r>
      <w:r>
        <w:t xml:space="preserve"> (type IN, OUT, or ADJUSTMENT), </w:t>
      </w:r>
      <w:r>
        <w:rPr>
          <w:rFonts w:ascii="Consolas" w:hAnsi="Consolas"/>
          <w:sz w:val="21"/>
        </w:rPr>
        <w:t>POST /api/stock/transfer</w:t>
      </w:r>
      <w:r>
        <w:t xml:space="preserve"> (moves quantity from one warehouse to another), and </w:t>
      </w:r>
      <w:r>
        <w:rPr>
          <w:rFonts w:ascii="Consolas" w:hAnsi="Consolas"/>
          <w:sz w:val="21"/>
        </w:rPr>
        <w:t>GET /api/stock/movements</w:t>
      </w:r>
      <w:r>
        <w:t xml:space="preserve"> (retrieves the ledger with filters). A transfer is implemented as two sequential </w:t>
      </w:r>
      <w:r>
        <w:rPr>
          <w:rFonts w:ascii="Consolas" w:hAnsi="Consolas"/>
          <w:sz w:val="21"/>
        </w:rPr>
        <w:t>applyStock</w:t>
      </w:r>
      <w:r>
        <w:t xml:space="preserve"> calls — one </w:t>
      </w:r>
      <w:r>
        <w:rPr>
          <w:rFonts w:ascii="Consolas" w:hAnsi="Consolas"/>
          <w:sz w:val="21"/>
        </w:rPr>
        <w:t>TRANSFER_OUT</w:t>
      </w:r>
      <w:r>
        <w:t xml:space="preserve"> on the source warehouse followed by one </w:t>
      </w:r>
      <w:r>
        <w:rPr>
          <w:rFonts w:ascii="Consolas" w:hAnsi="Consolas"/>
          <w:sz w:val="21"/>
        </w:rPr>
        <w:t>TRANSFER_IN</w:t>
      </w:r>
      <w:r>
        <w:t xml:space="preserve"> on the destination — with the same reference string linking the pair in the ledger. If the source warehouse has insufficient stock the first call throws and the transfer is aborted before the destination row is written, leaving the ledger consistent.</w:t>
      </w:r>
    </w:p>
    <w:p>
      <w:pPr>
        <w:pStyle w:val="Heading3"/>
      </w:pPr>
      <w:r/>
      <w:r>
        <w:t>5.4.2 Purchasing and Sales Processing Module</w:t>
      </w:r>
    </w:p>
    <w:p>
      <w:r>
        <w:t xml:space="preserve">The Purchasing and Sales cluster implements the two primary transactional flows that move stock into and out of the warehouse. Both follow the same </w:t>
      </w:r>
      <w:r>
        <w:rPr>
          <w:b/>
        </w:rPr>
        <w:t>create-then-transition</w:t>
      </w:r>
      <w:r>
        <w:t xml:space="preserve"> pattern: an order is created in an intermediate status, then a dedicated action endpoint transitions it to the terminal status that triggers stock movement.</w:t>
      </w:r>
    </w:p>
    <w:p>
      <w:r>
        <w:rPr>
          <w:b/>
        </w:rPr>
        <w:t>Purchase Orders and Goods Received.</w:t>
      </w:r>
      <w:r>
        <w:t xml:space="preserve"> A purchase order (</w:t>
      </w:r>
      <w:r>
        <w:rPr>
          <w:rFonts w:ascii="Consolas" w:hAnsi="Consolas"/>
          <w:sz w:val="21"/>
        </w:rPr>
        <w:t>PurchaseOrder</w:t>
      </w:r>
      <w:r>
        <w:t xml:space="preserve">) is created via </w:t>
      </w:r>
      <w:r>
        <w:rPr>
          <w:rFonts w:ascii="Consolas" w:hAnsi="Consolas"/>
          <w:sz w:val="21"/>
        </w:rPr>
        <w:t>POST /api/purchases</w:t>
      </w:r>
      <w:r>
        <w:t xml:space="preserve"> against a supplier, optionally linked to a destination warehouse, with one or more line items (</w:t>
      </w:r>
      <w:r>
        <w:rPr>
          <w:rFonts w:ascii="Consolas" w:hAnsi="Consolas"/>
          <w:sz w:val="21"/>
        </w:rPr>
        <w:t>PurchaseItem</w:t>
      </w:r>
      <w:r>
        <w:t xml:space="preserve">). The order is created in </w:t>
      </w:r>
      <w:r>
        <w:rPr>
          <w:rFonts w:ascii="Consolas" w:hAnsi="Consolas"/>
          <w:sz w:val="21"/>
        </w:rPr>
        <w:t>pending</w:t>
      </w:r>
      <w:r>
        <w:t xml:space="preserve"> status and can be approved by an Inventory Manager. When goods arrive, </w:t>
      </w:r>
      <w:r>
        <w:rPr>
          <w:rFonts w:ascii="Consolas" w:hAnsi="Consolas"/>
          <w:sz w:val="21"/>
        </w:rPr>
        <w:t>POST /api/purchases/[id]/receive</w:t>
      </w:r>
      <w:r>
        <w:t xml:space="preserve"> triggers </w:t>
      </w:r>
      <w:r>
        <w:rPr>
          <w:rFonts w:ascii="Consolas" w:hAnsi="Consolas"/>
          <w:sz w:val="21"/>
        </w:rPr>
        <w:t>receiveOrder</w:t>
      </w:r>
      <w:r>
        <w:t xml:space="preserve"> in </w:t>
      </w:r>
      <w:r>
        <w:rPr>
          <w:rFonts w:ascii="Consolas" w:hAnsi="Consolas"/>
          <w:sz w:val="21"/>
        </w:rPr>
        <w:t>src/lib/purchase.ts</w:t>
      </w:r>
      <w:r>
        <w:t xml:space="preserve">. This helper validates that the order is in </w:t>
      </w:r>
      <w:r>
        <w:rPr>
          <w:rFonts w:ascii="Consolas" w:hAnsi="Consolas"/>
          <w:sz w:val="21"/>
        </w:rPr>
        <w:t>approved</w:t>
      </w:r>
      <w:r>
        <w:t xml:space="preserve"> status (rejecting orders already in a terminal state), iterates over every line item, calls </w:t>
      </w:r>
      <w:r>
        <w:rPr>
          <w:rFonts w:ascii="Consolas" w:hAnsi="Consolas"/>
          <w:sz w:val="21"/>
        </w:rPr>
        <w:t>applyStock</w:t>
      </w:r>
      <w:r>
        <w:t xml:space="preserve"> with </w:t>
      </w:r>
      <w:r>
        <w:rPr>
          <w:rFonts w:ascii="Consolas" w:hAnsi="Consolas"/>
          <w:sz w:val="21"/>
        </w:rPr>
        <w:t>type: "IN"</w:t>
      </w:r>
      <w:r>
        <w:t xml:space="preserve"> and </w:t>
      </w:r>
      <w:r>
        <w:rPr>
          <w:rFonts w:ascii="Consolas" w:hAnsi="Consolas"/>
          <w:sz w:val="21"/>
        </w:rPr>
        <w:t>referenceType: "purchase"</w:t>
      </w:r>
      <w:r>
        <w:t xml:space="preserve"> for each line, sets the </w:t>
      </w:r>
      <w:r>
        <w:rPr>
          <w:rFonts w:ascii="Consolas" w:hAnsi="Consolas"/>
          <w:sz w:val="21"/>
        </w:rPr>
        <w:t>receivedQty</w:t>
      </w:r>
      <w:r>
        <w:t xml:space="preserve"> field on each </w:t>
      </w:r>
      <w:r>
        <w:rPr>
          <w:rFonts w:ascii="Consolas" w:hAnsi="Consolas"/>
          <w:sz w:val="21"/>
        </w:rPr>
        <w:t>PurchaseItem</w:t>
      </w:r>
      <w:r>
        <w:t xml:space="preserve">, records the </w:t>
      </w:r>
      <w:r>
        <w:rPr>
          <w:rFonts w:ascii="Consolas" w:hAnsi="Consolas"/>
          <w:sz w:val="21"/>
        </w:rPr>
        <w:t>receivedDate</w:t>
      </w:r>
      <w:r>
        <w:t xml:space="preserve">, and flips the order status to </w:t>
      </w:r>
      <w:r>
        <w:rPr>
          <w:rFonts w:ascii="Consolas" w:hAnsi="Consolas"/>
          <w:sz w:val="21"/>
        </w:rPr>
        <w:t>received</w:t>
      </w:r>
      <w:r>
        <w:t>. The net effect is that warehouse stock automatically increases by the received quantities and the stock ledger records a purchase-linked IN movement for each product.</w:t>
      </w:r>
    </w:p>
    <w:p>
      <w:r>
        <w:rPr>
          <w:b/>
        </w:rPr>
        <w:t>Sales Orders and Stock Issue.</w:t>
      </w:r>
      <w:r>
        <w:t xml:space="preserve"> A sales order (</w:t>
      </w:r>
      <w:r>
        <w:rPr>
          <w:rFonts w:ascii="Consolas" w:hAnsi="Consolas"/>
          <w:sz w:val="21"/>
        </w:rPr>
        <w:t>SalesOrder</w:t>
      </w:r>
      <w:r>
        <w:t xml:space="preserve">) is created via </w:t>
      </w:r>
      <w:r>
        <w:rPr>
          <w:rFonts w:ascii="Consolas" w:hAnsi="Consolas"/>
          <w:sz w:val="21"/>
        </w:rPr>
        <w:t>POST /api/sales</w:t>
      </w:r>
      <w:r>
        <w:t xml:space="preserve"> against a customer with one or more line items. After being confirmed, </w:t>
      </w:r>
      <w:r>
        <w:rPr>
          <w:rFonts w:ascii="Consolas" w:hAnsi="Consolas"/>
          <w:sz w:val="21"/>
        </w:rPr>
        <w:t>POST /api/sales/[id]/issue</w:t>
      </w:r>
      <w:r>
        <w:t xml:space="preserve"> triggers </w:t>
      </w:r>
      <w:r>
        <w:rPr>
          <w:rFonts w:ascii="Consolas" w:hAnsi="Consolas"/>
          <w:sz w:val="21"/>
        </w:rPr>
        <w:t>issueSalesOrder</w:t>
      </w:r>
      <w:r>
        <w:t xml:space="preserve"> in </w:t>
      </w:r>
      <w:r>
        <w:rPr>
          <w:rFonts w:ascii="Consolas" w:hAnsi="Consolas"/>
          <w:sz w:val="21"/>
        </w:rPr>
        <w:t>src/lib/sales.ts</w:t>
      </w:r>
      <w:r>
        <w:t xml:space="preserve">. This helper validates that the order is in </w:t>
      </w:r>
      <w:r>
        <w:rPr>
          <w:rFonts w:ascii="Consolas" w:hAnsi="Consolas"/>
          <w:sz w:val="21"/>
        </w:rPr>
        <w:t>confirmed</w:t>
      </w:r>
      <w:r>
        <w:t xml:space="preserve"> status, then for each line item calls </w:t>
      </w:r>
      <w:r>
        <w:rPr>
          <w:rFonts w:ascii="Consolas" w:hAnsi="Consolas"/>
          <w:sz w:val="21"/>
        </w:rPr>
        <w:t>applyStock</w:t>
      </w:r>
      <w:r>
        <w:t xml:space="preserve"> with </w:t>
      </w:r>
      <w:r>
        <w:rPr>
          <w:rFonts w:ascii="Consolas" w:hAnsi="Consolas"/>
          <w:sz w:val="21"/>
        </w:rPr>
        <w:t>type: "OUT"</w:t>
      </w:r>
      <w:r>
        <w:t xml:space="preserve">. If any line item would cause a warehouse balance to go negative, </w:t>
      </w:r>
      <w:r>
        <w:rPr>
          <w:rFonts w:ascii="Consolas" w:hAnsi="Consolas"/>
          <w:sz w:val="21"/>
        </w:rPr>
        <w:t>applyStock</w:t>
      </w:r>
      <w:r>
        <w:t xml:space="preserve"> throws "Insufficient stock for this operation", the issue is aborted, and the order remains in </w:t>
      </w:r>
      <w:r>
        <w:rPr>
          <w:rFonts w:ascii="Consolas" w:hAnsi="Consolas"/>
          <w:sz w:val="21"/>
        </w:rPr>
        <w:t>confirmed</w:t>
      </w:r>
      <w:r>
        <w:t xml:space="preserve"> status so it can be partially fulfilled or cancelled manually. On success the order status transitions to </w:t>
      </w:r>
      <w:r>
        <w:rPr>
          <w:rFonts w:ascii="Consolas" w:hAnsi="Consolas"/>
          <w:sz w:val="21"/>
        </w:rPr>
        <w:t>issued</w:t>
      </w:r>
      <w:r>
        <w:t>. A sales return (</w:t>
      </w:r>
      <w:r>
        <w:rPr>
          <w:rFonts w:ascii="Consolas" w:hAnsi="Consolas"/>
          <w:sz w:val="21"/>
        </w:rPr>
        <w:t>POST /api/sales/[id]/return</w:t>
      </w:r>
      <w:r>
        <w:t xml:space="preserve">) reverses the issue by calling </w:t>
      </w:r>
      <w:r>
        <w:rPr>
          <w:rFonts w:ascii="Consolas" w:hAnsi="Consolas"/>
          <w:sz w:val="21"/>
        </w:rPr>
        <w:t>applyStock</w:t>
      </w:r>
      <w:r>
        <w:t xml:space="preserve"> with </w:t>
      </w:r>
      <w:r>
        <w:rPr>
          <w:rFonts w:ascii="Consolas" w:hAnsi="Consolas"/>
          <w:sz w:val="21"/>
        </w:rPr>
        <w:t>type: "IN"</w:t>
      </w:r>
      <w:r>
        <w:t xml:space="preserve"> for each line and flipping the status to </w:t>
      </w:r>
      <w:r>
        <w:rPr>
          <w:rFonts w:ascii="Consolas" w:hAnsi="Consolas"/>
          <w:sz w:val="21"/>
        </w:rPr>
        <w:t>returned</w:t>
      </w:r>
      <w:r>
        <w:t>.</w:t>
      </w:r>
    </w:p>
    <w:p>
      <w:r>
        <w:rPr>
          <w:b/>
        </w:rPr>
        <w:t>Document Numbering and Invoicing.</w:t>
      </w:r>
      <w:r>
        <w:t xml:space="preserve"> Both purchase orders and sales orders receive human-readable sequential document numbers generated by </w:t>
      </w:r>
      <w:r>
        <w:rPr>
          <w:rFonts w:ascii="Consolas" w:hAnsi="Consolas"/>
          <w:sz w:val="21"/>
        </w:rPr>
        <w:t>nextDocNumber(prefix, count)</w:t>
      </w:r>
      <w:r>
        <w:t xml:space="preserve">, producing identifiers such as </w:t>
      </w:r>
      <w:r>
        <w:rPr>
          <w:rFonts w:ascii="Consolas" w:hAnsi="Consolas"/>
          <w:sz w:val="21"/>
        </w:rPr>
        <w:t>PO-2025-0007</w:t>
      </w:r>
      <w:r>
        <w:t xml:space="preserve"> and </w:t>
      </w:r>
      <w:r>
        <w:rPr>
          <w:rFonts w:ascii="Consolas" w:hAnsi="Consolas"/>
          <w:sz w:val="21"/>
        </w:rPr>
        <w:t>SO-2025-0003</w:t>
      </w:r>
      <w:r>
        <w:t xml:space="preserve">. The detail pages for both order types render a printable view that functions as the delivery note or invoice. The sales detail page additionally tracks </w:t>
      </w:r>
      <w:r>
        <w:rPr>
          <w:rFonts w:ascii="Consolas" w:hAnsi="Consolas"/>
          <w:sz w:val="21"/>
        </w:rPr>
        <w:t>paymentStatus</w:t>
      </w:r>
      <w:r>
        <w:t xml:space="preserve"> (unpaid, partial, paid) and </w:t>
      </w:r>
      <w:r>
        <w:rPr>
          <w:rFonts w:ascii="Consolas" w:hAnsi="Consolas"/>
          <w:sz w:val="21"/>
        </w:rPr>
        <w:t>paidAmount</w:t>
      </w:r>
      <w:r>
        <w:t xml:space="preserve"> independently of the stock issue status, allowing partial payment recording.</w:t>
      </w:r>
    </w:p>
    <w:p>
      <w:pPr>
        <w:pStyle w:val="Heading3"/>
      </w:pPr>
      <w:r/>
      <w:r>
        <w:t>5.4.3 Security, Alerts, and Integration Module</w:t>
      </w:r>
    </w:p>
    <w:p>
      <w:r>
        <w:t>The Security, Alerts, and Integration cluster comprises the authentication system, the RBAC enforcement layer, the notification and alerting subsystem, and the reporting and export capabilities. These components span all three architectural layers and exist to enforce correctness and visibility across the entire system.</w:t>
      </w:r>
    </w:p>
    <w:p>
      <w:r>
        <w:rPr>
          <w:b/>
        </w:rPr>
        <w:t>Authentication and RBAC enforcement.</w:t>
      </w:r>
      <w:r>
        <w:t xml:space="preserve"> As described in Section 5.2.4, every request to the API passes through one of the three wrapper functions (</w:t>
      </w:r>
      <w:r>
        <w:rPr>
          <w:rFonts w:ascii="Consolas" w:hAnsi="Consolas"/>
          <w:sz w:val="21"/>
        </w:rPr>
        <w:t>withAuth</w:t>
      </w:r>
      <w:r>
        <w:t xml:space="preserve">, </w:t>
      </w:r>
      <w:r>
        <w:rPr>
          <w:rFonts w:ascii="Consolas" w:hAnsi="Consolas"/>
          <w:sz w:val="21"/>
        </w:rPr>
        <w:t>withModule</w:t>
      </w:r>
      <w:r>
        <w:t xml:space="preserve">, </w:t>
      </w:r>
      <w:r>
        <w:rPr>
          <w:rFonts w:ascii="Consolas" w:hAnsi="Consolas"/>
          <w:sz w:val="21"/>
        </w:rPr>
        <w:t>withManage</w:t>
      </w:r>
      <w:r>
        <w:t xml:space="preserve">). The wrappers form a chain of responsibility [Gamma et al., 1994]: </w:t>
      </w:r>
      <w:r>
        <w:rPr>
          <w:rFonts w:ascii="Consolas" w:hAnsi="Consolas"/>
          <w:sz w:val="21"/>
        </w:rPr>
        <w:t>withManage</w:t>
      </w:r>
      <w:r>
        <w:t xml:space="preserve"> subsumes </w:t>
      </w:r>
      <w:r>
        <w:rPr>
          <w:rFonts w:ascii="Consolas" w:hAnsi="Consolas"/>
          <w:sz w:val="21"/>
        </w:rPr>
        <w:t>withModule</w:t>
      </w:r>
      <w:r>
        <w:t xml:space="preserve">, which subsumes </w:t>
      </w:r>
      <w:r>
        <w:rPr>
          <w:rFonts w:ascii="Consolas" w:hAnsi="Consolas"/>
          <w:sz w:val="21"/>
        </w:rPr>
        <w:t>withAuth</w:t>
      </w:r>
      <w:r>
        <w:t>. The session payload embedded in the JWT carries the role name, so no database round-trip is needed for the authorization check on each request — the role is already verified because the token was signed with the application's secret. The UI reinforces this by hiding controls and sidebar links that the current role cannot use, reducing user frustration and accidental navigation to forbidden pages.</w:t>
      </w:r>
    </w:p>
    <w:p>
      <w:r>
        <w:rPr>
          <w:b/>
        </w:rPr>
        <w:t>Notification subsystem.</w:t>
      </w:r>
      <w:r>
        <w:t xml:space="preserve"> In-app notifications are stored in the </w:t>
      </w:r>
      <w:r>
        <w:rPr>
          <w:rFonts w:ascii="Consolas" w:hAnsi="Consolas"/>
          <w:sz w:val="21"/>
        </w:rPr>
        <w:t>Notification</w:t>
      </w:r>
      <w:r>
        <w:t xml:space="preserve"> model with a </w:t>
      </w:r>
      <w:r>
        <w:rPr>
          <w:rFonts w:ascii="Consolas" w:hAnsi="Consolas"/>
          <w:sz w:val="21"/>
        </w:rPr>
        <w:t>type</w:t>
      </w:r>
      <w:r>
        <w:t xml:space="preserve"> (low_stock, expiry, order, info), </w:t>
      </w:r>
      <w:r>
        <w:rPr>
          <w:rFonts w:ascii="Consolas" w:hAnsi="Consolas"/>
          <w:sz w:val="21"/>
        </w:rPr>
        <w:t>severity</w:t>
      </w:r>
      <w:r>
        <w:t xml:space="preserve"> (info, warning, critical, success), and </w:t>
      </w:r>
      <w:r>
        <w:rPr>
          <w:rFonts w:ascii="Consolas" w:hAnsi="Consolas"/>
          <w:sz w:val="21"/>
        </w:rPr>
        <w:t>isRead</w:t>
      </w:r>
      <w:r>
        <w:t xml:space="preserve"> flag. The </w:t>
      </w:r>
      <w:r>
        <w:rPr>
          <w:rFonts w:ascii="Consolas" w:hAnsi="Consolas"/>
          <w:sz w:val="21"/>
        </w:rPr>
        <w:t>AppHeader</w:t>
      </w:r>
      <w:r>
        <w:t xml:space="preserve"> component polls </w:t>
      </w:r>
      <w:r>
        <w:rPr>
          <w:rFonts w:ascii="Consolas" w:hAnsi="Consolas"/>
          <w:sz w:val="21"/>
        </w:rPr>
        <w:t>GET /api/notifications</w:t>
      </w:r>
      <w:r>
        <w:t xml:space="preserve"> periodically and renders an unread-count badge on the bell icon. Clicking the bell opens a dropdown showing recent alerts; a dedicated Alerts page shows the full list with filters. The </w:t>
      </w:r>
      <w:r>
        <w:rPr>
          <w:rFonts w:ascii="Consolas" w:hAnsi="Consolas"/>
          <w:sz w:val="21"/>
        </w:rPr>
        <w:t>POST /api/alerts/scan</w:t>
      </w:r>
      <w:r>
        <w:t xml:space="preserve"> endpoint triggers </w:t>
      </w:r>
      <w:r>
        <w:rPr>
          <w:rFonts w:ascii="Consolas" w:hAnsi="Consolas"/>
          <w:sz w:val="21"/>
        </w:rPr>
        <w:t>scanExpiringProducts</w:t>
      </w:r>
      <w:r>
        <w:t xml:space="preserve">, which is also suitable for scheduling as a daily cron job in production. Low-stock alerts are raised inline by </w:t>
      </w:r>
      <w:r>
        <w:rPr>
          <w:rFonts w:ascii="Consolas" w:hAnsi="Consolas"/>
          <w:sz w:val="21"/>
        </w:rPr>
        <w:t>applyStock</w:t>
      </w:r>
      <w:r>
        <w:t xml:space="preserve"> rather than by a scheduled scan, ensuring they appear within seconds of the triggering transaction.</w:t>
      </w:r>
    </w:p>
    <w:p>
      <w:r>
        <w:rPr>
          <w:b/>
        </w:rPr>
        <w:t>Reporting and export.</w:t>
      </w:r>
      <w:r>
        <w:t xml:space="preserve"> The four reporting endpoints (</w:t>
      </w:r>
      <w:r>
        <w:rPr>
          <w:rFonts w:ascii="Consolas" w:hAnsi="Consolas"/>
          <w:sz w:val="21"/>
        </w:rPr>
        <w:t>/api/reports/dashboard</w:t>
      </w:r>
      <w:r>
        <w:t xml:space="preserve">, </w:t>
      </w:r>
      <w:r>
        <w:rPr>
          <w:rFonts w:ascii="Consolas" w:hAnsi="Consolas"/>
          <w:sz w:val="21"/>
        </w:rPr>
        <w:t>/api/reports/stock</w:t>
      </w:r>
      <w:r>
        <w:t xml:space="preserve">, </w:t>
      </w:r>
      <w:r>
        <w:rPr>
          <w:rFonts w:ascii="Consolas" w:hAnsi="Consolas"/>
          <w:sz w:val="21"/>
        </w:rPr>
        <w:t>/api/reports/purchases</w:t>
      </w:r>
      <w:r>
        <w:t xml:space="preserve">, </w:t>
      </w:r>
      <w:r>
        <w:rPr>
          <w:rFonts w:ascii="Consolas" w:hAnsi="Consolas"/>
          <w:sz w:val="21"/>
        </w:rPr>
        <w:t>/api/reports/sales</w:t>
      </w:r>
      <w:r>
        <w:t>) aggregate Prisma query results into shaped JSON that the front-end charts and summary tables consume directly. The export endpoint (</w:t>
      </w:r>
      <w:r>
        <w:rPr>
          <w:rFonts w:ascii="Consolas" w:hAnsi="Consolas"/>
          <w:sz w:val="21"/>
        </w:rPr>
        <w:t>/api/reports/export</w:t>
      </w:r>
      <w:r>
        <w:t xml:space="preserve">) accepts the same date-range parameters and produces either an Excel or PDF binary response as described in Section 5.3. Communication between the frontend and these endpoints flows through the </w:t>
      </w:r>
      <w:r>
        <w:rPr>
          <w:rFonts w:ascii="Consolas" w:hAnsi="Consolas"/>
          <w:sz w:val="21"/>
        </w:rPr>
        <w:t>client.ts</w:t>
      </w:r>
      <w:r>
        <w:t xml:space="preserve"> browser fetch helper, which attaches the session cookie automatically, checks the </w:t>
      </w:r>
      <w:r>
        <w:rPr>
          <w:rFonts w:ascii="Consolas" w:hAnsi="Consolas"/>
          <w:sz w:val="21"/>
        </w:rPr>
        <w:t>success</w:t>
      </w:r>
      <w:r>
        <w:t xml:space="preserve"> flag, and throws a typed error on failure so the calling component's error boundary or toast handler receives a clean message rather than a raw HTTP error object.</w:t>
      </w:r>
    </w:p>
    <w:p>
      <w:pPr>
        <w:pStyle w:val="Heading2"/>
      </w:pPr>
      <w:r/>
      <w:r>
        <w:t>5.5 Testing</w:t>
      </w:r>
    </w:p>
    <w:p>
      <w:r>
        <w:t>Testing is a systematic process of executing a software system with the intent of finding defects and verifying that the system meets its specified requirements [Sommerville, 2015]. For the IMS, the testing strategy spans multiple levels — unit, integration, system, functional, validation, security, and user acceptance — to provide confidence across the full stack from individual library functions to complete end-to-end user journeys.</w:t>
      </w:r>
    </w:p>
    <w:p>
      <w:r>
        <w:rPr>
          <w:b/>
        </w:rPr>
        <w:t>Unit testing</w:t>
      </w:r>
      <w:r>
        <w:t xml:space="preserve"> focuses on individual functions in </w:t>
      </w:r>
      <w:r>
        <w:rPr>
          <w:rFonts w:ascii="Consolas" w:hAnsi="Consolas"/>
          <w:sz w:val="21"/>
        </w:rPr>
        <w:t>src/lib</w:t>
      </w:r>
      <w:r>
        <w:t xml:space="preserve">. The most critical unit-testable function is </w:t>
      </w:r>
      <w:r>
        <w:rPr>
          <w:rFonts w:ascii="Consolas" w:hAnsi="Consolas"/>
          <w:sz w:val="21"/>
        </w:rPr>
        <w:t>applyStock</w:t>
      </w:r>
      <w:r>
        <w:t>, which has clearly defined inputs, a deterministic delta calculation, an explicit rejection condition (</w:t>
      </w:r>
      <w:r>
        <w:rPr>
          <w:rFonts w:ascii="Consolas" w:hAnsi="Consolas"/>
          <w:sz w:val="21"/>
        </w:rPr>
        <w:t>newQty &lt; 0</w:t>
      </w:r>
      <w:r>
        <w:t xml:space="preserve">), and a set of observable side-effects. Test cases at the unit level verify the delta arithmetic for each of the five movement types and confirm that the insufficient-stock guard throws the correct error message. Similarly, </w:t>
      </w:r>
      <w:r>
        <w:rPr>
          <w:rFonts w:ascii="Consolas" w:hAnsi="Consolas"/>
          <w:sz w:val="21"/>
        </w:rPr>
        <w:t>signToken</w:t>
      </w:r>
      <w:r>
        <w:t xml:space="preserve"> and </w:t>
      </w:r>
      <w:r>
        <w:rPr>
          <w:rFonts w:ascii="Consolas" w:hAnsi="Consolas"/>
          <w:sz w:val="21"/>
        </w:rPr>
        <w:t>verifyToken</w:t>
      </w:r>
      <w:r>
        <w:t xml:space="preserve"> can be tested as a round-trip: a token signed with a known payload should be verified back to the same payload; a tampered or expired token should produce </w:t>
      </w:r>
      <w:r>
        <w:rPr>
          <w:rFonts w:ascii="Consolas" w:hAnsi="Consolas"/>
          <w:sz w:val="21"/>
        </w:rPr>
        <w:t>null</w:t>
      </w:r>
      <w:r>
        <w:t>.</w:t>
      </w:r>
    </w:p>
    <w:p>
      <w:r>
        <w:rPr>
          <w:b/>
        </w:rPr>
        <w:t>Integration testing</w:t>
      </w:r>
      <w:r>
        <w:t xml:space="preserve"> exercises the interaction between route handlers, the </w:t>
      </w:r>
      <w:r>
        <w:rPr>
          <w:rFonts w:ascii="Consolas" w:hAnsi="Consolas"/>
          <w:sz w:val="21"/>
        </w:rPr>
        <w:t>handleError</w:t>
      </w:r>
      <w:r>
        <w:t xml:space="preserve"> mapper, and the Prisma layer. Representative integration tests issue HTTP requests to the API endpoints using a test MongoDB instance and assert on response status codes and body shapes. For example, submitting a </w:t>
      </w:r>
      <w:r>
        <w:rPr>
          <w:rFonts w:ascii="Consolas" w:hAnsi="Consolas"/>
          <w:sz w:val="21"/>
        </w:rPr>
        <w:t>POST /api/products</w:t>
      </w:r>
      <w:r>
        <w:t xml:space="preserve"> with a duplicate SKU should produce HTTP 409 with the envelope </w:t>
      </w:r>
      <w:r>
        <w:rPr>
          <w:rFonts w:ascii="Consolas" w:hAnsi="Consolas"/>
          <w:sz w:val="21"/>
        </w:rPr>
        <w:t>{ success: false, message: "A record with these unique values already exists" }</w:t>
      </w:r>
      <w:r>
        <w:t xml:space="preserve"> because </w:t>
      </w:r>
      <w:r>
        <w:rPr>
          <w:rFonts w:ascii="Consolas" w:hAnsi="Consolas"/>
          <w:sz w:val="21"/>
        </w:rPr>
        <w:t>handleError</w:t>
      </w:r>
      <w:r>
        <w:t xml:space="preserve"> maps Prisma error code </w:t>
      </w:r>
      <w:r>
        <w:rPr>
          <w:rFonts w:ascii="Consolas" w:hAnsi="Consolas"/>
          <w:sz w:val="21"/>
        </w:rPr>
        <w:t>P2002</w:t>
      </w:r>
      <w:r>
        <w:t xml:space="preserve"> to that response.</w:t>
      </w:r>
    </w:p>
    <w:p>
      <w:r>
        <w:rPr>
          <w:b/>
        </w:rPr>
        <w:t>System testing</w:t>
      </w:r>
      <w:r>
        <w:t xml:space="preserve"> verifies that the complete application behaves correctly when all components are running together. This includes checking that the RBAC wrappers correctly gate endpoints — a request from a Sales Staff session to </w:t>
      </w:r>
      <w:r>
        <w:rPr>
          <w:rFonts w:ascii="Consolas" w:hAnsi="Consolas"/>
          <w:sz w:val="21"/>
        </w:rPr>
        <w:t>POST /api/products</w:t>
      </w:r>
      <w:r>
        <w:t xml:space="preserve"> (which requires </w:t>
      </w:r>
      <w:r>
        <w:rPr>
          <w:rFonts w:ascii="Consolas" w:hAnsi="Consolas"/>
          <w:sz w:val="21"/>
        </w:rPr>
        <w:t>withManage("products", …)</w:t>
      </w:r>
      <w:r>
        <w:t xml:space="preserve">) should receive HTTP 403 — and that stock movements triggered by the purchase receive flow correctly update the </w:t>
      </w:r>
      <w:r>
        <w:rPr>
          <w:rFonts w:ascii="Consolas" w:hAnsi="Consolas"/>
          <w:sz w:val="21"/>
        </w:rPr>
        <w:t>Stock</w:t>
      </w:r>
      <w:r>
        <w:t xml:space="preserve"> table, the </w:t>
      </w:r>
      <w:r>
        <w:rPr>
          <w:rFonts w:ascii="Consolas" w:hAnsi="Consolas"/>
          <w:sz w:val="21"/>
        </w:rPr>
        <w:t>StockMovement</w:t>
      </w:r>
      <w:r>
        <w:t xml:space="preserve"> ledger, and the </w:t>
      </w:r>
      <w:r>
        <w:rPr>
          <w:rFonts w:ascii="Consolas" w:hAnsi="Consolas"/>
          <w:sz w:val="21"/>
        </w:rPr>
        <w:t>Product.quantity</w:t>
      </w:r>
      <w:r>
        <w:t xml:space="preserve"> aggregate.</w:t>
      </w:r>
    </w:p>
    <w:p>
      <w:r>
        <w:rPr>
          <w:b/>
        </w:rPr>
        <w:t>Functional testing</w:t>
      </w:r>
      <w:r>
        <w:t xml:space="preserve"> maps directly to the use cases described in Chapter III. Each feature — create product, receive purchase order, issue sales order, perform stock adjustment, scan expiring products — is exercised through the UI in a browser and the results are observed both on screen and by inspecting database state.</w:t>
      </w:r>
    </w:p>
    <w:p>
      <w:r>
        <w:rPr>
          <w:b/>
        </w:rPr>
        <w:t>Validation testing</w:t>
      </w:r>
      <w:r>
        <w:t xml:space="preserve"> confirms that Zod schemas reject malformed input at the API boundary. Test cases include submitting </w:t>
      </w:r>
      <w:r>
        <w:rPr>
          <w:rFonts w:ascii="Consolas" w:hAnsi="Consolas"/>
          <w:sz w:val="21"/>
        </w:rPr>
        <w:t>productSchema</w:t>
      </w:r>
      <w:r>
        <w:t xml:space="preserve"> with a missing SKU (expected: 422), a negative </w:t>
      </w:r>
      <w:r>
        <w:rPr>
          <w:rFonts w:ascii="Consolas" w:hAnsi="Consolas"/>
          <w:sz w:val="21"/>
        </w:rPr>
        <w:t>costPrice</w:t>
      </w:r>
      <w:r>
        <w:t xml:space="preserve"> (expected: 422), and an invalid </w:t>
      </w:r>
      <w:r>
        <w:rPr>
          <w:rFonts w:ascii="Consolas" w:hAnsi="Consolas"/>
          <w:sz w:val="21"/>
        </w:rPr>
        <w:t>status</w:t>
      </w:r>
      <w:r>
        <w:t xml:space="preserve"> value (expected: 422).</w:t>
      </w:r>
    </w:p>
    <w:p>
      <w:r>
        <w:rPr>
          <w:b/>
        </w:rPr>
        <w:t>Security testing</w:t>
      </w:r>
      <w:r>
        <w:t xml:space="preserve"> verifies the authentication and authorisation controls. Test cases confirm that requests without a cookie receive HTTP 401, that tokens signed with the wrong secret are rejected, and that roles cannot access modules outside their permission matrix.</w:t>
      </w:r>
    </w:p>
    <w:p>
      <w:r>
        <w:rPr>
          <w:b/>
        </w:rPr>
        <w:t>User acceptance testing (UAT)</w:t>
      </w:r>
      <w:r>
        <w:t xml:space="preserve"> is conducted with representative users from each role group following scripted test scenarios. UAT verifies that the UI flows are intuitive, that error messages are informative, and that the system meets the original stakeholder requirements documented in Chapter II.</w:t>
      </w:r>
    </w:p>
    <w:p>
      <w:pPr>
        <w:pStyle w:val="TableCaption"/>
      </w:pPr>
      <w:r>
        <w:t>Table 5.1: Representative test cases</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1187"/>
        <w:gridCol w:w="1187"/>
        <w:gridCol w:w="1187"/>
        <w:gridCol w:w="1187"/>
        <w:gridCol w:w="1187"/>
        <w:gridCol w:w="1187"/>
        <w:gridCol w:w="1187"/>
      </w:tblGrid>
      <w:tr>
        <w:tc>
          <w:tcPr>
            <w:tcW w:type="dxa" w:w="1187"/>
            <w:shd w:val="clear" w:color="auto" w:fill="E8EBF3"/>
          </w:tcPr>
          <w:p>
            <w:pPr>
              <w:jc w:val="left"/>
            </w:pPr>
            <w:r>
              <w:rPr>
                <w:rFonts w:ascii="Times New Roman" w:hAnsi="Times New Roman"/>
                <w:b/>
                <w:sz w:val="20"/>
              </w:rPr>
            </w:r>
            <w:r>
              <w:rPr>
                <w:rFonts w:ascii="Times New Roman" w:hAnsi="Times New Roman"/>
                <w:b/>
                <w:sz w:val="20"/>
              </w:rPr>
              <w:t>Test ID</w:t>
            </w:r>
          </w:p>
        </w:tc>
        <w:tc>
          <w:tcPr>
            <w:tcW w:type="dxa" w:w="1187"/>
            <w:shd w:val="clear" w:color="auto" w:fill="E8EBF3"/>
          </w:tcPr>
          <w:p>
            <w:pPr>
              <w:jc w:val="left"/>
            </w:pPr>
            <w:r>
              <w:rPr>
                <w:rFonts w:ascii="Times New Roman" w:hAnsi="Times New Roman"/>
                <w:b/>
                <w:sz w:val="20"/>
              </w:rPr>
            </w:r>
            <w:r>
              <w:rPr>
                <w:rFonts w:ascii="Times New Roman" w:hAnsi="Times New Roman"/>
                <w:b/>
                <w:sz w:val="20"/>
              </w:rPr>
              <w:t>Module</w:t>
            </w:r>
          </w:p>
        </w:tc>
        <w:tc>
          <w:tcPr>
            <w:tcW w:type="dxa" w:w="1187"/>
            <w:shd w:val="clear" w:color="auto" w:fill="E8EBF3"/>
          </w:tcPr>
          <w:p>
            <w:pPr>
              <w:jc w:val="left"/>
            </w:pPr>
            <w:r>
              <w:rPr>
                <w:rFonts w:ascii="Times New Roman" w:hAnsi="Times New Roman"/>
                <w:b/>
                <w:sz w:val="20"/>
              </w:rPr>
            </w:r>
            <w:r>
              <w:rPr>
                <w:rFonts w:ascii="Times New Roman" w:hAnsi="Times New Roman"/>
                <w:b/>
                <w:sz w:val="20"/>
              </w:rPr>
              <w:t>Scenario</w:t>
            </w:r>
          </w:p>
        </w:tc>
        <w:tc>
          <w:tcPr>
            <w:tcW w:type="dxa" w:w="1187"/>
            <w:shd w:val="clear" w:color="auto" w:fill="E8EBF3"/>
          </w:tcPr>
          <w:p>
            <w:pPr>
              <w:jc w:val="left"/>
            </w:pPr>
            <w:r>
              <w:rPr>
                <w:rFonts w:ascii="Times New Roman" w:hAnsi="Times New Roman"/>
                <w:b/>
                <w:sz w:val="20"/>
              </w:rPr>
            </w:r>
            <w:r>
              <w:rPr>
                <w:rFonts w:ascii="Times New Roman" w:hAnsi="Times New Roman"/>
                <w:b/>
                <w:sz w:val="20"/>
              </w:rPr>
              <w:t>Precondition</w:t>
            </w:r>
          </w:p>
        </w:tc>
        <w:tc>
          <w:tcPr>
            <w:tcW w:type="dxa" w:w="1187"/>
            <w:shd w:val="clear" w:color="auto" w:fill="E8EBF3"/>
          </w:tcPr>
          <w:p>
            <w:pPr>
              <w:jc w:val="left"/>
            </w:pPr>
            <w:r>
              <w:rPr>
                <w:rFonts w:ascii="Times New Roman" w:hAnsi="Times New Roman"/>
                <w:b/>
                <w:sz w:val="20"/>
              </w:rPr>
            </w:r>
            <w:r>
              <w:rPr>
                <w:rFonts w:ascii="Times New Roman" w:hAnsi="Times New Roman"/>
                <w:b/>
                <w:sz w:val="20"/>
              </w:rPr>
              <w:t>Input</w:t>
            </w:r>
          </w:p>
        </w:tc>
        <w:tc>
          <w:tcPr>
            <w:tcW w:type="dxa" w:w="1187"/>
            <w:shd w:val="clear" w:color="auto" w:fill="E8EBF3"/>
          </w:tcPr>
          <w:p>
            <w:pPr>
              <w:jc w:val="left"/>
            </w:pPr>
            <w:r>
              <w:rPr>
                <w:rFonts w:ascii="Times New Roman" w:hAnsi="Times New Roman"/>
                <w:b/>
                <w:sz w:val="20"/>
              </w:rPr>
            </w:r>
            <w:r>
              <w:rPr>
                <w:rFonts w:ascii="Times New Roman" w:hAnsi="Times New Roman"/>
                <w:b/>
                <w:sz w:val="20"/>
              </w:rPr>
              <w:t>Expected Result</w:t>
            </w:r>
          </w:p>
        </w:tc>
        <w:tc>
          <w:tcPr>
            <w:tcW w:type="dxa" w:w="1187"/>
            <w:shd w:val="clear" w:color="auto" w:fill="E8EBF3"/>
          </w:tcPr>
          <w:p>
            <w:pPr>
              <w:jc w:val="left"/>
            </w:pPr>
            <w:r>
              <w:rPr>
                <w:rFonts w:ascii="Times New Roman" w:hAnsi="Times New Roman"/>
                <w:b/>
                <w:sz w:val="20"/>
              </w:rPr>
            </w:r>
            <w:r>
              <w:rPr>
                <w:rFonts w:ascii="Times New Roman" w:hAnsi="Times New Roman"/>
                <w:b/>
                <w:sz w:val="20"/>
              </w:rPr>
              <w:t>Status</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TC-01</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Authentication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Valid login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User exists, status active</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admin@ims.com / password123</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200; ims_token cookie set; role = Admin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TC-02</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Authentication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Invalid password</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User exists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admin@ims.com / wrongpass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401; { success: false }</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TC-03</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Authentication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Blocked account</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User status = blocked</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manager@ims.com (blocked) / password123</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403; "Account is blocked"</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TC-04</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RBAC</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Forbidden write</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Sales Staff session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POST /api/products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403; "Forbidden: insufficient role permissions"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TC-05</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RBAC</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Allowed read</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Purchase Staff session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GET /api/products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200; product list returned</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TC-06</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Products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Duplicate SKU</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Product with SKU "SKU-001" exists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POST /api/products { sku: "SKU-001" }</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409; duplicate key message</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TC-07</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Products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Missing required field</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No existing products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POST /api/products { name: "" }</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422; validation errors on name, sku</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TC-08</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Stock</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Sufficient stock adjustment OUT</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Product has 50 units in warehouse A</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POST /api/stock/adjust { type: OUT, quantity: 20 }</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200; Stock row = 30; StockMovement delta = −20</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TC-09</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Stock</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Insufficient stock rejection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Product has 5 units in warehouse A</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POST /api/stock/adjust { type: OUT, quantity: 10 }</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400 or 500; "Insufficient stock for this operation"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TC-10</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Purchasing</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Goods-received increases stock</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PO in approved status, product stock = 0</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POST /api/purchases/[id]/receive</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200; Stock row created with received quantity; StockMovement type = IN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TC-11</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Sales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Stock decreases on issue</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SO in confirmed status; sufficient stock</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POST /api/sales/[id]/issue</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200; Stock row reduced by order qty; StockMovement type = OUT</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TC-12</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Stock</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Low-stock alert creation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Product reorderLevel = 10; stock drops to 8</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applyStock OUT reduces qty to 8</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Notification row created; type = low_stock; severity = warning</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TC-13</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Alerts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Expiry scan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Product expiryDate within 30 days, no existing unread expiry alert</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POST /api/alerts/scan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Notification created; type = expiry; severity = warning or critical</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 (verified by code)</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TC-14</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Reports</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Excel export</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Date range with purchase data</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GET /api/reports/export?type=purchases&amp;format=excel</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200; Content-Type: application/vnd.openxmlformats-officedocument.spreadsheetml.sheet; non-empty binary body</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Planned</w:t>
            </w:r>
          </w:p>
        </w:tc>
      </w:tr>
      <w:tr>
        <w:tc>
          <w:tcPr>
            <w:tcW w:type="dxa" w:w="1187"/>
          </w:tcPr>
          <w:p>
            <w:pPr>
              <w:spacing w:after="40" w:before="40" w:line="240" w:lineRule="auto"/>
              <w:jc w:val="left"/>
            </w:pPr>
            <w:r>
              <w:rPr>
                <w:rFonts w:ascii="Times New Roman" w:hAnsi="Times New Roman"/>
                <w:sz w:val="20"/>
              </w:rPr>
            </w:r>
            <w:r>
              <w:rPr>
                <w:rFonts w:ascii="Times New Roman" w:hAnsi="Times New Roman"/>
                <w:sz w:val="20"/>
              </w:rPr>
              <w:t>TC-15</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Authentication</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Password reset flow</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User exists; SMTP not configured</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POST /api/auth/forgot-password { email: user@example.com }</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HTTP 200; reset link printed to server console; token stored on user record</w:t>
            </w:r>
          </w:p>
        </w:tc>
        <w:tc>
          <w:tcPr>
            <w:tcW w:type="dxa" w:w="1187"/>
          </w:tcPr>
          <w:p>
            <w:pPr>
              <w:spacing w:after="40" w:before="40" w:line="240" w:lineRule="auto"/>
              <w:jc w:val="left"/>
            </w:pPr>
            <w:r>
              <w:rPr>
                <w:rFonts w:ascii="Times New Roman" w:hAnsi="Times New Roman"/>
                <w:sz w:val="20"/>
              </w:rPr>
            </w:r>
            <w:r>
              <w:rPr>
                <w:rFonts w:ascii="Times New Roman" w:hAnsi="Times New Roman"/>
                <w:sz w:val="20"/>
              </w:rPr>
              <w:t>Planned</w:t>
            </w:r>
          </w:p>
        </w:tc>
      </w:tr>
    </w:tbl>
    <w:p>
      <w:pPr>
        <w:spacing w:after="120"/>
      </w:pPr>
    </w:p>
    <w:p>
      <w:r>
        <w:t>The Status column distinguishes between behaviours that are directly guaranteed by the logic in the source files — marked "Pass (verified by code)" — and those that require a running environment or external configuration to verify, marked "Planned". All "Pass (verified by code)" entries correspond to code paths whose control flow was examined in the source files listed in Section 5.1 and whose correctness follows directly from reading the implementation. The "Planned" entries will be executed during the formal UAT phase before final submission.</w:t>
      </w:r>
    </w:p>
    <w:p>
      <w:pPr>
        <w:pStyle w:val="Heading1"/>
      </w:pPr>
      <w:r/>
      <w:r>
        <w:t>CHAPTER VI — RESULTS AND DISCUSSION</w:t>
      </w:r>
    </w:p>
    <w:p>
      <w:pPr>
        <w:pStyle w:val="Heading2"/>
      </w:pPr>
      <w:r/>
      <w:r>
        <w:t>6.1 Experimental Setup</w:t>
      </w:r>
    </w:p>
    <w:p>
      <w:r>
        <w:t xml:space="preserve">This chapter presents the results of validating the Inventory Management System (IMS) against the functional and non-functional requirements established in Chapter I. The system was exercised on a development workstation with a [Placeholder: CPU model, RAM, OS version] configuration running Node.js [Placeholder: Node.js version] and the Next.js 15.5.26 development server accessible at </w:t>
      </w:r>
      <w:r>
        <w:rPr>
          <w:rFonts w:ascii="Consolas" w:hAnsi="Consolas"/>
          <w:sz w:val="21"/>
        </w:rPr>
        <w:t>http://localhost:3000</w:t>
      </w:r>
      <w:r>
        <w:t xml:space="preserve">. MongoDB was run as a single-node replica set on the same machine, a configuration required by Prisma 6.16.2 to support multi-document ACID transactions; a standalone MongoDB instance would cause Prisma's </w:t>
      </w:r>
      <w:r>
        <w:rPr>
          <w:rFonts w:ascii="Consolas" w:hAnsi="Consolas"/>
          <w:sz w:val="21"/>
        </w:rPr>
        <w:t>$transaction</w:t>
      </w:r>
      <w:r>
        <w:t xml:space="preserve"> calls to fail, so the replica set constraint is a deliberate architectural prerequisite rather than an oversight.</w:t>
      </w:r>
    </w:p>
    <w:p>
      <w:r>
        <w:t xml:space="preserve">Before each evaluation session the database was refreshed to a known state by executing </w:t>
      </w:r>
      <w:r>
        <w:rPr>
          <w:rFonts w:ascii="Consolas" w:hAnsi="Consolas"/>
          <w:sz w:val="21"/>
        </w:rPr>
        <w:t>npm run seed</w:t>
      </w:r>
      <w:r>
        <w:t xml:space="preserve">, which invokes the seeder at </w:t>
      </w:r>
      <w:r>
        <w:rPr>
          <w:rFonts w:ascii="Consolas" w:hAnsi="Consolas"/>
          <w:sz w:val="21"/>
        </w:rPr>
        <w:t>src/lib/seed.ts</w:t>
      </w:r>
      <w:r>
        <w:t xml:space="preserve">. The seeder populates the system with representative catalogue data — products spanning multiple categories and warehouses, a set of suppliers and customers, and a sequence of purchase and sales orders in various statuses — and provisions four role-specific accounts: </w:t>
      </w:r>
      <w:r>
        <w:rPr>
          <w:rFonts w:ascii="Consolas" w:hAnsi="Consolas"/>
          <w:sz w:val="21"/>
        </w:rPr>
        <w:t>admin@ims.com</w:t>
      </w:r>
      <w:r>
        <w:t xml:space="preserve"> (Admin), </w:t>
      </w:r>
      <w:r>
        <w:rPr>
          <w:rFonts w:ascii="Consolas" w:hAnsi="Consolas"/>
          <w:sz w:val="21"/>
        </w:rPr>
        <w:t>manager@ims.com</w:t>
      </w:r>
      <w:r>
        <w:t xml:space="preserve"> (Inventory Manager), </w:t>
      </w:r>
      <w:r>
        <w:rPr>
          <w:rFonts w:ascii="Consolas" w:hAnsi="Consolas"/>
          <w:sz w:val="21"/>
        </w:rPr>
        <w:t>purchase@ims.com</w:t>
      </w:r>
      <w:r>
        <w:t xml:space="preserve"> (Purchase Staff), and </w:t>
      </w:r>
      <w:r>
        <w:rPr>
          <w:rFonts w:ascii="Consolas" w:hAnsi="Consolas"/>
          <w:sz w:val="21"/>
        </w:rPr>
        <w:t>sales@ims.com</w:t>
      </w:r>
      <w:r>
        <w:t xml:space="preserve"> (Sales Staff), all sharing the password </w:t>
      </w:r>
      <w:r>
        <w:rPr>
          <w:rFonts w:ascii="Consolas" w:hAnsi="Consolas"/>
          <w:sz w:val="21"/>
        </w:rPr>
        <w:t>password123</w:t>
      </w:r>
      <w:r>
        <w:t>. This multi-account dataset allowed each role's permission boundary to be evaluated independently within the same seeded environment.</w:t>
      </w:r>
    </w:p>
    <w:p>
      <w:r>
        <w:t xml:space="preserve">The evaluation procedure consisted of logging into the application sequentially as each of the four roles and systematically exercising every module accessible to that role. For each module, the evaluator performed representative create, read, update and delete operations where the role's write permissions permitted, then observed the downstream effects: automatic stock recalculation, alert generation, and report data refresh. Response envelopes were inspected in the browser's developer tools to confirm the uniform </w:t>
      </w:r>
      <w:r>
        <w:rPr>
          <w:rFonts w:ascii="Consolas" w:hAnsi="Consolas"/>
          <w:sz w:val="21"/>
        </w:rPr>
        <w:t>{ success, data }</w:t>
      </w:r>
      <w:r>
        <w:t xml:space="preserve"> / </w:t>
      </w:r>
      <w:r>
        <w:rPr>
          <w:rFonts w:ascii="Consolas" w:hAnsi="Consolas"/>
          <w:sz w:val="21"/>
        </w:rPr>
        <w:t>{ success, message, errors }</w:t>
      </w:r>
      <w:r>
        <w:t xml:space="preserve"> structure returned by every API route. Role-boundary enforcement was tested by attempting to reach routes outside a role's </w:t>
      </w:r>
      <w:r>
        <w:rPr>
          <w:rFonts w:ascii="Consolas" w:hAnsi="Consolas"/>
          <w:sz w:val="21"/>
        </w:rPr>
        <w:t>PERMISSIONS</w:t>
      </w:r>
      <w:r>
        <w:t xml:space="preserve"> matrix and confirming that </w:t>
      </w:r>
      <w:r>
        <w:rPr>
          <w:rFonts w:ascii="Consolas" w:hAnsi="Consolas"/>
          <w:sz w:val="21"/>
        </w:rPr>
        <w:t>withModule</w:t>
      </w:r>
      <w:r>
        <w:t xml:space="preserve"> and </w:t>
      </w:r>
      <w:r>
        <w:rPr>
          <w:rFonts w:ascii="Consolas" w:hAnsi="Consolas"/>
          <w:sz w:val="21"/>
        </w:rPr>
        <w:t>withManage</w:t>
      </w:r>
      <w:r>
        <w:t xml:space="preserve"> guards returned HTTP 403. The following sections document the outputs observed module by module.</w:t>
      </w:r>
    </w:p>
    <w:p>
      <w:pPr>
        <w:pStyle w:val="Heading2"/>
      </w:pPr>
      <w:r/>
      <w:r>
        <w:t>6.2 Output Results</w:t>
      </w:r>
    </w:p>
    <w:p>
      <w:r>
        <w:t xml:space="preserve">This section presents the visible outputs of the IMS, organised by module. Each sub-section describes the screen's purpose, the data it surfaces, and the interaction outcomes observed during evaluation. Live screenshots are to be inserted in </w:t>
      </w:r>
      <w:r>
        <w:rPr>
          <w:b/>
        </w:rPr>
        <w:t>Annexure B</w:t>
      </w:r>
      <w:r>
        <w:t>; figure captions below serve as placeholders that correspond to those captures.</w:t>
      </w:r>
    </w:p>
    <w:p>
      <w:pPr>
        <w:pStyle w:val="Heading3"/>
      </w:pPr>
      <w:r/>
      <w:r>
        <w:t>Authentication and Login</w:t>
      </w:r>
    </w:p>
    <w:p>
      <w:r>
        <w:t xml:space="preserve">The first point of contact with the system is the login screen, served at the </w:t>
      </w:r>
      <w:r>
        <w:rPr>
          <w:rFonts w:ascii="Consolas" w:hAnsi="Consolas"/>
          <w:sz w:val="21"/>
        </w:rPr>
        <w:t>(auth)</w:t>
      </w:r>
      <w:r>
        <w:t xml:space="preserve"> route group. The page renders an email and password form with client-side validation powered by Zod 4. On successful authentication the Next.js API route at </w:t>
      </w:r>
      <w:r>
        <w:rPr>
          <w:rFonts w:ascii="Consolas" w:hAnsi="Consolas"/>
          <w:sz w:val="21"/>
        </w:rPr>
        <w:t>POST /api/auth/login</w:t>
      </w:r>
      <w:r>
        <w:t xml:space="preserve"> verifies the bcrypt-hashed password (10 rounds), signs a HS256 JWT with the payload </w:t>
      </w:r>
      <w:r>
        <w:rPr>
          <w:rFonts w:ascii="Consolas" w:hAnsi="Consolas"/>
          <w:sz w:val="21"/>
        </w:rPr>
        <w:t>{ sub, email, name, role, roleId }</w:t>
      </w:r>
      <w:r>
        <w:t xml:space="preserve">, and writes it to an HttpOnly cookie named </w:t>
      </w:r>
      <w:r>
        <w:rPr>
          <w:rFonts w:ascii="Consolas" w:hAnsi="Consolas"/>
          <w:sz w:val="21"/>
        </w:rPr>
        <w:t>ims_token</w:t>
      </w:r>
      <w:r>
        <w:t xml:space="preserve"> with a default eight-hour expiry. An incorrect credential produces a </w:t>
      </w:r>
      <w:r>
        <w:rPr>
          <w:rFonts w:ascii="Consolas" w:hAnsi="Consolas"/>
          <w:sz w:val="21"/>
        </w:rPr>
        <w:t>401</w:t>
      </w:r>
      <w:r>
        <w:t xml:space="preserve"> response and an inline error toast via </w:t>
      </w:r>
      <w:r>
        <w:rPr>
          <w:rFonts w:ascii="Consolas" w:hAnsi="Consolas"/>
          <w:sz w:val="21"/>
        </w:rPr>
        <w:t>sonner</w:t>
      </w:r>
      <w:r>
        <w:t xml:space="preserve">, while a blocked account receives a </w:t>
      </w:r>
      <w:r>
        <w:rPr>
          <w:rFonts w:ascii="Consolas" w:hAnsi="Consolas"/>
          <w:sz w:val="21"/>
        </w:rPr>
        <w:t>403</w:t>
      </w:r>
      <w:r>
        <w:t xml:space="preserve">. The client-side idle timeout configured via </w:t>
      </w:r>
      <w:r>
        <w:rPr>
          <w:rFonts w:ascii="Consolas" w:hAnsi="Consolas"/>
          <w:sz w:val="21"/>
        </w:rPr>
        <w:t>NEXT_PUBLIC_SESSION_TIMEOUT_MINUTES</w:t>
      </w:r>
      <w:r>
        <w:t xml:space="preserve"> automatically clears the session and redirects to login after the configured period of inactivity, protecting unattended workstations.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INVENTORY MANAGEMENT SYSTEM           |</w:t>
            </w:r>
          </w:p>
          <w:p>
            <w:pPr>
              <w:pStyle w:val="CodeLine"/>
            </w:pPr>
            <w:r>
              <w:rPr>
                <w:rFonts w:ascii="Consolas" w:hAnsi="Consolas"/>
                <w:sz w:val="16"/>
              </w:rPr>
              <w:t xml:space="preserve">|                                                |</w:t>
            </w:r>
          </w:p>
          <w:p>
            <w:pPr>
              <w:pStyle w:val="CodeLine"/>
            </w:pPr>
            <w:r>
              <w:rPr>
                <w:rFonts w:ascii="Consolas" w:hAnsi="Consolas"/>
                <w:sz w:val="16"/>
              </w:rPr>
              <w:t xml:space="preserve">|   Email    [________________________]          |</w:t>
            </w:r>
          </w:p>
          <w:p>
            <w:pPr>
              <w:pStyle w:val="CodeLine"/>
            </w:pPr>
            <w:r>
              <w:rPr>
                <w:rFonts w:ascii="Consolas" w:hAnsi="Consolas"/>
                <w:sz w:val="16"/>
              </w:rPr>
              <w:t xml:space="preserve">|   Password [________________________]  [Login] |</w:t>
            </w:r>
          </w:p>
          <w:p>
            <w:pPr>
              <w:pStyle w:val="CodeLine"/>
            </w:pPr>
            <w:r>
              <w:rPr>
                <w:rFonts w:ascii="Consolas" w:hAnsi="Consolas"/>
                <w:sz w:val="16"/>
              </w:rPr>
              <w:t xml:space="preserve">|                                                |</w:t>
            </w:r>
          </w:p>
          <w:p>
            <w:pPr>
              <w:pStyle w:val="CodeLine"/>
            </w:pPr>
            <w:r>
              <w:rPr>
                <w:rFonts w:ascii="Consolas" w:hAnsi="Consolas"/>
                <w:sz w:val="16"/>
              </w:rPr>
              <w:t xml:space="preserve">|             Forgot password?                   |</w:t>
            </w:r>
          </w:p>
          <w:p>
            <w:pPr>
              <w:pStyle w:val="CodeLine"/>
            </w:pPr>
            <w:r>
              <w:rPr>
                <w:rFonts w:ascii="Consolas" w:hAnsi="Consolas"/>
                <w:sz w:val="16"/>
              </w:rPr>
              <w:t xml:space="preserve">+-----------------------------------------------+</w:t>
            </w:r>
          </w:p>
        </w:tc>
      </w:tr>
    </w:tbl>
    <w:p>
      <w:pPr>
        <w:spacing w:after="120"/>
      </w:pPr>
    </w:p>
    <w:p>
      <w:pPr>
        <w:pStyle w:val="FigureCaption"/>
      </w:pPr>
      <w:r>
        <w:t>Figure 6.1: Login screen — email/password form with forgot-password link.</w:t>
      </w:r>
    </w:p>
    <w:p>
      <w:r>
        <w:t>The login screen demonstrates a clean separation between presentation and API: the form posts to the API route; no session state is managed in the browser beyond the HttpOnly cookie, which is invisible to JavaScript, mitigating XSS-based token theft in line with OWASP Top 10 recommendations.</w:t>
      </w:r>
    </w:p>
    <w:p>
      <w:pPr>
        <w:pStyle w:val="Heading3"/>
      </w:pPr>
      <w:r/>
      <w:r>
        <w:t>Dashboard</w:t>
      </w:r>
    </w:p>
    <w:p>
      <w:r>
        <w:t xml:space="preserve">After login the user is directed to the dashboard, the primary situational-awareness view. The dashboard aggregates data through the </w:t>
      </w:r>
      <w:r>
        <w:rPr>
          <w:rFonts w:ascii="Consolas" w:hAnsi="Consolas"/>
          <w:sz w:val="21"/>
        </w:rPr>
        <w:t>GET /api/reports/dashboard</w:t>
      </w:r>
      <w:r>
        <w:t xml:space="preserve"> endpoint and renders four KPI cards — total products, total stock quantity, total purchase value, and total sales value — followed by two Recharts-powered charts showing purchase and sales trends over time. Below the charts, two panels list the most recent purchase orders and sales orders so that staff can see pending work at a glance. A third panel highlights products whose </w:t>
      </w:r>
      <w:r>
        <w:rPr>
          <w:rFonts w:ascii="Consolas" w:hAnsi="Consolas"/>
          <w:sz w:val="21"/>
        </w:rPr>
        <w:t>Product.quantity</w:t>
      </w:r>
      <w:r>
        <w:t xml:space="preserve"> is at or below their </w:t>
      </w:r>
      <w:r>
        <w:rPr>
          <w:rFonts w:ascii="Consolas" w:hAnsi="Consolas"/>
          <w:sz w:val="21"/>
        </w:rPr>
        <w:t>reorderLevel</w:t>
      </w:r>
      <w:r>
        <w:t xml:space="preserve">, enabling immediate attention without navigating to the Alerts module. All data on this page is read-only and accessible to all four roles, consistent with the </w:t>
      </w:r>
      <w:r>
        <w:rPr>
          <w:rFonts w:ascii="Consolas" w:hAnsi="Consolas"/>
          <w:sz w:val="21"/>
        </w:rPr>
        <w:t>PERMISSIONS</w:t>
      </w:r>
      <w:r>
        <w:t xml:space="preserve"> matrix that grants every role access to the </w:t>
      </w:r>
      <w:r>
        <w:rPr>
          <w:rFonts w:ascii="Consolas" w:hAnsi="Consolas"/>
          <w:sz w:val="21"/>
        </w:rPr>
        <w:t>dashboard</w:t>
      </w:r>
      <w:r>
        <w:t xml:space="preserve"> module.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Total Products  |   Total Stock    |  Purchase Value  |   Sales Value    |</w:t>
            </w:r>
          </w:p>
          <w:p>
            <w:pPr>
              <w:pStyle w:val="CodeLine"/>
            </w:pPr>
            <w:r>
              <w:rPr>
                <w:rFonts w:ascii="Consolas" w:hAnsi="Consolas"/>
                <w:sz w:val="16"/>
              </w:rPr>
              <w:t xml:space="preserve">|      [KPI]       |      [KPI]       |      [KPI]       |      [KPI]       |</w:t>
            </w:r>
          </w:p>
          <w:p>
            <w:pPr>
              <w:pStyle w:val="CodeLine"/>
            </w:pPr>
            <w:r>
              <w:rPr>
                <w:rFonts w:ascii="Consolas" w:hAnsi="Consolas"/>
                <w:sz w:val="16"/>
              </w:rPr>
              <w:t xml:space="preserve">+------------------+------------------+------------------+------------------+</w:t>
            </w:r>
          </w:p>
          <w:p>
            <w:pPr>
              <w:pStyle w:val="CodeLine"/>
            </w:pPr>
            <w:r>
              <w:rPr>
                <w:rFonts w:ascii="Consolas" w:hAnsi="Consolas"/>
                <w:sz w:val="16"/>
              </w:rPr>
              <w:t xml:space="preserve">|         Purchase Trend (chart)          |     Sales Trend (chart)         |</w:t>
            </w:r>
          </w:p>
          <w:p>
            <w:pPr>
              <w:pStyle w:val="CodeLine"/>
            </w:pPr>
            <w:r>
              <w:rPr>
                <w:rFonts w:ascii="Consolas" w:hAnsi="Consolas"/>
                <w:sz w:val="16"/>
              </w:rPr>
              <w:t xml:space="preserve">+-----------------------------------------+---------------------------------+</w:t>
            </w:r>
          </w:p>
          <w:p>
            <w:pPr>
              <w:pStyle w:val="CodeLine"/>
            </w:pPr>
            <w:r>
              <w:rPr>
                <w:rFonts w:ascii="Consolas" w:hAnsi="Consolas"/>
                <w:sz w:val="16"/>
              </w:rPr>
              <w:t xml:space="preserve">|   Recent Purchases          |   Recent Sales          | Low-Stock Items   |</w:t>
            </w:r>
          </w:p>
          <w:p>
            <w:pPr>
              <w:pStyle w:val="CodeLine"/>
            </w:pPr>
            <w:r>
              <w:rPr>
                <w:rFonts w:ascii="Consolas" w:hAnsi="Consolas"/>
                <w:sz w:val="16"/>
              </w:rPr>
              <w:t xml:space="preserve">+-----------------------------+-------------------------+-------------------+</w:t>
            </w:r>
          </w:p>
        </w:tc>
      </w:tr>
    </w:tbl>
    <w:p>
      <w:pPr>
        <w:spacing w:after="120"/>
      </w:pPr>
    </w:p>
    <w:p>
      <w:pPr>
        <w:pStyle w:val="FigureCaption"/>
      </w:pPr>
      <w:r>
        <w:t>Figure 6.2: Dashboard — KPI cards, trend charts, recent transactions, and low-stock summary panel.</w:t>
      </w:r>
    </w:p>
    <w:p>
      <w:r>
        <w:t>The dashboard confirms at a glance whether the system is operating within normal parameters, reducing the need for staff to run ad-hoc reports for routine status checks.</w:t>
      </w:r>
    </w:p>
    <w:p>
      <w:pPr>
        <w:pStyle w:val="Heading3"/>
      </w:pPr>
      <w:r/>
      <w:r>
        <w:t>Product Management</w:t>
      </w:r>
    </w:p>
    <w:p>
      <w:r>
        <w:t xml:space="preserve">The product list page, accessible via the sidebar </w:t>
      </w:r>
      <w:r>
        <w:rPr>
          <w:rFonts w:ascii="Consolas" w:hAnsi="Consolas"/>
          <w:sz w:val="21"/>
        </w:rPr>
        <w:t>Products</w:t>
      </w:r>
      <w:r>
        <w:t xml:space="preserve"> link, renders a paginated, searchable data table of all products. Each row displays the SKU, name, category, unit, cost price, selling price, reorder level, and current aggregate quantity (</w:t>
      </w:r>
      <w:r>
        <w:rPr>
          <w:rFonts w:ascii="Consolas" w:hAnsi="Consolas"/>
          <w:sz w:val="21"/>
        </w:rPr>
        <w:t>Product.quantity</w:t>
      </w:r>
      <w:r>
        <w:t xml:space="preserve">). The </w:t>
      </w:r>
      <w:r>
        <w:rPr>
          <w:rFonts w:ascii="Consolas" w:hAnsi="Consolas"/>
          <w:sz w:val="21"/>
        </w:rPr>
        <w:t>CrudManager</w:t>
      </w:r>
      <w:r>
        <w:t xml:space="preserve"> shared component provides inline dialogs for creating and editing products; the creation form captures the SKU, barcode, name, category, warehouse, supplier, unit, pricing, reorder level, expiry date, and status. Unique-key conflicts on SKU produce a </w:t>
      </w:r>
      <w:r>
        <w:rPr>
          <w:rFonts w:ascii="Consolas" w:hAnsi="Consolas"/>
          <w:sz w:val="21"/>
        </w:rPr>
        <w:t>409</w:t>
      </w:r>
      <w:r>
        <w:t xml:space="preserve"> response mapped by </w:t>
      </w:r>
      <w:r>
        <w:rPr>
          <w:rFonts w:ascii="Consolas" w:hAnsi="Consolas"/>
          <w:sz w:val="21"/>
        </w:rPr>
        <w:t>handleError</w:t>
      </w:r>
      <w:r>
        <w:t xml:space="preserve">; the toast system surfaces this as a human-readable message rather than a raw error code. Deleting a product that is referenced by existing purchase or sales items is rejected with a </w:t>
      </w:r>
      <w:r>
        <w:rPr>
          <w:rFonts w:ascii="Consolas" w:hAnsi="Consolas"/>
          <w:sz w:val="21"/>
        </w:rPr>
        <w:t>409</w:t>
      </w:r>
      <w:r>
        <w:t xml:space="preserve"> (foreign-key constraint, Prisma </w:t>
      </w:r>
      <w:r>
        <w:rPr>
          <w:rFonts w:ascii="Consolas" w:hAnsi="Consolas"/>
          <w:sz w:val="21"/>
        </w:rPr>
        <w:t>P2014</w:t>
      </w:r>
      <w:r>
        <w:t>), protecting referential integrity.</w:t>
      </w:r>
    </w:p>
    <w:p>
      <w:pPr>
        <w:pStyle w:val="FigureCaption"/>
      </w:pPr>
      <w:r>
        <w:t xml:space="preserve">Figure 6.3: Product list with CRUD controls — searchable table, add/edit dialog, and per-row barcode display via </w:t>
      </w:r>
      <w:r>
        <w:rPr>
          <w:rFonts w:ascii="Consolas" w:hAnsi="Consolas"/>
          <w:sz w:val="21"/>
        </w:rPr>
        <w:t>react-barcode</w:t>
      </w:r>
      <w:r>
        <w:t>.</w:t>
      </w:r>
    </w:p>
    <w:p>
      <w:pPr>
        <w:pStyle w:val="Heading3"/>
      </w:pPr>
      <w:r/>
      <w:r>
        <w:t>Stock Levels and Movement History</w:t>
      </w:r>
    </w:p>
    <w:p>
      <w:r>
        <w:t xml:space="preserve">The stock management page is the operational heart of the system. It presents a tabbed interface with three sub-views: </w:t>
      </w:r>
      <w:r>
        <w:rPr>
          <w:b/>
        </w:rPr>
        <w:t>Stock Levels</w:t>
      </w:r>
      <w:r>
        <w:t xml:space="preserve">, which shows the current </w:t>
      </w:r>
      <w:r>
        <w:rPr>
          <w:rFonts w:ascii="Consolas" w:hAnsi="Consolas"/>
          <w:sz w:val="21"/>
        </w:rPr>
        <w:t>Stock</w:t>
      </w:r>
      <w:r>
        <w:t xml:space="preserve"> quantity for every product-warehouse pair; </w:t>
      </w:r>
      <w:r>
        <w:rPr>
          <w:b/>
        </w:rPr>
        <w:t>Stock In / Out</w:t>
      </w:r>
      <w:r>
        <w:t xml:space="preserve">, which allows authorised users (Inventory Manager) to manually record receipts or issues against a warehouse; and </w:t>
      </w:r>
      <w:r>
        <w:rPr>
          <w:b/>
        </w:rPr>
        <w:t>Movement History</w:t>
      </w:r>
      <w:r>
        <w:t xml:space="preserve">, which renders the full </w:t>
      </w:r>
      <w:r>
        <w:rPr>
          <w:rFonts w:ascii="Consolas" w:hAnsi="Consolas"/>
          <w:sz w:val="21"/>
        </w:rPr>
        <w:t>StockMovement</w:t>
      </w:r>
      <w:r>
        <w:t xml:space="preserve"> ledger in reverse-chronological order. Each movement row shows the timestamp, product, warehouse, movement type (</w:t>
      </w:r>
      <w:r>
        <w:rPr>
          <w:rFonts w:ascii="Consolas" w:hAnsi="Consolas"/>
          <w:sz w:val="21"/>
        </w:rPr>
        <w:t>IN</w:t>
      </w:r>
      <w:r>
        <w:t xml:space="preserve">, </w:t>
      </w:r>
      <w:r>
        <w:rPr>
          <w:rFonts w:ascii="Consolas" w:hAnsi="Consolas"/>
          <w:sz w:val="21"/>
        </w:rPr>
        <w:t>OUT</w:t>
      </w:r>
      <w:r>
        <w:t xml:space="preserve">, </w:t>
      </w:r>
      <w:r>
        <w:rPr>
          <w:rFonts w:ascii="Consolas" w:hAnsi="Consolas"/>
          <w:sz w:val="21"/>
        </w:rPr>
        <w:t>ADJUSTMENT</w:t>
      </w:r>
      <w:r>
        <w:t xml:space="preserve">, </w:t>
      </w:r>
      <w:r>
        <w:rPr>
          <w:rFonts w:ascii="Consolas" w:hAnsi="Consolas"/>
          <w:sz w:val="21"/>
        </w:rPr>
        <w:t>TRANSFER_IN</w:t>
      </w:r>
      <w:r>
        <w:t xml:space="preserve">, </w:t>
      </w:r>
      <w:r>
        <w:rPr>
          <w:rFonts w:ascii="Consolas" w:hAnsi="Consolas"/>
          <w:sz w:val="21"/>
        </w:rPr>
        <w:t>TRANSFER_OUT</w:t>
      </w:r>
      <w:r>
        <w:t>), signed delta quantity, running balance, reference document number, and the user who created the entry.</w:t>
      </w:r>
    </w:p>
    <w:p>
      <w:r>
        <w:t xml:space="preserve">All changes are funnelled through </w:t>
      </w:r>
      <w:r>
        <w:rPr>
          <w:rFonts w:ascii="Consolas" w:hAnsi="Consolas"/>
          <w:sz w:val="21"/>
        </w:rPr>
        <w:t>applyStock</w:t>
      </w:r>
      <w:r>
        <w:t xml:space="preserve"> in </w:t>
      </w:r>
      <w:r>
        <w:rPr>
          <w:rFonts w:ascii="Consolas" w:hAnsi="Consolas"/>
          <w:sz w:val="21"/>
        </w:rPr>
        <w:t>src/lib/stock.ts</w:t>
      </w:r>
      <w:r>
        <w:t xml:space="preserve">, which atomically upserts the </w:t>
      </w:r>
      <w:r>
        <w:rPr>
          <w:rFonts w:ascii="Consolas" w:hAnsi="Consolas"/>
          <w:sz w:val="21"/>
        </w:rPr>
        <w:t>Stock</w:t>
      </w:r>
      <w:r>
        <w:t xml:space="preserve"> row, writes the </w:t>
      </w:r>
      <w:r>
        <w:rPr>
          <w:rFonts w:ascii="Consolas" w:hAnsi="Consolas"/>
          <w:sz w:val="21"/>
        </w:rPr>
        <w:t>StockMovement</w:t>
      </w:r>
      <w:r>
        <w:t xml:space="preserve"> record, calls </w:t>
      </w:r>
      <w:r>
        <w:rPr>
          <w:rFonts w:ascii="Consolas" w:hAnsi="Consolas"/>
          <w:sz w:val="21"/>
        </w:rPr>
        <w:t>syncProductQuantity</w:t>
      </w:r>
      <w:r>
        <w:t xml:space="preserve"> to refresh the denormalised aggregate on </w:t>
      </w:r>
      <w:r>
        <w:rPr>
          <w:rFonts w:ascii="Consolas" w:hAnsi="Consolas"/>
          <w:sz w:val="21"/>
        </w:rPr>
        <w:t>Product.quantity</w:t>
      </w:r>
      <w:r>
        <w:t>, and triggers a low-stock notification if the new quantity falls to or below the reorder level. The movement history is therefore a complete, tamper-evident ledger that supports audit requirements.</w:t>
      </w:r>
    </w:p>
    <w:p>
      <w:pPr>
        <w:pStyle w:val="FigureCaption"/>
      </w:pPr>
      <w:r>
        <w:t>Figure 6.4: Stock levels table (left tab) and movement history ledger (right tab) — signed delta column and running balance column visible.</w:t>
      </w:r>
    </w:p>
    <w:p>
      <w:pPr>
        <w:pStyle w:val="Heading3"/>
      </w:pPr>
      <w:r/>
      <w:r>
        <w:t>Purchase Orders and Goods Receipt</w:t>
      </w:r>
    </w:p>
    <w:p>
      <w:r>
        <w:t xml:space="preserve">The purchases module implements the create-then-transition pattern. A Purchase Staff user creates a purchase order in </w:t>
      </w:r>
      <w:r>
        <w:rPr>
          <w:rFonts w:ascii="Consolas" w:hAnsi="Consolas"/>
          <w:sz w:val="21"/>
        </w:rPr>
        <w:t>pending</w:t>
      </w:r>
      <w:r>
        <w:t xml:space="preserve"> status by selecting a supplier, a warehouse, and one or more product lines with quantities and unit costs; the system generates a sequential human-readable order number such as </w:t>
      </w:r>
      <w:r>
        <w:rPr>
          <w:rFonts w:ascii="Consolas" w:hAnsi="Consolas"/>
          <w:sz w:val="21"/>
        </w:rPr>
        <w:t>PO-2025-0007</w:t>
      </w:r>
      <w:r>
        <w:t xml:space="preserve"> via </w:t>
      </w:r>
      <w:r>
        <w:rPr>
          <w:rFonts w:ascii="Consolas" w:hAnsi="Consolas"/>
          <w:sz w:val="21"/>
        </w:rPr>
        <w:t>nextDocNumber</w:t>
      </w:r>
      <w:r>
        <w:t xml:space="preserve">. The order can then be moved to </w:t>
      </w:r>
      <w:r>
        <w:rPr>
          <w:rFonts w:ascii="Consolas" w:hAnsi="Consolas"/>
          <w:sz w:val="21"/>
        </w:rPr>
        <w:t>approved</w:t>
      </w:r>
      <w:r>
        <w:t xml:space="preserve"> status. When goods physically arrive, the user opens the order detail page and triggers the </w:t>
      </w:r>
      <w:r>
        <w:rPr>
          <w:rFonts w:ascii="Consolas" w:hAnsi="Consolas"/>
          <w:sz w:val="21"/>
        </w:rPr>
        <w:t>POST /api/purchases/[id]/receive</w:t>
      </w:r>
      <w:r>
        <w:t xml:space="preserve"> endpoint, which calls </w:t>
      </w:r>
      <w:r>
        <w:rPr>
          <w:rFonts w:ascii="Consolas" w:hAnsi="Consolas"/>
          <w:sz w:val="21"/>
        </w:rPr>
        <w:t>receiveOrder</w:t>
      </w:r>
      <w:r>
        <w:t xml:space="preserve"> in </w:t>
      </w:r>
      <w:r>
        <w:rPr>
          <w:rFonts w:ascii="Consolas" w:hAnsi="Consolas"/>
          <w:sz w:val="21"/>
        </w:rPr>
        <w:t>src/lib/purchase.ts</w:t>
      </w:r>
      <w:r>
        <w:t xml:space="preserve">. This function iterates each </w:t>
      </w:r>
      <w:r>
        <w:rPr>
          <w:rFonts w:ascii="Consolas" w:hAnsi="Consolas"/>
          <w:sz w:val="21"/>
        </w:rPr>
        <w:t>PurchaseItem</w:t>
      </w:r>
      <w:r>
        <w:t xml:space="preserve">, invokes </w:t>
      </w:r>
      <w:r>
        <w:rPr>
          <w:rFonts w:ascii="Consolas" w:hAnsi="Consolas"/>
          <w:sz w:val="21"/>
        </w:rPr>
        <w:t>applyStock</w:t>
      </w:r>
      <w:r>
        <w:t xml:space="preserve"> with type </w:t>
      </w:r>
      <w:r>
        <w:rPr>
          <w:rFonts w:ascii="Consolas" w:hAnsi="Consolas"/>
          <w:sz w:val="21"/>
        </w:rPr>
        <w:t>IN</w:t>
      </w:r>
      <w:r>
        <w:t xml:space="preserve"> and referenceType </w:t>
      </w:r>
      <w:r>
        <w:rPr>
          <w:rFonts w:ascii="Consolas" w:hAnsi="Consolas"/>
          <w:sz w:val="21"/>
        </w:rPr>
        <w:t>purchase</w:t>
      </w:r>
      <w:r>
        <w:t xml:space="preserve">, updates </w:t>
      </w:r>
      <w:r>
        <w:rPr>
          <w:rFonts w:ascii="Consolas" w:hAnsi="Consolas"/>
          <w:sz w:val="21"/>
        </w:rPr>
        <w:t>receivedQty</w:t>
      </w:r>
      <w:r>
        <w:t xml:space="preserve">, and flips the order status to </w:t>
      </w:r>
      <w:r>
        <w:rPr>
          <w:rFonts w:ascii="Consolas" w:hAnsi="Consolas"/>
          <w:sz w:val="21"/>
        </w:rPr>
        <w:t>received</w:t>
      </w:r>
      <w:r>
        <w:t xml:space="preserve">. The result is an immediate, auditable stock increase reflected in both the </w:t>
      </w:r>
      <w:r>
        <w:rPr>
          <w:rFonts w:ascii="Consolas" w:hAnsi="Consolas"/>
          <w:sz w:val="21"/>
        </w:rPr>
        <w:t>Stock</w:t>
      </w:r>
      <w:r>
        <w:t xml:space="preserve"> table and the </w:t>
      </w:r>
      <w:r>
        <w:rPr>
          <w:rFonts w:ascii="Consolas" w:hAnsi="Consolas"/>
          <w:sz w:val="21"/>
        </w:rPr>
        <w:t>StockMovement</w:t>
      </w:r>
      <w:r>
        <w:t xml:space="preserve"> ledger.</w:t>
      </w:r>
    </w:p>
    <w:p>
      <w:pPr>
        <w:pStyle w:val="FigureCaption"/>
      </w:pPr>
      <w:r>
        <w:t>Figure 6.5: Purchase order detail page — item lines, totals, status badge, and "Receive Goods" action button; movement entry created on receipt.</w:t>
      </w:r>
    </w:p>
    <w:p>
      <w:pPr>
        <w:pStyle w:val="Heading3"/>
      </w:pPr>
      <w:r/>
      <w:r>
        <w:t>Sales Orders, Stock Issue, and Printable Invoice</w:t>
      </w:r>
    </w:p>
    <w:p>
      <w:r>
        <w:t xml:space="preserve">The sales module mirrors the purchase flow. A Sales Staff user creates a sales order linked to a customer, specifying product lines with quantities and selling prices; the order receives a sequential number such as </w:t>
      </w:r>
      <w:r>
        <w:rPr>
          <w:rFonts w:ascii="Consolas" w:hAnsi="Consolas"/>
          <w:sz w:val="21"/>
        </w:rPr>
        <w:t>SO-2025-0003</w:t>
      </w:r>
      <w:r>
        <w:t xml:space="preserve">. Once confirmed, the user issues the order via </w:t>
      </w:r>
      <w:r>
        <w:rPr>
          <w:rFonts w:ascii="Consolas" w:hAnsi="Consolas"/>
          <w:sz w:val="21"/>
        </w:rPr>
        <w:t>POST /api/sales/[id]/issue</w:t>
      </w:r>
      <w:r>
        <w:t xml:space="preserve">, which calls </w:t>
      </w:r>
      <w:r>
        <w:rPr>
          <w:rFonts w:ascii="Consolas" w:hAnsi="Consolas"/>
          <w:sz w:val="21"/>
        </w:rPr>
        <w:t>issueSalesOrder</w:t>
      </w:r>
      <w:r>
        <w:t xml:space="preserve"> in </w:t>
      </w:r>
      <w:r>
        <w:rPr>
          <w:rFonts w:ascii="Consolas" w:hAnsi="Consolas"/>
          <w:sz w:val="21"/>
        </w:rPr>
        <w:t>src/lib/sales.ts</w:t>
      </w:r>
      <w:r>
        <w:t xml:space="preserve">. This function pushes each </w:t>
      </w:r>
      <w:r>
        <w:rPr>
          <w:rFonts w:ascii="Consolas" w:hAnsi="Consolas"/>
          <w:sz w:val="21"/>
        </w:rPr>
        <w:t>SalesItem</w:t>
      </w:r>
      <w:r>
        <w:t xml:space="preserve"> through </w:t>
      </w:r>
      <w:r>
        <w:rPr>
          <w:rFonts w:ascii="Consolas" w:hAnsi="Consolas"/>
          <w:sz w:val="21"/>
        </w:rPr>
        <w:t>applyStock</w:t>
      </w:r>
      <w:r>
        <w:t xml:space="preserve"> as </w:t>
      </w:r>
      <w:r>
        <w:rPr>
          <w:rFonts w:ascii="Consolas" w:hAnsi="Consolas"/>
          <w:sz w:val="21"/>
        </w:rPr>
        <w:t>OUT</w:t>
      </w:r>
      <w:r>
        <w:t xml:space="preserve">, deducting the quantity from the warehouse stock and writing a ledger entry with referenceType </w:t>
      </w:r>
      <w:r>
        <w:rPr>
          <w:rFonts w:ascii="Consolas" w:hAnsi="Consolas"/>
          <w:sz w:val="21"/>
        </w:rPr>
        <w:t>sale</w:t>
      </w:r>
      <w:r>
        <w:t xml:space="preserve">. Attempting to issue an order whose line quantities exceed available stock causes </w:t>
      </w:r>
      <w:r>
        <w:rPr>
          <w:rFonts w:ascii="Consolas" w:hAnsi="Consolas"/>
          <w:sz w:val="21"/>
        </w:rPr>
        <w:t>applyStock</w:t>
      </w:r>
      <w:r>
        <w:t xml:space="preserve"> to reject the operation with the message "Insufficient stock for this operation," preventing negative stock. The sales order detail page also exposes a printable invoice view styled for browser-print, which includes the order number, customer details, item lines, tax, discount, and total, and renders a barcode for the order reference.</w:t>
      </w:r>
    </w:p>
    <w:p>
      <w:pPr>
        <w:pStyle w:val="FigureCaption"/>
      </w:pPr>
      <w:r>
        <w:t>Figure 6.6: Sales order detail page — item lines, payment status badge, "Issue Order" button, and printable invoice view with barcode.</w:t>
      </w:r>
    </w:p>
    <w:p>
      <w:pPr>
        <w:pStyle w:val="Heading3"/>
      </w:pPr>
      <w:r/>
      <w:r>
        <w:t>Alerts and Notifications</w:t>
      </w:r>
    </w:p>
    <w:p>
      <w:r>
        <w:t xml:space="preserve">The alerts system operates through two independent triggers. The first is the real-time </w:t>
      </w:r>
      <w:r>
        <w:rPr>
          <w:rFonts w:ascii="Consolas" w:hAnsi="Consolas"/>
          <w:sz w:val="21"/>
        </w:rPr>
        <w:t>applyStock</w:t>
      </w:r>
      <w:r>
        <w:t xml:space="preserve"> pathway: every time stock falls to or below a product's </w:t>
      </w:r>
      <w:r>
        <w:rPr>
          <w:rFonts w:ascii="Consolas" w:hAnsi="Consolas"/>
          <w:sz w:val="21"/>
        </w:rPr>
        <w:t>reorderLevel</w:t>
      </w:r>
      <w:r>
        <w:t xml:space="preserve">, </w:t>
      </w:r>
      <w:r>
        <w:rPr>
          <w:rFonts w:ascii="Consolas" w:hAnsi="Consolas"/>
          <w:sz w:val="21"/>
        </w:rPr>
        <w:t>notifyLowStock</w:t>
      </w:r>
      <w:r>
        <w:t xml:space="preserve"> creates a </w:t>
      </w:r>
      <w:r>
        <w:rPr>
          <w:rFonts w:ascii="Consolas" w:hAnsi="Consolas"/>
          <w:sz w:val="21"/>
        </w:rPr>
        <w:t>Notification</w:t>
      </w:r>
      <w:r>
        <w:t xml:space="preserve"> record of type </w:t>
      </w:r>
      <w:r>
        <w:rPr>
          <w:rFonts w:ascii="Consolas" w:hAnsi="Consolas"/>
          <w:sz w:val="21"/>
        </w:rPr>
        <w:t>low_stock</w:t>
      </w:r>
      <w:r>
        <w:t xml:space="preserve"> with severity </w:t>
      </w:r>
      <w:r>
        <w:rPr>
          <w:rFonts w:ascii="Consolas" w:hAnsi="Consolas"/>
          <w:sz w:val="21"/>
        </w:rPr>
        <w:t>critical</w:t>
      </w:r>
      <w:r>
        <w:t xml:space="preserve"> (if quantity is zero) or </w:t>
      </w:r>
      <w:r>
        <w:rPr>
          <w:rFonts w:ascii="Consolas" w:hAnsi="Consolas"/>
          <w:sz w:val="21"/>
        </w:rPr>
        <w:t>warning</w:t>
      </w:r>
      <w:r>
        <w:t xml:space="preserve">, ensuring that only one unread notification exists per product at a time (no stacking). The second is the scheduled expiry scan triggered by </w:t>
      </w:r>
      <w:r>
        <w:rPr>
          <w:rFonts w:ascii="Consolas" w:hAnsi="Consolas"/>
          <w:sz w:val="21"/>
        </w:rPr>
        <w:t>POST /api/alerts/scan</w:t>
      </w:r>
      <w:r>
        <w:t xml:space="preserve">, which calls </w:t>
      </w:r>
      <w:r>
        <w:rPr>
          <w:rFonts w:ascii="Consolas" w:hAnsi="Consolas"/>
          <w:sz w:val="21"/>
        </w:rPr>
        <w:t>scanExpiringProducts</w:t>
      </w:r>
      <w:r>
        <w:t xml:space="preserve"> with a configurable window (default 30 days) and creates </w:t>
      </w:r>
      <w:r>
        <w:rPr>
          <w:rFonts w:ascii="Consolas" w:hAnsi="Consolas"/>
          <w:sz w:val="21"/>
        </w:rPr>
        <w:t>expiry</w:t>
      </w:r>
      <w:r>
        <w:t xml:space="preserve"> notifications for products whose </w:t>
      </w:r>
      <w:r>
        <w:rPr>
          <w:rFonts w:ascii="Consolas" w:hAnsi="Consolas"/>
          <w:sz w:val="21"/>
        </w:rPr>
        <w:t>expiryDate</w:t>
      </w:r>
      <w:r>
        <w:t xml:space="preserve"> falls within the window, escalating to </w:t>
      </w:r>
      <w:r>
        <w:rPr>
          <w:rFonts w:ascii="Consolas" w:hAnsi="Consolas"/>
          <w:sz w:val="21"/>
        </w:rPr>
        <w:t>critical</w:t>
      </w:r>
      <w:r>
        <w:t xml:space="preserve"> for already-expired products. Both notification types are visible in the bell-icon dropdown in the application header and on the dedicated Alerts page, where they can be marked as read. If SMTP credentials are configured via the </w:t>
      </w:r>
      <w:r>
        <w:rPr>
          <w:rFonts w:ascii="Consolas" w:hAnsi="Consolas"/>
          <w:sz w:val="21"/>
        </w:rPr>
        <w:t>SMTP_*</w:t>
      </w:r>
      <w:r>
        <w:t xml:space="preserve"> environment variables, alert emails are dispatched via </w:t>
      </w:r>
      <w:r>
        <w:rPr>
          <w:rFonts w:ascii="Consolas" w:hAnsi="Consolas"/>
          <w:sz w:val="21"/>
        </w:rPr>
        <w:t>nodemailer</w:t>
      </w:r>
      <w:r>
        <w:t>; without SMTP the system operates fully in-app.</w:t>
      </w:r>
    </w:p>
    <w:p>
      <w:pPr>
        <w:pStyle w:val="FigureCaption"/>
      </w:pPr>
      <w:r>
        <w:t>Figure 6.7: Alerts page — notification list with severity badges (critical/warning), product links, and mark-as-read controls.</w:t>
      </w:r>
    </w:p>
    <w:p>
      <w:pPr>
        <w:pStyle w:val="Heading3"/>
      </w:pPr>
      <w:r/>
      <w:r>
        <w:t>Reports and Export</w:t>
      </w:r>
    </w:p>
    <w:p>
      <w:r>
        <w:t xml:space="preserve">The reports module, available to all roles with </w:t>
      </w:r>
      <w:r>
        <w:rPr>
          <w:rFonts w:ascii="Consolas" w:hAnsi="Consolas"/>
          <w:sz w:val="21"/>
        </w:rPr>
        <w:t>reports</w:t>
      </w:r>
      <w:r>
        <w:t xml:space="preserve"> read permission, provides three dedicated report views: </w:t>
      </w:r>
      <w:r>
        <w:rPr>
          <w:b/>
        </w:rPr>
        <w:t>Stock Report</w:t>
      </w:r>
      <w:r>
        <w:t xml:space="preserve"> (</w:t>
      </w:r>
      <w:r>
        <w:rPr>
          <w:rFonts w:ascii="Consolas" w:hAnsi="Consolas"/>
          <w:sz w:val="21"/>
        </w:rPr>
        <w:t>GET /api/reports/stock</w:t>
      </w:r>
      <w:r>
        <w:t xml:space="preserve">) listing all products with their current stock, unit cost, and aggregate valuation; </w:t>
      </w:r>
      <w:r>
        <w:rPr>
          <w:b/>
        </w:rPr>
        <w:t>Purchases Report</w:t>
      </w:r>
      <w:r>
        <w:t xml:space="preserve"> (</w:t>
      </w:r>
      <w:r>
        <w:rPr>
          <w:rFonts w:ascii="Consolas" w:hAnsi="Consolas"/>
          <w:sz w:val="21"/>
        </w:rPr>
        <w:t>GET /api/reports/purchases</w:t>
      </w:r>
      <w:r>
        <w:t xml:space="preserve">) showing order totals by date and supplier; and </w:t>
      </w:r>
      <w:r>
        <w:rPr>
          <w:b/>
        </w:rPr>
        <w:t>Sales Report</w:t>
      </w:r>
      <w:r>
        <w:t xml:space="preserve"> (</w:t>
      </w:r>
      <w:r>
        <w:rPr>
          <w:rFonts w:ascii="Consolas" w:hAnsi="Consolas"/>
          <w:sz w:val="21"/>
        </w:rPr>
        <w:t>GET /api/reports/sales</w:t>
      </w:r>
      <w:r>
        <w:t xml:space="preserve">) showing revenue by date and customer. Each view includes filterable date-range and category selectors. Charts rendered via </w:t>
      </w:r>
      <w:r>
        <w:rPr>
          <w:rFonts w:ascii="Consolas" w:hAnsi="Consolas"/>
          <w:sz w:val="21"/>
        </w:rPr>
        <w:t>recharts</w:t>
      </w:r>
      <w:r>
        <w:t xml:space="preserve"> accompany tabular data to convey trends visually. The </w:t>
      </w:r>
      <w:r>
        <w:rPr>
          <w:rFonts w:ascii="Consolas" w:hAnsi="Consolas"/>
          <w:sz w:val="21"/>
        </w:rPr>
        <w:t>GET /api/reports/export</w:t>
      </w:r>
      <w:r>
        <w:t xml:space="preserve"> endpoint accepts a report type and format parameter and produces either an </w:t>
      </w:r>
      <w:r>
        <w:rPr>
          <w:rFonts w:ascii="Consolas" w:hAnsi="Consolas"/>
          <w:sz w:val="21"/>
        </w:rPr>
        <w:t>.xlsx</w:t>
      </w:r>
      <w:r>
        <w:t xml:space="preserve"> workbook (via </w:t>
      </w:r>
      <w:r>
        <w:rPr>
          <w:rFonts w:ascii="Consolas" w:hAnsi="Consolas"/>
          <w:sz w:val="21"/>
        </w:rPr>
        <w:t>exceljs</w:t>
      </w:r>
      <w:r>
        <w:t xml:space="preserve">) or a formatted </w:t>
      </w:r>
      <w:r>
        <w:rPr>
          <w:rFonts w:ascii="Consolas" w:hAnsi="Consolas"/>
          <w:sz w:val="21"/>
        </w:rPr>
        <w:t>.pdf</w:t>
      </w:r>
      <w:r>
        <w:t xml:space="preserve"> document (via </w:t>
      </w:r>
      <w:r>
        <w:rPr>
          <w:rFonts w:ascii="Consolas" w:hAnsi="Consolas"/>
          <w:sz w:val="21"/>
        </w:rPr>
        <w:t>pdf-lib</w:t>
      </w:r>
      <w:r>
        <w:t xml:space="preserve">), both streamed as file downloads with appropriate </w:t>
      </w:r>
      <w:r>
        <w:rPr>
          <w:rFonts w:ascii="Consolas" w:hAnsi="Consolas"/>
          <w:sz w:val="21"/>
        </w:rPr>
        <w:t>Content-Disposition</w:t>
      </w:r>
      <w:r>
        <w:t xml:space="preserve"> headers.</w:t>
      </w:r>
    </w:p>
    <w:p>
      <w:pPr>
        <w:pStyle w:val="FigureCaption"/>
      </w:pPr>
      <w:r>
        <w:t>Figure 6.8: Reports page — stock valuation table with bar chart, date-range filter, and Export buttons for Excel and PDF formats.</w:t>
      </w:r>
    </w:p>
    <w:p>
      <w:pPr>
        <w:pStyle w:val="Heading2"/>
      </w:pPr>
      <w:r/>
      <w:r>
        <w:t>6.3 Performance Analysis</w:t>
      </w:r>
    </w:p>
    <w:p>
      <w:r>
        <w:t>Performance evaluation of a web application encompasses several dimensions beyond raw throughput: API response latency, correctness of domain calculations, alert responsiveness, report generation speed, and the reliability of transactional stock updates under concurrent load. The table below defines the metrics that are relevant to the IMS, the measurement approach for each, and target acceptance thresholds derived from the system's requirements. The "Observed" column is left as a placeholder because empirical measurements are to be collected on the target deployment hardware using representative load profiles; recording fabricated figures would misrepresent the system's actual characteristics.</w:t>
      </w:r>
    </w:p>
    <w:p>
      <w:pPr>
        <w:pStyle w:val="TableCaption"/>
      </w:pPr>
      <w:r>
        <w:t>Table 6.1: Performance test template — metrics, measurement approach, targets, and observed values</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076"/>
        <w:gridCol w:w="2076"/>
        <w:gridCol w:w="2076"/>
        <w:gridCol w:w="2076"/>
      </w:tblGrid>
      <w:tr>
        <w:tc>
          <w:tcPr>
            <w:tcW w:type="dxa" w:w="2076"/>
            <w:shd w:val="clear" w:color="auto" w:fill="E8EBF3"/>
          </w:tcPr>
          <w:p>
            <w:pPr>
              <w:jc w:val="left"/>
            </w:pPr>
            <w:r>
              <w:rPr>
                <w:rFonts w:ascii="Times New Roman" w:hAnsi="Times New Roman"/>
                <w:b/>
                <w:sz w:val="20"/>
              </w:rPr>
            </w:r>
            <w:r>
              <w:rPr>
                <w:rFonts w:ascii="Times New Roman" w:hAnsi="Times New Roman"/>
                <w:b/>
                <w:sz w:val="20"/>
              </w:rPr>
              <w:t>Metric</w:t>
            </w:r>
          </w:p>
        </w:tc>
        <w:tc>
          <w:tcPr>
            <w:tcW w:type="dxa" w:w="2076"/>
            <w:shd w:val="clear" w:color="auto" w:fill="E8EBF3"/>
          </w:tcPr>
          <w:p>
            <w:pPr>
              <w:jc w:val="left"/>
            </w:pPr>
            <w:r>
              <w:rPr>
                <w:rFonts w:ascii="Times New Roman" w:hAnsi="Times New Roman"/>
                <w:b/>
                <w:sz w:val="20"/>
              </w:rPr>
            </w:r>
            <w:r>
              <w:rPr>
                <w:rFonts w:ascii="Times New Roman" w:hAnsi="Times New Roman"/>
                <w:b/>
                <w:sz w:val="20"/>
              </w:rPr>
              <w:t>How Measured</w:t>
            </w:r>
          </w:p>
        </w:tc>
        <w:tc>
          <w:tcPr>
            <w:tcW w:type="dxa" w:w="2076"/>
            <w:shd w:val="clear" w:color="auto" w:fill="E8EBF3"/>
          </w:tcPr>
          <w:p>
            <w:pPr>
              <w:jc w:val="left"/>
            </w:pPr>
            <w:r>
              <w:rPr>
                <w:rFonts w:ascii="Times New Roman" w:hAnsi="Times New Roman"/>
                <w:b/>
                <w:sz w:val="20"/>
              </w:rPr>
            </w:r>
            <w:r>
              <w:rPr>
                <w:rFonts w:ascii="Times New Roman" w:hAnsi="Times New Roman"/>
                <w:b/>
                <w:sz w:val="20"/>
              </w:rPr>
              <w:t>Target</w:t>
            </w:r>
          </w:p>
        </w:tc>
        <w:tc>
          <w:tcPr>
            <w:tcW w:type="dxa" w:w="2076"/>
            <w:shd w:val="clear" w:color="auto" w:fill="E8EBF3"/>
          </w:tcPr>
          <w:p>
            <w:pPr>
              <w:jc w:val="left"/>
            </w:pPr>
            <w:r>
              <w:rPr>
                <w:rFonts w:ascii="Times New Roman" w:hAnsi="Times New Roman"/>
                <w:b/>
                <w:sz w:val="20"/>
              </w:rPr>
            </w:r>
            <w:r>
              <w:rPr>
                <w:rFonts w:ascii="Times New Roman" w:hAnsi="Times New Roman"/>
                <w:b/>
                <w:sz w:val="20"/>
              </w:rPr>
              <w:t>Observed</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Login API response time (</w:t>
            </w:r>
            <w:r>
              <w:rPr>
                <w:rFonts w:ascii="Times New Roman" w:hAnsi="Times New Roman"/>
                <w:sz w:val="20"/>
              </w:rPr>
              <w:t>POST /api/auth/login</w:t>
            </w:r>
            <w:r>
              <w:rPr>
                <w:rFonts w:ascii="Times New Roman" w:hAnsi="Times New Roman"/>
                <w:sz w:val="20"/>
              </w:rPr>
              <w: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Browser DevTools Network tab; median of 20 sequential requests with a warm bcrypt cache</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&lt; 500 ms (bcrypt cost 10 dominates; acceptable for login frequency)</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[to be measured]</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 xml:space="preserve">Authenticated API response time (typical list endpoints, e.g. </w:t>
            </w:r>
            <w:r>
              <w:rPr>
                <w:rFonts w:ascii="Times New Roman" w:hAnsi="Times New Roman"/>
                <w:sz w:val="20"/>
              </w:rPr>
              <w:t>GET /api/products</w:t>
            </w:r>
            <w:r>
              <w:rPr>
                <w:rFonts w:ascii="Times New Roman" w:hAnsi="Times New Roman"/>
                <w:sz w:val="20"/>
              </w:rPr>
              <w: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Browser DevTools Network tab; median of 20 requests with seeded dataset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&lt; 200 ms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[to be measured]</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Stock correctness after concurrent issues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 xml:space="preserve">Issue two sales orders concurrently for the same product; compare final </w:t>
            </w:r>
            <w:r>
              <w:rPr>
                <w:rFonts w:ascii="Times New Roman" w:hAnsi="Times New Roman"/>
                <w:sz w:val="20"/>
              </w:rPr>
              <w:t>Product.quantity</w:t>
            </w:r>
            <w:r>
              <w:rPr>
                <w:rFonts w:ascii="Times New Roman" w:hAnsi="Times New Roman"/>
                <w:sz w:val="20"/>
              </w:rPr>
              <w:t xml:space="preserve"> against expected value</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Zero negative-stock incidents; final quantity matches arithmetic expectation</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[to be measured]</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applyStock</w:t>
            </w:r>
            <w:r>
              <w:rPr>
                <w:rFonts w:ascii="Times New Roman" w:hAnsi="Times New Roman"/>
                <w:sz w:val="20"/>
              </w:rPr>
              <w:t xml:space="preserve"> transaction isolation</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 xml:space="preserve">Inspect </w:t>
            </w:r>
            <w:r>
              <w:rPr>
                <w:rFonts w:ascii="Times New Roman" w:hAnsi="Times New Roman"/>
                <w:sz w:val="20"/>
              </w:rPr>
              <w:t>StockMovement</w:t>
            </w:r>
            <w:r>
              <w:rPr>
                <w:rFonts w:ascii="Times New Roman" w:hAnsi="Times New Roman"/>
                <w:sz w:val="20"/>
              </w:rPr>
              <w:t xml:space="preserve"> ledger after concurrent writes; each movement balance must equal previous balance plus delta</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No ledger gaps or duplicate balances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[to be measured]</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 xml:space="preserve">Low-stock alert latency (time from stock update to </w:t>
            </w:r>
            <w:r>
              <w:rPr>
                <w:rFonts w:ascii="Times New Roman" w:hAnsi="Times New Roman"/>
                <w:sz w:val="20"/>
              </w:rPr>
              <w:t>Notification</w:t>
            </w:r>
            <w:r>
              <w:rPr>
                <w:rFonts w:ascii="Times New Roman" w:hAnsi="Times New Roman"/>
                <w:sz w:val="20"/>
              </w:rPr>
              <w:t xml:space="preserve"> record creation)</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 xml:space="preserve">Trigger a stock-out via </w:t>
            </w:r>
            <w:r>
              <w:rPr>
                <w:rFonts w:ascii="Times New Roman" w:hAnsi="Times New Roman"/>
                <w:sz w:val="20"/>
              </w:rPr>
              <w:t>POST /api/stock/adjust</w:t>
            </w:r>
            <w:r>
              <w:rPr>
                <w:rFonts w:ascii="Times New Roman" w:hAnsi="Times New Roman"/>
                <w:sz w:val="20"/>
              </w:rPr>
              <w:t xml:space="preserve">; query </w:t>
            </w:r>
            <w:r>
              <w:rPr>
                <w:rFonts w:ascii="Times New Roman" w:hAnsi="Times New Roman"/>
                <w:sz w:val="20"/>
              </w:rPr>
              <w:t>GET /api/notifications</w:t>
            </w:r>
            <w:r>
              <w:rPr>
                <w:rFonts w:ascii="Times New Roman" w:hAnsi="Times New Roman"/>
                <w:sz w:val="20"/>
              </w:rPr>
              <w:t xml:space="preserve"> immediately after; compare timestamps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Alert created within the same HTTP request cycle (synchronous path)</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[to be measured]</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Expiry alert scan duration (</w:t>
            </w:r>
            <w:r>
              <w:rPr>
                <w:rFonts w:ascii="Times New Roman" w:hAnsi="Times New Roman"/>
                <w:sz w:val="20"/>
              </w:rPr>
              <w:t>POST /api/alerts/scan</w:t>
            </w:r>
            <w:r>
              <w:rPr>
                <w:rFonts w:ascii="Times New Roman" w:hAnsi="Times New Roman"/>
                <w:sz w:val="20"/>
              </w:rPr>
              <w: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Server-side timing log; dataset of 500 products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&lt; 2 000 ms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[to be measured]</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Excel export generation time (</w:t>
            </w:r>
            <w:r>
              <w:rPr>
                <w:rFonts w:ascii="Times New Roman" w:hAnsi="Times New Roman"/>
                <w:sz w:val="20"/>
              </w:rPr>
              <w:t>GET /api/reports/export?type=stock&amp;format=xlsx</w:t>
            </w:r>
            <w:r>
              <w:rPr>
                <w:rFonts w:ascii="Times New Roman" w:hAnsi="Times New Roman"/>
                <w:sz w:val="20"/>
              </w:rPr>
              <w: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Browser DevTools Network tab; seeded dataset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&lt; 3 000 ms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[to be measured]</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PDF export generation time (</w:t>
            </w:r>
            <w:r>
              <w:rPr>
                <w:rFonts w:ascii="Times New Roman" w:hAnsi="Times New Roman"/>
                <w:sz w:val="20"/>
              </w:rPr>
              <w:t>GET /api/reports/export?type=stock&amp;format=pdf</w:t>
            </w:r>
            <w:r>
              <w:rPr>
                <w:rFonts w:ascii="Times New Roman" w:hAnsi="Times New Roman"/>
                <w:sz w:val="20"/>
              </w:rPr>
              <w: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Browser DevTools Network tab; seeded dataset</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&lt; 5 000 ms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[to be measured]</w:t>
            </w:r>
          </w:p>
        </w:tc>
      </w:tr>
      <w:tr>
        <w:tc>
          <w:tcPr>
            <w:tcW w:type="dxa" w:w="2076"/>
          </w:tcPr>
          <w:p>
            <w:pPr>
              <w:spacing w:after="40" w:before="40" w:line="240" w:lineRule="auto"/>
              <w:jc w:val="left"/>
            </w:pPr>
            <w:r>
              <w:rPr>
                <w:rFonts w:ascii="Times New Roman" w:hAnsi="Times New Roman"/>
                <w:sz w:val="20"/>
              </w:rPr>
            </w:r>
            <w:r>
              <w:rPr>
                <w:rFonts w:ascii="Times New Roman" w:hAnsi="Times New Roman"/>
                <w:sz w:val="20"/>
              </w:rPr>
              <w:t>Page load time (dashboard, Next.js dev server)</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Lighthouse Performance score; browser DevTools; LCP metric</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LCP &lt; 2.5 s (Good per Lighthouse thresholds)</w:t>
            </w:r>
          </w:p>
        </w:tc>
        <w:tc>
          <w:tcPr>
            <w:tcW w:type="dxa" w:w="2076"/>
          </w:tcPr>
          <w:p>
            <w:pPr>
              <w:spacing w:after="40" w:before="40" w:line="240" w:lineRule="auto"/>
              <w:jc w:val="left"/>
            </w:pPr>
            <w:r>
              <w:rPr>
                <w:rFonts w:ascii="Times New Roman" w:hAnsi="Times New Roman"/>
                <w:sz w:val="20"/>
              </w:rPr>
            </w:r>
            <w:r>
              <w:rPr>
                <w:rFonts w:ascii="Times New Roman" w:hAnsi="Times New Roman"/>
                <w:sz w:val="20"/>
              </w:rPr>
              <w:t>[to be measured]</w:t>
            </w:r>
          </w:p>
        </w:tc>
      </w:tr>
    </w:tbl>
    <w:p>
      <w:pPr>
        <w:spacing w:after="120"/>
      </w:pPr>
    </w:p>
    <w:p>
      <w:r>
        <w:t xml:space="preserve">The targets listed above reflect the operational context of an internal business application accessed over a local area network or private intranet. Login latency is expected to be higher than other endpoints because </w:t>
      </w:r>
      <w:r>
        <w:rPr>
          <w:rFonts w:ascii="Consolas" w:hAnsi="Consolas"/>
          <w:sz w:val="21"/>
        </w:rPr>
        <w:t>bcryptjs</w:t>
      </w:r>
      <w:r>
        <w:t xml:space="preserve"> at cost factor 10 is intentionally CPU-bound; this is an acceptable trade-off for password security, given that login is a low-frequency operation. The synchronous path within </w:t>
      </w:r>
      <w:r>
        <w:rPr>
          <w:rFonts w:ascii="Consolas" w:hAnsi="Consolas"/>
          <w:sz w:val="21"/>
        </w:rPr>
        <w:t>applyStock</w:t>
      </w:r>
      <w:r>
        <w:t xml:space="preserve"> — which upserts the </w:t>
      </w:r>
      <w:r>
        <w:rPr>
          <w:rFonts w:ascii="Consolas" w:hAnsi="Consolas"/>
          <w:sz w:val="21"/>
        </w:rPr>
        <w:t>Stock</w:t>
      </w:r>
      <w:r>
        <w:t xml:space="preserve"> row, writes the </w:t>
      </w:r>
      <w:r>
        <w:rPr>
          <w:rFonts w:ascii="Consolas" w:hAnsi="Consolas"/>
          <w:sz w:val="21"/>
        </w:rPr>
        <w:t>StockMovement</w:t>
      </w:r>
      <w:r>
        <w:t xml:space="preserve"> record, refreshes </w:t>
      </w:r>
      <w:r>
        <w:rPr>
          <w:rFonts w:ascii="Consolas" w:hAnsi="Consolas"/>
          <w:sz w:val="21"/>
        </w:rPr>
        <w:t>Product.quantity</w:t>
      </w:r>
      <w:r>
        <w:t xml:space="preserve">, and conditionally creates a </w:t>
      </w:r>
      <w:r>
        <w:rPr>
          <w:rFonts w:ascii="Consolas" w:hAnsi="Consolas"/>
          <w:sz w:val="21"/>
        </w:rPr>
        <w:t>Notification</w:t>
      </w:r>
      <w:r>
        <w:t xml:space="preserve"> in a single Prisma transaction — means that alert latency is bounded by the transaction round-trip rather than a separate polling interval, an architectural advantage over systems that defer alerting to background jobs.</w:t>
      </w:r>
    </w:p>
    <w:p>
      <w:pPr>
        <w:pStyle w:val="Heading2"/>
      </w:pPr>
      <w:r/>
      <w:r>
        <w:t>6.4 Discussion</w:t>
      </w:r>
    </w:p>
    <w:p>
      <w:pPr>
        <w:pStyle w:val="Heading3"/>
      </w:pPr>
      <w:r/>
      <w:r>
        <w:t>Objectives Met</w:t>
      </w:r>
    </w:p>
    <w:p>
      <w:r>
        <w:t>Chapter I identified the following primary objectives for the IMS: (1) centralise inventory data behind a secure, role-based API; (2) automate stock updates on every purchase and sales transaction; (3) provide an auditable record of all stock movements; (4) raise automated alerts for low-stock and near-expiry conditions; and (5) generate purchase, sales, and valuation reports with export capability.</w:t>
      </w:r>
    </w:p>
    <w:p>
      <w:r>
        <w:t xml:space="preserve">All five objectives are met by the implemented system. Objective 1 is satisfied by the RBAC architecture built around the </w:t>
      </w:r>
      <w:r>
        <w:rPr>
          <w:rFonts w:ascii="Consolas" w:hAnsi="Consolas"/>
          <w:sz w:val="21"/>
        </w:rPr>
        <w:t>PERMISSIONS</w:t>
      </w:r>
      <w:r>
        <w:t xml:space="preserve"> and </w:t>
      </w:r>
      <w:r>
        <w:rPr>
          <w:rFonts w:ascii="Consolas" w:hAnsi="Consolas"/>
          <w:sz w:val="21"/>
        </w:rPr>
        <w:t>WRITE_PERMISSIONS</w:t>
      </w:r>
      <w:r>
        <w:t xml:space="preserve"> matrices in </w:t>
      </w:r>
      <w:r>
        <w:rPr>
          <w:rFonts w:ascii="Consolas" w:hAnsi="Consolas"/>
          <w:sz w:val="21"/>
        </w:rPr>
        <w:t>src/lib/rbac.ts</w:t>
      </w:r>
      <w:r>
        <w:t xml:space="preserve"> and enforced at the API layer by </w:t>
      </w:r>
      <w:r>
        <w:rPr>
          <w:rFonts w:ascii="Consolas" w:hAnsi="Consolas"/>
          <w:sz w:val="21"/>
        </w:rPr>
        <w:t>withModule</w:t>
      </w:r>
      <w:r>
        <w:t xml:space="preserve"> and </w:t>
      </w:r>
      <w:r>
        <w:rPr>
          <w:rFonts w:ascii="Consolas" w:hAnsi="Consolas"/>
          <w:sz w:val="21"/>
        </w:rPr>
        <w:t>withManage</w:t>
      </w:r>
      <w:r>
        <w:t xml:space="preserve"> guards, ensuring that no role can read or write data outside its defined scope. Objective 2 is met by </w:t>
      </w:r>
      <w:r>
        <w:rPr>
          <w:rFonts w:ascii="Consolas" w:hAnsi="Consolas"/>
          <w:sz w:val="21"/>
        </w:rPr>
        <w:t>receiveOrder</w:t>
      </w:r>
      <w:r>
        <w:t xml:space="preserve"> and </w:t>
      </w:r>
      <w:r>
        <w:rPr>
          <w:rFonts w:ascii="Consolas" w:hAnsi="Consolas"/>
          <w:sz w:val="21"/>
        </w:rPr>
        <w:t>issueSalesOrder</w:t>
      </w:r>
      <w:r>
        <w:t xml:space="preserve">, which route every quantity change through </w:t>
      </w:r>
      <w:r>
        <w:rPr>
          <w:rFonts w:ascii="Consolas" w:hAnsi="Consolas"/>
          <w:sz w:val="21"/>
        </w:rPr>
        <w:t>applyStock</w:t>
      </w:r>
      <w:r>
        <w:t xml:space="preserve"> and </w:t>
      </w:r>
      <w:r>
        <w:rPr>
          <w:rFonts w:ascii="Consolas" w:hAnsi="Consolas"/>
          <w:sz w:val="21"/>
        </w:rPr>
        <w:t>syncProductQuantity</w:t>
      </w:r>
      <w:r>
        <w:t xml:space="preserve">, guaranteeing that </w:t>
      </w:r>
      <w:r>
        <w:rPr>
          <w:rFonts w:ascii="Consolas" w:hAnsi="Consolas"/>
          <w:sz w:val="21"/>
        </w:rPr>
        <w:t>Product.quantity</w:t>
      </w:r>
      <w:r>
        <w:t xml:space="preserve"> and the per-warehouse </w:t>
      </w:r>
      <w:r>
        <w:rPr>
          <w:rFonts w:ascii="Consolas" w:hAnsi="Consolas"/>
          <w:sz w:val="21"/>
        </w:rPr>
        <w:t>Stock</w:t>
      </w:r>
      <w:r>
        <w:t xml:space="preserve"> rows remain consistent with the order history at all times. Objective 3 is fulfilled by the </w:t>
      </w:r>
      <w:r>
        <w:rPr>
          <w:rFonts w:ascii="Consolas" w:hAnsi="Consolas"/>
          <w:sz w:val="21"/>
        </w:rPr>
        <w:t>StockMovement</w:t>
      </w:r>
      <w:r>
        <w:t xml:space="preserve"> model, which records a signed delta and running balance for every stock event with a user reference, providing a non-destructive ledger that can reconstruct stock history at any past point. Objectives 4 and 5 are met by the </w:t>
      </w:r>
      <w:r>
        <w:rPr>
          <w:rFonts w:ascii="Consolas" w:hAnsi="Consolas"/>
          <w:sz w:val="21"/>
        </w:rPr>
        <w:t>notifyLowStock</w:t>
      </w:r>
      <w:r>
        <w:t xml:space="preserve">, </w:t>
      </w:r>
      <w:r>
        <w:rPr>
          <w:rFonts w:ascii="Consolas" w:hAnsi="Consolas"/>
          <w:sz w:val="21"/>
        </w:rPr>
        <w:t>scanExpiringProducts</w:t>
      </w:r>
      <w:r>
        <w:t xml:space="preserve">, and reporting API routes together with </w:t>
      </w:r>
      <w:r>
        <w:rPr>
          <w:rFonts w:ascii="Consolas" w:hAnsi="Consolas"/>
          <w:sz w:val="21"/>
        </w:rPr>
        <w:t>exceljs</w:t>
      </w:r>
      <w:r>
        <w:t xml:space="preserve"> and </w:t>
      </w:r>
      <w:r>
        <w:rPr>
          <w:rFonts w:ascii="Consolas" w:hAnsi="Consolas"/>
          <w:sz w:val="21"/>
        </w:rPr>
        <w:t>pdf-lib</w:t>
      </w:r>
      <w:r>
        <w:t xml:space="preserve"> export functionality.</w:t>
      </w:r>
    </w:p>
    <w:p>
      <w:pPr>
        <w:pStyle w:val="Heading3"/>
      </w:pPr>
      <w:r/>
      <w:r>
        <w:t>System Strengths</w:t>
      </w:r>
    </w:p>
    <w:p>
      <w:r>
        <w:t xml:space="preserve">The most significant strength of the system is the auditable stock ledger. Because every stock change — whether from a purchase receipt, a sales issue, a manual adjustment, or a warehouse transfer — passes through the single </w:t>
      </w:r>
      <w:r>
        <w:rPr>
          <w:rFonts w:ascii="Consolas" w:hAnsi="Consolas"/>
          <w:sz w:val="21"/>
        </w:rPr>
        <w:t>applyStock</w:t>
      </w:r>
      <w:r>
        <w:t xml:space="preserve"> function and produces an immutable </w:t>
      </w:r>
      <w:r>
        <w:rPr>
          <w:rFonts w:ascii="Consolas" w:hAnsi="Consolas"/>
          <w:sz w:val="21"/>
        </w:rPr>
        <w:t>StockMovement</w:t>
      </w:r>
      <w:r>
        <w:t xml:space="preserve"> record, the ledger is complete and consistent by construction. Management can trace the cause of any discrepancy to a specific transaction, a specific user, and a specific reference document number. This property directly addresses the lack of audit trail identified as a core problem in Chapter I.</w:t>
      </w:r>
    </w:p>
    <w:p>
      <w:r>
        <w:t xml:space="preserve">The RBAC implementation is a second major strength. The four-role model maps cleanly onto typical small-to-medium business staff hierarchies, and the dual-matrix design (separate read and write permissions) allows fine-grained control without requiring per-endpoint configuration. Adding a new role requires only a database record and a corresponding entry in the </w:t>
      </w:r>
      <w:r>
        <w:rPr>
          <w:rFonts w:ascii="Consolas" w:hAnsi="Consolas"/>
          <w:sz w:val="21"/>
        </w:rPr>
        <w:t>PERMISSIONS</w:t>
      </w:r>
      <w:r>
        <w:t xml:space="preserve"> and </w:t>
      </w:r>
      <w:r>
        <w:rPr>
          <w:rFonts w:ascii="Consolas" w:hAnsi="Consolas"/>
          <w:sz w:val="21"/>
        </w:rPr>
        <w:t>WRITE_PERMISSIONS</w:t>
      </w:r>
      <w:r>
        <w:t xml:space="preserve"> objects; no code changes are needed in individual route handlers.</w:t>
      </w:r>
    </w:p>
    <w:p>
      <w:r>
        <w:t xml:space="preserve">The automated alert pipeline, in which </w:t>
      </w:r>
      <w:r>
        <w:rPr>
          <w:rFonts w:ascii="Consolas" w:hAnsi="Consolas"/>
          <w:sz w:val="21"/>
        </w:rPr>
        <w:t>applyStock</w:t>
      </w:r>
      <w:r>
        <w:t xml:space="preserve"> synchronously evaluates the reorder threshold and creates a notification within the same transaction, ensures that low-stock conditions are surfaced immediately and cannot be missed due to a background job failure or scheduling delay.</w:t>
      </w:r>
    </w:p>
    <w:p>
      <w:pPr>
        <w:pStyle w:val="Heading3"/>
      </w:pPr>
      <w:r/>
      <w:r>
        <w:t>Limitations</w:t>
      </w:r>
    </w:p>
    <w:p>
      <w:r>
        <w:t xml:space="preserve">Several limitations of the current implementation should be acknowledged. First, the system has a hard dependency on MongoDB running as a replica set. A standalone MongoDB instance, which is the default for local development installations, will cause Prisma </w:t>
      </w:r>
      <w:r>
        <w:rPr>
          <w:rFonts w:ascii="Consolas" w:hAnsi="Consolas"/>
          <w:sz w:val="21"/>
        </w:rPr>
        <w:t>$transaction</w:t>
      </w:r>
      <w:r>
        <w:t xml:space="preserve"> calls to fail at runtime. This increases deployment complexity compared with systems that use a relational database with native transaction support in single-node mode.</w:t>
      </w:r>
    </w:p>
    <w:p>
      <w:r>
        <w:t xml:space="preserve">Second, the system is single-currency. All monetary fields — </w:t>
      </w:r>
      <w:r>
        <w:rPr>
          <w:rFonts w:ascii="Consolas" w:hAnsi="Consolas"/>
          <w:sz w:val="21"/>
        </w:rPr>
        <w:t>costPrice</w:t>
      </w:r>
      <w:r>
        <w:t xml:space="preserve">, </w:t>
      </w:r>
      <w:r>
        <w:rPr>
          <w:rFonts w:ascii="Consolas" w:hAnsi="Consolas"/>
          <w:sz w:val="21"/>
        </w:rPr>
        <w:t>sellingPrice</w:t>
      </w:r>
      <w:r>
        <w:t xml:space="preserve">, </w:t>
      </w:r>
      <w:r>
        <w:rPr>
          <w:rFonts w:ascii="Consolas" w:hAnsi="Consolas"/>
          <w:sz w:val="21"/>
        </w:rPr>
        <w:t>subtotal</w:t>
      </w:r>
      <w:r>
        <w:t xml:space="preserve">, </w:t>
      </w:r>
      <w:r>
        <w:rPr>
          <w:rFonts w:ascii="Consolas" w:hAnsi="Consolas"/>
          <w:sz w:val="21"/>
        </w:rPr>
        <w:t>tax</w:t>
      </w:r>
      <w:r>
        <w:t xml:space="preserve">, </w:t>
      </w:r>
      <w:r>
        <w:rPr>
          <w:rFonts w:ascii="Consolas" w:hAnsi="Consolas"/>
          <w:sz w:val="21"/>
        </w:rPr>
        <w:t>discount</w:t>
      </w:r>
      <w:r>
        <w:t xml:space="preserve">, </w:t>
      </w:r>
      <w:r>
        <w:rPr>
          <w:rFonts w:ascii="Consolas" w:hAnsi="Consolas"/>
          <w:sz w:val="21"/>
        </w:rPr>
        <w:t>total</w:t>
      </w:r>
      <w:r>
        <w:t xml:space="preserve">, </w:t>
      </w:r>
      <w:r>
        <w:rPr>
          <w:rFonts w:ascii="Consolas" w:hAnsi="Consolas"/>
          <w:sz w:val="21"/>
        </w:rPr>
        <w:t>paidAmount</w:t>
      </w:r>
      <w:r>
        <w:t xml:space="preserve"> — are stored as plain decimal numbers with no currency code or exchange-rate mechanism. Organisations operating across multiple currencies would need to extend the data model and recalculate historical values, a non-trivial migration.</w:t>
      </w:r>
    </w:p>
    <w:p>
      <w:r>
        <w:t xml:space="preserve">Third, there is no hardware barcode scanner integration. The </w:t>
      </w:r>
      <w:r>
        <w:rPr>
          <w:rFonts w:ascii="Consolas" w:hAnsi="Consolas"/>
          <w:sz w:val="21"/>
        </w:rPr>
        <w:t>react-barcode</w:t>
      </w:r>
      <w:r>
        <w:t xml:space="preserve"> component renders barcodes on screen, but the system has no input pathway to accept scan events from a USB or Bluetooth scanner device. Receiving goods or issuing stock therefore requires manual data entry, which is slower and more error-prone than scanner-driven workflows.</w:t>
      </w:r>
    </w:p>
    <w:p>
      <w:r>
        <w:t>Fourth, the password-reset and alert email features are optional and require operator-supplied SMTP credentials (</w:t>
      </w:r>
      <w:r>
        <w:rPr>
          <w:rFonts w:ascii="Consolas" w:hAnsi="Consolas"/>
          <w:sz w:val="21"/>
        </w:rPr>
        <w:t>SMTP_HOST</w:t>
      </w:r>
      <w:r>
        <w:t xml:space="preserve">, </w:t>
      </w:r>
      <w:r>
        <w:rPr>
          <w:rFonts w:ascii="Consolas" w:hAnsi="Consolas"/>
          <w:sz w:val="21"/>
        </w:rPr>
        <w:t>SMTP_PORT</w:t>
      </w:r>
      <w:r>
        <w:t xml:space="preserve">, </w:t>
      </w:r>
      <w:r>
        <w:rPr>
          <w:rFonts w:ascii="Consolas" w:hAnsi="Consolas"/>
          <w:sz w:val="21"/>
        </w:rPr>
        <w:t>SMTP_USER</w:t>
      </w:r>
      <w:r>
        <w:t xml:space="preserve">, </w:t>
      </w:r>
      <w:r>
        <w:rPr>
          <w:rFonts w:ascii="Consolas" w:hAnsi="Consolas"/>
          <w:sz w:val="21"/>
        </w:rPr>
        <w:t>SMTP_PASS</w:t>
      </w:r>
      <w:r>
        <w:t xml:space="preserve">, </w:t>
      </w:r>
      <w:r>
        <w:rPr>
          <w:rFonts w:ascii="Consolas" w:hAnsi="Consolas"/>
          <w:sz w:val="21"/>
        </w:rPr>
        <w:t>ALERT_RECIPIENTS</w:t>
      </w:r>
      <w:r>
        <w:t>). Without these, reset links are printed to the server console rather than delivered to users, and alert emails are silently suppressed. In a production deployment this is a configuration responsibility, but it represents a barrier to full functionality out of the box.</w:t>
      </w:r>
    </w:p>
    <w:p>
      <w:pPr>
        <w:pStyle w:val="Heading3"/>
      </w:pPr>
      <w:r/>
      <w:r>
        <w:t>Trade-offs and Design Decisions</w:t>
      </w:r>
    </w:p>
    <w:p>
      <w:r>
        <w:t xml:space="preserve">The most notable design trade-off is the denormalised </w:t>
      </w:r>
      <w:r>
        <w:rPr>
          <w:rFonts w:ascii="Consolas" w:hAnsi="Consolas"/>
          <w:sz w:val="21"/>
        </w:rPr>
        <w:t>Product.quantity</w:t>
      </w:r>
      <w:r>
        <w:t xml:space="preserve"> field. MongoDB is a document database and does not natively support cross-document aggregation as a guaranteed-consistent side effect of a write. To give list pages and dashboard KPIs a fast, index-friendly quantity field, the system maintains </w:t>
      </w:r>
      <w:r>
        <w:rPr>
          <w:rFonts w:ascii="Consolas" w:hAnsi="Consolas"/>
          <w:sz w:val="21"/>
        </w:rPr>
        <w:t>Product.quantity</w:t>
      </w:r>
      <w:r>
        <w:t xml:space="preserve"> as an aggregate of all warehouse-level </w:t>
      </w:r>
      <w:r>
        <w:rPr>
          <w:rFonts w:ascii="Consolas" w:hAnsi="Consolas"/>
          <w:sz w:val="21"/>
        </w:rPr>
        <w:t>Stock</w:t>
      </w:r>
      <w:r>
        <w:t xml:space="preserve"> rows via </w:t>
      </w:r>
      <w:r>
        <w:rPr>
          <w:rFonts w:ascii="Consolas" w:hAnsi="Consolas"/>
          <w:sz w:val="21"/>
        </w:rPr>
        <w:t>syncProductQuantity</w:t>
      </w:r>
      <w:r>
        <w:t xml:space="preserve">. This function is called at the end of every </w:t>
      </w:r>
      <w:r>
        <w:rPr>
          <w:rFonts w:ascii="Consolas" w:hAnsi="Consolas"/>
          <w:sz w:val="21"/>
        </w:rPr>
        <w:t>applyStock</w:t>
      </w:r>
      <w:r>
        <w:t xml:space="preserve"> invocation within the same Prisma transaction, so the aggregate is always correct after a committed transaction. The trade-off is that </w:t>
      </w:r>
      <w:r>
        <w:rPr>
          <w:rFonts w:ascii="Consolas" w:hAnsi="Consolas"/>
          <w:sz w:val="21"/>
        </w:rPr>
        <w:t>Product.quantity</w:t>
      </w:r>
      <w:r>
        <w:t xml:space="preserve"> must never be updated directly; any code that bypasses </w:t>
      </w:r>
      <w:r>
        <w:rPr>
          <w:rFonts w:ascii="Consolas" w:hAnsi="Consolas"/>
          <w:sz w:val="21"/>
        </w:rPr>
        <w:t>applyStock</w:t>
      </w:r>
      <w:r>
        <w:t xml:space="preserve"> would silently desynchronise the aggregate. This constraint is enforced by convention (the </w:t>
      </w:r>
      <w:r>
        <w:rPr>
          <w:rFonts w:ascii="Consolas" w:hAnsi="Consolas"/>
          <w:sz w:val="21"/>
        </w:rPr>
        <w:t>applyStock</w:t>
      </w:r>
      <w:r>
        <w:t xml:space="preserve"> function is the documented single choke-point) rather than by a database trigger, which is a point of fragility in long-term maintenance.</w:t>
      </w:r>
    </w:p>
    <w:p>
      <w:pPr>
        <w:pStyle w:val="Heading3"/>
      </w:pPr>
      <w:r/>
      <w:r>
        <w:t>Areas for Improvement</w:t>
      </w:r>
    </w:p>
    <w:p>
      <w:r>
        <w:t xml:space="preserve">Several enhancements would strengthen the system for production use. Implementing barcode-scanner input — either via the Web Serial API or a browser-based keyboard-wedge listener — would accelerate goods receipt and sales issue workflows significantly. Multi-currency support, implemented as a </w:t>
      </w:r>
      <w:r>
        <w:rPr>
          <w:rFonts w:ascii="Consolas" w:hAnsi="Consolas"/>
          <w:sz w:val="21"/>
        </w:rPr>
        <w:t>currency</w:t>
      </w:r>
      <w:r>
        <w:t xml:space="preserve"> field on each order and a rate-conversion step in the reports API, would broaden applicability to international businesses. A background job scheduler (such as a Next.js cron route or an external task runner) would allow </w:t>
      </w:r>
      <w:r>
        <w:rPr>
          <w:rFonts w:ascii="Consolas" w:hAnsi="Consolas"/>
          <w:sz w:val="21"/>
        </w:rPr>
        <w:t>scanExpiringProducts</w:t>
      </w:r>
      <w:r>
        <w:t xml:space="preserve"> to run automatically on a nightly schedule rather than requiring manual trigger via </w:t>
      </w:r>
      <w:r>
        <w:rPr>
          <w:rFonts w:ascii="Consolas" w:hAnsi="Consolas"/>
          <w:sz w:val="21"/>
        </w:rPr>
        <w:t>POST /api/alerts/scan</w:t>
      </w:r>
      <w:r>
        <w:t>. Finally, introducing automated end-to-end tests — for example using Playwright to simulate each role's workflow against a test database — would provide a regression safety net as the system evolves, reducing reliance on manual evaluation procedures of the kind conducted in this chapter.</w:t>
      </w:r>
    </w:p>
    <w:p>
      <w:pPr>
        <w:pStyle w:val="Heading1"/>
      </w:pPr>
      <w:r/>
      <w:r>
        <w:t>CHAPTER VII — RESULTS AND ANALYSIS</w:t>
      </w:r>
    </w:p>
    <w:p>
      <w:pPr>
        <w:pStyle w:val="Heading2"/>
      </w:pPr>
      <w:r/>
      <w:r>
        <w:t>7.1 Results</w:t>
      </w:r>
    </w:p>
    <w:p>
      <w:r>
        <w:t>This chapter presents the outcomes of the Inventory Management System (IMS) implementation and evaluates the degree to which the objectives stated in Chapter I have been met. It further situates the architectural and methodological decisions within a comparative framework, examining the trade-offs involved in each key choice.</w:t>
      </w:r>
    </w:p>
    <w:p>
      <w:pPr>
        <w:pStyle w:val="Heading3"/>
      </w:pPr>
      <w:r/>
      <w:r>
        <w:t>7.1.1 Implemented Features and Observed Behaviour</w:t>
      </w:r>
    </w:p>
    <w:p>
      <w:r>
        <w:t>The IMS has been delivered as a fully functional, full-stack web application built on Next.js 15 (App Router), React 19, TypeScript 5, and MongoDB backed by Prisma ORM. The system encompasses thirteen distinct functional modules accessible through twenty-one pages, protected by role-based access control (RBAC) across four defined roles: Admin, Inventory Manager, Purchase Staff, and Sales Staff.</w:t>
      </w:r>
    </w:p>
    <w:p>
      <w:r>
        <w:t xml:space="preserve">Authentication is enforced at every API boundary using the </w:t>
      </w:r>
      <w:r>
        <w:rPr>
          <w:rFonts w:ascii="Consolas" w:hAnsi="Consolas"/>
          <w:sz w:val="21"/>
        </w:rPr>
        <w:t>withAuth</w:t>
      </w:r>
      <w:r>
        <w:t xml:space="preserve">, </w:t>
      </w:r>
      <w:r>
        <w:rPr>
          <w:rFonts w:ascii="Consolas" w:hAnsi="Consolas"/>
          <w:sz w:val="21"/>
        </w:rPr>
        <w:t>withModule</w:t>
      </w:r>
      <w:r>
        <w:t xml:space="preserve">, and </w:t>
      </w:r>
      <w:r>
        <w:rPr>
          <w:rFonts w:ascii="Consolas" w:hAnsi="Consolas"/>
          <w:sz w:val="21"/>
        </w:rPr>
        <w:t>withManage</w:t>
      </w:r>
      <w:r>
        <w:t xml:space="preserve"> higher-order wrappers in </w:t>
      </w:r>
      <w:r>
        <w:rPr>
          <w:rFonts w:ascii="Consolas" w:hAnsi="Consolas"/>
          <w:sz w:val="21"/>
        </w:rPr>
        <w:t>src/lib/api.ts</w:t>
      </w:r>
      <w:r>
        <w:t xml:space="preserve">. JWT tokens are issued on login via the </w:t>
      </w:r>
      <w:r>
        <w:rPr>
          <w:rFonts w:ascii="Consolas" w:hAnsi="Consolas"/>
          <w:sz w:val="21"/>
        </w:rPr>
        <w:t>jose</w:t>
      </w:r>
      <w:r>
        <w:t xml:space="preserve"> library (HS256 algorithm), stored in an HttpOnly cookie named </w:t>
      </w:r>
      <w:r>
        <w:rPr>
          <w:rFonts w:ascii="Consolas" w:hAnsi="Consolas"/>
          <w:sz w:val="21"/>
        </w:rPr>
        <w:t>ims_token</w:t>
      </w:r>
      <w:r>
        <w:t xml:space="preserve">, and verified server-side on every protected request. Passwords are hashed with </w:t>
      </w:r>
      <w:r>
        <w:rPr>
          <w:rFonts w:ascii="Consolas" w:hAnsi="Consolas"/>
          <w:sz w:val="21"/>
        </w:rPr>
        <w:t>bcryptjs</w:t>
      </w:r>
      <w:r>
        <w:t xml:space="preserve"> at cost factor 10, and a complete forgot-password flow is implemented using time-limited reset tokens delivered via Nodemailer or logged to the server console when SMTP is unconfigured.</w:t>
      </w:r>
    </w:p>
    <w:p>
      <w:r>
        <w:t xml:space="preserve">Stock accuracy is maintained through the </w:t>
      </w:r>
      <w:r>
        <w:rPr>
          <w:rFonts w:ascii="Consolas" w:hAnsi="Consolas"/>
          <w:sz w:val="21"/>
        </w:rPr>
        <w:t>applyStock</w:t>
      </w:r>
      <w:r>
        <w:t xml:space="preserve"> function in </w:t>
      </w:r>
      <w:r>
        <w:rPr>
          <w:rFonts w:ascii="Consolas" w:hAnsi="Consolas"/>
          <w:sz w:val="21"/>
        </w:rPr>
        <w:t>src/lib/stock.ts</w:t>
      </w:r>
      <w:r>
        <w:t>, which acts as the sole authorised channel for all stock mutations. Every purchase receipt (</w:t>
      </w:r>
      <w:r>
        <w:rPr>
          <w:rFonts w:ascii="Consolas" w:hAnsi="Consolas"/>
          <w:sz w:val="21"/>
        </w:rPr>
        <w:t>receiveOrder</w:t>
      </w:r>
      <w:r>
        <w:t xml:space="preserve"> in </w:t>
      </w:r>
      <w:r>
        <w:rPr>
          <w:rFonts w:ascii="Consolas" w:hAnsi="Consolas"/>
          <w:sz w:val="21"/>
        </w:rPr>
        <w:t>src/lib/purchase.ts</w:t>
      </w:r>
      <w:r>
        <w:t>) and every sales issuance (</w:t>
      </w:r>
      <w:r>
        <w:rPr>
          <w:rFonts w:ascii="Consolas" w:hAnsi="Consolas"/>
          <w:sz w:val="21"/>
        </w:rPr>
        <w:t>issueSalesOrder</w:t>
      </w:r>
      <w:r>
        <w:t xml:space="preserve"> in </w:t>
      </w:r>
      <w:r>
        <w:rPr>
          <w:rFonts w:ascii="Consolas" w:hAnsi="Consolas"/>
          <w:sz w:val="21"/>
        </w:rPr>
        <w:t>src/lib/sales.ts</w:t>
      </w:r>
      <w:r>
        <w:t xml:space="preserve">) passes through this function, which validates sufficiency of stock before decrement, upserts the per-warehouse </w:t>
      </w:r>
      <w:r>
        <w:rPr>
          <w:rFonts w:ascii="Consolas" w:hAnsi="Consolas"/>
          <w:sz w:val="21"/>
        </w:rPr>
        <w:t>Stock</w:t>
      </w:r>
      <w:r>
        <w:t xml:space="preserve"> row (unique on </w:t>
      </w:r>
      <w:r>
        <w:rPr>
          <w:rFonts w:ascii="Consolas" w:hAnsi="Consolas"/>
          <w:sz w:val="21"/>
        </w:rPr>
        <w:t>[productId, warehouseId]</w:t>
      </w:r>
      <w:r>
        <w:t xml:space="preserve">), writes a </w:t>
      </w:r>
      <w:r>
        <w:rPr>
          <w:rFonts w:ascii="Consolas" w:hAnsi="Consolas"/>
          <w:sz w:val="21"/>
        </w:rPr>
        <w:t>StockMovement</w:t>
      </w:r>
      <w:r>
        <w:t xml:space="preserve"> audit record with a signed delta and running balance, calls </w:t>
      </w:r>
      <w:r>
        <w:rPr>
          <w:rFonts w:ascii="Consolas" w:hAnsi="Consolas"/>
          <w:sz w:val="21"/>
        </w:rPr>
        <w:t>syncProductQuantity</w:t>
      </w:r>
      <w:r>
        <w:t xml:space="preserve"> to maintain the denormalised aggregate on </w:t>
      </w:r>
      <w:r>
        <w:rPr>
          <w:rFonts w:ascii="Consolas" w:hAnsi="Consolas"/>
          <w:sz w:val="21"/>
        </w:rPr>
        <w:t>Product.quantity</w:t>
      </w:r>
      <w:r>
        <w:t xml:space="preserve">, and raises a low-stock </w:t>
      </w:r>
      <w:r>
        <w:rPr>
          <w:rFonts w:ascii="Consolas" w:hAnsi="Consolas"/>
          <w:sz w:val="21"/>
        </w:rPr>
        <w:t>Notification</w:t>
      </w:r>
      <w:r>
        <w:t xml:space="preserve"> when the resulting quantity falls at or below the product's reorder level.</w:t>
      </w:r>
    </w:p>
    <w:p>
      <w:r>
        <w:t xml:space="preserve">The alert subsystem includes two proactive mechanisms. First, </w:t>
      </w:r>
      <w:r>
        <w:rPr>
          <w:rFonts w:ascii="Consolas" w:hAnsi="Consolas"/>
          <w:sz w:val="21"/>
        </w:rPr>
        <w:t>notifyLowStock</w:t>
      </w:r>
      <w:r>
        <w:t xml:space="preserve"> creates a single unread notification per product when stock is at or below reorder level, with severity graded as </w:t>
      </w:r>
      <w:r>
        <w:rPr>
          <w:rFonts w:ascii="Consolas" w:hAnsi="Consolas"/>
          <w:sz w:val="21"/>
        </w:rPr>
        <w:t>critical</w:t>
      </w:r>
      <w:r>
        <w:t xml:space="preserve"> when quantity is zero and </w:t>
      </w:r>
      <w:r>
        <w:rPr>
          <w:rFonts w:ascii="Consolas" w:hAnsi="Consolas"/>
          <w:sz w:val="21"/>
        </w:rPr>
        <w:t>warning</w:t>
      </w:r>
      <w:r>
        <w:t xml:space="preserve"> otherwise. Second, </w:t>
      </w:r>
      <w:r>
        <w:rPr>
          <w:rFonts w:ascii="Consolas" w:hAnsi="Consolas"/>
          <w:sz w:val="21"/>
        </w:rPr>
        <w:t>scanExpiringProducts(windowDays=30)</w:t>
      </w:r>
      <w:r>
        <w:t xml:space="preserve"> identifies active products whose </w:t>
      </w:r>
      <w:r>
        <w:rPr>
          <w:rFonts w:ascii="Consolas" w:hAnsi="Consolas"/>
          <w:sz w:val="21"/>
        </w:rPr>
        <w:t>expiryDate</w:t>
      </w:r>
      <w:r>
        <w:t xml:space="preserve"> falls within a configurable look-ahead window and generates </w:t>
      </w:r>
      <w:r>
        <w:rPr>
          <w:rFonts w:ascii="Consolas" w:hAnsi="Consolas"/>
          <w:sz w:val="21"/>
        </w:rPr>
        <w:t>expiry</w:t>
      </w:r>
      <w:r>
        <w:t xml:space="preserve"> notifications, escalating to </w:t>
      </w:r>
      <w:r>
        <w:rPr>
          <w:rFonts w:ascii="Consolas" w:hAnsi="Consolas"/>
          <w:sz w:val="21"/>
        </w:rPr>
        <w:t>critical</w:t>
      </w:r>
      <w:r>
        <w:t xml:space="preserve"> severity for already-expired products. Both mechanisms optionally dispatch email digests via </w:t>
      </w:r>
      <w:r>
        <w:rPr>
          <w:rFonts w:ascii="Consolas" w:hAnsi="Consolas"/>
          <w:sz w:val="21"/>
        </w:rPr>
        <w:t>sendAlertMail</w:t>
      </w:r>
      <w:r>
        <w:t>.</w:t>
      </w:r>
    </w:p>
    <w:p>
      <w:r>
        <w:t>The reporting module aggregates data across stock valuation, purchase history, and sales history, rendering interactive charts via Recharts and offering exports through ExcelJS (</w:t>
      </w:r>
      <w:r>
        <w:rPr>
          <w:rFonts w:ascii="Consolas" w:hAnsi="Consolas"/>
          <w:sz w:val="21"/>
        </w:rPr>
        <w:t>.xlsx</w:t>
      </w:r>
      <w:r>
        <w:t>) and pdf-lib (</w:t>
      </w:r>
      <w:r>
        <w:rPr>
          <w:rFonts w:ascii="Consolas" w:hAnsi="Consolas"/>
          <w:sz w:val="21"/>
        </w:rPr>
        <w:t>.pdf</w:t>
      </w:r>
      <w:r>
        <w:t xml:space="preserve">). Document numbers are generated in a human-readable sequential format by </w:t>
      </w:r>
      <w:r>
        <w:rPr>
          <w:rFonts w:ascii="Consolas" w:hAnsi="Consolas"/>
          <w:sz w:val="21"/>
        </w:rPr>
        <w:t>nextDocNumber(prefix, count)</w:t>
      </w:r>
      <w:r>
        <w:t xml:space="preserve">, yielding identifiers such as </w:t>
      </w:r>
      <w:r>
        <w:rPr>
          <w:rFonts w:ascii="Consolas" w:hAnsi="Consolas"/>
          <w:sz w:val="21"/>
        </w:rPr>
        <w:t>PO-2025-0007</w:t>
      </w:r>
      <w:r>
        <w:t xml:space="preserve"> and </w:t>
      </w:r>
      <w:r>
        <w:rPr>
          <w:rFonts w:ascii="Consolas" w:hAnsi="Consolas"/>
          <w:sz w:val="21"/>
        </w:rPr>
        <w:t>SO-2025-0003</w:t>
      </w:r>
      <w:r>
        <w:t>, which support external audit processes.</w:t>
      </w:r>
    </w:p>
    <w:p>
      <w:pPr>
        <w:pStyle w:val="Heading3"/>
      </w:pPr>
      <w:r/>
      <w:r>
        <w:t>7.1.2 Objectives vs. Achievement Status</w:t>
      </w:r>
    </w:p>
    <w:p>
      <w:r>
        <w:t>The following table maps each primary project objective to its delivery mechanism and confirms its implementation status as verified from the codebase.</w:t>
      </w:r>
    </w:p>
    <w:p>
      <w:pPr>
        <w:pStyle w:val="TableCaption"/>
      </w:pPr>
      <w:r>
        <w:t>Table 7.1: Objectives vs. achievement status</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769"/>
        <w:gridCol w:w="2769"/>
        <w:gridCol w:w="2769"/>
      </w:tblGrid>
      <w:tr>
        <w:tc>
          <w:tcPr>
            <w:tcW w:type="dxa" w:w="2769"/>
            <w:shd w:val="clear" w:color="auto" w:fill="E8EBF3"/>
          </w:tcPr>
          <w:p>
            <w:pPr>
              <w:jc w:val="left"/>
            </w:pPr>
            <w:r>
              <w:rPr>
                <w:rFonts w:ascii="Times New Roman" w:hAnsi="Times New Roman"/>
                <w:b/>
                <w:sz w:val="20"/>
              </w:rPr>
            </w:r>
            <w:r>
              <w:rPr>
                <w:rFonts w:ascii="Times New Roman" w:hAnsi="Times New Roman"/>
                <w:b/>
                <w:sz w:val="20"/>
              </w:rPr>
              <w:t>Objective</w:t>
            </w:r>
          </w:p>
        </w:tc>
        <w:tc>
          <w:tcPr>
            <w:tcW w:type="dxa" w:w="2769"/>
            <w:shd w:val="clear" w:color="auto" w:fill="E8EBF3"/>
          </w:tcPr>
          <w:p>
            <w:pPr>
              <w:jc w:val="left"/>
            </w:pPr>
            <w:r>
              <w:rPr>
                <w:rFonts w:ascii="Times New Roman" w:hAnsi="Times New Roman"/>
                <w:b/>
                <w:sz w:val="20"/>
              </w:rPr>
            </w:r>
            <w:r>
              <w:rPr>
                <w:rFonts w:ascii="Times New Roman" w:hAnsi="Times New Roman"/>
                <w:b/>
                <w:sz w:val="20"/>
              </w:rPr>
              <w:t>How Delivered</w:t>
            </w:r>
          </w:p>
        </w:tc>
        <w:tc>
          <w:tcPr>
            <w:tcW w:type="dxa" w:w="2769"/>
            <w:shd w:val="clear" w:color="auto" w:fill="E8EBF3"/>
          </w:tcPr>
          <w:p>
            <w:pPr>
              <w:jc w:val="left"/>
            </w:pPr>
            <w:r>
              <w:rPr>
                <w:rFonts w:ascii="Times New Roman" w:hAnsi="Times New Roman"/>
                <w:b/>
                <w:sz w:val="20"/>
              </w:rPr>
            </w:r>
            <w:r>
              <w:rPr>
                <w:rFonts w:ascii="Times New Roman" w:hAnsi="Times New Roman"/>
                <w:b/>
                <w:sz w:val="20"/>
              </w:rPr>
              <w:t>Status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Centralise inventory data behind a secure API</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 xml:space="preserve">API Routes in </w:t>
            </w:r>
            <w:r>
              <w:rPr>
                <w:rFonts w:ascii="Times New Roman" w:hAnsi="Times New Roman"/>
                <w:sz w:val="20"/>
              </w:rPr>
              <w:t>src/app/api</w:t>
            </w:r>
            <w:r>
              <w:rPr>
                <w:rFonts w:ascii="Times New Roman" w:hAnsi="Times New Roman"/>
                <w:sz w:val="20"/>
              </w:rPr>
              <w:t xml:space="preserve"> with </w:t>
            </w:r>
            <w:r>
              <w:rPr>
                <w:rFonts w:ascii="Times New Roman" w:hAnsi="Times New Roman"/>
                <w:sz w:val="20"/>
              </w:rPr>
              <w:t>withAuth</w:t>
            </w:r>
            <w:r>
              <w:rPr>
                <w:rFonts w:ascii="Times New Roman" w:hAnsi="Times New Roman"/>
                <w:sz w:val="20"/>
              </w:rPr>
              <w:t>/</w:t>
            </w:r>
            <w:r>
              <w:rPr>
                <w:rFonts w:ascii="Times New Roman" w:hAnsi="Times New Roman"/>
                <w:sz w:val="20"/>
              </w:rPr>
              <w:t>withModule</w:t>
            </w:r>
            <w:r>
              <w:rPr>
                <w:rFonts w:ascii="Times New Roman" w:hAnsi="Times New Roman"/>
                <w:sz w:val="20"/>
              </w:rPr>
              <w:t>/</w:t>
            </w:r>
            <w:r>
              <w:rPr>
                <w:rFonts w:ascii="Times New Roman" w:hAnsi="Times New Roman"/>
                <w:sz w:val="20"/>
              </w:rPr>
              <w:t>withManage</w:t>
            </w:r>
            <w:r>
              <w:rPr>
                <w:rFonts w:ascii="Times New Roman" w:hAnsi="Times New Roman"/>
                <w:sz w:val="20"/>
              </w:rPr>
              <w:t xml:space="preserve"> guards; MongoDB via Prisma</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Role-based access control for four staff roles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PERMISSIONS</w:t>
            </w:r>
            <w:r>
              <w:rPr>
                <w:rFonts w:ascii="Times New Roman" w:hAnsi="Times New Roman"/>
                <w:sz w:val="20"/>
              </w:rPr>
              <w:t xml:space="preserve"> and </w:t>
            </w:r>
            <w:r>
              <w:rPr>
                <w:rFonts w:ascii="Times New Roman" w:hAnsi="Times New Roman"/>
                <w:sz w:val="20"/>
              </w:rPr>
              <w:t>WRITE_PERMISSIONS</w:t>
            </w:r>
            <w:r>
              <w:rPr>
                <w:rFonts w:ascii="Times New Roman" w:hAnsi="Times New Roman"/>
                <w:sz w:val="20"/>
              </w:rPr>
              <w:t xml:space="preserve"> matrices in </w:t>
            </w:r>
            <w:r>
              <w:rPr>
                <w:rFonts w:ascii="Times New Roman" w:hAnsi="Times New Roman"/>
                <w:sz w:val="20"/>
              </w:rPr>
              <w:t>src/lib/rbac.ts</w:t>
            </w:r>
            <w:r>
              <w:rPr>
                <w:rFonts w:ascii="Times New Roman" w:hAnsi="Times New Roman"/>
                <w:sz w:val="20"/>
              </w:rPr>
              <w:t>; sidebar and page controls hide inaccessible modules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Automatic stock update on purchase receipt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receiveOrder</w:t>
            </w:r>
            <w:r>
              <w:rPr>
                <w:rFonts w:ascii="Times New Roman" w:hAnsi="Times New Roman"/>
                <w:sz w:val="20"/>
              </w:rPr>
              <w:t xml:space="preserve"> calls </w:t>
            </w:r>
            <w:r>
              <w:rPr>
                <w:rFonts w:ascii="Times New Roman" w:hAnsi="Times New Roman"/>
                <w:sz w:val="20"/>
              </w:rPr>
              <w:t>applyStock</w:t>
            </w:r>
            <w:r>
              <w:rPr>
                <w:rFonts w:ascii="Times New Roman" w:hAnsi="Times New Roman"/>
                <w:sz w:val="20"/>
              </w:rPr>
              <w:t xml:space="preserve"> (type IN) per line item; PO status flipped to </w:t>
            </w:r>
            <w:r>
              <w:rPr>
                <w:rFonts w:ascii="Times New Roman" w:hAnsi="Times New Roman"/>
                <w:sz w:val="20"/>
              </w:rPr>
              <w:t>received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Automatic stock update on sales issuance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issueSalesOrder</w:t>
            </w:r>
            <w:r>
              <w:rPr>
                <w:rFonts w:ascii="Times New Roman" w:hAnsi="Times New Roman"/>
                <w:sz w:val="20"/>
              </w:rPr>
              <w:t xml:space="preserve"> calls </w:t>
            </w:r>
            <w:r>
              <w:rPr>
                <w:rFonts w:ascii="Times New Roman" w:hAnsi="Times New Roman"/>
                <w:sz w:val="20"/>
              </w:rPr>
              <w:t>applyStock</w:t>
            </w:r>
            <w:r>
              <w:rPr>
                <w:rFonts w:ascii="Times New Roman" w:hAnsi="Times New Roman"/>
                <w:sz w:val="20"/>
              </w:rPr>
              <w:t xml:space="preserve"> (type OUT) per line item; SO status flipped to </w:t>
            </w:r>
            <w:r>
              <w:rPr>
                <w:rFonts w:ascii="Times New Roman" w:hAnsi="Times New Roman"/>
                <w:sz w:val="20"/>
              </w:rPr>
              <w:t>issued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Auditable stock movement ledger</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StockMovement</w:t>
            </w:r>
            <w:r>
              <w:rPr>
                <w:rFonts w:ascii="Times New Roman" w:hAnsi="Times New Roman"/>
                <w:sz w:val="20"/>
              </w:rPr>
              <w:t xml:space="preserve"> model records every delta with signed quantity, running balance, reference, and referenceType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Low-stock and near-expiry alerting</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notifyLowStock</w:t>
            </w:r>
            <w:r>
              <w:rPr>
                <w:rFonts w:ascii="Times New Roman" w:hAnsi="Times New Roman"/>
                <w:sz w:val="20"/>
              </w:rPr>
              <w:t xml:space="preserve"> and </w:t>
            </w:r>
            <w:r>
              <w:rPr>
                <w:rFonts w:ascii="Times New Roman" w:hAnsi="Times New Roman"/>
                <w:sz w:val="20"/>
              </w:rPr>
              <w:t>scanExpiringProducts</w:t>
            </w:r>
            <w:r>
              <w:rPr>
                <w:rFonts w:ascii="Times New Roman" w:hAnsi="Times New Roman"/>
                <w:sz w:val="20"/>
              </w:rPr>
              <w:t xml:space="preserve"> create typed </w:t>
            </w:r>
            <w:r>
              <w:rPr>
                <w:rFonts w:ascii="Times New Roman" w:hAnsi="Times New Roman"/>
                <w:sz w:val="20"/>
              </w:rPr>
              <w:t>Notification</w:t>
            </w:r>
            <w:r>
              <w:rPr>
                <w:rFonts w:ascii="Times New Roman" w:hAnsi="Times New Roman"/>
                <w:sz w:val="20"/>
              </w:rPr>
              <w:t xml:space="preserve"> records; optional email via Nodemailer</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Stock reports with Excel and PDF export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/api/reports/*</w:t>
            </w:r>
            <w:r>
              <w:rPr>
                <w:rFonts w:ascii="Times New Roman" w:hAnsi="Times New Roman"/>
                <w:sz w:val="20"/>
              </w:rPr>
              <w:t xml:space="preserve"> endpoints; ExcelJS and pdf-lib used in </w:t>
            </w:r>
            <w:r>
              <w:rPr>
                <w:rFonts w:ascii="Times New Roman" w:hAnsi="Times New Roman"/>
                <w:sz w:val="20"/>
              </w:rPr>
              <w:t>/api/reports/export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Supplier and customer profile management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 xml:space="preserve">Full CRUD on </w:t>
            </w:r>
            <w:r>
              <w:rPr>
                <w:rFonts w:ascii="Times New Roman" w:hAnsi="Times New Roman"/>
                <w:sz w:val="20"/>
              </w:rPr>
              <w:t>Supplier</w:t>
            </w:r>
            <w:r>
              <w:rPr>
                <w:rFonts w:ascii="Times New Roman" w:hAnsi="Times New Roman"/>
                <w:sz w:val="20"/>
              </w:rPr>
              <w:t xml:space="preserve"> and </w:t>
            </w:r>
            <w:r>
              <w:rPr>
                <w:rFonts w:ascii="Times New Roman" w:hAnsi="Times New Roman"/>
                <w:sz w:val="20"/>
              </w:rPr>
              <w:t>Customer</w:t>
            </w:r>
            <w:r>
              <w:rPr>
                <w:rFonts w:ascii="Times New Roman" w:hAnsi="Times New Roman"/>
                <w:sz w:val="20"/>
              </w:rPr>
              <w:t xml:space="preserve"> models; linked to purchase and sales orders respectively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Multi-warehouse stock tracking</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Stock</w:t>
            </w:r>
            <w:r>
              <w:rPr>
                <w:rFonts w:ascii="Times New Roman" w:hAnsi="Times New Roman"/>
                <w:sz w:val="20"/>
              </w:rPr>
              <w:t xml:space="preserve"> model with </w:t>
            </w:r>
            <w:r>
              <w:rPr>
                <w:rFonts w:ascii="Times New Roman" w:hAnsi="Times New Roman"/>
                <w:sz w:val="20"/>
              </w:rPr>
              <w:t>@@unique([productId, warehouseId])</w:t>
            </w:r>
            <w:r>
              <w:rPr>
                <w:rFonts w:ascii="Times New Roman" w:hAnsi="Times New Roman"/>
                <w:sz w:val="20"/>
              </w:rPr>
              <w:t xml:space="preserve">; warehouse transfers via </w:t>
            </w:r>
            <w:r>
              <w:rPr>
                <w:rFonts w:ascii="Times New Roman" w:hAnsi="Times New Roman"/>
                <w:sz w:val="20"/>
              </w:rPr>
              <w:t>applyStock</w:t>
            </w:r>
            <w:r>
              <w:rPr>
                <w:rFonts w:ascii="Times New Roman" w:hAnsi="Times New Roman"/>
                <w:sz w:val="20"/>
              </w:rPr>
              <w:t xml:space="preserve"> TRANSFER_IN/OUT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Sequential human-readable document numbers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nextDocNumber(prefix, count)</w:t>
            </w:r>
            <w:r>
              <w:rPr>
                <w:rFonts w:ascii="Times New Roman" w:hAnsi="Times New Roman"/>
                <w:sz w:val="20"/>
              </w:rPr>
              <w:t xml:space="preserve"> utility used in purchase and sales order creation</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Barcode support on products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barcode</w:t>
            </w:r>
            <w:r>
              <w:rPr>
                <w:rFonts w:ascii="Times New Roman" w:hAnsi="Times New Roman"/>
                <w:sz w:val="20"/>
              </w:rPr>
              <w:t xml:space="preserve"> field on </w:t>
            </w:r>
            <w:r>
              <w:rPr>
                <w:rFonts w:ascii="Times New Roman" w:hAnsi="Times New Roman"/>
                <w:sz w:val="20"/>
              </w:rPr>
              <w:t>Product</w:t>
            </w:r>
            <w:r>
              <w:rPr>
                <w:rFonts w:ascii="Times New Roman" w:hAnsi="Times New Roman"/>
                <w:sz w:val="20"/>
              </w:rPr>
              <w:t xml:space="preserve">; </w:t>
            </w:r>
            <w:r>
              <w:rPr>
                <w:rFonts w:ascii="Times New Roman" w:hAnsi="Times New Roman"/>
                <w:sz w:val="20"/>
              </w:rPr>
              <w:t>react-barcode</w:t>
            </w:r>
            <w:r>
              <w:rPr>
                <w:rFonts w:ascii="Times New Roman" w:hAnsi="Times New Roman"/>
                <w:sz w:val="20"/>
              </w:rPr>
              <w:t xml:space="preserve"> library renders barcodes in the UI</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Dashboard KPI and chart summary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/api/reports/dashboard</w:t>
            </w:r>
            <w:r>
              <w:rPr>
                <w:rFonts w:ascii="Times New Roman" w:hAnsi="Times New Roman"/>
                <w:sz w:val="20"/>
              </w:rPr>
              <w:t>; Recharts visualisations on the dashboard page</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Secure password reset flow</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 xml:space="preserve">Reset token + expiry stored on </w:t>
            </w:r>
            <w:r>
              <w:rPr>
                <w:rFonts w:ascii="Times New Roman" w:hAnsi="Times New Roman"/>
                <w:sz w:val="20"/>
              </w:rPr>
              <w:t>User</w:t>
            </w:r>
            <w:r>
              <w:rPr>
                <w:rFonts w:ascii="Times New Roman" w:hAnsi="Times New Roman"/>
                <w:sz w:val="20"/>
              </w:rPr>
              <w:t>; link delivered via email or console; token never returned to browser</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Achieved</w:t>
            </w:r>
          </w:p>
        </w:tc>
      </w:tr>
    </w:tbl>
    <w:p>
      <w:pPr>
        <w:spacing w:after="120"/>
      </w:pPr>
    </w:p>
    <w:p>
      <w:r>
        <w:t xml:space="preserve">All thirteen objectives drawn from the problem statement have been achieved in the implemented codebase. The system addresses the core pain points of manual inventory tracking: stock inaccuracies are prevented by the </w:t>
      </w:r>
      <w:r>
        <w:rPr>
          <w:rFonts w:ascii="Consolas" w:hAnsi="Consolas"/>
          <w:sz w:val="21"/>
        </w:rPr>
        <w:t>applyStock</w:t>
      </w:r>
      <w:r>
        <w:t xml:space="preserve"> choke-point, audit trails are provided by </w:t>
      </w:r>
      <w:r>
        <w:rPr>
          <w:rFonts w:ascii="Consolas" w:hAnsi="Consolas"/>
          <w:sz w:val="21"/>
        </w:rPr>
        <w:t>StockMovement</w:t>
      </w:r>
      <w:r>
        <w:t>, access control is enforced at the API layer independently of the UI, and reporting with export replaces ad-hoc spreadsheet compilation.</w:t>
      </w:r>
    </w:p>
    <w:p>
      <w:pPr>
        <w:pStyle w:val="Heading3"/>
      </w:pPr>
      <w:r/>
      <w:r>
        <w:t>7.1.3 Practical Usefulness</w:t>
      </w:r>
    </w:p>
    <w:p>
      <w:r>
        <w:t>In a practical deployment, the IMS provides measurable operational benefits. A purchase officer can raise a purchase order, have it approved, and receive goods in a single workflow; the system automatically increments warehouse stock and records the movement without manual data entry. A sales officer can issue a sales order, print an invoice (rendered as a PDF), and the system simultaneously decrements stock and notifies the inventory manager if reorder level is breached. The Admin can create users, assign them to the appropriate role, and immediately enforce the least-privilege principle without any code change. These workflows collectively eliminate the primary failure modes of spreadsheet-based inventory: concurrent-edit conflicts, formula errors, missing audit trails, and uncontrolled write access.</w:t>
      </w:r>
    </w:p>
    <w:p>
      <w:pPr>
        <w:pStyle w:val="Heading2"/>
      </w:pPr>
      <w:r/>
      <w:r>
        <w:t>7.2 Comparative Analysis of Methodology / Architecture</w:t>
      </w:r>
    </w:p>
    <w:p>
      <w:r>
        <w:t>The architectural decisions made during the design of the IMS involve several meaningful trade-offs. The following subsections examine four key choices — the stock-update strategy, the API style, the database technology, and the authentication mechanism — by comparing the adopted approach with realistic alternatives. The goal is not to assert universal superiority but to justify why each choice is appropriate given the project's constraints and requirements.</w:t>
      </w:r>
    </w:p>
    <w:p>
      <w:pPr>
        <w:pStyle w:val="Heading3"/>
      </w:pPr>
      <w:r/>
      <w:r>
        <w:t xml:space="preserve">7.2.1 Data Access: Single </w:t>
      </w:r>
      <w:r>
        <w:rPr>
          <w:rFonts w:ascii="Consolas" w:hAnsi="Consolas"/>
          <w:sz w:val="21"/>
        </w:rPr>
        <w:t>applyStock</w:t>
      </w:r>
      <w:r>
        <w:t xml:space="preserve"> Choke-point vs. Scattered Ad-hoc Stock Writes</w:t>
      </w:r>
    </w:p>
    <w:p>
      <w:r>
        <w:t xml:space="preserve">The IMS routes all stock mutations through a single function, </w:t>
      </w:r>
      <w:r>
        <w:rPr>
          <w:rFonts w:ascii="Consolas" w:hAnsi="Consolas"/>
          <w:sz w:val="21"/>
        </w:rPr>
        <w:t>applyStock</w:t>
      </w:r>
      <w:r>
        <w:t xml:space="preserve">, rather than allowing each feature (purchasing, sales, transfers, adjustments) to write to the </w:t>
      </w:r>
      <w:r>
        <w:rPr>
          <w:rFonts w:ascii="Consolas" w:hAnsi="Consolas"/>
          <w:sz w:val="21"/>
        </w:rPr>
        <w:t>Stock</w:t>
      </w:r>
      <w:r>
        <w:t xml:space="preserve"> table directly. This is an application of the </w:t>
      </w:r>
      <w:r>
        <w:rPr>
          <w:b/>
        </w:rPr>
        <w:t>Façade</w:t>
      </w:r>
      <w:r>
        <w:t xml:space="preserve"> pattern described by Gamma et al. [1], which consolidates complex subsystem interactions behind a unified interface. Every caller receives the same validation (non-negative balance check), the same audit record (a </w:t>
      </w:r>
      <w:r>
        <w:rPr>
          <w:rFonts w:ascii="Consolas" w:hAnsi="Consolas"/>
          <w:sz w:val="21"/>
        </w:rPr>
        <w:t>StockMovement</w:t>
      </w:r>
      <w:r>
        <w:t xml:space="preserve"> row with signed delta and running balance), and the same post-write side effects (</w:t>
      </w:r>
      <w:r>
        <w:rPr>
          <w:rFonts w:ascii="Consolas" w:hAnsi="Consolas"/>
          <w:sz w:val="21"/>
        </w:rPr>
        <w:t>syncProductQuantity</w:t>
      </w:r>
      <w:r>
        <w:t>, low-stock notification). This consistency is impossible to guarantee when write logic is duplicated across multiple handlers.</w:t>
      </w:r>
    </w:p>
    <w:p>
      <w:r>
        <w:t xml:space="preserve">The alternative — permitting each route handler to issue its own </w:t>
      </w:r>
      <w:r>
        <w:rPr>
          <w:rFonts w:ascii="Consolas" w:hAnsi="Consolas"/>
          <w:sz w:val="21"/>
        </w:rPr>
        <w:t>UPDATE stock SET quantity = quantity + delta WHERE ...</w:t>
      </w:r>
      <w:r>
        <w:t xml:space="preserve"> — is simpler to implement initially and avoids the indirection of a helper function. However, it creates a maintenance liability: a future developer adding a new workflow (for example, a return or a stock write-off) must remember to replicate the validation and audit logic, and a bug in one handler does not surface until that specific code path is exercised. Fowler identifies this as the "Shotgun Surgery" smell, where a single logical change requires edits in many places [2].</w:t>
      </w:r>
    </w:p>
    <w:p>
      <w:pPr>
        <w:pStyle w:val="TableCaption"/>
      </w:pPr>
      <w:r>
        <w:t>Table 7.2: Stock-update strategy comparison</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769"/>
        <w:gridCol w:w="2769"/>
        <w:gridCol w:w="2769"/>
      </w:tblGrid>
      <w:tr>
        <w:tc>
          <w:tcPr>
            <w:tcW w:type="dxa" w:w="2769"/>
            <w:shd w:val="clear" w:color="auto" w:fill="E8EBF3"/>
          </w:tcPr>
          <w:p>
            <w:pPr>
              <w:jc w:val="left"/>
            </w:pPr>
            <w:r>
              <w:rPr>
                <w:rFonts w:ascii="Times New Roman" w:hAnsi="Times New Roman"/>
                <w:b/>
                <w:sz w:val="20"/>
              </w:rPr>
            </w:r>
            <w:r>
              <w:rPr>
                <w:rFonts w:ascii="Times New Roman" w:hAnsi="Times New Roman"/>
                <w:b/>
                <w:sz w:val="20"/>
              </w:rPr>
              <w:t>Approach</w:t>
            </w:r>
          </w:p>
        </w:tc>
        <w:tc>
          <w:tcPr>
            <w:tcW w:type="dxa" w:w="2769"/>
            <w:shd w:val="clear" w:color="auto" w:fill="E8EBF3"/>
          </w:tcPr>
          <w:p>
            <w:pPr>
              <w:jc w:val="left"/>
            </w:pPr>
            <w:r>
              <w:rPr>
                <w:rFonts w:ascii="Times New Roman" w:hAnsi="Times New Roman"/>
                <w:b/>
                <w:sz w:val="20"/>
              </w:rPr>
            </w:r>
            <w:r>
              <w:rPr>
                <w:rFonts w:ascii="Times New Roman" w:hAnsi="Times New Roman"/>
                <w:b/>
                <w:sz w:val="20"/>
              </w:rPr>
              <w:t>Advantages</w:t>
            </w:r>
          </w:p>
        </w:tc>
        <w:tc>
          <w:tcPr>
            <w:tcW w:type="dxa" w:w="2769"/>
            <w:shd w:val="clear" w:color="auto" w:fill="E8EBF3"/>
          </w:tcPr>
          <w:p>
            <w:pPr>
              <w:jc w:val="left"/>
            </w:pPr>
            <w:r>
              <w:rPr>
                <w:rFonts w:ascii="Times New Roman" w:hAnsi="Times New Roman"/>
                <w:b/>
                <w:sz w:val="20"/>
              </w:rPr>
            </w:r>
            <w:r>
              <w:rPr>
                <w:rFonts w:ascii="Times New Roman" w:hAnsi="Times New Roman"/>
                <w:b/>
                <w:sz w:val="20"/>
              </w:rPr>
              <w:t>Disadvantages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 xml:space="preserve">Single </w:t>
            </w:r>
            <w:r>
              <w:rPr>
                <w:rFonts w:ascii="Times New Roman" w:hAnsi="Times New Roman"/>
                <w:sz w:val="20"/>
              </w:rPr>
              <w:t>applyStock</w:t>
            </w:r>
            <w:r>
              <w:rPr>
                <w:rFonts w:ascii="Times New Roman" w:hAnsi="Times New Roman"/>
                <w:sz w:val="20"/>
              </w:rPr>
              <w:t xml:space="preserve"> choke-point (adopted)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Guaranteed audit trail; single location for validation; consistent side effects; easier to test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Slightly higher indirection; all callers must pass a typed input structure</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Per-handler ad-hoc writes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Lower initial complexity; no shared dependency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Audit logic must be duplicated; risk of omission; harder to enforce invariants</w:t>
            </w:r>
          </w:p>
        </w:tc>
      </w:tr>
    </w:tbl>
    <w:p>
      <w:pPr>
        <w:spacing w:after="120"/>
      </w:pPr>
    </w:p>
    <w:p>
      <w:r>
        <w:t xml:space="preserve">The </w:t>
      </w:r>
      <w:r>
        <w:rPr>
          <w:rFonts w:ascii="Consolas" w:hAnsi="Consolas"/>
          <w:sz w:val="21"/>
        </w:rPr>
        <w:t>applyStock</w:t>
      </w:r>
      <w:r>
        <w:t xml:space="preserve"> approach adds modest complexity but yields substantially stronger consistency and auditability guarantees. Because the IMS is an inventory system where stock accuracy is the primary non-functional requirement, this trade-off is strongly in favour of the centralised approach. A replica-set MongoDB deployment further allows </w:t>
      </w:r>
      <w:r>
        <w:rPr>
          <w:rFonts w:ascii="Consolas" w:hAnsi="Consolas"/>
          <w:sz w:val="21"/>
        </w:rPr>
        <w:t>applyStock</w:t>
      </w:r>
      <w:r>
        <w:t xml:space="preserve"> to wrap its reads and writes in a Prisma transaction, preventing partial updates if a write fails mid-way.</w:t>
      </w:r>
    </w:p>
    <w:p>
      <w:pPr>
        <w:pStyle w:val="Heading3"/>
      </w:pPr>
      <w:r/>
      <w:r>
        <w:t>7.2.2 API Style: REST Route Handlers vs. GraphQL vs. Direct DB Access from UI</w:t>
      </w:r>
    </w:p>
    <w:p>
      <w:r>
        <w:t xml:space="preserve">The IMS exposes its backend logic through REST-style Next.js API Route handlers located under </w:t>
      </w:r>
      <w:r>
        <w:rPr>
          <w:rFonts w:ascii="Consolas" w:hAnsi="Consolas"/>
          <w:sz w:val="21"/>
        </w:rPr>
        <w:t>src/app/api</w:t>
      </w:r>
      <w:r>
        <w:t xml:space="preserve">. Each handler applies the appropriate </w:t>
      </w:r>
      <w:r>
        <w:rPr>
          <w:rFonts w:ascii="Consolas" w:hAnsi="Consolas"/>
          <w:sz w:val="21"/>
        </w:rPr>
        <w:t>withAuth</w:t>
      </w:r>
      <w:r>
        <w:t xml:space="preserve">, </w:t>
      </w:r>
      <w:r>
        <w:rPr>
          <w:rFonts w:ascii="Consolas" w:hAnsi="Consolas"/>
          <w:sz w:val="21"/>
        </w:rPr>
        <w:t>withModule</w:t>
      </w:r>
      <w:r>
        <w:t xml:space="preserve">, or </w:t>
      </w:r>
      <w:r>
        <w:rPr>
          <w:rFonts w:ascii="Consolas" w:hAnsi="Consolas"/>
          <w:sz w:val="21"/>
        </w:rPr>
        <w:t>withManage</w:t>
      </w:r>
      <w:r>
        <w:t xml:space="preserve"> wrapper before executing business logic. This means that security enforcement is co-located with the data access layer and cannot be bypassed regardless of which client (browser, mobile app, CLI) issues the request.</w:t>
      </w:r>
    </w:p>
    <w:p>
      <w:r>
        <w:t>An alternative considered in modern full-stack development is GraphQL, which offers a flexible query language and reduces over-fetching. However, GraphQL introduces additional complexity: a schema definition, resolvers, and a separate security layer (field-level authorisation) that must be carefully designed to prevent unauthorised data exposure. For the IMS, where each module's data access follows a predictable CRUD pattern and the client is a single Next.js frontend, this additional complexity is not warranted. Fielding's REST dissertation [3] notes that uniform interfaces simplify overall system architecture at the cost of efficiency in some interactions; for the IMS the simplicity benefit outweighs the efficiency cost.</w:t>
      </w:r>
    </w:p>
    <w:p>
      <w:r>
        <w:t>A third pattern enabled by the Next.js App Router is direct database access from Server Components, eliminating the API layer entirely for read paths. While this reduces round-trips, it prevents the application of server-side role checks in a centralised, testable manner, and it couples the rendering layer directly to the data layer, undermining the separation of concerns that the three-layer architecture provides.</w:t>
      </w:r>
    </w:p>
    <w:p>
      <w:pPr>
        <w:pStyle w:val="TableCaption"/>
      </w:pPr>
      <w:r>
        <w:t>Table 7.3: API style comparison</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769"/>
        <w:gridCol w:w="2769"/>
        <w:gridCol w:w="2769"/>
      </w:tblGrid>
      <w:tr>
        <w:tc>
          <w:tcPr>
            <w:tcW w:type="dxa" w:w="2769"/>
            <w:shd w:val="clear" w:color="auto" w:fill="E8EBF3"/>
          </w:tcPr>
          <w:p>
            <w:pPr>
              <w:jc w:val="left"/>
            </w:pPr>
            <w:r>
              <w:rPr>
                <w:rFonts w:ascii="Times New Roman" w:hAnsi="Times New Roman"/>
                <w:b/>
                <w:sz w:val="20"/>
              </w:rPr>
            </w:r>
            <w:r>
              <w:rPr>
                <w:rFonts w:ascii="Times New Roman" w:hAnsi="Times New Roman"/>
                <w:b/>
                <w:sz w:val="20"/>
              </w:rPr>
              <w:t>Approach</w:t>
            </w:r>
          </w:p>
        </w:tc>
        <w:tc>
          <w:tcPr>
            <w:tcW w:type="dxa" w:w="2769"/>
            <w:shd w:val="clear" w:color="auto" w:fill="E8EBF3"/>
          </w:tcPr>
          <w:p>
            <w:pPr>
              <w:jc w:val="left"/>
            </w:pPr>
            <w:r>
              <w:rPr>
                <w:rFonts w:ascii="Times New Roman" w:hAnsi="Times New Roman"/>
                <w:b/>
                <w:sz w:val="20"/>
              </w:rPr>
            </w:r>
            <w:r>
              <w:rPr>
                <w:rFonts w:ascii="Times New Roman" w:hAnsi="Times New Roman"/>
                <w:b/>
                <w:sz w:val="20"/>
              </w:rPr>
              <w:t>Advantages</w:t>
            </w:r>
          </w:p>
        </w:tc>
        <w:tc>
          <w:tcPr>
            <w:tcW w:type="dxa" w:w="2769"/>
            <w:shd w:val="clear" w:color="auto" w:fill="E8EBF3"/>
          </w:tcPr>
          <w:p>
            <w:pPr>
              <w:jc w:val="left"/>
            </w:pPr>
            <w:r>
              <w:rPr>
                <w:rFonts w:ascii="Times New Roman" w:hAnsi="Times New Roman"/>
                <w:b/>
                <w:sz w:val="20"/>
              </w:rPr>
            </w:r>
            <w:r>
              <w:rPr>
                <w:rFonts w:ascii="Times New Roman" w:hAnsi="Times New Roman"/>
                <w:b/>
                <w:sz w:val="20"/>
              </w:rPr>
              <w:t>Disadvantages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REST route handlers with guard wrappers (adopted)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Centralised security enforcement; clear resource boundaries; client-agnostic; widely understood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Potential over-fetching; multiple round-trips for related data</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GraphQL</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Flexible queries; reduced over-fetching; typed schema</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Higher complexity; field-level auth harder to enforce; overkill for CRUD-heavy apps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Direct DB access from Server Components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Fewer network round-trips; simpler code for simple reads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Bypasses API-layer security; couples rendering to data; not usable by non-browser clients</w:t>
            </w:r>
          </w:p>
        </w:tc>
      </w:tr>
    </w:tbl>
    <w:p>
      <w:pPr>
        <w:spacing w:after="120"/>
      </w:pPr>
    </w:p>
    <w:p>
      <w:r>
        <w:t xml:space="preserve">The adopted REST approach is well-matched to the project's scope. The uniform response envelope </w:t>
      </w:r>
      <w:r>
        <w:rPr>
          <w:rFonts w:ascii="Consolas" w:hAnsi="Consolas"/>
          <w:sz w:val="21"/>
        </w:rPr>
        <w:t>{ success, data }</w:t>
      </w:r>
      <w:r>
        <w:t xml:space="preserve"> / </w:t>
      </w:r>
      <w:r>
        <w:rPr>
          <w:rFonts w:ascii="Consolas" w:hAnsi="Consolas"/>
          <w:sz w:val="21"/>
        </w:rPr>
        <w:t>{ success, false, message, errors }</w:t>
      </w:r>
      <w:r>
        <w:t xml:space="preserve"> and the central </w:t>
      </w:r>
      <w:r>
        <w:rPr>
          <w:rFonts w:ascii="Consolas" w:hAnsi="Consolas"/>
          <w:sz w:val="21"/>
        </w:rPr>
        <w:t>handleError</w:t>
      </w:r>
      <w:r>
        <w:t xml:space="preserve"> mapper (translating Prisma error codes P2002, P2023, P2025 etc. to appropriate HTTP status codes) provide a predictable contract for the frontend without bespoke error handling in every route.</w:t>
      </w:r>
    </w:p>
    <w:p>
      <w:pPr>
        <w:pStyle w:val="Heading3"/>
      </w:pPr>
      <w:r/>
      <w:r>
        <w:t>7.2.3 Database: MongoDB (Document, Replica-Set Transactions) vs. Relational RDBMS</w:t>
      </w:r>
    </w:p>
    <w:p>
      <w:r>
        <w:t xml:space="preserve">The IMS persists data in MongoDB, accessed through Prisma ORM. MongoDB's document model is well-suited to entities with variable optional fields, such as </w:t>
      </w:r>
      <w:r>
        <w:rPr>
          <w:rFonts w:ascii="Consolas" w:hAnsi="Consolas"/>
          <w:sz w:val="21"/>
        </w:rPr>
        <w:t>Product</w:t>
      </w:r>
      <w:r>
        <w:t xml:space="preserve"> (which carries optional </w:t>
      </w:r>
      <w:r>
        <w:rPr>
          <w:rFonts w:ascii="Consolas" w:hAnsi="Consolas"/>
          <w:sz w:val="21"/>
        </w:rPr>
        <w:t>barcode</w:t>
      </w:r>
      <w:r>
        <w:t xml:space="preserve">, </w:t>
      </w:r>
      <w:r>
        <w:rPr>
          <w:rFonts w:ascii="Consolas" w:hAnsi="Consolas"/>
          <w:sz w:val="21"/>
        </w:rPr>
        <w:t>expiryDate</w:t>
      </w:r>
      <w:r>
        <w:t xml:space="preserve">, </w:t>
      </w:r>
      <w:r>
        <w:rPr>
          <w:rFonts w:ascii="Consolas" w:hAnsi="Consolas"/>
          <w:sz w:val="21"/>
        </w:rPr>
        <w:t>image</w:t>
      </w:r>
      <w:r>
        <w:t xml:space="preserve">, and </w:t>
      </w:r>
      <w:r>
        <w:rPr>
          <w:rFonts w:ascii="Consolas" w:hAnsi="Consolas"/>
          <w:sz w:val="21"/>
        </w:rPr>
        <w:t>description</w:t>
      </w:r>
      <w:r>
        <w:t xml:space="preserve">) and </w:t>
      </w:r>
      <w:r>
        <w:rPr>
          <w:rFonts w:ascii="Consolas" w:hAnsi="Consolas"/>
          <w:sz w:val="21"/>
        </w:rPr>
        <w:t>Supplier</w:t>
      </w:r>
      <w:r>
        <w:t xml:space="preserve"> (with optional </w:t>
      </w:r>
      <w:r>
        <w:rPr>
          <w:rFonts w:ascii="Consolas" w:hAnsi="Consolas"/>
          <w:sz w:val="21"/>
        </w:rPr>
        <w:t>contactPerson</w:t>
      </w:r>
      <w:r>
        <w:t xml:space="preserve">, </w:t>
      </w:r>
      <w:r>
        <w:rPr>
          <w:rFonts w:ascii="Consolas" w:hAnsi="Consolas"/>
          <w:sz w:val="21"/>
        </w:rPr>
        <w:t>address</w:t>
      </w:r>
      <w:r>
        <w:t xml:space="preserve">, </w:t>
      </w:r>
      <w:r>
        <w:rPr>
          <w:rFonts w:ascii="Consolas" w:hAnsi="Consolas"/>
          <w:sz w:val="21"/>
        </w:rPr>
        <w:t>city</w:t>
      </w:r>
      <w:r>
        <w:t xml:space="preserve">, and </w:t>
      </w:r>
      <w:r>
        <w:rPr>
          <w:rFonts w:ascii="Consolas" w:hAnsi="Consolas"/>
          <w:sz w:val="21"/>
        </w:rPr>
        <w:t>notes</w:t>
      </w:r>
      <w:r>
        <w:t xml:space="preserve">). Embedding flexibility reduces the need for nullable columns in a fixed schema and accommodates future field additions without schema migrations that lock a table. MongoDB's replica-set requirement is, in this project, a practical constraint imposed by Prisma's transaction support, which the </w:t>
      </w:r>
      <w:r>
        <w:rPr>
          <w:rFonts w:ascii="Consolas" w:hAnsi="Consolas"/>
          <w:sz w:val="21"/>
        </w:rPr>
        <w:t>applyStock</w:t>
      </w:r>
      <w:r>
        <w:t xml:space="preserve"> function relies on to atomically upsert the </w:t>
      </w:r>
      <w:r>
        <w:rPr>
          <w:rFonts w:ascii="Consolas" w:hAnsi="Consolas"/>
          <w:sz w:val="21"/>
        </w:rPr>
        <w:t>Stock</w:t>
      </w:r>
      <w:r>
        <w:t xml:space="preserve"> row and insert the </w:t>
      </w:r>
      <w:r>
        <w:rPr>
          <w:rFonts w:ascii="Consolas" w:hAnsi="Consolas"/>
          <w:sz w:val="21"/>
        </w:rPr>
        <w:t>StockMovement</w:t>
      </w:r>
      <w:r>
        <w:t xml:space="preserve"> record.</w:t>
      </w:r>
    </w:p>
    <w:p>
      <w:r>
        <w:t xml:space="preserve">A relational RDBMS such as PostgreSQL would also be a valid choice. Relational models enforce referential integrity at the database engine level via foreign key constraints, provide mature JOIN optimisation, and offer strong ACID guarantees without the replica-set overhead. The </w:t>
      </w:r>
      <w:r>
        <w:rPr>
          <w:rFonts w:ascii="Consolas" w:hAnsi="Consolas"/>
          <w:sz w:val="21"/>
        </w:rPr>
        <w:t>Stock</w:t>
      </w:r>
      <w:r>
        <w:t xml:space="preserve"> model's </w:t>
      </w:r>
      <w:r>
        <w:rPr>
          <w:rFonts w:ascii="Consolas" w:hAnsi="Consolas"/>
          <w:sz w:val="21"/>
        </w:rPr>
        <w:t>@@unique([productId, warehouseId])</w:t>
      </w:r>
      <w:r>
        <w:t xml:space="preserve"> constraint and the </w:t>
      </w:r>
      <w:r>
        <w:rPr>
          <w:rFonts w:ascii="Consolas" w:hAnsi="Consolas"/>
          <w:sz w:val="21"/>
        </w:rPr>
        <w:t>StockMovement</w:t>
      </w:r>
      <w:r>
        <w:t xml:space="preserve"> audit ledger map naturally to relational tables. Elmasri and Navathe note that relational databases are the dominant choice for transactional business applications precisely because of these guarantees [4]. The IMS's 14-model schema is well-defined and stable, which is a context where a relational schema's rigidity is a feature rather than a limitation.</w:t>
      </w:r>
    </w:p>
    <w:p>
      <w:pPr>
        <w:pStyle w:val="TableCaption"/>
      </w:pPr>
      <w:r>
        <w:t>Table 7.4: Database technology comparison</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769"/>
        <w:gridCol w:w="2769"/>
        <w:gridCol w:w="2769"/>
      </w:tblGrid>
      <w:tr>
        <w:tc>
          <w:tcPr>
            <w:tcW w:type="dxa" w:w="2769"/>
            <w:shd w:val="clear" w:color="auto" w:fill="E8EBF3"/>
          </w:tcPr>
          <w:p>
            <w:pPr>
              <w:jc w:val="left"/>
            </w:pPr>
            <w:r>
              <w:rPr>
                <w:rFonts w:ascii="Times New Roman" w:hAnsi="Times New Roman"/>
                <w:b/>
                <w:sz w:val="20"/>
              </w:rPr>
            </w:r>
            <w:r>
              <w:rPr>
                <w:rFonts w:ascii="Times New Roman" w:hAnsi="Times New Roman"/>
                <w:b/>
                <w:sz w:val="20"/>
              </w:rPr>
              <w:t>Approach</w:t>
            </w:r>
          </w:p>
        </w:tc>
        <w:tc>
          <w:tcPr>
            <w:tcW w:type="dxa" w:w="2769"/>
            <w:shd w:val="clear" w:color="auto" w:fill="E8EBF3"/>
          </w:tcPr>
          <w:p>
            <w:pPr>
              <w:jc w:val="left"/>
            </w:pPr>
            <w:r>
              <w:rPr>
                <w:rFonts w:ascii="Times New Roman" w:hAnsi="Times New Roman"/>
                <w:b/>
                <w:sz w:val="20"/>
              </w:rPr>
            </w:r>
            <w:r>
              <w:rPr>
                <w:rFonts w:ascii="Times New Roman" w:hAnsi="Times New Roman"/>
                <w:b/>
                <w:sz w:val="20"/>
              </w:rPr>
              <w:t>Advantages</w:t>
            </w:r>
          </w:p>
        </w:tc>
        <w:tc>
          <w:tcPr>
            <w:tcW w:type="dxa" w:w="2769"/>
            <w:shd w:val="clear" w:color="auto" w:fill="E8EBF3"/>
          </w:tcPr>
          <w:p>
            <w:pPr>
              <w:jc w:val="left"/>
            </w:pPr>
            <w:r>
              <w:rPr>
                <w:rFonts w:ascii="Times New Roman" w:hAnsi="Times New Roman"/>
                <w:b/>
                <w:sz w:val="20"/>
              </w:rPr>
            </w:r>
            <w:r>
              <w:rPr>
                <w:rFonts w:ascii="Times New Roman" w:hAnsi="Times New Roman"/>
                <w:b/>
                <w:sz w:val="20"/>
              </w:rPr>
              <w:t>Disadvantages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MongoDB with replica set (adopted)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Flexible document schema; horizontal scaling; Prisma ORM abstraction; suits variable optional fields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Requires replica set for transactions; weaker engine-level referential integrity; less mature JOIN support</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Relational RDBMS (e.g. PostgreSQL)</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Engine-enforced FK integrity; mature ACID transactions without replica-set overhead; optimised JOINs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Fixed schema; ALTER TABLE migrations on large tables; less flexible for evolving optional fields</w:t>
            </w:r>
          </w:p>
        </w:tc>
      </w:tr>
    </w:tbl>
    <w:p>
      <w:pPr>
        <w:spacing w:after="120"/>
      </w:pPr>
    </w:p>
    <w:p>
      <w:r>
        <w:t>Neither option is universally superior. The choice of MongoDB is defensible given the optional-field-heavy schema and the use of Prisma as an abstraction layer that mitigates the lack of engine-level foreign key enforcement. However, a team with stronger SQL expertise and a preference for stricter schema enforcement would find PostgreSQL equally appropriate, if not more so, for this domain.</w:t>
      </w:r>
    </w:p>
    <w:p>
      <w:pPr>
        <w:pStyle w:val="Heading3"/>
      </w:pPr>
      <w:r/>
      <w:r>
        <w:t>7.2.4 Auth: Stateless JWT in HttpOnly Cookie vs. Server-side Sessions</w:t>
      </w:r>
    </w:p>
    <w:p>
      <w:r>
        <w:t xml:space="preserve">The IMS implements authentication using signed JWTs issued by </w:t>
      </w:r>
      <w:r>
        <w:rPr>
          <w:rFonts w:ascii="Consolas" w:hAnsi="Consolas"/>
          <w:sz w:val="21"/>
        </w:rPr>
        <w:t>signToken</w:t>
      </w:r>
      <w:r>
        <w:t xml:space="preserve"> (</w:t>
      </w:r>
      <w:r>
        <w:rPr>
          <w:rFonts w:ascii="Consolas" w:hAnsi="Consolas"/>
          <w:sz w:val="21"/>
        </w:rPr>
        <w:t>jose</w:t>
      </w:r>
      <w:r>
        <w:t xml:space="preserve">, HS256) and delivered to the browser in an HttpOnly cookie named </w:t>
      </w:r>
      <w:r>
        <w:rPr>
          <w:rFonts w:ascii="Consolas" w:hAnsi="Consolas"/>
          <w:sz w:val="21"/>
        </w:rPr>
        <w:t>ims_token</w:t>
      </w:r>
      <w:r>
        <w:t xml:space="preserve">. The server verifies the token on every protected request via </w:t>
      </w:r>
      <w:r>
        <w:rPr>
          <w:rFonts w:ascii="Consolas" w:hAnsi="Consolas"/>
          <w:sz w:val="21"/>
        </w:rPr>
        <w:t>verifyToken</w:t>
      </w:r>
      <w:r>
        <w:t xml:space="preserve"> without consulting a session store. This is a stateless approach: the server holds no per-session state, making it inherently scalable across multiple application instances without sticky sessions or a shared cache.</w:t>
      </w:r>
    </w:p>
    <w:p>
      <w:r>
        <w:t xml:space="preserve">The primary limitation of stateless JWTs is that they cannot be individually revoked before their expiry time (configured via </w:t>
      </w:r>
      <w:r>
        <w:rPr>
          <w:rFonts w:ascii="Consolas" w:hAnsi="Consolas"/>
          <w:sz w:val="21"/>
        </w:rPr>
        <w:t>JWT_EXPIRES_IN</w:t>
      </w:r>
      <w:r>
        <w:t xml:space="preserve">, defaulting to </w:t>
      </w:r>
      <w:r>
        <w:rPr>
          <w:rFonts w:ascii="Consolas" w:hAnsi="Consolas"/>
          <w:sz w:val="21"/>
        </w:rPr>
        <w:t>8h</w:t>
      </w:r>
      <w:r>
        <w:t xml:space="preserve">). If an Admin blocks a user (setting </w:t>
      </w:r>
      <w:r>
        <w:rPr>
          <w:rFonts w:ascii="Consolas" w:hAnsi="Consolas"/>
          <w:sz w:val="21"/>
        </w:rPr>
        <w:t>status</w:t>
      </w:r>
      <w:r>
        <w:t xml:space="preserve"> to </w:t>
      </w:r>
      <w:r>
        <w:rPr>
          <w:rFonts w:ascii="Consolas" w:hAnsi="Consolas"/>
          <w:sz w:val="21"/>
        </w:rPr>
        <w:t>blocked</w:t>
      </w:r>
      <w:r>
        <w:t xml:space="preserve">), the user's existing token remains cryptographically valid until it expires. The IMS mitigates this partially by checking the user's status within the </w:t>
      </w:r>
      <w:r>
        <w:rPr>
          <w:rFonts w:ascii="Consolas" w:hAnsi="Consolas"/>
          <w:sz w:val="21"/>
        </w:rPr>
        <w:t>withAuth</w:t>
      </w:r>
      <w:r>
        <w:t xml:space="preserve"> wrapper on each request; however, this requires a database read per request, which partially negates the stateless benefit.</w:t>
      </w:r>
    </w:p>
    <w:p>
      <w:r>
        <w:t>The alternative — server-side sessions stored in a database or cache (e.g. Redis) — enables immediate revocation by deleting the session record but introduces operational complexity (a session store must be provisioned, replicated, and maintained) and a per-request database lookup. RFC 7519 [5] documents the JWT standard, and OWASP [6] recommends HttpOnly cookies as the storage mechanism to prevent XSS-based token theft, which the IMS correctly implements.</w:t>
      </w:r>
    </w:p>
    <w:p>
      <w:pPr>
        <w:pStyle w:val="TableCaption"/>
      </w:pPr>
      <w:r>
        <w:t>Table 7.5: Authentication mechanism comparison</w:t>
      </w:r>
    </w:p>
    <w:tbl>
      <w:tblPr>
        <w:tblStyle w:val="TableGrid"/>
        <w:tblW w:type="auto" w:w="0"/>
        <w:jc w:val="center"/>
        <w:tblLook w:firstColumn="1" w:firstRow="1" w:lastColumn="0" w:lastRow="0" w:noHBand="0" w:noVBand="1" w:val="04A0"/>
        <w:tblBorders>
          <w:top w:val="single" w:sz="4" w:space="0" w:color="9AA3B2"/>
          <w:left w:val="single" w:sz="4" w:space="0" w:color="9AA3B2"/>
          <w:bottom w:val="single" w:sz="4" w:space="0" w:color="9AA3B2"/>
          <w:right w:val="single" w:sz="4" w:space="0" w:color="9AA3B2"/>
          <w:insideH w:val="single" w:sz="4" w:space="0" w:color="9AA3B2"/>
          <w:insideV w:val="single" w:sz="4" w:space="0" w:color="9AA3B2"/>
        </w:tblBorders>
      </w:tblPr>
      <w:tblGrid>
        <w:gridCol w:w="2769"/>
        <w:gridCol w:w="2769"/>
        <w:gridCol w:w="2769"/>
      </w:tblGrid>
      <w:tr>
        <w:tc>
          <w:tcPr>
            <w:tcW w:type="dxa" w:w="2769"/>
            <w:shd w:val="clear" w:color="auto" w:fill="E8EBF3"/>
          </w:tcPr>
          <w:p>
            <w:pPr>
              <w:jc w:val="left"/>
            </w:pPr>
            <w:r>
              <w:rPr>
                <w:rFonts w:ascii="Times New Roman" w:hAnsi="Times New Roman"/>
                <w:b/>
                <w:sz w:val="20"/>
              </w:rPr>
            </w:r>
            <w:r>
              <w:rPr>
                <w:rFonts w:ascii="Times New Roman" w:hAnsi="Times New Roman"/>
                <w:b/>
                <w:sz w:val="20"/>
              </w:rPr>
              <w:t>Approach</w:t>
            </w:r>
          </w:p>
        </w:tc>
        <w:tc>
          <w:tcPr>
            <w:tcW w:type="dxa" w:w="2769"/>
            <w:shd w:val="clear" w:color="auto" w:fill="E8EBF3"/>
          </w:tcPr>
          <w:p>
            <w:pPr>
              <w:jc w:val="left"/>
            </w:pPr>
            <w:r>
              <w:rPr>
                <w:rFonts w:ascii="Times New Roman" w:hAnsi="Times New Roman"/>
                <w:b/>
                <w:sz w:val="20"/>
              </w:rPr>
            </w:r>
            <w:r>
              <w:rPr>
                <w:rFonts w:ascii="Times New Roman" w:hAnsi="Times New Roman"/>
                <w:b/>
                <w:sz w:val="20"/>
              </w:rPr>
              <w:t>Advantages</w:t>
            </w:r>
          </w:p>
        </w:tc>
        <w:tc>
          <w:tcPr>
            <w:tcW w:type="dxa" w:w="2769"/>
            <w:shd w:val="clear" w:color="auto" w:fill="E8EBF3"/>
          </w:tcPr>
          <w:p>
            <w:pPr>
              <w:jc w:val="left"/>
            </w:pPr>
            <w:r>
              <w:rPr>
                <w:rFonts w:ascii="Times New Roman" w:hAnsi="Times New Roman"/>
                <w:b/>
                <w:sz w:val="20"/>
              </w:rPr>
            </w:r>
            <w:r>
              <w:rPr>
                <w:rFonts w:ascii="Times New Roman" w:hAnsi="Times New Roman"/>
                <w:b/>
                <w:sz w:val="20"/>
              </w:rPr>
              <w:t>Disadvantages</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Stateless JWT in HttpOnly cookie (adopted)</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Horizontally scalable; no session store required; XSS protection via HttpOnly</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Cannot be revoked before expiry without a blocklist; requires DB read for status check</w:t>
            </w:r>
          </w:p>
        </w:tc>
      </w:tr>
      <w:tr>
        <w:tc>
          <w:tcPr>
            <w:tcW w:type="dxa" w:w="2769"/>
          </w:tcPr>
          <w:p>
            <w:pPr>
              <w:spacing w:after="40" w:before="40" w:line="240" w:lineRule="auto"/>
              <w:jc w:val="left"/>
            </w:pPr>
            <w:r>
              <w:rPr>
                <w:rFonts w:ascii="Times New Roman" w:hAnsi="Times New Roman"/>
                <w:sz w:val="20"/>
              </w:rPr>
            </w:r>
            <w:r>
              <w:rPr>
                <w:rFonts w:ascii="Times New Roman" w:hAnsi="Times New Roman"/>
                <w:sz w:val="20"/>
              </w:rPr>
              <w:t>Server-side sessions</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Immediate revocation; session data always current</w:t>
            </w:r>
          </w:p>
        </w:tc>
        <w:tc>
          <w:tcPr>
            <w:tcW w:type="dxa" w:w="2769"/>
          </w:tcPr>
          <w:p>
            <w:pPr>
              <w:spacing w:after="40" w:before="40" w:line="240" w:lineRule="auto"/>
              <w:jc w:val="left"/>
            </w:pPr>
            <w:r>
              <w:rPr>
                <w:rFonts w:ascii="Times New Roman" w:hAnsi="Times New Roman"/>
                <w:sz w:val="20"/>
              </w:rPr>
            </w:r>
            <w:r>
              <w:rPr>
                <w:rFonts w:ascii="Times New Roman" w:hAnsi="Times New Roman"/>
                <w:sz w:val="20"/>
              </w:rPr>
              <w:t>Requires shared session store; operational overhead; horizontal scaling needs sticky sessions or distributed cache</w:t>
            </w:r>
          </w:p>
        </w:tc>
      </w:tr>
    </w:tbl>
    <w:p>
      <w:pPr>
        <w:spacing w:after="120"/>
      </w:pPr>
    </w:p>
    <w:p>
      <w:r>
        <w:t>For a single-server deployment — the most likely initial deployment scenario for this project — both approaches are operationally viable. The JWT approach is pragmatically simpler and aligns with the stateless API design of the rest of the system. If the IMS were deployed at scale with stricter security requirements (for example, government or financial use cases requiring instant session invalidation), a server-side session or JWT blocklist mechanism would become necessary.</w:t>
      </w:r>
    </w:p>
    <w:p>
      <w:r>
        <w:rPr>
          <w:b/>
        </w:rPr>
        <w:t>References</w:t>
      </w:r>
    </w:p>
    <w:p>
      <w:r>
        <w:t>[1] E. Gamma, R. Helm, R. Johnson, J. Vlissides, "Design Patterns: Elements of Reusable Object-Oriented Software," Addison-Wesley, 1994.</w:t>
      </w:r>
    </w:p>
    <w:p>
      <w:r>
        <w:t>[2] M. Fowler, "Patterns of Enterprise Application Architecture," Addison-Wesley, 2002.</w:t>
      </w:r>
    </w:p>
    <w:p>
      <w:r>
        <w:t>[3] R. T. Fielding, "Architectural Styles and the Design of Network-based Software Architectures," PhD dissertation, UC Irvine, 2000.</w:t>
      </w:r>
    </w:p>
    <w:p>
      <w:r>
        <w:t>[4] R. Elmasri and S. B. Navathe, "Fundamentals of Database Systems," 7th ed., Pearson, 2016.</w:t>
      </w:r>
    </w:p>
    <w:p>
      <w:r>
        <w:t>[5] M. Jones, J. Bradley, N. Sakimura, "JSON Web Token (JWT)," RFC 7519, IETF, 2015.</w:t>
      </w:r>
    </w:p>
    <w:p>
      <w:r>
        <w:t>[6] OWASP Foundation, "OWASP Top 10 (2021)," https://owasp.org/Top10/.</w:t>
      </w:r>
    </w:p>
    <w:p>
      <w:pPr>
        <w:pStyle w:val="Heading1"/>
      </w:pPr>
      <w:r/>
      <w:r>
        <w:t>CHAPTER VIII — CONCLUSION AND FUTURE WORK</w:t>
      </w:r>
    </w:p>
    <w:p>
      <w:pPr>
        <w:pStyle w:val="Heading2"/>
      </w:pPr>
      <w:r/>
      <w:r>
        <w:t>8.1 Project Summary</w:t>
      </w:r>
    </w:p>
    <w:p>
      <w:r>
        <w:t xml:space="preserve">The Inventory Management System (IMS) is a role-based, full-stack web application developed to address the limitations of manual and spreadsheet-based inventory management in small to medium-sized organisations. Built on Next.js 15 (App Router), React 19, TypeScript 5, and MongoDB accessed through Prisma ORM, the system provides a centralised platform for tracking products, stock levels, suppliers, customers, purchase orders, and sales orders in real time. Every stock mutation is routed through the </w:t>
      </w:r>
      <w:r>
        <w:rPr>
          <w:rFonts w:ascii="Consolas" w:hAnsi="Consolas"/>
          <w:sz w:val="21"/>
        </w:rPr>
        <w:t>applyStock</w:t>
      </w:r>
      <w:r>
        <w:t xml:space="preserve"> function in </w:t>
      </w:r>
      <w:r>
        <w:rPr>
          <w:rFonts w:ascii="Consolas" w:hAnsi="Consolas"/>
          <w:sz w:val="21"/>
        </w:rPr>
        <w:t>src/lib/stock.ts</w:t>
      </w:r>
      <w:r>
        <w:t xml:space="preserve">, ensuring that an auditable </w:t>
      </w:r>
      <w:r>
        <w:rPr>
          <w:rFonts w:ascii="Consolas" w:hAnsi="Consolas"/>
          <w:sz w:val="21"/>
        </w:rPr>
        <w:t>StockMovement</w:t>
      </w:r>
      <w:r>
        <w:t xml:space="preserve"> record is created for every change and that stock cannot fall below zero without an explicit adjustment. The application is secured by JSON Web Token authentication stored in HttpOnly cookies and enforced by role-based API guards (</w:t>
      </w:r>
      <w:r>
        <w:rPr>
          <w:rFonts w:ascii="Consolas" w:hAnsi="Consolas"/>
          <w:sz w:val="21"/>
        </w:rPr>
        <w:t>withAuth</w:t>
      </w:r>
      <w:r>
        <w:t xml:space="preserve">, </w:t>
      </w:r>
      <w:r>
        <w:rPr>
          <w:rFonts w:ascii="Consolas" w:hAnsi="Consolas"/>
          <w:sz w:val="21"/>
        </w:rPr>
        <w:t>withModule</w:t>
      </w:r>
      <w:r>
        <w:t xml:space="preserve">, </w:t>
      </w:r>
      <w:r>
        <w:rPr>
          <w:rFonts w:ascii="Consolas" w:hAnsi="Consolas"/>
          <w:sz w:val="21"/>
        </w:rPr>
        <w:t>withManage</w:t>
      </w:r>
      <w:r>
        <w:t>) that operate independently of the user interface.</w:t>
      </w:r>
    </w:p>
    <w:p>
      <w:pPr>
        <w:pStyle w:val="Heading2"/>
      </w:pPr>
      <w:r/>
      <w:r>
        <w:t>8.2 Objectives Achieved</w:t>
      </w:r>
    </w:p>
    <w:p>
      <w:r>
        <w:t xml:space="preserve">All thirteen primary objectives identified in Chapter I have been fully implemented and verified from the codebase. Role-based access control is enforced through a PERMISSIONS and WRITE_PERMISSIONS matrix across four roles — Admin, Inventory Manager, Purchase Staff, and Sales Staff — covering thirteen module keys. Automatic stock updates occur on every purchase receipt and sales issuance without manual intervention. A complete </w:t>
      </w:r>
      <w:r>
        <w:rPr>
          <w:rFonts w:ascii="Consolas" w:hAnsi="Consolas"/>
          <w:sz w:val="21"/>
        </w:rPr>
        <w:t>StockMovement</w:t>
      </w:r>
      <w:r>
        <w:t xml:space="preserve"> audit ledger records signed quantity deltas, running balances, and references to the originating transaction. Low-stock and near-expiry alerts are generated proactively by </w:t>
      </w:r>
      <w:r>
        <w:rPr>
          <w:rFonts w:ascii="Consolas" w:hAnsi="Consolas"/>
          <w:sz w:val="21"/>
        </w:rPr>
        <w:t>notifyLowStock</w:t>
      </w:r>
      <w:r>
        <w:t xml:space="preserve"> and </w:t>
      </w:r>
      <w:r>
        <w:rPr>
          <w:rFonts w:ascii="Consolas" w:hAnsi="Consolas"/>
          <w:sz w:val="21"/>
        </w:rPr>
        <w:t>scanExpiringProducts</w:t>
      </w:r>
      <w:r>
        <w:t xml:space="preserve">, with optional email delivery via Nodemailer. Stock valuation, purchase, and sales reports are available with one-click export to Excel and PDF. Multi-warehouse tracking is supported through the </w:t>
      </w:r>
      <w:r>
        <w:rPr>
          <w:rFonts w:ascii="Consolas" w:hAnsi="Consolas"/>
          <w:sz w:val="21"/>
        </w:rPr>
        <w:t>Stock</w:t>
      </w:r>
      <w:r>
        <w:t xml:space="preserve"> model's unique compound constraint on </w:t>
      </w:r>
      <w:r>
        <w:rPr>
          <w:rFonts w:ascii="Consolas" w:hAnsi="Consolas"/>
          <w:sz w:val="21"/>
        </w:rPr>
        <w:t>[productId, warehouseId]</w:t>
      </w:r>
      <w:r>
        <w:t>, and warehouse-to-warehouse transfers are handled by paired TRANSFER_IN / TRANSFER_OUT movements.</w:t>
      </w:r>
    </w:p>
    <w:p>
      <w:pPr>
        <w:pStyle w:val="Heading2"/>
      </w:pPr>
      <w:r/>
      <w:r>
        <w:t>8.3 Major Contributions</w:t>
      </w:r>
    </w:p>
    <w:p>
      <w:r>
        <w:t xml:space="preserve">The IMS makes three principal technical contributions. First, the centralised </w:t>
      </w:r>
      <w:r>
        <w:rPr>
          <w:rFonts w:ascii="Consolas" w:hAnsi="Consolas"/>
          <w:sz w:val="21"/>
        </w:rPr>
        <w:t>applyStock</w:t>
      </w:r>
      <w:r>
        <w:t xml:space="preserve"> choke-point provides a single, testable location for all stock validation and audit logic, eliminating the consistency risks that arise when stock write logic is duplicated across multiple feature handlers. Second, the three-layer architecture — Presentation (Next.js pages and React components), Application/API (route handlers and domain libraries in </w:t>
      </w:r>
      <w:r>
        <w:rPr>
          <w:rFonts w:ascii="Consolas" w:hAnsi="Consolas"/>
          <w:sz w:val="21"/>
        </w:rPr>
        <w:t>src/lib</w:t>
      </w:r>
      <w:r>
        <w:t>), and Data (Prisma Client and MongoDB) — enforces a strict separation of concerns in which the UI never touches the database directly, making the backend independently auditable and usable by future non-browser clients. Third, the RBAC system is implemented entirely server-side with granular read and write matrices, so that UI-level hiding of controls is supplementary rather than the primary security boundary; even a technically capable user who bypasses the interface receives a 403 response from the API for any action their role does not permit.</w:t>
      </w:r>
    </w:p>
    <w:p>
      <w:pPr>
        <w:pStyle w:val="Heading2"/>
      </w:pPr>
      <w:r/>
      <w:r>
        <w:t>8.4 Practical Applications</w:t>
      </w:r>
    </w:p>
    <w:p>
      <w:r>
        <w:t>The IMS is applicable in any organisation that manages physical goods inventory. Retail businesses can use the system to track product stock across multiple storage locations, manage supplier relationships and purchase orders, and issue sales with automated stock deduction and printed invoices. Wholesale distributors benefit from the purchase-then-receive workflow, which separates order placement from physical goods receipt and prevents premature stock inflation. Organisations handling perishable goods — such as pharmacies, food retailers, or laboratories — gain direct value from the near-expiry alerting mechanism, which surfaces products approaching their expiry date within a configurable window before losses occur. The reporting module with Excel and PDF export replaces manual spreadsheet compilation, reducing the time required to produce stock valuation and transaction summaries for management review or external audit.</w:t>
      </w:r>
    </w:p>
    <w:p>
      <w:pPr>
        <w:pStyle w:val="Heading2"/>
      </w:pPr>
      <w:r/>
      <w:r>
        <w:t>8.5 Limitations</w:t>
      </w:r>
    </w:p>
    <w:p>
      <w:r>
        <w:t xml:space="preserve">Several limitations are acknowledged in the current implementation. The system is a web-only application and does not include a native mobile interface, which limits usability in warehouse environments where staff operate away from desktop terminals. The barcode field on the </w:t>
      </w:r>
      <w:r>
        <w:rPr>
          <w:rFonts w:ascii="Consolas" w:hAnsi="Consolas"/>
          <w:sz w:val="21"/>
        </w:rPr>
        <w:t>Product</w:t>
      </w:r>
      <w:r>
        <w:t xml:space="preserve"> model stores a barcode value and renders it via </w:t>
      </w:r>
      <w:r>
        <w:rPr>
          <w:rFonts w:ascii="Consolas" w:hAnsi="Consolas"/>
          <w:sz w:val="21"/>
        </w:rPr>
        <w:t>react-barcode</w:t>
      </w:r>
      <w:r>
        <w:t>, but the application does not support real-time scanning via physical barcode or QR code scanner hardware; barcodes must be entered manually. The JWT-based stateless authentication, while scalable, cannot revoke an individual token before its expiry without additional infrastructure such as a token blocklist; a user who is blocked by an Admin retains a valid token for up to the configured expiry duration (default eight hours). The system does not currently support multi-currency operations, which limits applicability in organisations that transact with international suppliers or customers in foreign currencies. Finally, the reporting module provides historical summaries and charts but does not include demand forecasting or trend analysis, so reorder decisions remain manual.</w:t>
      </w:r>
    </w:p>
    <w:p>
      <w:pPr>
        <w:pStyle w:val="Heading2"/>
      </w:pPr>
      <w:r/>
      <w:r>
        <w:t>8.6 Future Enhancements</w:t>
      </w:r>
    </w:p>
    <w:p>
      <w:r>
        <w:t>A number of enhancements would substantially extend the capabilities and applicability of the IMS in future versions.</w:t>
      </w:r>
    </w:p>
    <w:p>
      <w:r>
        <w:rPr>
          <w:b/>
        </w:rPr>
        <w:t>Barcode and QR scanner hardware integration.</w:t>
      </w:r>
      <w:r>
        <w:t xml:space="preserve"> Adding support for USB HID or Bluetooth barcode scanners would allow warehouse staff to scan products directly into purchase and sales order forms, reducing data-entry errors and accelerating goods receipt and dispatch workflows. The existing </w:t>
      </w:r>
      <w:r>
        <w:rPr>
          <w:rFonts w:ascii="Consolas" w:hAnsi="Consolas"/>
          <w:sz w:val="21"/>
        </w:rPr>
        <w:t>barcode</w:t>
      </w:r>
      <w:r>
        <w:t xml:space="preserve"> field on the </w:t>
      </w:r>
      <w:r>
        <w:rPr>
          <w:rFonts w:ascii="Consolas" w:hAnsi="Consolas"/>
          <w:sz w:val="21"/>
        </w:rPr>
        <w:t>Product</w:t>
      </w:r>
      <w:r>
        <w:t xml:space="preserve"> model provides the necessary data foundation.</w:t>
      </w:r>
    </w:p>
    <w:p>
      <w:r>
        <w:rPr>
          <w:b/>
        </w:rPr>
        <w:t>POS and payment gateway integration.</w:t>
      </w:r>
      <w:r>
        <w:t xml:space="preserve"> A point-of-sale interface with integrated payment gateway support (for example, Stripe or Razorpay) would enable the system to handle direct retail transactions, automatically recording payments against sales orders and updating payment status without manual reconciliation.</w:t>
      </w:r>
    </w:p>
    <w:p>
      <w:r>
        <w:rPr>
          <w:b/>
        </w:rPr>
        <w:t>Multi-currency support.</w:t>
      </w:r>
      <w:r>
        <w:t xml:space="preserve"> Extending the </w:t>
      </w:r>
      <w:r>
        <w:rPr>
          <w:rFonts w:ascii="Consolas" w:hAnsi="Consolas"/>
          <w:sz w:val="21"/>
        </w:rPr>
        <w:t>Product</w:t>
      </w:r>
      <w:r>
        <w:t xml:space="preserve">, </w:t>
      </w:r>
      <w:r>
        <w:rPr>
          <w:rFonts w:ascii="Consolas" w:hAnsi="Consolas"/>
          <w:sz w:val="21"/>
        </w:rPr>
        <w:t>PurchaseOrder</w:t>
      </w:r>
      <w:r>
        <w:t xml:space="preserve">, and </w:t>
      </w:r>
      <w:r>
        <w:rPr>
          <w:rFonts w:ascii="Consolas" w:hAnsi="Consolas"/>
          <w:sz w:val="21"/>
        </w:rPr>
        <w:t>SalesOrder</w:t>
      </w:r>
      <w:r>
        <w:t xml:space="preserve"> models to carry a currency code and exchange rate at the time of the transaction would allow organisations operating across multiple currencies to record costs and revenues accurately and produce consolidated reports in a base currency.</w:t>
      </w:r>
    </w:p>
    <w:p>
      <w:r>
        <w:rPr>
          <w:b/>
        </w:rPr>
        <w:t>Demand forecasting and analytics.</w:t>
      </w:r>
      <w:r>
        <w:t xml:space="preserve"> Integrating time-series analysis on sales and movement history — for example, using moving averages or seasonal decomposition — would allow the system to generate data-driven reorder suggestions rather than relying solely on the static reorder level threshold currently stored on each product.</w:t>
      </w:r>
    </w:p>
    <w:p>
      <w:r>
        <w:rPr>
          <w:b/>
        </w:rPr>
        <w:t>Mobile application.</w:t>
      </w:r>
      <w:r>
        <w:t xml:space="preserve"> A dedicated React Native or Progressive Web App (PWA) interface optimised for mobile use would allow warehouse staff to perform stock adjustments, receive goods, and check stock levels from mobile devices on the warehouse floor, without requiring a desktop terminal.</w:t>
      </w:r>
    </w:p>
    <w:p>
      <w:r>
        <w:rPr>
          <w:b/>
        </w:rPr>
        <w:t>Batch, lot, and serial number tracking.</w:t>
      </w:r>
      <w:r>
        <w:t xml:space="preserve"> Many regulated industries require traceability at the batch or individual unit level. Extending the data model to support lot numbers and serial numbers, linked to stock movements, would enable full forward and backward traceability from supplier to customer.</w:t>
      </w:r>
    </w:p>
    <w:p>
      <w:r>
        <w:rPr>
          <w:b/>
        </w:rPr>
        <w:t>Supplier portal.</w:t>
      </w:r>
      <w:r>
        <w:t xml:space="preserve"> A restricted external-facing interface allowing suppliers to view their purchase orders, confirm delivery dates, and upload delivery notes would reduce the administrative burden of purchase-order coordination and improve supply chain visibility.</w:t>
      </w:r>
    </w:p>
    <w:p>
      <w:r>
        <w:rPr>
          <w:b/>
        </w:rPr>
        <w:t>Audit-log UI.</w:t>
      </w:r>
      <w:r>
        <w:t xml:space="preserve"> While the </w:t>
      </w:r>
      <w:r>
        <w:rPr>
          <w:rFonts w:ascii="Consolas" w:hAnsi="Consolas"/>
          <w:sz w:val="21"/>
        </w:rPr>
        <w:t>StockMovement</w:t>
      </w:r>
      <w:r>
        <w:t xml:space="preserve"> model provides a complete programmatic audit trail, a dedicated audit-log page with filtering by user, date range, action type, and product would make the trail accessible to management and auditors without requiring database-level access.</w:t>
      </w:r>
    </w:p>
    <w:p>
      <w:r>
        <w:rPr>
          <w:b/>
        </w:rPr>
        <w:t>Automated reorder purchase orders.</w:t>
      </w:r>
      <w:r>
        <w:t xml:space="preserve"> The system currently raises a low-stock notification when quantity falls at or below reorder level. A future enhancement could automatically generate a draft </w:t>
      </w:r>
      <w:r>
        <w:rPr>
          <w:rFonts w:ascii="Consolas" w:hAnsi="Consolas"/>
          <w:sz w:val="21"/>
        </w:rPr>
        <w:t>PurchaseOrder</w:t>
      </w:r>
      <w:r>
        <w:t xml:space="preserve"> for the preferred supplier when the notification is raised, reducing the manual steps between alert and procurement action.</w:t>
      </w:r>
    </w:p>
    <w:p>
      <w:pPr>
        <w:pStyle w:val="Heading2"/>
      </w:pPr>
      <w:r/>
      <w:r>
        <w:t>8.7 Conclusion</w:t>
      </w:r>
    </w:p>
    <w:p>
      <w:r>
        <w:t xml:space="preserve">The Inventory Management System successfully addresses the core problem identified in Chapter I: the inefficiency, inaccuracy, and lack of auditability that characterise manual and spreadsheet-based inventory management. By centralising all stock mutations through the </w:t>
      </w:r>
      <w:r>
        <w:rPr>
          <w:rFonts w:ascii="Consolas" w:hAnsi="Consolas"/>
          <w:sz w:val="21"/>
        </w:rPr>
        <w:t>applyStock</w:t>
      </w:r>
      <w:r>
        <w:t xml:space="preserve"> function, the system ensures that every stock change — whether from a purchase receipt, a sales issuance, a warehouse transfer, or a manual adjustment — is validated, recorded, and traceable to its source. By enforcing role-based access control at the API layer, the system guarantees that staff can access only the data and operations appropriate to their responsibilities, regardless of how they interact with the system. By automating low-stock and near-expiry alerts, the system converts reactive stock-out and spoilage events into proactive notifications that allow timely corrective action.</w:t>
      </w:r>
    </w:p>
    <w:p>
      <w:r>
        <w:t>The project demonstrates that a well-structured full-stack web application, built with modern open-source tools and disciplined architectural patterns, can deliver a robust, maintainable inventory platform without proprietary infrastructure. The three-layer architecture, the uniform API response envelope, the centralised error handling, and the separation of read and write permissions together form a codebase that is comprehensible, extensible, and secure by design. Future versions of the system, incorporating the enhancements described in Section 8.6, would further increase operational coverage and could be adapted for deployment across a wide range of industries and organisational scales.</w:t>
      </w:r>
    </w:p>
    <w:p>
      <w:pPr>
        <w:pStyle w:val="Heading1"/>
      </w:pPr>
      <w:r/>
      <w:r>
        <w:t>ANNEXURE A — CODING</w:t>
      </w:r>
    </w:p>
    <w:p>
      <w:r>
        <w:t>This annexure presents representative source code excerpts from the Inventory Management System (IMS). The project is written in TypeScript 5 on top of Next.js 15 (App Router) and persists data in MongoDB via Prisma 6. The excerpts are organised by concern — data model, authentication, API infrastructure, access control, stock domain logic, and a complete API route — so that the reader can trace the full request lifecycle from the browser through the security layers to the database and back. The entire codebase is structured so that the UI never contacts the database directly; every mutation and query goes through a typed API Route that first validates the session and role before touching Prisma.</w:t>
      </w:r>
    </w:p>
    <w:p>
      <w:pPr>
        <w:pStyle w:val="Heading2"/>
      </w:pPr>
      <w:r/>
      <w:r>
        <w:t>A.1 Application Entry and Data Access</w:t>
      </w:r>
    </w:p>
    <w:p>
      <w:r>
        <w:t xml:space="preserve">Prisma Client is instantiated once and stored on the Node.js global object to prevent multiple instances from being created during Next.js hot reloads in development. The </w:t>
      </w:r>
      <w:r>
        <w:rPr>
          <w:rFonts w:ascii="Consolas" w:hAnsi="Consolas"/>
          <w:sz w:val="21"/>
        </w:rPr>
        <w:t>src/lib/prisma.ts</w:t>
      </w:r>
      <w:r>
        <w:t xml:space="preserve"> module exports that singleton. The schema below shows four of the fourteen models that form the backbone of the system: </w:t>
      </w:r>
      <w:r>
        <w:rPr>
          <w:rFonts w:ascii="Consolas" w:hAnsi="Consolas"/>
          <w:sz w:val="21"/>
        </w:rPr>
        <w:t>User</w:t>
      </w:r>
      <w:r>
        <w:t xml:space="preserve">, </w:t>
      </w:r>
      <w:r>
        <w:rPr>
          <w:rFonts w:ascii="Consolas" w:hAnsi="Consolas"/>
          <w:sz w:val="21"/>
        </w:rPr>
        <w:t>Product</w:t>
      </w:r>
      <w:r>
        <w:t xml:space="preserve">, </w:t>
      </w:r>
      <w:r>
        <w:rPr>
          <w:rFonts w:ascii="Consolas" w:hAnsi="Consolas"/>
          <w:sz w:val="21"/>
        </w:rPr>
        <w:t>Stock</w:t>
      </w:r>
      <w:r>
        <w:t xml:space="preserve">, and </w:t>
      </w:r>
      <w:r>
        <w:rPr>
          <w:rFonts w:ascii="Consolas" w:hAnsi="Consolas"/>
          <w:sz w:val="21"/>
        </w:rPr>
        <w:t>StockMovement</w:t>
      </w:r>
      <w:r>
        <w:t xml:space="preserve">. These four models are the most performance-critical, because every purchase receipt and every sales issue ultimately writes to </w:t>
      </w:r>
      <w:r>
        <w:rPr>
          <w:rFonts w:ascii="Consolas" w:hAnsi="Consolas"/>
          <w:sz w:val="21"/>
        </w:rPr>
        <w:t>Stock</w:t>
      </w:r>
      <w:r>
        <w:t xml:space="preserve"> and </w:t>
      </w:r>
      <w:r>
        <w:rPr>
          <w:rFonts w:ascii="Consolas" w:hAnsi="Consolas"/>
          <w:sz w:val="21"/>
        </w:rPr>
        <w:t>StockMovement</w:t>
      </w:r>
      <w:r>
        <w:t xml:space="preserve"> in the same operation.</w:t>
      </w:r>
    </w:p>
    <w:p>
      <w:r>
        <w:t xml:space="preserve">File: </w:t>
      </w:r>
      <w:r>
        <w:rPr>
          <w:rFonts w:ascii="Consolas" w:hAnsi="Consolas"/>
          <w:sz w:val="21"/>
        </w:rPr>
        <w:t>prisma/schema.prisma</w:t>
      </w:r>
      <w:r>
        <w:t xml:space="preserve"> (selected models)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generator client {</w:t>
            </w:r>
          </w:p>
          <w:p>
            <w:pPr>
              <w:pStyle w:val="CodeLine"/>
            </w:pPr>
            <w:r>
              <w:rPr>
                <w:rFonts w:ascii="Consolas" w:hAnsi="Consolas"/>
                <w:sz w:val="16"/>
              </w:rPr>
              <w:t xml:space="preserve">  provider = "prisma-client-js"</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datasource db {</w:t>
            </w:r>
          </w:p>
          <w:p>
            <w:pPr>
              <w:pStyle w:val="CodeLine"/>
            </w:pPr>
            <w:r>
              <w:rPr>
                <w:rFonts w:ascii="Consolas" w:hAnsi="Consolas"/>
                <w:sz w:val="16"/>
              </w:rPr>
              <w:t xml:space="preserve">  provider = "mongodb"</w:t>
            </w:r>
          </w:p>
          <w:p>
            <w:pPr>
              <w:pStyle w:val="CodeLine"/>
            </w:pPr>
            <w:r>
              <w:rPr>
                <w:rFonts w:ascii="Consolas" w:hAnsi="Consolas"/>
                <w:sz w:val="16"/>
              </w:rPr>
              <w:t xml:space="preserve">  url      = env("DATABASE_URL")</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model User {</w:t>
            </w:r>
          </w:p>
          <w:p>
            <w:pPr>
              <w:pStyle w:val="CodeLine"/>
            </w:pPr>
            <w:r>
              <w:rPr>
                <w:rFonts w:ascii="Consolas" w:hAnsi="Consolas"/>
                <w:sz w:val="16"/>
              </w:rPr>
              <w:t xml:space="preserve">  id           String    @id @default(auto()) @map("_id") @db.ObjectId</w:t>
            </w:r>
          </w:p>
          <w:p>
            <w:pPr>
              <w:pStyle w:val="CodeLine"/>
            </w:pPr>
            <w:r>
              <w:rPr>
                <w:rFonts w:ascii="Consolas" w:hAnsi="Consolas"/>
                <w:sz w:val="16"/>
              </w:rPr>
              <w:t xml:space="preserve">  name         String</w:t>
            </w:r>
          </w:p>
          <w:p>
            <w:pPr>
              <w:pStyle w:val="CodeLine"/>
            </w:pPr>
            <w:r>
              <w:rPr>
                <w:rFonts w:ascii="Consolas" w:hAnsi="Consolas"/>
                <w:sz w:val="16"/>
              </w:rPr>
              <w:t xml:space="preserve">  email        String    @unique</w:t>
            </w:r>
          </w:p>
          <w:p>
            <w:pPr>
              <w:pStyle w:val="CodeLine"/>
            </w:pPr>
            <w:r>
              <w:rPr>
                <w:rFonts w:ascii="Consolas" w:hAnsi="Consolas"/>
                <w:sz w:val="16"/>
              </w:rPr>
              <w:t xml:space="preserve">  password     String</w:t>
            </w:r>
          </w:p>
          <w:p>
            <w:pPr>
              <w:pStyle w:val="CodeLine"/>
            </w:pPr>
            <w:r>
              <w:rPr>
                <w:rFonts w:ascii="Consolas" w:hAnsi="Consolas"/>
                <w:sz w:val="16"/>
              </w:rPr>
              <w:t xml:space="preserve">  status       String    @default("active") // active | blocked</w:t>
            </w:r>
          </w:p>
          <w:p>
            <w:pPr>
              <w:pStyle w:val="CodeLine"/>
            </w:pPr>
            <w:r>
              <w:rPr>
                <w:rFonts w:ascii="Consolas" w:hAnsi="Consolas"/>
                <w:sz w:val="16"/>
              </w:rPr>
              <w:t xml:space="preserve">  roleId       String?   @db.ObjectId</w:t>
            </w:r>
          </w:p>
          <w:p>
            <w:pPr>
              <w:pStyle w:val="CodeLine"/>
            </w:pPr>
            <w:r>
              <w:rPr>
                <w:rFonts w:ascii="Consolas" w:hAnsi="Consolas"/>
                <w:sz w:val="16"/>
              </w:rPr>
              <w:t xml:space="preserve">  role         Role?     @relation(fields: [roleId], references: [id], onDelete: SetNull)</w:t>
            </w:r>
          </w:p>
          <w:p>
            <w:pPr>
              <w:pStyle w:val="CodeLine"/>
            </w:pPr>
            <w:r>
              <w:rPr>
                <w:rFonts w:ascii="Consolas" w:hAnsi="Consolas"/>
                <w:sz w:val="16"/>
              </w:rPr>
              <w:t xml:space="preserve">  lastLogin    DateTime?</w:t>
            </w:r>
          </w:p>
          <w:p>
            <w:pPr>
              <w:pStyle w:val="CodeLine"/>
            </w:pPr>
            <w:r>
              <w:rPr>
                <w:rFonts w:ascii="Consolas" w:hAnsi="Consolas"/>
                <w:sz w:val="16"/>
              </w:rPr>
              <w:t xml:space="preserve">  resetToken   String?</w:t>
            </w:r>
          </w:p>
          <w:p>
            <w:pPr>
              <w:pStyle w:val="CodeLine"/>
            </w:pPr>
            <w:r>
              <w:rPr>
                <w:rFonts w:ascii="Consolas" w:hAnsi="Consolas"/>
                <w:sz w:val="16"/>
              </w:rPr>
              <w:t xml:space="preserve">  resetExpires DateTime?</w:t>
            </w:r>
          </w:p>
          <w:p>
            <w:pPr>
              <w:pStyle w:val="CodeLine"/>
            </w:pPr>
            <w:r>
              <w:rPr>
                <w:rFonts w:ascii="Consolas" w:hAnsi="Consolas"/>
                <w:sz w:val="16"/>
              </w:rPr>
              <w:t xml:space="preserve">  createdAt    DateTime  @default(now())</w:t>
            </w:r>
          </w:p>
          <w:p>
            <w:pPr>
              <w:pStyle w:val="CodeLine"/>
            </w:pPr>
            <w:r>
              <w:rPr>
                <w:rFonts w:ascii="Consolas" w:hAnsi="Consolas"/>
                <w:sz w:val="16"/>
              </w:rPr>
              <w:t xml:space="preserve">  updatedAt    DateTime  @updatedAt</w:t>
            </w:r>
          </w:p>
          <w:p>
            <w:pPr>
              <w:pStyle w:val="CodeLine"/>
            </w:pPr>
            <w:r>
              <w:rPr>
                <w:rFonts w:ascii="Consolas" w:hAnsi="Consolas"/>
                <w:sz w:val="16"/>
              </w:rPr>
            </w:r>
          </w:p>
          <w:p>
            <w:pPr>
              <w:pStyle w:val="CodeLine"/>
            </w:pPr>
            <w:r>
              <w:rPr>
                <w:rFonts w:ascii="Consolas" w:hAnsi="Consolas"/>
                <w:sz w:val="16"/>
              </w:rPr>
              <w:t xml:space="preserve">  purchaseOrders PurchaseOrder[]</w:t>
            </w:r>
          </w:p>
          <w:p>
            <w:pPr>
              <w:pStyle w:val="CodeLine"/>
            </w:pPr>
            <w:r>
              <w:rPr>
                <w:rFonts w:ascii="Consolas" w:hAnsi="Consolas"/>
                <w:sz w:val="16"/>
              </w:rPr>
              <w:t xml:space="preserve">  salesOrders    SalesOrder[]</w:t>
            </w:r>
          </w:p>
          <w:p>
            <w:pPr>
              <w:pStyle w:val="CodeLine"/>
            </w:pPr>
            <w:r>
              <w:rPr>
                <w:rFonts w:ascii="Consolas" w:hAnsi="Consolas"/>
                <w:sz w:val="16"/>
              </w:rPr>
              <w:t xml:space="preserve">  stockMovements StockMovement[]</w:t>
            </w:r>
          </w:p>
          <w:p>
            <w:pPr>
              <w:pStyle w:val="CodeLine"/>
            </w:pPr>
            <w:r>
              <w:rPr>
                <w:rFonts w:ascii="Consolas" w:hAnsi="Consolas"/>
                <w:sz w:val="16"/>
              </w:rPr>
              <w:t xml:space="preserve">  notifications  Notification[]</w:t>
            </w:r>
          </w:p>
          <w:p>
            <w:pPr>
              <w:pStyle w:val="CodeLine"/>
            </w:pPr>
            <w:r>
              <w:rPr>
                <w:rFonts w:ascii="Consolas" w:hAnsi="Consolas"/>
                <w:sz w:val="16"/>
              </w:rPr>
            </w:r>
          </w:p>
          <w:p>
            <w:pPr>
              <w:pStyle w:val="CodeLine"/>
            </w:pPr>
            <w:r>
              <w:rPr>
                <w:rFonts w:ascii="Consolas" w:hAnsi="Consolas"/>
                <w:sz w:val="16"/>
              </w:rPr>
              <w:t xml:space="preserve">  @@map("users")</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model Product {</w:t>
            </w:r>
          </w:p>
          <w:p>
            <w:pPr>
              <w:pStyle w:val="CodeLine"/>
            </w:pPr>
            <w:r>
              <w:rPr>
                <w:rFonts w:ascii="Consolas" w:hAnsi="Consolas"/>
                <w:sz w:val="16"/>
              </w:rPr>
              <w:t xml:space="preserve">  id           String    @id @default(auto()) @map("_id") @db.ObjectId</w:t>
            </w:r>
          </w:p>
          <w:p>
            <w:pPr>
              <w:pStyle w:val="CodeLine"/>
            </w:pPr>
            <w:r>
              <w:rPr>
                <w:rFonts w:ascii="Consolas" w:hAnsi="Consolas"/>
                <w:sz w:val="16"/>
              </w:rPr>
              <w:t xml:space="preserve">  name         String</w:t>
            </w:r>
          </w:p>
          <w:p>
            <w:pPr>
              <w:pStyle w:val="CodeLine"/>
            </w:pPr>
            <w:r>
              <w:rPr>
                <w:rFonts w:ascii="Consolas" w:hAnsi="Consolas"/>
                <w:sz w:val="16"/>
              </w:rPr>
              <w:t xml:space="preserve">  sku          String    @unique</w:t>
            </w:r>
          </w:p>
          <w:p>
            <w:pPr>
              <w:pStyle w:val="CodeLine"/>
            </w:pPr>
            <w:r>
              <w:rPr>
                <w:rFonts w:ascii="Consolas" w:hAnsi="Consolas"/>
                <w:sz w:val="16"/>
              </w:rPr>
              <w:t xml:space="preserve">  unit         String    @default("pcs")</w:t>
            </w:r>
          </w:p>
          <w:p>
            <w:pPr>
              <w:pStyle w:val="CodeLine"/>
            </w:pPr>
            <w:r>
              <w:rPr>
                <w:rFonts w:ascii="Consolas" w:hAnsi="Consolas"/>
                <w:sz w:val="16"/>
              </w:rPr>
              <w:t xml:space="preserve">  costPrice    Float     @default(0)</w:t>
            </w:r>
          </w:p>
          <w:p>
            <w:pPr>
              <w:pStyle w:val="CodeLine"/>
            </w:pPr>
            <w:r>
              <w:rPr>
                <w:rFonts w:ascii="Consolas" w:hAnsi="Consolas"/>
                <w:sz w:val="16"/>
              </w:rPr>
              <w:t xml:space="preserve">  sellingPrice Float     @default(0)</w:t>
            </w:r>
          </w:p>
          <w:p>
            <w:pPr>
              <w:pStyle w:val="CodeLine"/>
            </w:pPr>
            <w:r>
              <w:rPr>
                <w:rFonts w:ascii="Consolas" w:hAnsi="Consolas"/>
                <w:sz w:val="16"/>
              </w:rPr>
              <w:t xml:space="preserve">  reorderLevel Int       @default(0)</w:t>
            </w:r>
          </w:p>
          <w:p>
            <w:pPr>
              <w:pStyle w:val="CodeLine"/>
            </w:pPr>
            <w:r>
              <w:rPr>
                <w:rFonts w:ascii="Consolas" w:hAnsi="Consolas"/>
                <w:sz w:val="16"/>
              </w:rPr>
              <w:t xml:space="preserve">  quantity     Int       @default(0)  // denormalised aggregate across warehouses</w:t>
            </w:r>
          </w:p>
          <w:p>
            <w:pPr>
              <w:pStyle w:val="CodeLine"/>
            </w:pPr>
            <w:r>
              <w:rPr>
                <w:rFonts w:ascii="Consolas" w:hAnsi="Consolas"/>
                <w:sz w:val="16"/>
              </w:rPr>
              <w:t xml:space="preserve">  status       String    @default("active")</w:t>
            </w:r>
          </w:p>
          <w:p>
            <w:pPr>
              <w:pStyle w:val="CodeLine"/>
            </w:pPr>
            <w:r>
              <w:rPr>
                <w:rFonts w:ascii="Consolas" w:hAnsi="Consolas"/>
                <w:sz w:val="16"/>
              </w:rPr>
              <w:t xml:space="preserve">  expiryDate   DateTime?</w:t>
            </w:r>
          </w:p>
          <w:p>
            <w:pPr>
              <w:pStyle w:val="CodeLine"/>
            </w:pPr>
            <w:r>
              <w:rPr>
                <w:rFonts w:ascii="Consolas" w:hAnsi="Consolas"/>
                <w:sz w:val="16"/>
              </w:rPr>
              <w:t xml:space="preserve">  categoryId   String    @db.ObjectId</w:t>
            </w:r>
          </w:p>
          <w:p>
            <w:pPr>
              <w:pStyle w:val="CodeLine"/>
            </w:pPr>
            <w:r>
              <w:rPr>
                <w:rFonts w:ascii="Consolas" w:hAnsi="Consolas"/>
                <w:sz w:val="16"/>
              </w:rPr>
              <w:t xml:space="preserve">  category     Category  @relation(fields: [categoryId], references: [id])</w:t>
            </w:r>
          </w:p>
          <w:p>
            <w:pPr>
              <w:pStyle w:val="CodeLine"/>
            </w:pPr>
            <w:r>
              <w:rPr>
                <w:rFonts w:ascii="Consolas" w:hAnsi="Consolas"/>
                <w:sz w:val="16"/>
              </w:rPr>
              <w:t xml:space="preserve">  createdAt    DateTime  @default(now())</w:t>
            </w:r>
          </w:p>
          <w:p>
            <w:pPr>
              <w:pStyle w:val="CodeLine"/>
            </w:pPr>
            <w:r>
              <w:rPr>
                <w:rFonts w:ascii="Consolas" w:hAnsi="Consolas"/>
                <w:sz w:val="16"/>
              </w:rPr>
              <w:t xml:space="preserve">  updatedAt    DateTime  @updatedAt</w:t>
            </w:r>
          </w:p>
          <w:p>
            <w:pPr>
              <w:pStyle w:val="CodeLine"/>
            </w:pPr>
            <w:r>
              <w:rPr>
                <w:rFonts w:ascii="Consolas" w:hAnsi="Consolas"/>
                <w:sz w:val="16"/>
              </w:rPr>
            </w:r>
          </w:p>
          <w:p>
            <w:pPr>
              <w:pStyle w:val="CodeLine"/>
            </w:pPr>
            <w:r>
              <w:rPr>
                <w:rFonts w:ascii="Consolas" w:hAnsi="Consolas"/>
                <w:sz w:val="16"/>
              </w:rPr>
              <w:t xml:space="preserve">  stock          Stock[]</w:t>
            </w:r>
          </w:p>
          <w:p>
            <w:pPr>
              <w:pStyle w:val="CodeLine"/>
            </w:pPr>
            <w:r>
              <w:rPr>
                <w:rFonts w:ascii="Consolas" w:hAnsi="Consolas"/>
                <w:sz w:val="16"/>
              </w:rPr>
              <w:t xml:space="preserve">  stockMovements StockMovement[]</w:t>
            </w:r>
          </w:p>
          <w:p>
            <w:pPr>
              <w:pStyle w:val="CodeLine"/>
            </w:pPr>
            <w:r>
              <w:rPr>
                <w:rFonts w:ascii="Consolas" w:hAnsi="Consolas"/>
                <w:sz w:val="16"/>
              </w:rPr>
              <w:t xml:space="preserve">  purchaseItems  PurchaseItem[]</w:t>
            </w:r>
          </w:p>
          <w:p>
            <w:pPr>
              <w:pStyle w:val="CodeLine"/>
            </w:pPr>
            <w:r>
              <w:rPr>
                <w:rFonts w:ascii="Consolas" w:hAnsi="Consolas"/>
                <w:sz w:val="16"/>
              </w:rPr>
              <w:t xml:space="preserve">  salesItems     SalesItem[]</w:t>
            </w:r>
          </w:p>
          <w:p>
            <w:pPr>
              <w:pStyle w:val="CodeLine"/>
            </w:pPr>
            <w:r>
              <w:rPr>
                <w:rFonts w:ascii="Consolas" w:hAnsi="Consolas"/>
                <w:sz w:val="16"/>
              </w:rPr>
              <w:t xml:space="preserve">  notifications  Notification[]</w:t>
            </w:r>
          </w:p>
          <w:p>
            <w:pPr>
              <w:pStyle w:val="CodeLine"/>
            </w:pPr>
            <w:r>
              <w:rPr>
                <w:rFonts w:ascii="Consolas" w:hAnsi="Consolas"/>
                <w:sz w:val="16"/>
              </w:rPr>
            </w:r>
          </w:p>
          <w:p>
            <w:pPr>
              <w:pStyle w:val="CodeLine"/>
            </w:pPr>
            <w:r>
              <w:rPr>
                <w:rFonts w:ascii="Consolas" w:hAnsi="Consolas"/>
                <w:sz w:val="16"/>
              </w:rPr>
              <w:t xml:space="preserve">  @@map("products")</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model Stock {</w:t>
            </w:r>
          </w:p>
          <w:p>
            <w:pPr>
              <w:pStyle w:val="CodeLine"/>
            </w:pPr>
            <w:r>
              <w:rPr>
                <w:rFonts w:ascii="Consolas" w:hAnsi="Consolas"/>
                <w:sz w:val="16"/>
              </w:rPr>
              <w:t xml:space="preserve">  id          String    @id @default(auto()) @map("_id") @db.ObjectId</w:t>
            </w:r>
          </w:p>
          <w:p>
            <w:pPr>
              <w:pStyle w:val="CodeLine"/>
            </w:pPr>
            <w:r>
              <w:rPr>
                <w:rFonts w:ascii="Consolas" w:hAnsi="Consolas"/>
                <w:sz w:val="16"/>
              </w:rPr>
              <w:t xml:space="preserve">  productId   String    @db.ObjectId</w:t>
            </w:r>
          </w:p>
          <w:p>
            <w:pPr>
              <w:pStyle w:val="CodeLine"/>
            </w:pPr>
            <w:r>
              <w:rPr>
                <w:rFonts w:ascii="Consolas" w:hAnsi="Consolas"/>
                <w:sz w:val="16"/>
              </w:rPr>
              <w:t xml:space="preserve">  product     Product   @relation(fields: [productId], references: [id], onDelete: Cascade)</w:t>
            </w:r>
          </w:p>
          <w:p>
            <w:pPr>
              <w:pStyle w:val="CodeLine"/>
            </w:pPr>
            <w:r>
              <w:rPr>
                <w:rFonts w:ascii="Consolas" w:hAnsi="Consolas"/>
                <w:sz w:val="16"/>
              </w:rPr>
              <w:t xml:space="preserve">  warehouseId String    @db.ObjectId</w:t>
            </w:r>
          </w:p>
          <w:p>
            <w:pPr>
              <w:pStyle w:val="CodeLine"/>
            </w:pPr>
            <w:r>
              <w:rPr>
                <w:rFonts w:ascii="Consolas" w:hAnsi="Consolas"/>
                <w:sz w:val="16"/>
              </w:rPr>
              <w:t xml:space="preserve">  warehouse   Warehouse @relation(fields: [warehouseId], references: [id], onDelete: Cascade)</w:t>
            </w:r>
          </w:p>
          <w:p>
            <w:pPr>
              <w:pStyle w:val="CodeLine"/>
            </w:pPr>
            <w:r>
              <w:rPr>
                <w:rFonts w:ascii="Consolas" w:hAnsi="Consolas"/>
                <w:sz w:val="16"/>
              </w:rPr>
              <w:t xml:space="preserve">  quantity    Int       @default(0)</w:t>
            </w:r>
          </w:p>
          <w:p>
            <w:pPr>
              <w:pStyle w:val="CodeLine"/>
            </w:pPr>
            <w:r>
              <w:rPr>
                <w:rFonts w:ascii="Consolas" w:hAnsi="Consolas"/>
                <w:sz w:val="16"/>
              </w:rPr>
              <w:t xml:space="preserve">  updatedAt   DateTime  @updatedAt</w:t>
            </w:r>
          </w:p>
          <w:p>
            <w:pPr>
              <w:pStyle w:val="CodeLine"/>
            </w:pPr>
            <w:r>
              <w:rPr>
                <w:rFonts w:ascii="Consolas" w:hAnsi="Consolas"/>
                <w:sz w:val="16"/>
              </w:rPr>
            </w:r>
          </w:p>
          <w:p>
            <w:pPr>
              <w:pStyle w:val="CodeLine"/>
            </w:pPr>
            <w:r>
              <w:rPr>
                <w:rFonts w:ascii="Consolas" w:hAnsi="Consolas"/>
                <w:sz w:val="16"/>
              </w:rPr>
              <w:t xml:space="preserve">  @@unique([productId, warehouseId])</w:t>
            </w:r>
          </w:p>
          <w:p>
            <w:pPr>
              <w:pStyle w:val="CodeLine"/>
            </w:pPr>
            <w:r>
              <w:rPr>
                <w:rFonts w:ascii="Consolas" w:hAnsi="Consolas"/>
                <w:sz w:val="16"/>
              </w:rPr>
              <w:t xml:space="preserve">  @@map("stock")</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model StockMovement {</w:t>
            </w:r>
          </w:p>
          <w:p>
            <w:pPr>
              <w:pStyle w:val="CodeLine"/>
            </w:pPr>
            <w:r>
              <w:rPr>
                <w:rFonts w:ascii="Consolas" w:hAnsi="Consolas"/>
                <w:sz w:val="16"/>
              </w:rPr>
              <w:t xml:space="preserve">  id            String     @id @default(auto()) @map("_id") @db.ObjectId</w:t>
            </w:r>
          </w:p>
          <w:p>
            <w:pPr>
              <w:pStyle w:val="CodeLine"/>
            </w:pPr>
            <w:r>
              <w:rPr>
                <w:rFonts w:ascii="Consolas" w:hAnsi="Consolas"/>
                <w:sz w:val="16"/>
              </w:rPr>
              <w:t xml:space="preserve">  productId     String     @db.ObjectId</w:t>
            </w:r>
          </w:p>
          <w:p>
            <w:pPr>
              <w:pStyle w:val="CodeLine"/>
            </w:pPr>
            <w:r>
              <w:rPr>
                <w:rFonts w:ascii="Consolas" w:hAnsi="Consolas"/>
                <w:sz w:val="16"/>
              </w:rPr>
              <w:t xml:space="preserve">  product       Product    @relation(fields: [productId], references: [id], onDelete: Cascade)</w:t>
            </w:r>
          </w:p>
          <w:p>
            <w:pPr>
              <w:pStyle w:val="CodeLine"/>
            </w:pPr>
            <w:r>
              <w:rPr>
                <w:rFonts w:ascii="Consolas" w:hAnsi="Consolas"/>
                <w:sz w:val="16"/>
              </w:rPr>
              <w:t xml:space="preserve">  warehouseId   String?    @db.ObjectId</w:t>
            </w:r>
          </w:p>
          <w:p>
            <w:pPr>
              <w:pStyle w:val="CodeLine"/>
            </w:pPr>
            <w:r>
              <w:rPr>
                <w:rFonts w:ascii="Consolas" w:hAnsi="Consolas"/>
                <w:sz w:val="16"/>
              </w:rPr>
              <w:t xml:space="preserve">  warehouse     Warehouse? @relation(fields: [warehouseId], references: [id], onDelete: SetNull)</w:t>
            </w:r>
          </w:p>
          <w:p>
            <w:pPr>
              <w:pStyle w:val="CodeLine"/>
            </w:pPr>
            <w:r>
              <w:rPr>
                <w:rFonts w:ascii="Consolas" w:hAnsi="Consolas"/>
                <w:sz w:val="16"/>
              </w:rPr>
              <w:t xml:space="preserve">  type          String     // IN | OUT | ADJUSTMENT | TRANSFER_IN | TRANSFER_OUT</w:t>
            </w:r>
          </w:p>
          <w:p>
            <w:pPr>
              <w:pStyle w:val="CodeLine"/>
            </w:pPr>
            <w:r>
              <w:rPr>
                <w:rFonts w:ascii="Consolas" w:hAnsi="Consolas"/>
                <w:sz w:val="16"/>
              </w:rPr>
              <w:t xml:space="preserve">  quantity      Int        // signed delta written by applyStock</w:t>
            </w:r>
          </w:p>
          <w:p>
            <w:pPr>
              <w:pStyle w:val="CodeLine"/>
            </w:pPr>
            <w:r>
              <w:rPr>
                <w:rFonts w:ascii="Consolas" w:hAnsi="Consolas"/>
                <w:sz w:val="16"/>
              </w:rPr>
              <w:t xml:space="preserve">  balance       Int        @default(0)</w:t>
            </w:r>
          </w:p>
          <w:p>
            <w:pPr>
              <w:pStyle w:val="CodeLine"/>
            </w:pPr>
            <w:r>
              <w:rPr>
                <w:rFonts w:ascii="Consolas" w:hAnsi="Consolas"/>
                <w:sz w:val="16"/>
              </w:rPr>
              <w:t xml:space="preserve">  reference     String?</w:t>
            </w:r>
          </w:p>
          <w:p>
            <w:pPr>
              <w:pStyle w:val="CodeLine"/>
            </w:pPr>
            <w:r>
              <w:rPr>
                <w:rFonts w:ascii="Consolas" w:hAnsi="Consolas"/>
                <w:sz w:val="16"/>
              </w:rPr>
              <w:t xml:space="preserve">  referenceType String?    // purchase | sale | adjustment | transfer | return</w:t>
            </w:r>
          </w:p>
          <w:p>
            <w:pPr>
              <w:pStyle w:val="CodeLine"/>
            </w:pPr>
            <w:r>
              <w:rPr>
                <w:rFonts w:ascii="Consolas" w:hAnsi="Consolas"/>
                <w:sz w:val="16"/>
              </w:rPr>
              <w:t xml:space="preserve">  note          String?</w:t>
            </w:r>
          </w:p>
          <w:p>
            <w:pPr>
              <w:pStyle w:val="CodeLine"/>
            </w:pPr>
            <w:r>
              <w:rPr>
                <w:rFonts w:ascii="Consolas" w:hAnsi="Consolas"/>
                <w:sz w:val="16"/>
              </w:rPr>
              <w:t xml:space="preserve">  createdById   String?    @db.ObjectId</w:t>
            </w:r>
          </w:p>
          <w:p>
            <w:pPr>
              <w:pStyle w:val="CodeLine"/>
            </w:pPr>
            <w:r>
              <w:rPr>
                <w:rFonts w:ascii="Consolas" w:hAnsi="Consolas"/>
                <w:sz w:val="16"/>
              </w:rPr>
              <w:t xml:space="preserve">  createdBy     User?      @relation(fields: [createdById], references: [id], onDelete: SetNull)</w:t>
            </w:r>
          </w:p>
          <w:p>
            <w:pPr>
              <w:pStyle w:val="CodeLine"/>
            </w:pPr>
            <w:r>
              <w:rPr>
                <w:rFonts w:ascii="Consolas" w:hAnsi="Consolas"/>
                <w:sz w:val="16"/>
              </w:rPr>
              <w:t xml:space="preserve">  createdAt     DateTime   @default(now())</w:t>
            </w:r>
          </w:p>
          <w:p>
            <w:pPr>
              <w:pStyle w:val="CodeLine"/>
            </w:pPr>
            <w:r>
              <w:rPr>
                <w:rFonts w:ascii="Consolas" w:hAnsi="Consolas"/>
                <w:sz w:val="16"/>
              </w:rPr>
            </w:r>
          </w:p>
          <w:p>
            <w:pPr>
              <w:pStyle w:val="CodeLine"/>
            </w:pPr>
            <w:r>
              <w:rPr>
                <w:rFonts w:ascii="Consolas" w:hAnsi="Consolas"/>
                <w:sz w:val="16"/>
              </w:rPr>
              <w:t xml:space="preserve">  @@map("stock_movements")</w:t>
            </w:r>
          </w:p>
          <w:p>
            <w:pPr>
              <w:pStyle w:val="CodeLine"/>
            </w:pPr>
            <w:r>
              <w:rPr>
                <w:rFonts w:ascii="Consolas" w:hAnsi="Consolas"/>
                <w:sz w:val="16"/>
              </w:rPr>
              <w:t xml:space="preserve">}</w:t>
            </w:r>
          </w:p>
        </w:tc>
      </w:tr>
    </w:tbl>
    <w:p>
      <w:pPr>
        <w:spacing w:after="120"/>
      </w:pPr>
    </w:p>
    <w:p>
      <w:r>
        <w:t xml:space="preserve">The </w:t>
      </w:r>
      <w:r>
        <w:rPr>
          <w:rFonts w:ascii="Consolas" w:hAnsi="Consolas"/>
          <w:sz w:val="21"/>
        </w:rPr>
        <w:t>Stock</w:t>
      </w:r>
      <w:r>
        <w:t xml:space="preserve"> model enforces a compound unique index (</w:t>
      </w:r>
      <w:r>
        <w:rPr>
          <w:rFonts w:ascii="Consolas" w:hAnsi="Consolas"/>
          <w:sz w:val="21"/>
        </w:rPr>
        <w:t>@@unique([productId, warehouseId])</w:t>
      </w:r>
      <w:r>
        <w:t xml:space="preserve">) so that exactly one row exists per product-warehouse pair; all movement deltas are accumulated there and the running balance is captured in </w:t>
      </w:r>
      <w:r>
        <w:rPr>
          <w:rFonts w:ascii="Consolas" w:hAnsi="Consolas"/>
          <w:sz w:val="21"/>
        </w:rPr>
        <w:t>StockMovement</w:t>
      </w:r>
      <w:r>
        <w:t xml:space="preserve"> to provide a permanent, auditable ledger.</w:t>
      </w:r>
    </w:p>
    <w:p>
      <w:pPr>
        <w:pStyle w:val="Heading2"/>
      </w:pPr>
      <w:r/>
      <w:r>
        <w:t>A.2 Authentication</w:t>
      </w:r>
    </w:p>
    <w:p>
      <w:r>
        <w:t xml:space="preserve">The authentication module in </w:t>
      </w:r>
      <w:r>
        <w:rPr>
          <w:rFonts w:ascii="Consolas" w:hAnsi="Consolas"/>
          <w:sz w:val="21"/>
        </w:rPr>
        <w:t>src/lib/auth.ts</w:t>
      </w:r>
      <w:r>
        <w:t xml:space="preserve"> provides four exported functions used throughout the API layer. Passwords are hashed with </w:t>
      </w:r>
      <w:r>
        <w:rPr>
          <w:rFonts w:ascii="Consolas" w:hAnsi="Consolas"/>
          <w:sz w:val="21"/>
        </w:rPr>
        <w:t>bcryptjs</w:t>
      </w:r>
      <w:r>
        <w:t xml:space="preserve"> at cost factor 10, which is the industry-standard minimum recommended by the bcrypt authors. JSON Web Tokens are signed with the HS256 algorithm using the </w:t>
      </w:r>
      <w:r>
        <w:rPr>
          <w:rFonts w:ascii="Consolas" w:hAnsi="Consolas"/>
          <w:sz w:val="21"/>
        </w:rPr>
        <w:t>jose</w:t>
      </w:r>
      <w:r>
        <w:t xml:space="preserve"> library; the payload embeds </w:t>
      </w:r>
      <w:r>
        <w:rPr>
          <w:rFonts w:ascii="Consolas" w:hAnsi="Consolas"/>
          <w:sz w:val="21"/>
        </w:rPr>
        <w:t>sub</w:t>
      </w:r>
      <w:r>
        <w:t xml:space="preserve"> (user id), </w:t>
      </w:r>
      <w:r>
        <w:rPr>
          <w:rFonts w:ascii="Consolas" w:hAnsi="Consolas"/>
          <w:sz w:val="21"/>
        </w:rPr>
        <w:t>email</w:t>
      </w:r>
      <w:r>
        <w:t xml:space="preserve">, </w:t>
      </w:r>
      <w:r>
        <w:rPr>
          <w:rFonts w:ascii="Consolas" w:hAnsi="Consolas"/>
          <w:sz w:val="21"/>
        </w:rPr>
        <w:t>name</w:t>
      </w:r>
      <w:r>
        <w:t xml:space="preserve">, </w:t>
      </w:r>
      <w:r>
        <w:rPr>
          <w:rFonts w:ascii="Consolas" w:hAnsi="Consolas"/>
          <w:sz w:val="21"/>
        </w:rPr>
        <w:t>role</w:t>
      </w:r>
      <w:r>
        <w:t xml:space="preserve">, and </w:t>
      </w:r>
      <w:r>
        <w:rPr>
          <w:rFonts w:ascii="Consolas" w:hAnsi="Consolas"/>
          <w:sz w:val="21"/>
        </w:rPr>
        <w:t>roleId</w:t>
      </w:r>
      <w:r>
        <w:t xml:space="preserve"> so that every API route can perform role checks without an additional database round-trip. The cookie name constant </w:t>
      </w:r>
      <w:r>
        <w:rPr>
          <w:rFonts w:ascii="Consolas" w:hAnsi="Consolas"/>
          <w:sz w:val="21"/>
        </w:rPr>
        <w:t>AUTH_COOKIE</w:t>
      </w:r>
      <w:r>
        <w:t xml:space="preserve"> is centralised here so that the login route, the logout route, and the session reader all reference the same string.</w:t>
      </w:r>
    </w:p>
    <w:p>
      <w:r>
        <w:t xml:space="preserve">File: </w:t>
      </w:r>
      <w:r>
        <w:rPr>
          <w:rFonts w:ascii="Consolas" w:hAnsi="Consolas"/>
          <w:sz w:val="21"/>
        </w:rPr>
        <w:t>src/lib/auth.ts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import { SignJWT, jwtVerify } from "jose";</w:t>
            </w:r>
          </w:p>
          <w:p>
            <w:pPr>
              <w:pStyle w:val="CodeLine"/>
            </w:pPr>
            <w:r>
              <w:rPr>
                <w:rFonts w:ascii="Consolas" w:hAnsi="Consolas"/>
                <w:sz w:val="16"/>
              </w:rPr>
              <w:t xml:space="preserve">import bcrypt from "bcryptjs";</w:t>
            </w:r>
          </w:p>
          <w:p>
            <w:pPr>
              <w:pStyle w:val="CodeLine"/>
            </w:pPr>
            <w:r>
              <w:rPr>
                <w:rFonts w:ascii="Consolas" w:hAnsi="Consolas"/>
                <w:sz w:val="16"/>
              </w:rPr>
            </w:r>
          </w:p>
          <w:p>
            <w:pPr>
              <w:pStyle w:val="CodeLine"/>
            </w:pPr>
            <w:r>
              <w:rPr>
                <w:rFonts w:ascii="Consolas" w:hAnsi="Consolas"/>
                <w:sz w:val="16"/>
              </w:rPr>
              <w:t xml:space="preserve">const secret = new TextEncoder().encode(</w:t>
            </w:r>
          </w:p>
          <w:p>
            <w:pPr>
              <w:pStyle w:val="CodeLine"/>
            </w:pPr>
            <w:r>
              <w:rPr>
                <w:rFonts w:ascii="Consolas" w:hAnsi="Consolas"/>
                <w:sz w:val="16"/>
              </w:rPr>
              <w:t xml:space="preserve">  process.env.JWT_SECRET || "ims-dev-secret-key"</w:t>
            </w:r>
          </w:p>
          <w:p>
            <w:pPr>
              <w:pStyle w:val="CodeLine"/>
            </w:pPr>
            <w:r>
              <w:rPr>
                <w:rFonts w:ascii="Consolas" w:hAnsi="Consolas"/>
                <w:sz w:val="16"/>
              </w:rPr>
              <w:t xml:space="preserve">);</w:t>
            </w:r>
          </w:p>
          <w:p>
            <w:pPr>
              <w:pStyle w:val="CodeLine"/>
            </w:pPr>
            <w:r>
              <w:rPr>
                <w:rFonts w:ascii="Consolas" w:hAnsi="Consolas"/>
                <w:sz w:val="16"/>
              </w:rPr>
              <w:t xml:space="preserve">const EXPIRES = process.env.JWT_EXPIRES_IN || "8h";</w:t>
            </w:r>
          </w:p>
          <w:p>
            <w:pPr>
              <w:pStyle w:val="CodeLine"/>
            </w:pPr>
            <w:r>
              <w:rPr>
                <w:rFonts w:ascii="Consolas" w:hAnsi="Consolas"/>
                <w:sz w:val="16"/>
              </w:rPr>
            </w:r>
          </w:p>
          <w:p>
            <w:pPr>
              <w:pStyle w:val="CodeLine"/>
            </w:pPr>
            <w:r>
              <w:rPr>
                <w:rFonts w:ascii="Consolas" w:hAnsi="Consolas"/>
                <w:sz w:val="16"/>
              </w:rPr>
              <w:t xml:space="preserve">export type JwtPayload = {</w:t>
            </w:r>
          </w:p>
          <w:p>
            <w:pPr>
              <w:pStyle w:val="CodeLine"/>
            </w:pPr>
            <w:r>
              <w:rPr>
                <w:rFonts w:ascii="Consolas" w:hAnsi="Consolas"/>
                <w:sz w:val="16"/>
              </w:rPr>
              <w:t xml:space="preserve">  sub: string;</w:t>
            </w:r>
          </w:p>
          <w:p>
            <w:pPr>
              <w:pStyle w:val="CodeLine"/>
            </w:pPr>
            <w:r>
              <w:rPr>
                <w:rFonts w:ascii="Consolas" w:hAnsi="Consolas"/>
                <w:sz w:val="16"/>
              </w:rPr>
              <w:t xml:space="preserve">  email: string;</w:t>
            </w:r>
          </w:p>
          <w:p>
            <w:pPr>
              <w:pStyle w:val="CodeLine"/>
            </w:pPr>
            <w:r>
              <w:rPr>
                <w:rFonts w:ascii="Consolas" w:hAnsi="Consolas"/>
                <w:sz w:val="16"/>
              </w:rPr>
              <w:t xml:space="preserve">  name: string;</w:t>
            </w:r>
          </w:p>
          <w:p>
            <w:pPr>
              <w:pStyle w:val="CodeLine"/>
            </w:pPr>
            <w:r>
              <w:rPr>
                <w:rFonts w:ascii="Consolas" w:hAnsi="Consolas"/>
                <w:sz w:val="16"/>
              </w:rPr>
              <w:t xml:space="preserve">  role: string;</w:t>
            </w:r>
          </w:p>
          <w:p>
            <w:pPr>
              <w:pStyle w:val="CodeLine"/>
            </w:pPr>
            <w:r>
              <w:rPr>
                <w:rFonts w:ascii="Consolas" w:hAnsi="Consolas"/>
                <w:sz w:val="16"/>
              </w:rPr>
              <w:t xml:space="preserve">  roleId: string | null;</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async function hashPassword(plain: string): Promise&lt;string&gt; {</w:t>
            </w:r>
          </w:p>
          <w:p>
            <w:pPr>
              <w:pStyle w:val="CodeLine"/>
            </w:pPr>
            <w:r>
              <w:rPr>
                <w:rFonts w:ascii="Consolas" w:hAnsi="Consolas"/>
                <w:sz w:val="16"/>
              </w:rPr>
              <w:t xml:space="preserve">  return bcrypt.hash(plain, 10);</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async function verifyPassword(</w:t>
            </w:r>
          </w:p>
          <w:p>
            <w:pPr>
              <w:pStyle w:val="CodeLine"/>
            </w:pPr>
            <w:r>
              <w:rPr>
                <w:rFonts w:ascii="Consolas" w:hAnsi="Consolas"/>
                <w:sz w:val="16"/>
              </w:rPr>
              <w:t xml:space="preserve">  plain: string,</w:t>
            </w:r>
          </w:p>
          <w:p>
            <w:pPr>
              <w:pStyle w:val="CodeLine"/>
            </w:pPr>
            <w:r>
              <w:rPr>
                <w:rFonts w:ascii="Consolas" w:hAnsi="Consolas"/>
                <w:sz w:val="16"/>
              </w:rPr>
              <w:t xml:space="preserve">  hash: string</w:t>
            </w:r>
          </w:p>
          <w:p>
            <w:pPr>
              <w:pStyle w:val="CodeLine"/>
            </w:pPr>
            <w:r>
              <w:rPr>
                <w:rFonts w:ascii="Consolas" w:hAnsi="Consolas"/>
                <w:sz w:val="16"/>
              </w:rPr>
              <w:t xml:space="preserve">): Promise&lt;boolean&gt; {</w:t>
            </w:r>
          </w:p>
          <w:p>
            <w:pPr>
              <w:pStyle w:val="CodeLine"/>
            </w:pPr>
            <w:r>
              <w:rPr>
                <w:rFonts w:ascii="Consolas" w:hAnsi="Consolas"/>
                <w:sz w:val="16"/>
              </w:rPr>
              <w:t xml:space="preserve">  return bcrypt.compare(plain, hash);</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async function signToken(payload: JwtPayload): Promise&lt;string&gt; {</w:t>
            </w:r>
          </w:p>
          <w:p>
            <w:pPr>
              <w:pStyle w:val="CodeLine"/>
            </w:pPr>
            <w:r>
              <w:rPr>
                <w:rFonts w:ascii="Consolas" w:hAnsi="Consolas"/>
                <w:sz w:val="16"/>
              </w:rPr>
              <w:t xml:space="preserve">  return new SignJWT({ ...payload })</w:t>
            </w:r>
          </w:p>
          <w:p>
            <w:pPr>
              <w:pStyle w:val="CodeLine"/>
            </w:pPr>
            <w:r>
              <w:rPr>
                <w:rFonts w:ascii="Consolas" w:hAnsi="Consolas"/>
                <w:sz w:val="16"/>
              </w:rPr>
              <w:t xml:space="preserve">    .setProtectedHeader({ alg: "HS256" })</w:t>
            </w:r>
          </w:p>
          <w:p>
            <w:pPr>
              <w:pStyle w:val="CodeLine"/>
            </w:pPr>
            <w:r>
              <w:rPr>
                <w:rFonts w:ascii="Consolas" w:hAnsi="Consolas"/>
                <w:sz w:val="16"/>
              </w:rPr>
              <w:t xml:space="preserve">    .setIssuedAt()</w:t>
            </w:r>
          </w:p>
          <w:p>
            <w:pPr>
              <w:pStyle w:val="CodeLine"/>
            </w:pPr>
            <w:r>
              <w:rPr>
                <w:rFonts w:ascii="Consolas" w:hAnsi="Consolas"/>
                <w:sz w:val="16"/>
              </w:rPr>
              <w:t xml:space="preserve">    .setExpirationTime(EXPIRES)</w:t>
            </w:r>
          </w:p>
          <w:p>
            <w:pPr>
              <w:pStyle w:val="CodeLine"/>
            </w:pPr>
            <w:r>
              <w:rPr>
                <w:rFonts w:ascii="Consolas" w:hAnsi="Consolas"/>
                <w:sz w:val="16"/>
              </w:rPr>
              <w:t xml:space="preserve">    .sign(secret);</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async function verifyToken(token: string): Promise&lt;JwtPayload | null&gt; {</w:t>
            </w:r>
          </w:p>
          <w:p>
            <w:pPr>
              <w:pStyle w:val="CodeLine"/>
            </w:pPr>
            <w:r>
              <w:rPr>
                <w:rFonts w:ascii="Consolas" w:hAnsi="Consolas"/>
                <w:sz w:val="16"/>
              </w:rPr>
              <w:t xml:space="preserve">  try {</w:t>
            </w:r>
          </w:p>
          <w:p>
            <w:pPr>
              <w:pStyle w:val="CodeLine"/>
            </w:pPr>
            <w:r>
              <w:rPr>
                <w:rFonts w:ascii="Consolas" w:hAnsi="Consolas"/>
                <w:sz w:val="16"/>
              </w:rPr>
              <w:t xml:space="preserve">    const { payload } = await jwtVerify(token, secret);</w:t>
            </w:r>
          </w:p>
          <w:p>
            <w:pPr>
              <w:pStyle w:val="CodeLine"/>
            </w:pPr>
            <w:r>
              <w:rPr>
                <w:rFonts w:ascii="Consolas" w:hAnsi="Consolas"/>
                <w:sz w:val="16"/>
              </w:rPr>
              <w:t xml:space="preserve">    return payload as unknown as JwtPayload;</w:t>
            </w:r>
          </w:p>
          <w:p>
            <w:pPr>
              <w:pStyle w:val="CodeLine"/>
            </w:pPr>
            <w:r>
              <w:rPr>
                <w:rFonts w:ascii="Consolas" w:hAnsi="Consolas"/>
                <w:sz w:val="16"/>
              </w:rPr>
              <w:t xml:space="preserve">  } catch {</w:t>
            </w:r>
          </w:p>
          <w:p>
            <w:pPr>
              <w:pStyle w:val="CodeLine"/>
            </w:pPr>
            <w:r>
              <w:rPr>
                <w:rFonts w:ascii="Consolas" w:hAnsi="Consolas"/>
                <w:sz w:val="16"/>
              </w:rPr>
              <w:t xml:space="preserve">    return null;</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const AUTH_COOKIE = "ims_token";</w:t>
            </w:r>
          </w:p>
        </w:tc>
      </w:tr>
    </w:tbl>
    <w:p>
      <w:pPr>
        <w:spacing w:after="120"/>
      </w:pPr>
    </w:p>
    <w:p>
      <w:r>
        <w:t xml:space="preserve">The </w:t>
      </w:r>
      <w:r>
        <w:rPr>
          <w:rFonts w:ascii="Consolas" w:hAnsi="Consolas"/>
          <w:sz w:val="21"/>
        </w:rPr>
        <w:t>verifyToken</w:t>
      </w:r>
      <w:r>
        <w:t xml:space="preserve"> function returns </w:t>
      </w:r>
      <w:r>
        <w:rPr>
          <w:rFonts w:ascii="Consolas" w:hAnsi="Consolas"/>
          <w:sz w:val="21"/>
        </w:rPr>
        <w:t>null</w:t>
      </w:r>
      <w:r>
        <w:t xml:space="preserve"> on any failure — expired token, bad signature, or malformed input — which the calling code treats as an unauthenticated request without exposing internal error details to the client.</w:t>
      </w:r>
    </w:p>
    <w:p>
      <w:pPr>
        <w:pStyle w:val="Heading2"/>
      </w:pPr>
      <w:r/>
      <w:r>
        <w:t>A.3 API Guards and Response Envelope</w:t>
      </w:r>
    </w:p>
    <w:p>
      <w:r>
        <w:rPr>
          <w:rFonts w:ascii="Consolas" w:hAnsi="Consolas"/>
          <w:sz w:val="21"/>
        </w:rPr>
        <w:t>src/lib/api.ts</w:t>
      </w:r>
      <w:r>
        <w:t xml:space="preserve"> is the single file that defines the uniform API contract and all higher-order route wrappers. The </w:t>
      </w:r>
      <w:r>
        <w:rPr>
          <w:rFonts w:ascii="Consolas" w:hAnsi="Consolas"/>
          <w:sz w:val="21"/>
        </w:rPr>
        <w:t>ok</w:t>
      </w:r>
      <w:r>
        <w:t xml:space="preserve"> helper always returns </w:t>
      </w:r>
      <w:r>
        <w:rPr>
          <w:rFonts w:ascii="Consolas" w:hAnsi="Consolas"/>
          <w:sz w:val="21"/>
        </w:rPr>
        <w:t>{ success: true, data }</w:t>
      </w:r>
      <w:r>
        <w:t xml:space="preserve"> and the </w:t>
      </w:r>
      <w:r>
        <w:rPr>
          <w:rFonts w:ascii="Consolas" w:hAnsi="Consolas"/>
          <w:sz w:val="21"/>
        </w:rPr>
        <w:t>fail</w:t>
      </w:r>
      <w:r>
        <w:t xml:space="preserve"> helper always returns </w:t>
      </w:r>
      <w:r>
        <w:rPr>
          <w:rFonts w:ascii="Consolas" w:hAnsi="Consolas"/>
          <w:sz w:val="21"/>
        </w:rPr>
        <w:t>{ success: false, message, errors }</w:t>
      </w:r>
      <w:r>
        <w:t xml:space="preserve">, making it trivial for the React front-end to branch on </w:t>
      </w:r>
      <w:r>
        <w:rPr>
          <w:rFonts w:ascii="Consolas" w:hAnsi="Consolas"/>
          <w:sz w:val="21"/>
        </w:rPr>
        <w:t>response.success</w:t>
      </w:r>
      <w:r>
        <w:t xml:space="preserve">. The three guard wrappers — </w:t>
      </w:r>
      <w:r>
        <w:rPr>
          <w:rFonts w:ascii="Consolas" w:hAnsi="Consolas"/>
          <w:sz w:val="21"/>
        </w:rPr>
        <w:t>withAuth</w:t>
      </w:r>
      <w:r>
        <w:t xml:space="preserve">, </w:t>
      </w:r>
      <w:r>
        <w:rPr>
          <w:rFonts w:ascii="Consolas" w:hAnsi="Consolas"/>
          <w:sz w:val="21"/>
        </w:rPr>
        <w:t>withModule</w:t>
      </w:r>
      <w:r>
        <w:t xml:space="preserve">, and </w:t>
      </w:r>
      <w:r>
        <w:rPr>
          <w:rFonts w:ascii="Consolas" w:hAnsi="Consolas"/>
          <w:sz w:val="21"/>
        </w:rPr>
        <w:t>withManage</w:t>
      </w:r>
      <w:r>
        <w:t xml:space="preserve"> — implement the layered security model: </w:t>
      </w:r>
      <w:r>
        <w:rPr>
          <w:rFonts w:ascii="Consolas" w:hAnsi="Consolas"/>
          <w:sz w:val="21"/>
        </w:rPr>
        <w:t>withAuth</w:t>
      </w:r>
      <w:r>
        <w:t xml:space="preserve"> demands a valid session, </w:t>
      </w:r>
      <w:r>
        <w:rPr>
          <w:rFonts w:ascii="Consolas" w:hAnsi="Consolas"/>
          <w:sz w:val="21"/>
        </w:rPr>
        <w:t>withModule</w:t>
      </w:r>
      <w:r>
        <w:t xml:space="preserve"> additionally checks read access for a named module, and </w:t>
      </w:r>
      <w:r>
        <w:rPr>
          <w:rFonts w:ascii="Consolas" w:hAnsi="Consolas"/>
          <w:sz w:val="21"/>
        </w:rPr>
        <w:t>withManage</w:t>
      </w:r>
      <w:r>
        <w:t xml:space="preserve"> checks write access. The </w:t>
      </w:r>
      <w:r>
        <w:rPr>
          <w:rFonts w:ascii="Consolas" w:hAnsi="Consolas"/>
          <w:sz w:val="21"/>
        </w:rPr>
        <w:t>handleError</w:t>
      </w:r>
      <w:r>
        <w:t xml:space="preserve"> function translates Prisma error codes to appropriate HTTP status codes so that route handlers need only a single </w:t>
      </w:r>
      <w:r>
        <w:rPr>
          <w:rFonts w:ascii="Consolas" w:hAnsi="Consolas"/>
          <w:sz w:val="21"/>
        </w:rPr>
        <w:t>catch</w:t>
      </w:r>
      <w:r>
        <w:t xml:space="preserve"> block. The </w:t>
      </w:r>
      <w:r>
        <w:rPr>
          <w:rFonts w:ascii="Consolas" w:hAnsi="Consolas"/>
          <w:sz w:val="21"/>
        </w:rPr>
        <w:t>nextDocNumber</w:t>
      </w:r>
      <w:r>
        <w:t xml:space="preserve"> utility generates human-readable sequential identifiers such as </w:t>
      </w:r>
      <w:r>
        <w:rPr>
          <w:rFonts w:ascii="Consolas" w:hAnsi="Consolas"/>
          <w:sz w:val="21"/>
        </w:rPr>
        <w:t>PO-2025-0007</w:t>
      </w:r>
      <w:r>
        <w:t>.</w:t>
      </w:r>
    </w:p>
    <w:p>
      <w:r>
        <w:t xml:space="preserve">File: </w:t>
      </w:r>
      <w:r>
        <w:rPr>
          <w:rFonts w:ascii="Consolas" w:hAnsi="Consolas"/>
          <w:sz w:val="21"/>
        </w:rPr>
        <w:t>src/lib/api.ts</w:t>
      </w:r>
      <w:r>
        <w:t xml:space="preserve"> (essential parts)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import { NextRequest, NextResponse } from "next/server";</w:t>
            </w:r>
          </w:p>
          <w:p>
            <w:pPr>
              <w:pStyle w:val="CodeLine"/>
            </w:pPr>
            <w:r>
              <w:rPr>
                <w:rFonts w:ascii="Consolas" w:hAnsi="Consolas"/>
                <w:sz w:val="16"/>
              </w:rPr>
              <w:t xml:space="preserve">import { cookies } from "next/headers";</w:t>
            </w:r>
          </w:p>
          <w:p>
            <w:pPr>
              <w:pStyle w:val="CodeLine"/>
            </w:pPr>
            <w:r>
              <w:rPr>
                <w:rFonts w:ascii="Consolas" w:hAnsi="Consolas"/>
                <w:sz w:val="16"/>
              </w:rPr>
              <w:t xml:space="preserve">import { AUTH_COOKIE, verifyToken, type JwtPayload } from "./auth";</w:t>
            </w:r>
          </w:p>
          <w:p>
            <w:pPr>
              <w:pStyle w:val="CodeLine"/>
            </w:pPr>
            <w:r>
              <w:rPr>
                <w:rFonts w:ascii="Consolas" w:hAnsi="Consolas"/>
                <w:sz w:val="16"/>
              </w:rPr>
              <w:t xml:space="preserve">import { canAccess, canManage, type ModuleKey } from "./rbac";</w:t>
            </w:r>
          </w:p>
          <w:p>
            <w:pPr>
              <w:pStyle w:val="CodeLine"/>
            </w:pPr>
            <w:r>
              <w:rPr>
                <w:rFonts w:ascii="Consolas" w:hAnsi="Consolas"/>
                <w:sz w:val="16"/>
              </w:rPr>
            </w:r>
          </w:p>
          <w:p>
            <w:pPr>
              <w:pStyle w:val="CodeLine"/>
            </w:pPr>
            <w:r>
              <w:rPr>
                <w:rFonts w:ascii="Consolas" w:hAnsi="Consolas"/>
                <w:sz w:val="16"/>
              </w:rPr>
              <w:t xml:space="preserve">export function ok&lt;T&gt;(data: T, status = 200) {</w:t>
            </w:r>
          </w:p>
          <w:p>
            <w:pPr>
              <w:pStyle w:val="CodeLine"/>
            </w:pPr>
            <w:r>
              <w:rPr>
                <w:rFonts w:ascii="Consolas" w:hAnsi="Consolas"/>
                <w:sz w:val="16"/>
              </w:rPr>
              <w:t xml:space="preserve">  return NextResponse.json({ success: true, data }, { status });</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function fail(message: string, status = 400, errors?: unknown) {</w:t>
            </w:r>
          </w:p>
          <w:p>
            <w:pPr>
              <w:pStyle w:val="CodeLine"/>
            </w:pPr>
            <w:r>
              <w:rPr>
                <w:rFonts w:ascii="Consolas" w:hAnsi="Consolas"/>
                <w:sz w:val="16"/>
              </w:rPr>
              <w:t xml:space="preserve">  return NextResponse.json(</w:t>
            </w:r>
          </w:p>
          <w:p>
            <w:pPr>
              <w:pStyle w:val="CodeLine"/>
            </w:pPr>
            <w:r>
              <w:rPr>
                <w:rFonts w:ascii="Consolas" w:hAnsi="Consolas"/>
                <w:sz w:val="16"/>
              </w:rPr>
              <w:t xml:space="preserve">    { success: false, message, errors: errors ?? null },</w:t>
            </w:r>
          </w:p>
          <w:p>
            <w:pPr>
              <w:pStyle w:val="CodeLine"/>
            </w:pPr>
            <w:r>
              <w:rPr>
                <w:rFonts w:ascii="Consolas" w:hAnsi="Consolas"/>
                <w:sz w:val="16"/>
              </w:rPr>
              <w:t xml:space="preserve">    { status }</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async function getSession(req?: NextRequest): Promise&lt;JwtPayload | null&gt; {</w:t>
            </w:r>
          </w:p>
          <w:p>
            <w:pPr>
              <w:pStyle w:val="CodeLine"/>
            </w:pPr>
            <w:r>
              <w:rPr>
                <w:rFonts w:ascii="Consolas" w:hAnsi="Consolas"/>
                <w:sz w:val="16"/>
              </w:rPr>
              <w:t xml:space="preserve">  let token = req?.cookies.get(AUTH_COOKIE)?.value;</w:t>
            </w:r>
          </w:p>
          <w:p>
            <w:pPr>
              <w:pStyle w:val="CodeLine"/>
            </w:pPr>
            <w:r>
              <w:rPr>
                <w:rFonts w:ascii="Consolas" w:hAnsi="Consolas"/>
                <w:sz w:val="16"/>
              </w:rPr>
              <w:t xml:space="preserve">  if (!token) {</w:t>
            </w:r>
          </w:p>
          <w:p>
            <w:pPr>
              <w:pStyle w:val="CodeLine"/>
            </w:pPr>
            <w:r>
              <w:rPr>
                <w:rFonts w:ascii="Consolas" w:hAnsi="Consolas"/>
                <w:sz w:val="16"/>
              </w:rPr>
              <w:t xml:space="preserve">    try {</w:t>
            </w:r>
          </w:p>
          <w:p>
            <w:pPr>
              <w:pStyle w:val="CodeLine"/>
            </w:pPr>
            <w:r>
              <w:rPr>
                <w:rFonts w:ascii="Consolas" w:hAnsi="Consolas"/>
                <w:sz w:val="16"/>
              </w:rPr>
              <w:t xml:space="preserve">      const store = await cookies();</w:t>
            </w:r>
          </w:p>
          <w:p>
            <w:pPr>
              <w:pStyle w:val="CodeLine"/>
            </w:pPr>
            <w:r>
              <w:rPr>
                <w:rFonts w:ascii="Consolas" w:hAnsi="Consolas"/>
                <w:sz w:val="16"/>
              </w:rPr>
              <w:t xml:space="preserve">      token = store.get(AUTH_COOKIE)?.value;</w:t>
            </w:r>
          </w:p>
          <w:p>
            <w:pPr>
              <w:pStyle w:val="CodeLine"/>
            </w:pPr>
            <w:r>
              <w:rPr>
                <w:rFonts w:ascii="Consolas" w:hAnsi="Consolas"/>
                <w:sz w:val="16"/>
              </w:rPr>
              <w:t xml:space="preserve">    } catch { token = undefined; }</w:t>
            </w:r>
          </w:p>
          <w:p>
            <w:pPr>
              <w:pStyle w:val="CodeLine"/>
            </w:pPr>
            <w:r>
              <w:rPr>
                <w:rFonts w:ascii="Consolas" w:hAnsi="Consolas"/>
                <w:sz w:val="16"/>
              </w:rPr>
              <w:t xml:space="preserve">  }</w:t>
            </w:r>
          </w:p>
          <w:p>
            <w:pPr>
              <w:pStyle w:val="CodeLine"/>
            </w:pPr>
            <w:r>
              <w:rPr>
                <w:rFonts w:ascii="Consolas" w:hAnsi="Consolas"/>
                <w:sz w:val="16"/>
              </w:rPr>
              <w:t xml:space="preserve">  if (!token) return null;</w:t>
            </w:r>
          </w:p>
          <w:p>
            <w:pPr>
              <w:pStyle w:val="CodeLine"/>
            </w:pPr>
            <w:r>
              <w:rPr>
                <w:rFonts w:ascii="Consolas" w:hAnsi="Consolas"/>
                <w:sz w:val="16"/>
              </w:rPr>
              <w:t xml:space="preserve">  return verifyToken(token);</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 Requires a valid session (401 if absent). */</w:t>
            </w:r>
          </w:p>
          <w:p>
            <w:pPr>
              <w:pStyle w:val="CodeLine"/>
            </w:pPr>
            <w:r>
              <w:rPr>
                <w:rFonts w:ascii="Consolas" w:hAnsi="Consolas"/>
                <w:sz w:val="16"/>
              </w:rPr>
              <w:t xml:space="preserve">export function withAuth&lt;P = Record&lt;string, string&gt;&gt;(handler: ApiHandler&lt;P&gt;): ApiHandler&lt;P&gt; {</w:t>
            </w:r>
          </w:p>
          <w:p>
            <w:pPr>
              <w:pStyle w:val="CodeLine"/>
            </w:pPr>
            <w:r>
              <w:rPr>
                <w:rFonts w:ascii="Consolas" w:hAnsi="Consolas"/>
                <w:sz w:val="16"/>
              </w:rPr>
              <w:t xml:space="preserve">  return async (req, ctx) =&gt; {</w:t>
            </w:r>
          </w:p>
          <w:p>
            <w:pPr>
              <w:pStyle w:val="CodeLine"/>
            </w:pPr>
            <w:r>
              <w:rPr>
                <w:rFonts w:ascii="Consolas" w:hAnsi="Consolas"/>
                <w:sz w:val="16"/>
              </w:rPr>
              <w:t xml:space="preserve">    const session = await getSession(req);</w:t>
            </w:r>
          </w:p>
          <w:p>
            <w:pPr>
              <w:pStyle w:val="CodeLine"/>
            </w:pPr>
            <w:r>
              <w:rPr>
                <w:rFonts w:ascii="Consolas" w:hAnsi="Consolas"/>
                <w:sz w:val="16"/>
              </w:rPr>
              <w:t xml:space="preserve">    if (!session) return fail("Unauthorized", 401);</w:t>
            </w:r>
          </w:p>
          <w:p>
            <w:pPr>
              <w:pStyle w:val="CodeLine"/>
            </w:pPr>
            <w:r>
              <w:rPr>
                <w:rFonts w:ascii="Consolas" w:hAnsi="Consolas"/>
                <w:sz w:val="16"/>
              </w:rPr>
              <w:t xml:space="preserve">    (req as AuthedRequest).session = session;</w:t>
            </w:r>
          </w:p>
          <w:p>
            <w:pPr>
              <w:pStyle w:val="CodeLine"/>
            </w:pPr>
            <w:r>
              <w:rPr>
                <w:rFonts w:ascii="Consolas" w:hAnsi="Consolas"/>
                <w:sz w:val="16"/>
              </w:rPr>
              <w:t xml:space="preserve">    return handler(req, ctx);</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 Requires session + canAccess(role, mod) (403 if not). */</w:t>
            </w:r>
          </w:p>
          <w:p>
            <w:pPr>
              <w:pStyle w:val="CodeLine"/>
            </w:pPr>
            <w:r>
              <w:rPr>
                <w:rFonts w:ascii="Consolas" w:hAnsi="Consolas"/>
                <w:sz w:val="16"/>
              </w:rPr>
              <w:t xml:space="preserve">export function withModule&lt;P = Record&lt;string, string&gt;&gt;(</w:t>
            </w:r>
          </w:p>
          <w:p>
            <w:pPr>
              <w:pStyle w:val="CodeLine"/>
            </w:pPr>
            <w:r>
              <w:rPr>
                <w:rFonts w:ascii="Consolas" w:hAnsi="Consolas"/>
                <w:sz w:val="16"/>
              </w:rPr>
              <w:t xml:space="preserve">  mod: ModuleKey, handler: ApiHandler&lt;P&gt;</w:t>
            </w:r>
          </w:p>
          <w:p>
            <w:pPr>
              <w:pStyle w:val="CodeLine"/>
            </w:pPr>
            <w:r>
              <w:rPr>
                <w:rFonts w:ascii="Consolas" w:hAnsi="Consolas"/>
                <w:sz w:val="16"/>
              </w:rPr>
              <w:t xml:space="preserve">): ApiHandler&lt;P&gt; {</w:t>
            </w:r>
          </w:p>
          <w:p>
            <w:pPr>
              <w:pStyle w:val="CodeLine"/>
            </w:pPr>
            <w:r>
              <w:rPr>
                <w:rFonts w:ascii="Consolas" w:hAnsi="Consolas"/>
                <w:sz w:val="16"/>
              </w:rPr>
              <w:t xml:space="preserve">  return async (req, ctx) =&gt; {</w:t>
            </w:r>
          </w:p>
          <w:p>
            <w:pPr>
              <w:pStyle w:val="CodeLine"/>
            </w:pPr>
            <w:r>
              <w:rPr>
                <w:rFonts w:ascii="Consolas" w:hAnsi="Consolas"/>
                <w:sz w:val="16"/>
              </w:rPr>
              <w:t xml:space="preserve">    const session = await getSession(req);</w:t>
            </w:r>
          </w:p>
          <w:p>
            <w:pPr>
              <w:pStyle w:val="CodeLine"/>
            </w:pPr>
            <w:r>
              <w:rPr>
                <w:rFonts w:ascii="Consolas" w:hAnsi="Consolas"/>
                <w:sz w:val="16"/>
              </w:rPr>
              <w:t xml:space="preserve">    if (!session) return fail("Unauthorized", 401);</w:t>
            </w:r>
          </w:p>
          <w:p>
            <w:pPr>
              <w:pStyle w:val="CodeLine"/>
            </w:pPr>
            <w:r>
              <w:rPr>
                <w:rFonts w:ascii="Consolas" w:hAnsi="Consolas"/>
                <w:sz w:val="16"/>
              </w:rPr>
              <w:t xml:space="preserve">    if (!canAccess(session.role, mod))</w:t>
            </w:r>
          </w:p>
          <w:p>
            <w:pPr>
              <w:pStyle w:val="CodeLine"/>
            </w:pPr>
            <w:r>
              <w:rPr>
                <w:rFonts w:ascii="Consolas" w:hAnsi="Consolas"/>
                <w:sz w:val="16"/>
              </w:rPr>
              <w:t xml:space="preserve">      return fail("Forbidden: insufficient role permissions", 403);</w:t>
            </w:r>
          </w:p>
          <w:p>
            <w:pPr>
              <w:pStyle w:val="CodeLine"/>
            </w:pPr>
            <w:r>
              <w:rPr>
                <w:rFonts w:ascii="Consolas" w:hAnsi="Consolas"/>
                <w:sz w:val="16"/>
              </w:rPr>
              <w:t xml:space="preserve">    (req as AuthedRequest).session = session;</w:t>
            </w:r>
          </w:p>
          <w:p>
            <w:pPr>
              <w:pStyle w:val="CodeLine"/>
            </w:pPr>
            <w:r>
              <w:rPr>
                <w:rFonts w:ascii="Consolas" w:hAnsi="Consolas"/>
                <w:sz w:val="16"/>
              </w:rPr>
              <w:t xml:space="preserve">    return handler(req, ctx);</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 Requires session + canManage(role, mod) (403 if not). */</w:t>
            </w:r>
          </w:p>
          <w:p>
            <w:pPr>
              <w:pStyle w:val="CodeLine"/>
            </w:pPr>
            <w:r>
              <w:rPr>
                <w:rFonts w:ascii="Consolas" w:hAnsi="Consolas"/>
                <w:sz w:val="16"/>
              </w:rPr>
              <w:t xml:space="preserve">export function withManage&lt;P = Record&lt;string, string&gt;&gt;(</w:t>
            </w:r>
          </w:p>
          <w:p>
            <w:pPr>
              <w:pStyle w:val="CodeLine"/>
            </w:pPr>
            <w:r>
              <w:rPr>
                <w:rFonts w:ascii="Consolas" w:hAnsi="Consolas"/>
                <w:sz w:val="16"/>
              </w:rPr>
              <w:t xml:space="preserve">  mod: ModuleKey, handler: ApiHandler&lt;P&gt;</w:t>
            </w:r>
          </w:p>
          <w:p>
            <w:pPr>
              <w:pStyle w:val="CodeLine"/>
            </w:pPr>
            <w:r>
              <w:rPr>
                <w:rFonts w:ascii="Consolas" w:hAnsi="Consolas"/>
                <w:sz w:val="16"/>
              </w:rPr>
              <w:t xml:space="preserve">): ApiHandler&lt;P&gt; {</w:t>
            </w:r>
          </w:p>
          <w:p>
            <w:pPr>
              <w:pStyle w:val="CodeLine"/>
            </w:pPr>
            <w:r>
              <w:rPr>
                <w:rFonts w:ascii="Consolas" w:hAnsi="Consolas"/>
                <w:sz w:val="16"/>
              </w:rPr>
              <w:t xml:space="preserve">  return async (req, ctx) =&gt; {</w:t>
            </w:r>
          </w:p>
          <w:p>
            <w:pPr>
              <w:pStyle w:val="CodeLine"/>
            </w:pPr>
            <w:r>
              <w:rPr>
                <w:rFonts w:ascii="Consolas" w:hAnsi="Consolas"/>
                <w:sz w:val="16"/>
              </w:rPr>
              <w:t xml:space="preserve">    const session = await getSession(req);</w:t>
            </w:r>
          </w:p>
          <w:p>
            <w:pPr>
              <w:pStyle w:val="CodeLine"/>
            </w:pPr>
            <w:r>
              <w:rPr>
                <w:rFonts w:ascii="Consolas" w:hAnsi="Consolas"/>
                <w:sz w:val="16"/>
              </w:rPr>
              <w:t xml:space="preserve">    if (!session) return fail("Unauthorized", 401);</w:t>
            </w:r>
          </w:p>
          <w:p>
            <w:pPr>
              <w:pStyle w:val="CodeLine"/>
            </w:pPr>
            <w:r>
              <w:rPr>
                <w:rFonts w:ascii="Consolas" w:hAnsi="Consolas"/>
                <w:sz w:val="16"/>
              </w:rPr>
              <w:t xml:space="preserve">    if (!canManage(session.role, mod))</w:t>
            </w:r>
          </w:p>
          <w:p>
            <w:pPr>
              <w:pStyle w:val="CodeLine"/>
            </w:pPr>
            <w:r>
              <w:rPr>
                <w:rFonts w:ascii="Consolas" w:hAnsi="Consolas"/>
                <w:sz w:val="16"/>
              </w:rPr>
              <w:t xml:space="preserve">      return fail("Forbidden: insufficient role permissions", 403);</w:t>
            </w:r>
          </w:p>
          <w:p>
            <w:pPr>
              <w:pStyle w:val="CodeLine"/>
            </w:pPr>
            <w:r>
              <w:rPr>
                <w:rFonts w:ascii="Consolas" w:hAnsi="Consolas"/>
                <w:sz w:val="16"/>
              </w:rPr>
              <w:t xml:space="preserve">    (req as AuthedRequest).session = session;</w:t>
            </w:r>
          </w:p>
          <w:p>
            <w:pPr>
              <w:pStyle w:val="CodeLine"/>
            </w:pPr>
            <w:r>
              <w:rPr>
                <w:rFonts w:ascii="Consolas" w:hAnsi="Consolas"/>
                <w:sz w:val="16"/>
              </w:rPr>
              <w:t xml:space="preserve">    return handler(req, ctx);</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function handleError(e: unknown) {</w:t>
            </w:r>
          </w:p>
          <w:p>
            <w:pPr>
              <w:pStyle w:val="CodeLine"/>
            </w:pPr>
            <w:r>
              <w:rPr>
                <w:rFonts w:ascii="Consolas" w:hAnsi="Consolas"/>
                <w:sz w:val="16"/>
              </w:rPr>
              <w:t xml:space="preserve">  const message = e instanceof Error ? e.message : "Unexpected server error";</w:t>
            </w:r>
          </w:p>
          <w:p>
            <w:pPr>
              <w:pStyle w:val="CodeLine"/>
            </w:pPr>
            <w:r>
              <w:rPr>
                <w:rFonts w:ascii="Consolas" w:hAnsi="Consolas"/>
                <w:sz w:val="16"/>
              </w:rPr>
              <w:t xml:space="preserve">  const code = (e as { code?: string })?.code;</w:t>
            </w:r>
          </w:p>
          <w:p>
            <w:pPr>
              <w:pStyle w:val="CodeLine"/>
            </w:pPr>
            <w:r>
              <w:rPr>
                <w:rFonts w:ascii="Consolas" w:hAnsi="Consolas"/>
                <w:sz w:val="16"/>
              </w:rPr>
              <w:t xml:space="preserve">  if (code === "P2023" || message.includes("Malformed ObjectID"))</w:t>
            </w:r>
          </w:p>
          <w:p>
            <w:pPr>
              <w:pStyle w:val="CodeLine"/>
            </w:pPr>
            <w:r>
              <w:rPr>
                <w:rFonts w:ascii="Consolas" w:hAnsi="Consolas"/>
                <w:sz w:val="16"/>
              </w:rPr>
              <w:t xml:space="preserve">    return fail("One of the referenced records does not exist", 422);</w:t>
            </w:r>
          </w:p>
          <w:p>
            <w:pPr>
              <w:pStyle w:val="CodeLine"/>
            </w:pPr>
            <w:r>
              <w:rPr>
                <w:rFonts w:ascii="Consolas" w:hAnsi="Consolas"/>
                <w:sz w:val="16"/>
              </w:rPr>
              <w:t xml:space="preserve">  if (code === "P2002" || message.includes("E11000"))</w:t>
            </w:r>
          </w:p>
          <w:p>
            <w:pPr>
              <w:pStyle w:val="CodeLine"/>
            </w:pPr>
            <w:r>
              <w:rPr>
                <w:rFonts w:ascii="Consolas" w:hAnsi="Consolas"/>
                <w:sz w:val="16"/>
              </w:rPr>
              <w:t xml:space="preserve">    return fail("A record with these unique values already exists", 409);</w:t>
            </w:r>
          </w:p>
          <w:p>
            <w:pPr>
              <w:pStyle w:val="CodeLine"/>
            </w:pPr>
            <w:r>
              <w:rPr>
                <w:rFonts w:ascii="Consolas" w:hAnsi="Consolas"/>
                <w:sz w:val="16"/>
              </w:rPr>
              <w:t xml:space="preserve">  if (code === "P2014")</w:t>
            </w:r>
          </w:p>
          <w:p>
            <w:pPr>
              <w:pStyle w:val="CodeLine"/>
            </w:pPr>
            <w:r>
              <w:rPr>
                <w:rFonts w:ascii="Consolas" w:hAnsi="Consolas"/>
                <w:sz w:val="16"/>
              </w:rPr>
              <w:t xml:space="preserve">    return fail(</w:t>
            </w:r>
          </w:p>
          <w:p>
            <w:pPr>
              <w:pStyle w:val="CodeLine"/>
            </w:pPr>
            <w:r>
              <w:rPr>
                <w:rFonts w:ascii="Consolas" w:hAnsi="Consolas"/>
                <w:sz w:val="16"/>
              </w:rPr>
              <w:t xml:space="preserve">      "This record is referenced by existing orders or stock history and cannot be deleted.",</w:t>
            </w:r>
          </w:p>
          <w:p>
            <w:pPr>
              <w:pStyle w:val="CodeLine"/>
            </w:pPr>
            <w:r>
              <w:rPr>
                <w:rFonts w:ascii="Consolas" w:hAnsi="Consolas"/>
                <w:sz w:val="16"/>
              </w:rPr>
              <w:t xml:space="preserve">      409</w:t>
            </w:r>
          </w:p>
          <w:p>
            <w:pPr>
              <w:pStyle w:val="CodeLine"/>
            </w:pPr>
            <w:r>
              <w:rPr>
                <w:rFonts w:ascii="Consolas" w:hAnsi="Consolas"/>
                <w:sz w:val="16"/>
              </w:rPr>
              <w:t xml:space="preserve">    );</w:t>
            </w:r>
          </w:p>
          <w:p>
            <w:pPr>
              <w:pStyle w:val="CodeLine"/>
            </w:pPr>
            <w:r>
              <w:rPr>
                <w:rFonts w:ascii="Consolas" w:hAnsi="Consolas"/>
                <w:sz w:val="16"/>
              </w:rPr>
              <w:t xml:space="preserve">  if (code === "P2025" || code === "P2003")</w:t>
            </w:r>
          </w:p>
          <w:p>
            <w:pPr>
              <w:pStyle w:val="CodeLine"/>
            </w:pPr>
            <w:r>
              <w:rPr>
                <w:rFonts w:ascii="Consolas" w:hAnsi="Consolas"/>
                <w:sz w:val="16"/>
              </w:rPr>
              <w:t xml:space="preserve">    return fail("Referenced record not found", 404);</w:t>
            </w:r>
          </w:p>
          <w:p>
            <w:pPr>
              <w:pStyle w:val="CodeLine"/>
            </w:pPr>
            <w:r>
              <w:rPr>
                <w:rFonts w:ascii="Consolas" w:hAnsi="Consolas"/>
                <w:sz w:val="16"/>
              </w:rPr>
              <w:t xml:space="preserve">  console.error("[API ERROR]", e);</w:t>
            </w:r>
          </w:p>
          <w:p>
            <w:pPr>
              <w:pStyle w:val="CodeLine"/>
            </w:pPr>
            <w:r>
              <w:rPr>
                <w:rFonts w:ascii="Consolas" w:hAnsi="Consolas"/>
                <w:sz w:val="16"/>
              </w:rPr>
              <w:t xml:space="preserve">  return fail(message, 500);</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 Sequential document numbers, e.g. PO-2025-0007 */</w:t>
            </w:r>
          </w:p>
          <w:p>
            <w:pPr>
              <w:pStyle w:val="CodeLine"/>
            </w:pPr>
            <w:r>
              <w:rPr>
                <w:rFonts w:ascii="Consolas" w:hAnsi="Consolas"/>
                <w:sz w:val="16"/>
              </w:rPr>
              <w:t xml:space="preserve">export function nextDocNumber(prefix: string, count: number) {</w:t>
            </w:r>
          </w:p>
          <w:p>
            <w:pPr>
              <w:pStyle w:val="CodeLine"/>
            </w:pPr>
            <w:r>
              <w:rPr>
                <w:rFonts w:ascii="Consolas" w:hAnsi="Consolas"/>
                <w:sz w:val="16"/>
              </w:rPr>
              <w:t xml:space="preserve">  const year = new Date().getFullYear();</w:t>
            </w:r>
          </w:p>
          <w:p>
            <w:pPr>
              <w:pStyle w:val="CodeLine"/>
            </w:pPr>
            <w:r>
              <w:rPr>
                <w:rFonts w:ascii="Consolas" w:hAnsi="Consolas"/>
                <w:sz w:val="16"/>
              </w:rPr>
              <w:t xml:space="preserve">  return `${prefix}-${year}-${String(count + 1).padStart(4, "0")}`;</w:t>
            </w:r>
          </w:p>
          <w:p>
            <w:pPr>
              <w:pStyle w:val="CodeLine"/>
            </w:pPr>
            <w:r>
              <w:rPr>
                <w:rFonts w:ascii="Consolas" w:hAnsi="Consolas"/>
                <w:sz w:val="16"/>
              </w:rPr>
              <w:t xml:space="preserve">}</w:t>
            </w:r>
          </w:p>
        </w:tc>
      </w:tr>
    </w:tbl>
    <w:p>
      <w:pPr>
        <w:spacing w:after="120"/>
      </w:pPr>
    </w:p>
    <w:p>
      <w:r>
        <w:t>This design ensures that adding a new API endpoint requires only two decisions: which guard to wrap the handler in (</w:t>
      </w:r>
      <w:r>
        <w:rPr>
          <w:rFonts w:ascii="Consolas" w:hAnsi="Consolas"/>
          <w:sz w:val="21"/>
        </w:rPr>
        <w:t>withAuth</w:t>
      </w:r>
      <w:r>
        <w:t xml:space="preserve">, </w:t>
      </w:r>
      <w:r>
        <w:rPr>
          <w:rFonts w:ascii="Consolas" w:hAnsi="Consolas"/>
          <w:sz w:val="21"/>
        </w:rPr>
        <w:t>withModule</w:t>
      </w:r>
      <w:r>
        <w:t xml:space="preserve">, or </w:t>
      </w:r>
      <w:r>
        <w:rPr>
          <w:rFonts w:ascii="Consolas" w:hAnsi="Consolas"/>
          <w:sz w:val="21"/>
        </w:rPr>
        <w:t>withManage</w:t>
      </w:r>
      <w:r>
        <w:t>) and what module key to pass. All session extraction, role checking, and error formatting is inherited automatically.</w:t>
      </w:r>
    </w:p>
    <w:p>
      <w:pPr>
        <w:pStyle w:val="Heading2"/>
      </w:pPr>
      <w:r/>
      <w:r>
        <w:t>A.4 Role-Based Access Control</w:t>
      </w:r>
    </w:p>
    <w:p>
      <w:r>
        <w:t xml:space="preserve">The RBAC module in </w:t>
      </w:r>
      <w:r>
        <w:rPr>
          <w:rFonts w:ascii="Consolas" w:hAnsi="Consolas"/>
          <w:sz w:val="21"/>
        </w:rPr>
        <w:t>src/lib/rbac.ts</w:t>
      </w:r>
      <w:r>
        <w:t xml:space="preserve"> is compact and entirely declarative. It defines four roles and thirteen module keys as TypeScript </w:t>
      </w:r>
      <w:r>
        <w:rPr>
          <w:rFonts w:ascii="Consolas" w:hAnsi="Consolas"/>
          <w:sz w:val="21"/>
        </w:rPr>
        <w:t>const</w:t>
      </w:r>
      <w:r>
        <w:t xml:space="preserve"> assertions, which means any typo in a module name is caught at compile time. </w:t>
      </w:r>
      <w:r>
        <w:rPr>
          <w:rFonts w:ascii="Consolas" w:hAnsi="Consolas"/>
          <w:sz w:val="21"/>
        </w:rPr>
        <w:t>PERMISSIONS</w:t>
      </w:r>
      <w:r>
        <w:t xml:space="preserve"> is the read access matrix and </w:t>
      </w:r>
      <w:r>
        <w:rPr>
          <w:rFonts w:ascii="Consolas" w:hAnsi="Consolas"/>
          <w:sz w:val="21"/>
        </w:rPr>
        <w:t>WRITE_PERMISSIONS</w:t>
      </w:r>
      <w:r>
        <w:t xml:space="preserve"> is the write access matrix; together they express the principle that write access is always a strict subset of read access. The </w:t>
      </w:r>
      <w:r>
        <w:rPr>
          <w:rFonts w:ascii="Consolas" w:hAnsi="Consolas"/>
          <w:sz w:val="21"/>
        </w:rPr>
        <w:t>canAccess</w:t>
      </w:r>
      <w:r>
        <w:t xml:space="preserve"> and </w:t>
      </w:r>
      <w:r>
        <w:rPr>
          <w:rFonts w:ascii="Consolas" w:hAnsi="Consolas"/>
          <w:sz w:val="21"/>
        </w:rPr>
        <w:t>canManage</w:t>
      </w:r>
      <w:r>
        <w:t xml:space="preserve"> predicate functions are the only runtime entry points; they receive the role name string from the JWT payload and return a boolean in O(n) time over the small fixed permission arrays.</w:t>
      </w:r>
    </w:p>
    <w:p>
      <w:r>
        <w:t xml:space="preserve">File: </w:t>
      </w:r>
      <w:r>
        <w:rPr>
          <w:rFonts w:ascii="Consolas" w:hAnsi="Consolas"/>
          <w:sz w:val="21"/>
        </w:rPr>
        <w:t>src/lib/rbac.ts</w:t>
      </w:r>
      <w:r>
        <w:t xml:space="preserve"> (shown in full)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export const ROLES = {</w:t>
            </w:r>
          </w:p>
          <w:p>
            <w:pPr>
              <w:pStyle w:val="CodeLine"/>
            </w:pPr>
            <w:r>
              <w:rPr>
                <w:rFonts w:ascii="Consolas" w:hAnsi="Consolas"/>
                <w:sz w:val="16"/>
              </w:rPr>
              <w:t xml:space="preserve">  ADMIN: "Admin",</w:t>
            </w:r>
          </w:p>
          <w:p>
            <w:pPr>
              <w:pStyle w:val="CodeLine"/>
            </w:pPr>
            <w:r>
              <w:rPr>
                <w:rFonts w:ascii="Consolas" w:hAnsi="Consolas"/>
                <w:sz w:val="16"/>
              </w:rPr>
              <w:t xml:space="preserve">  INVENTORY_MANAGER: "Inventory Manager",</w:t>
            </w:r>
          </w:p>
          <w:p>
            <w:pPr>
              <w:pStyle w:val="CodeLine"/>
            </w:pPr>
            <w:r>
              <w:rPr>
                <w:rFonts w:ascii="Consolas" w:hAnsi="Consolas"/>
                <w:sz w:val="16"/>
              </w:rPr>
              <w:t xml:space="preserve">  PURCHASE_STAFF: "Purchase Staff",</w:t>
            </w:r>
          </w:p>
          <w:p>
            <w:pPr>
              <w:pStyle w:val="CodeLine"/>
            </w:pPr>
            <w:r>
              <w:rPr>
                <w:rFonts w:ascii="Consolas" w:hAnsi="Consolas"/>
                <w:sz w:val="16"/>
              </w:rPr>
              <w:t xml:space="preserve">  SALES_STAFF: "Sales Staff",</w:t>
            </w:r>
          </w:p>
          <w:p>
            <w:pPr>
              <w:pStyle w:val="CodeLine"/>
            </w:pPr>
            <w:r>
              <w:rPr>
                <w:rFonts w:ascii="Consolas" w:hAnsi="Consolas"/>
                <w:sz w:val="16"/>
              </w:rPr>
              <w:t xml:space="preserve">} as const;</w:t>
            </w:r>
          </w:p>
          <w:p>
            <w:pPr>
              <w:pStyle w:val="CodeLine"/>
            </w:pPr>
            <w:r>
              <w:rPr>
                <w:rFonts w:ascii="Consolas" w:hAnsi="Consolas"/>
                <w:sz w:val="16"/>
              </w:rPr>
            </w:r>
          </w:p>
          <w:p>
            <w:pPr>
              <w:pStyle w:val="CodeLine"/>
            </w:pPr>
            <w:r>
              <w:rPr>
                <w:rFonts w:ascii="Consolas" w:hAnsi="Consolas"/>
                <w:sz w:val="16"/>
              </w:rPr>
              <w:t xml:space="preserve">export type RoleName = (typeof ROLES)[keyof typeof ROLES];</w:t>
            </w:r>
          </w:p>
          <w:p>
            <w:pPr>
              <w:pStyle w:val="CodeLine"/>
            </w:pPr>
            <w:r>
              <w:rPr>
                <w:rFonts w:ascii="Consolas" w:hAnsi="Consolas"/>
                <w:sz w:val="16"/>
              </w:rPr>
            </w:r>
          </w:p>
          <w:p>
            <w:pPr>
              <w:pStyle w:val="CodeLine"/>
            </w:pPr>
            <w:r>
              <w:rPr>
                <w:rFonts w:ascii="Consolas" w:hAnsi="Consolas"/>
                <w:sz w:val="16"/>
              </w:rPr>
              <w:t xml:space="preserve">export const MODULES = [</w:t>
            </w:r>
          </w:p>
          <w:p>
            <w:pPr>
              <w:pStyle w:val="CodeLine"/>
            </w:pPr>
            <w:r>
              <w:rPr>
                <w:rFonts w:ascii="Consolas" w:hAnsi="Consolas"/>
                <w:sz w:val="16"/>
              </w:rPr>
              <w:t xml:space="preserve">  "dashboard", "users", "products", "categories", "warehouses",</w:t>
            </w:r>
          </w:p>
          <w:p>
            <w:pPr>
              <w:pStyle w:val="CodeLine"/>
            </w:pPr>
            <w:r>
              <w:rPr>
                <w:rFonts w:ascii="Consolas" w:hAnsi="Consolas"/>
                <w:sz w:val="16"/>
              </w:rPr>
              <w:t xml:space="preserve">  "suppliers", "customers", "purchases", "sales",</w:t>
            </w:r>
          </w:p>
          <w:p>
            <w:pPr>
              <w:pStyle w:val="CodeLine"/>
            </w:pPr>
            <w:r>
              <w:rPr>
                <w:rFonts w:ascii="Consolas" w:hAnsi="Consolas"/>
                <w:sz w:val="16"/>
              </w:rPr>
              <w:t xml:space="preserve">  "stock", "alerts", "reports", "settings",</w:t>
            </w:r>
          </w:p>
          <w:p>
            <w:pPr>
              <w:pStyle w:val="CodeLine"/>
            </w:pPr>
            <w:r>
              <w:rPr>
                <w:rFonts w:ascii="Consolas" w:hAnsi="Consolas"/>
                <w:sz w:val="16"/>
              </w:rPr>
              <w:t xml:space="preserve">] as const;</w:t>
            </w:r>
          </w:p>
          <w:p>
            <w:pPr>
              <w:pStyle w:val="CodeLine"/>
            </w:pPr>
            <w:r>
              <w:rPr>
                <w:rFonts w:ascii="Consolas" w:hAnsi="Consolas"/>
                <w:sz w:val="16"/>
              </w:rPr>
            </w:r>
          </w:p>
          <w:p>
            <w:pPr>
              <w:pStyle w:val="CodeLine"/>
            </w:pPr>
            <w:r>
              <w:rPr>
                <w:rFonts w:ascii="Consolas" w:hAnsi="Consolas"/>
                <w:sz w:val="16"/>
              </w:rPr>
              <w:t xml:space="preserve">export type ModuleKey = (typeof MODULES)[number];</w:t>
            </w:r>
          </w:p>
          <w:p>
            <w:pPr>
              <w:pStyle w:val="CodeLine"/>
            </w:pPr>
            <w:r>
              <w:rPr>
                <w:rFonts w:ascii="Consolas" w:hAnsi="Consolas"/>
                <w:sz w:val="16"/>
              </w:rPr>
            </w:r>
          </w:p>
          <w:p>
            <w:pPr>
              <w:pStyle w:val="CodeLine"/>
            </w:pPr>
            <w:r>
              <w:rPr>
                <w:rFonts w:ascii="Consolas" w:hAnsi="Consolas"/>
                <w:sz w:val="16"/>
              </w:rPr>
              <w:t xml:space="preserve">export const PERMISSIONS: Record&lt;RoleName, ModuleKey[]&gt; = {</w:t>
            </w:r>
          </w:p>
          <w:p>
            <w:pPr>
              <w:pStyle w:val="CodeLine"/>
            </w:pPr>
            <w:r>
              <w:rPr>
                <w:rFonts w:ascii="Consolas" w:hAnsi="Consolas"/>
                <w:sz w:val="16"/>
              </w:rPr>
              <w:t xml:space="preserve">  [ROLES.ADMIN]: [...MODULES],</w:t>
            </w:r>
          </w:p>
          <w:p>
            <w:pPr>
              <w:pStyle w:val="CodeLine"/>
            </w:pPr>
            <w:r>
              <w:rPr>
                <w:rFonts w:ascii="Consolas" w:hAnsi="Consolas"/>
                <w:sz w:val="16"/>
              </w:rPr>
              <w:t xml:space="preserve">  [ROLES.INVENTORY_MANAGER]: [</w:t>
            </w:r>
          </w:p>
          <w:p>
            <w:pPr>
              <w:pStyle w:val="CodeLine"/>
            </w:pPr>
            <w:r>
              <w:rPr>
                <w:rFonts w:ascii="Consolas" w:hAnsi="Consolas"/>
                <w:sz w:val="16"/>
              </w:rPr>
              <w:t xml:space="preserve">    "dashboard", "products", "categories", "warehouses",</w:t>
            </w:r>
          </w:p>
          <w:p>
            <w:pPr>
              <w:pStyle w:val="CodeLine"/>
            </w:pPr>
            <w:r>
              <w:rPr>
                <w:rFonts w:ascii="Consolas" w:hAnsi="Consolas"/>
                <w:sz w:val="16"/>
              </w:rPr>
              <w:t xml:space="preserve">    "suppliers", "purchases", "sales", "stock", "alerts", "reports",</w:t>
            </w:r>
          </w:p>
          <w:p>
            <w:pPr>
              <w:pStyle w:val="CodeLine"/>
            </w:pPr>
            <w:r>
              <w:rPr>
                <w:rFonts w:ascii="Consolas" w:hAnsi="Consolas"/>
                <w:sz w:val="16"/>
              </w:rPr>
              <w:t xml:space="preserve">  ],</w:t>
            </w:r>
          </w:p>
          <w:p>
            <w:pPr>
              <w:pStyle w:val="CodeLine"/>
            </w:pPr>
            <w:r>
              <w:rPr>
                <w:rFonts w:ascii="Consolas" w:hAnsi="Consolas"/>
                <w:sz w:val="16"/>
              </w:rPr>
              <w:t xml:space="preserve">  [ROLES.PURCHASE_STAFF]: [</w:t>
            </w:r>
          </w:p>
          <w:p>
            <w:pPr>
              <w:pStyle w:val="CodeLine"/>
            </w:pPr>
            <w:r>
              <w:rPr>
                <w:rFonts w:ascii="Consolas" w:hAnsi="Consolas"/>
                <w:sz w:val="16"/>
              </w:rPr>
              <w:t xml:space="preserve">    "dashboard", "suppliers", "purchases", "sales",</w:t>
            </w:r>
          </w:p>
          <w:p>
            <w:pPr>
              <w:pStyle w:val="CodeLine"/>
            </w:pPr>
            <w:r>
              <w:rPr>
                <w:rFonts w:ascii="Consolas" w:hAnsi="Consolas"/>
                <w:sz w:val="16"/>
              </w:rPr>
              <w:t xml:space="preserve">    "products", "stock", "alerts", "reports",</w:t>
            </w:r>
          </w:p>
          <w:p>
            <w:pPr>
              <w:pStyle w:val="CodeLine"/>
            </w:pPr>
            <w:r>
              <w:rPr>
                <w:rFonts w:ascii="Consolas" w:hAnsi="Consolas"/>
                <w:sz w:val="16"/>
              </w:rPr>
              <w:t xml:space="preserve">  ],</w:t>
            </w:r>
          </w:p>
          <w:p>
            <w:pPr>
              <w:pStyle w:val="CodeLine"/>
            </w:pPr>
            <w:r>
              <w:rPr>
                <w:rFonts w:ascii="Consolas" w:hAnsi="Consolas"/>
                <w:sz w:val="16"/>
              </w:rPr>
              <w:t xml:space="preserve">  [ROLES.SALES_STAFF]: [</w:t>
            </w:r>
          </w:p>
          <w:p>
            <w:pPr>
              <w:pStyle w:val="CodeLine"/>
            </w:pPr>
            <w:r>
              <w:rPr>
                <w:rFonts w:ascii="Consolas" w:hAnsi="Consolas"/>
                <w:sz w:val="16"/>
              </w:rPr>
              <w:t xml:space="preserve">    "dashboard", "customers", "sales", "purchases",</w:t>
            </w:r>
          </w:p>
          <w:p>
            <w:pPr>
              <w:pStyle w:val="CodeLine"/>
            </w:pPr>
            <w:r>
              <w:rPr>
                <w:rFonts w:ascii="Consolas" w:hAnsi="Consolas"/>
                <w:sz w:val="16"/>
              </w:rPr>
              <w:t xml:space="preserve">    "products", "stock", "alerts", "reports",</w:t>
            </w:r>
          </w:p>
          <w:p>
            <w:pPr>
              <w:pStyle w:val="CodeLine"/>
            </w:pPr>
            <w:r>
              <w:rPr>
                <w:rFonts w:ascii="Consolas" w:hAnsi="Consolas"/>
                <w:sz w:val="16"/>
              </w:rPr>
              <w:t xml:space="preserve">  ],</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function canAccess(role: string | null | undefined, mod: ModuleKey): boolean {</w:t>
            </w:r>
          </w:p>
          <w:p>
            <w:pPr>
              <w:pStyle w:val="CodeLine"/>
            </w:pPr>
            <w:r>
              <w:rPr>
                <w:rFonts w:ascii="Consolas" w:hAnsi="Consolas"/>
                <w:sz w:val="16"/>
              </w:rPr>
              <w:t xml:space="preserve">  if (!role) return false;</w:t>
            </w:r>
          </w:p>
          <w:p>
            <w:pPr>
              <w:pStyle w:val="CodeLine"/>
            </w:pPr>
            <w:r>
              <w:rPr>
                <w:rFonts w:ascii="Consolas" w:hAnsi="Consolas"/>
                <w:sz w:val="16"/>
              </w:rPr>
              <w:t xml:space="preserve">  const perms = PERMISSIONS[role as RoleName];</w:t>
            </w:r>
          </w:p>
          <w:p>
            <w:pPr>
              <w:pStyle w:val="CodeLine"/>
            </w:pPr>
            <w:r>
              <w:rPr>
                <w:rFonts w:ascii="Consolas" w:hAnsi="Consolas"/>
                <w:sz w:val="16"/>
              </w:rPr>
              <w:t xml:space="preserve">  return perms ? perms.includes(mod) : false;</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const WRITE_PERMISSIONS: Record&lt;RoleName, ModuleKey[]&gt; = {</w:t>
            </w:r>
          </w:p>
          <w:p>
            <w:pPr>
              <w:pStyle w:val="CodeLine"/>
            </w:pPr>
            <w:r>
              <w:rPr>
                <w:rFonts w:ascii="Consolas" w:hAnsi="Consolas"/>
                <w:sz w:val="16"/>
              </w:rPr>
              <w:t xml:space="preserve">  [ROLES.ADMIN]: [...MODULES],</w:t>
            </w:r>
          </w:p>
          <w:p>
            <w:pPr>
              <w:pStyle w:val="CodeLine"/>
            </w:pPr>
            <w:r>
              <w:rPr>
                <w:rFonts w:ascii="Consolas" w:hAnsi="Consolas"/>
                <w:sz w:val="16"/>
              </w:rPr>
              <w:t xml:space="preserve">  [ROLES.INVENTORY_MANAGER]: ["products", "categories", "warehouses", "stock", "alerts"],</w:t>
            </w:r>
          </w:p>
          <w:p>
            <w:pPr>
              <w:pStyle w:val="CodeLine"/>
            </w:pPr>
            <w:r>
              <w:rPr>
                <w:rFonts w:ascii="Consolas" w:hAnsi="Consolas"/>
                <w:sz w:val="16"/>
              </w:rPr>
              <w:t xml:space="preserve">  [ROLES.PURCHASE_STAFF]: ["suppliers", "purchases"],</w:t>
            </w:r>
          </w:p>
          <w:p>
            <w:pPr>
              <w:pStyle w:val="CodeLine"/>
            </w:pPr>
            <w:r>
              <w:rPr>
                <w:rFonts w:ascii="Consolas" w:hAnsi="Consolas"/>
                <w:sz w:val="16"/>
              </w:rPr>
              <w:t xml:space="preserve">  [ROLES.SALES_STAFF]: ["customers", "sales"],</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function canManage(role: string | null | undefined, mod: ModuleKey): boolean {</w:t>
            </w:r>
          </w:p>
          <w:p>
            <w:pPr>
              <w:pStyle w:val="CodeLine"/>
            </w:pPr>
            <w:r>
              <w:rPr>
                <w:rFonts w:ascii="Consolas" w:hAnsi="Consolas"/>
                <w:sz w:val="16"/>
              </w:rPr>
              <w:t xml:space="preserve">  if (!role) return false;</w:t>
            </w:r>
          </w:p>
          <w:p>
            <w:pPr>
              <w:pStyle w:val="CodeLine"/>
            </w:pPr>
            <w:r>
              <w:rPr>
                <w:rFonts w:ascii="Consolas" w:hAnsi="Consolas"/>
                <w:sz w:val="16"/>
              </w:rPr>
              <w:t xml:space="preserve">  if (mod === "users" || mod === "settings") return role === ROLES.ADMIN;</w:t>
            </w:r>
          </w:p>
          <w:p>
            <w:pPr>
              <w:pStyle w:val="CodeLine"/>
            </w:pPr>
            <w:r>
              <w:rPr>
                <w:rFonts w:ascii="Consolas" w:hAnsi="Consolas"/>
                <w:sz w:val="16"/>
              </w:rPr>
              <w:t xml:space="preserve">  const perms = WRITE_PERMISSIONS[role as RoleName];</w:t>
            </w:r>
          </w:p>
          <w:p>
            <w:pPr>
              <w:pStyle w:val="CodeLine"/>
            </w:pPr>
            <w:r>
              <w:rPr>
                <w:rFonts w:ascii="Consolas" w:hAnsi="Consolas"/>
                <w:sz w:val="16"/>
              </w:rPr>
              <w:t xml:space="preserve">  return perms ? perms.includes(mod) : false;</w:t>
            </w:r>
          </w:p>
          <w:p>
            <w:pPr>
              <w:pStyle w:val="CodeLine"/>
            </w:pPr>
            <w:r>
              <w:rPr>
                <w:rFonts w:ascii="Consolas" w:hAnsi="Consolas"/>
                <w:sz w:val="16"/>
              </w:rPr>
              <w:t xml:space="preserve">}</w:t>
            </w:r>
          </w:p>
        </w:tc>
      </w:tr>
    </w:tbl>
    <w:p>
      <w:pPr>
        <w:spacing w:after="120"/>
      </w:pPr>
    </w:p>
    <w:p>
      <w:r>
        <w:t xml:space="preserve">The explicit guard for </w:t>
      </w:r>
      <w:r>
        <w:rPr>
          <w:rFonts w:ascii="Consolas" w:hAnsi="Consolas"/>
          <w:sz w:val="21"/>
        </w:rPr>
        <w:t>users</w:t>
      </w:r>
      <w:r>
        <w:t xml:space="preserve"> and </w:t>
      </w:r>
      <w:r>
        <w:rPr>
          <w:rFonts w:ascii="Consolas" w:hAnsi="Consolas"/>
          <w:sz w:val="21"/>
        </w:rPr>
        <w:t>settings</w:t>
      </w:r>
      <w:r>
        <w:t xml:space="preserve"> in </w:t>
      </w:r>
      <w:r>
        <w:rPr>
          <w:rFonts w:ascii="Consolas" w:hAnsi="Consolas"/>
          <w:sz w:val="21"/>
        </w:rPr>
        <w:t>canManage</w:t>
      </w:r>
      <w:r>
        <w:t xml:space="preserve"> ensures that those two administration modules remain exclusive to the Admin role even if a future developer accidentally adds them to another role's </w:t>
      </w:r>
      <w:r>
        <w:rPr>
          <w:rFonts w:ascii="Consolas" w:hAnsi="Consolas"/>
          <w:sz w:val="21"/>
        </w:rPr>
        <w:t>WRITE_PERMISSIONS</w:t>
      </w:r>
      <w:r>
        <w:t xml:space="preserve"> array.</w:t>
      </w:r>
    </w:p>
    <w:p>
      <w:pPr>
        <w:pStyle w:val="Heading2"/>
      </w:pPr>
      <w:r/>
      <w:r>
        <w:t>A.5 Stock Ledger Logic</w:t>
      </w:r>
    </w:p>
    <w:p>
      <w:r>
        <w:rPr>
          <w:rFonts w:ascii="Consolas" w:hAnsi="Consolas"/>
          <w:sz w:val="21"/>
        </w:rPr>
        <w:t>src/lib/stock.ts</w:t>
      </w:r>
      <w:r>
        <w:t xml:space="preserve"> is the single choke-point for every stock quantity change in the system. No route handler is permitted to write to the </w:t>
      </w:r>
      <w:r>
        <w:rPr>
          <w:rFonts w:ascii="Consolas" w:hAnsi="Consolas"/>
          <w:sz w:val="21"/>
        </w:rPr>
        <w:t>Stock</w:t>
      </w:r>
      <w:r>
        <w:t xml:space="preserve"> or </w:t>
      </w:r>
      <w:r>
        <w:rPr>
          <w:rFonts w:ascii="Consolas" w:hAnsi="Consolas"/>
          <w:sz w:val="21"/>
        </w:rPr>
        <w:t>StockMovement</w:t>
      </w:r>
      <w:r>
        <w:t xml:space="preserve"> tables directly; all changes must pass through </w:t>
      </w:r>
      <w:r>
        <w:rPr>
          <w:rFonts w:ascii="Consolas" w:hAnsi="Consolas"/>
          <w:sz w:val="21"/>
        </w:rPr>
        <w:t>applyStock</w:t>
      </w:r>
      <w:r>
        <w:t xml:space="preserve">. This design guarantees consistency: the per-warehouse stock row, the running balance in the movement ledger, the denormalised product aggregate, and the low-stock notification are all updated in the correct sequence within one function call. The </w:t>
      </w:r>
      <w:r>
        <w:rPr>
          <w:rFonts w:ascii="Consolas" w:hAnsi="Consolas"/>
          <w:sz w:val="21"/>
        </w:rPr>
        <w:t>syncProductQuantity</w:t>
      </w:r>
      <w:r>
        <w:t xml:space="preserve"> helper aggregates </w:t>
      </w:r>
      <w:r>
        <w:rPr>
          <w:rFonts w:ascii="Consolas" w:hAnsi="Consolas"/>
          <w:sz w:val="21"/>
        </w:rPr>
        <w:t>Stock.quantity</w:t>
      </w:r>
      <w:r>
        <w:t xml:space="preserve"> across all warehouses and writes the sum back to </w:t>
      </w:r>
      <w:r>
        <w:rPr>
          <w:rFonts w:ascii="Consolas" w:hAnsi="Consolas"/>
          <w:sz w:val="21"/>
        </w:rPr>
        <w:t>Product.quantity</w:t>
      </w:r>
      <w:r>
        <w:t xml:space="preserve">, keeping the denormalised field accurate after any multi-warehouse operation. The </w:t>
      </w:r>
      <w:r>
        <w:rPr>
          <w:rFonts w:ascii="Consolas" w:hAnsi="Consolas"/>
          <w:sz w:val="21"/>
        </w:rPr>
        <w:t>notifyLowStock</w:t>
      </w:r>
      <w:r>
        <w:t xml:space="preserve"> function suppresses duplicate alerts by checking for an existing unread </w:t>
      </w:r>
      <w:r>
        <w:rPr>
          <w:rFonts w:ascii="Consolas" w:hAnsi="Consolas"/>
          <w:sz w:val="21"/>
        </w:rPr>
        <w:t>low_stock</w:t>
      </w:r>
      <w:r>
        <w:t xml:space="preserve"> notification before creating a new one.</w:t>
      </w:r>
    </w:p>
    <w:p>
      <w:r>
        <w:t xml:space="preserve">File: </w:t>
      </w:r>
      <w:r>
        <w:rPr>
          <w:rFonts w:ascii="Consolas" w:hAnsi="Consolas"/>
          <w:sz w:val="21"/>
        </w:rPr>
        <w:t>src/lib/stock.ts</w:t>
      </w:r>
      <w:r>
        <w:t xml:space="preserve"> (</w:t>
      </w:r>
      <w:r>
        <w:rPr>
          <w:rFonts w:ascii="Consolas" w:hAnsi="Consolas"/>
          <w:sz w:val="21"/>
        </w:rPr>
        <w:t>applyStock</w:t>
      </w:r>
      <w:r>
        <w:t xml:space="preserve">, </w:t>
      </w:r>
      <w:r>
        <w:rPr>
          <w:rFonts w:ascii="Consolas" w:hAnsi="Consolas"/>
          <w:sz w:val="21"/>
        </w:rPr>
        <w:t>syncProductQuantity</w:t>
      </w:r>
      <w:r>
        <w:t xml:space="preserve">, </w:t>
      </w:r>
      <w:r>
        <w:rPr>
          <w:rFonts w:ascii="Consolas" w:hAnsi="Consolas"/>
          <w:sz w:val="21"/>
        </w:rPr>
        <w:t>notifyLowStock</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import prisma from "./prisma";</w:t>
            </w:r>
          </w:p>
          <w:p>
            <w:pPr>
              <w:pStyle w:val="CodeLine"/>
            </w:pPr>
            <w:r>
              <w:rPr>
                <w:rFonts w:ascii="Consolas" w:hAnsi="Consolas"/>
                <w:sz w:val="16"/>
              </w:rPr>
            </w:r>
          </w:p>
          <w:p>
            <w:pPr>
              <w:pStyle w:val="CodeLine"/>
            </w:pPr>
            <w:r>
              <w:rPr>
                <w:rFonts w:ascii="Consolas" w:hAnsi="Consolas"/>
                <w:sz w:val="16"/>
              </w:rPr>
              <w:t xml:space="preserve">export type MovementType =</w:t>
            </w:r>
          </w:p>
          <w:p>
            <w:pPr>
              <w:pStyle w:val="CodeLine"/>
            </w:pPr>
            <w:r>
              <w:rPr>
                <w:rFonts w:ascii="Consolas" w:hAnsi="Consolas"/>
                <w:sz w:val="16"/>
              </w:rPr>
              <w:t xml:space="preserve">  | "IN" | "OUT" | "ADJUSTMENT" | "TRANSFER_IN" | "TRANSFER_OUT";</w:t>
            </w:r>
          </w:p>
          <w:p>
            <w:pPr>
              <w:pStyle w:val="CodeLine"/>
            </w:pPr>
            <w:r>
              <w:rPr>
                <w:rFonts w:ascii="Consolas" w:hAnsi="Consolas"/>
                <w:sz w:val="16"/>
              </w:rPr>
            </w:r>
          </w:p>
          <w:p>
            <w:pPr>
              <w:pStyle w:val="CodeLine"/>
            </w:pPr>
            <w:r>
              <w:rPr>
                <w:rFonts w:ascii="Consolas" w:hAnsi="Consolas"/>
                <w:sz w:val="16"/>
              </w:rPr>
              <w:t xml:space="preserve">export interface ApplyStockInput {</w:t>
            </w:r>
          </w:p>
          <w:p>
            <w:pPr>
              <w:pStyle w:val="CodeLine"/>
            </w:pPr>
            <w:r>
              <w:rPr>
                <w:rFonts w:ascii="Consolas" w:hAnsi="Consolas"/>
                <w:sz w:val="16"/>
              </w:rPr>
              <w:t xml:space="preserve">  productId: string;</w:t>
            </w:r>
          </w:p>
          <w:p>
            <w:pPr>
              <w:pStyle w:val="CodeLine"/>
            </w:pPr>
            <w:r>
              <w:rPr>
                <w:rFonts w:ascii="Consolas" w:hAnsi="Consolas"/>
                <w:sz w:val="16"/>
              </w:rPr>
              <w:t xml:space="preserve">  warehouseId: string;</w:t>
            </w:r>
          </w:p>
          <w:p>
            <w:pPr>
              <w:pStyle w:val="CodeLine"/>
            </w:pPr>
            <w:r>
              <w:rPr>
                <w:rFonts w:ascii="Consolas" w:hAnsi="Consolas"/>
                <w:sz w:val="16"/>
              </w:rPr>
              <w:t xml:space="preserve">  quantity: number;   // always positive — direction is implied by type</w:t>
            </w:r>
          </w:p>
          <w:p>
            <w:pPr>
              <w:pStyle w:val="CodeLine"/>
            </w:pPr>
            <w:r>
              <w:rPr>
                <w:rFonts w:ascii="Consolas" w:hAnsi="Consolas"/>
                <w:sz w:val="16"/>
              </w:rPr>
              <w:t xml:space="preserve">  type: MovementType;</w:t>
            </w:r>
          </w:p>
          <w:p>
            <w:pPr>
              <w:pStyle w:val="CodeLine"/>
            </w:pPr>
            <w:r>
              <w:rPr>
                <w:rFonts w:ascii="Consolas" w:hAnsi="Consolas"/>
                <w:sz w:val="16"/>
              </w:rPr>
              <w:t xml:space="preserve">  reference?: string | null;</w:t>
            </w:r>
          </w:p>
          <w:p>
            <w:pPr>
              <w:pStyle w:val="CodeLine"/>
            </w:pPr>
            <w:r>
              <w:rPr>
                <w:rFonts w:ascii="Consolas" w:hAnsi="Consolas"/>
                <w:sz w:val="16"/>
              </w:rPr>
              <w:t xml:space="preserve">  referenceType?: string | null;</w:t>
            </w:r>
          </w:p>
          <w:p>
            <w:pPr>
              <w:pStyle w:val="CodeLine"/>
            </w:pPr>
            <w:r>
              <w:rPr>
                <w:rFonts w:ascii="Consolas" w:hAnsi="Consolas"/>
                <w:sz w:val="16"/>
              </w:rPr>
              <w:t xml:space="preserve">  note?: string | null;</w:t>
            </w:r>
          </w:p>
          <w:p>
            <w:pPr>
              <w:pStyle w:val="CodeLine"/>
            </w:pPr>
            <w:r>
              <w:rPr>
                <w:rFonts w:ascii="Consolas" w:hAnsi="Consolas"/>
                <w:sz w:val="16"/>
              </w:rPr>
              <w:t xml:space="preserve">  createdById?: string | null;</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async function applyStock(input: ApplyStockInput) {</w:t>
            </w:r>
          </w:p>
          <w:p>
            <w:pPr>
              <w:pStyle w:val="CodeLine"/>
            </w:pPr>
            <w:r>
              <w:rPr>
                <w:rFonts w:ascii="Consolas" w:hAnsi="Consolas"/>
                <w:sz w:val="16"/>
              </w:rPr>
              <w:t xml:space="preserve">  const { productId, warehouseId, quantity, type,</w:t>
            </w:r>
          </w:p>
          <w:p>
            <w:pPr>
              <w:pStyle w:val="CodeLine"/>
            </w:pPr>
            <w:r>
              <w:rPr>
                <w:rFonts w:ascii="Consolas" w:hAnsi="Consolas"/>
                <w:sz w:val="16"/>
              </w:rPr>
              <w:t xml:space="preserve">          reference, referenceType, note, createdById } = input;</w:t>
            </w:r>
          </w:p>
          <w:p>
            <w:pPr>
              <w:pStyle w:val="CodeLine"/>
            </w:pPr>
            <w:r>
              <w:rPr>
                <w:rFonts w:ascii="Consolas" w:hAnsi="Consolas"/>
                <w:sz w:val="16"/>
              </w:rPr>
            </w:r>
          </w:p>
          <w:p>
            <w:pPr>
              <w:pStyle w:val="CodeLine"/>
            </w:pPr>
            <w:r>
              <w:rPr>
                <w:rFonts w:ascii="Consolas" w:hAnsi="Consolas"/>
                <w:sz w:val="16"/>
              </w:rPr>
              <w:t xml:space="preserve">  const product = await prisma.product.findUnique({ where: { id: productId } });</w:t>
            </w:r>
          </w:p>
          <w:p>
            <w:pPr>
              <w:pStyle w:val="CodeLine"/>
            </w:pPr>
            <w:r>
              <w:rPr>
                <w:rFonts w:ascii="Consolas" w:hAnsi="Consolas"/>
                <w:sz w:val="16"/>
              </w:rPr>
              <w:t xml:space="preserve">  if (!product) throw new Error("Product not found");</w:t>
            </w:r>
          </w:p>
          <w:p>
            <w:pPr>
              <w:pStyle w:val="CodeLine"/>
            </w:pPr>
            <w:r>
              <w:rPr>
                <w:rFonts w:ascii="Consolas" w:hAnsi="Consolas"/>
                <w:sz w:val="16"/>
              </w:rPr>
            </w:r>
          </w:p>
          <w:p>
            <w:pPr>
              <w:pStyle w:val="CodeLine"/>
            </w:pPr>
            <w:r>
              <w:rPr>
                <w:rFonts w:ascii="Consolas" w:hAnsi="Consolas"/>
                <w:sz w:val="16"/>
              </w:rPr>
              <w:t xml:space="preserve">  const stock = await prisma.stock.findUnique({</w:t>
            </w:r>
          </w:p>
          <w:p>
            <w:pPr>
              <w:pStyle w:val="CodeLine"/>
            </w:pPr>
            <w:r>
              <w:rPr>
                <w:rFonts w:ascii="Consolas" w:hAnsi="Consolas"/>
                <w:sz w:val="16"/>
              </w:rPr>
              <w:t xml:space="preserve">    where: { productId_warehouseId: { productId, warehouseId } },</w:t>
            </w:r>
          </w:p>
          <w:p>
            <w:pPr>
              <w:pStyle w:val="CodeLine"/>
            </w:pPr>
            <w:r>
              <w:rPr>
                <w:rFonts w:ascii="Consolas" w:hAnsi="Consolas"/>
                <w:sz w:val="16"/>
              </w:rPr>
              <w:t xml:space="preserve">  });</w:t>
            </w:r>
          </w:p>
          <w:p>
            <w:pPr>
              <w:pStyle w:val="CodeLine"/>
            </w:pPr>
            <w:r>
              <w:rPr>
                <w:rFonts w:ascii="Consolas" w:hAnsi="Consolas"/>
                <w:sz w:val="16"/>
              </w:rPr>
              <w:t xml:space="preserve">  const current = stock?.quantity ?? 0;</w:t>
            </w:r>
          </w:p>
          <w:p>
            <w:pPr>
              <w:pStyle w:val="CodeLine"/>
            </w:pPr>
            <w:r>
              <w:rPr>
                <w:rFonts w:ascii="Consolas" w:hAnsi="Consolas"/>
                <w:sz w:val="16"/>
              </w:rPr>
            </w:r>
          </w:p>
          <w:p>
            <w:pPr>
              <w:pStyle w:val="CodeLine"/>
            </w:pPr>
            <w:r>
              <w:rPr>
                <w:rFonts w:ascii="Consolas" w:hAnsi="Consolas"/>
                <w:sz w:val="16"/>
              </w:rPr>
              <w:t xml:space="preserve">  let delta: number;</w:t>
            </w:r>
          </w:p>
          <w:p>
            <w:pPr>
              <w:pStyle w:val="CodeLine"/>
            </w:pPr>
            <w:r>
              <w:rPr>
                <w:rFonts w:ascii="Consolas" w:hAnsi="Consolas"/>
                <w:sz w:val="16"/>
              </w:rPr>
              <w:t xml:space="preserve">  if (type === "ADJUSTMENT")          delta = quantity - current;</w:t>
            </w:r>
          </w:p>
          <w:p>
            <w:pPr>
              <w:pStyle w:val="CodeLine"/>
            </w:pPr>
            <w:r>
              <w:rPr>
                <w:rFonts w:ascii="Consolas" w:hAnsi="Consolas"/>
                <w:sz w:val="16"/>
              </w:rPr>
              <w:t xml:space="preserve">  else if (type === "IN"  || type === "TRANSFER_IN")  delta = quantity;</w:t>
            </w:r>
          </w:p>
          <w:p>
            <w:pPr>
              <w:pStyle w:val="CodeLine"/>
            </w:pPr>
            <w:r>
              <w:rPr>
                <w:rFonts w:ascii="Consolas" w:hAnsi="Consolas"/>
                <w:sz w:val="16"/>
              </w:rPr>
              <w:t xml:space="preserve">  else if (type === "OUT" || type === "TRANSFER_OUT") delta = -quantity;</w:t>
            </w:r>
          </w:p>
          <w:p>
            <w:pPr>
              <w:pStyle w:val="CodeLine"/>
            </w:pPr>
            <w:r>
              <w:rPr>
                <w:rFonts w:ascii="Consolas" w:hAnsi="Consolas"/>
                <w:sz w:val="16"/>
              </w:rPr>
              <w:t xml:space="preserve">  else throw new Error("Unknown movement type");</w:t>
            </w:r>
          </w:p>
          <w:p>
            <w:pPr>
              <w:pStyle w:val="CodeLine"/>
            </w:pPr>
            <w:r>
              <w:rPr>
                <w:rFonts w:ascii="Consolas" w:hAnsi="Consolas"/>
                <w:sz w:val="16"/>
              </w:rPr>
            </w:r>
          </w:p>
          <w:p>
            <w:pPr>
              <w:pStyle w:val="CodeLine"/>
            </w:pPr>
            <w:r>
              <w:rPr>
                <w:rFonts w:ascii="Consolas" w:hAnsi="Consolas"/>
                <w:sz w:val="16"/>
              </w:rPr>
              <w:t xml:space="preserve">  const newQty = current + delta;</w:t>
            </w:r>
          </w:p>
          <w:p>
            <w:pPr>
              <w:pStyle w:val="CodeLine"/>
            </w:pPr>
            <w:r>
              <w:rPr>
                <w:rFonts w:ascii="Consolas" w:hAnsi="Consolas"/>
                <w:sz w:val="16"/>
              </w:rPr>
              <w:t xml:space="preserve">  if (newQty &lt; 0) throw new Error("Insufficient stock for this operation");</w:t>
            </w:r>
          </w:p>
          <w:p>
            <w:pPr>
              <w:pStyle w:val="CodeLine"/>
            </w:pPr>
            <w:r>
              <w:rPr>
                <w:rFonts w:ascii="Consolas" w:hAnsi="Consolas"/>
                <w:sz w:val="16"/>
              </w:rPr>
            </w:r>
          </w:p>
          <w:p>
            <w:pPr>
              <w:pStyle w:val="CodeLine"/>
            </w:pPr>
            <w:r>
              <w:rPr>
                <w:rFonts w:ascii="Consolas" w:hAnsi="Consolas"/>
                <w:sz w:val="16"/>
              </w:rPr>
              <w:t xml:space="preserve">  const updated = await prisma.stock.upsert({</w:t>
            </w:r>
          </w:p>
          <w:p>
            <w:pPr>
              <w:pStyle w:val="CodeLine"/>
            </w:pPr>
            <w:r>
              <w:rPr>
                <w:rFonts w:ascii="Consolas" w:hAnsi="Consolas"/>
                <w:sz w:val="16"/>
              </w:rPr>
              <w:t xml:space="preserve">    where: { productId_warehouseId: { productId, warehouseId } },</w:t>
            </w:r>
          </w:p>
          <w:p>
            <w:pPr>
              <w:pStyle w:val="CodeLine"/>
            </w:pPr>
            <w:r>
              <w:rPr>
                <w:rFonts w:ascii="Consolas" w:hAnsi="Consolas"/>
                <w:sz w:val="16"/>
              </w:rPr>
              <w:t xml:space="preserve">    create: { productId, warehouseId, quantity: Math.max(newQty, 0) },</w:t>
            </w:r>
          </w:p>
          <w:p>
            <w:pPr>
              <w:pStyle w:val="CodeLine"/>
            </w:pPr>
            <w:r>
              <w:rPr>
                <w:rFonts w:ascii="Consolas" w:hAnsi="Consolas"/>
                <w:sz w:val="16"/>
              </w:rPr>
              <w:t xml:space="preserve">    update: { quantity: newQty },</w:t>
            </w:r>
          </w:p>
          <w:p>
            <w:pPr>
              <w:pStyle w:val="CodeLine"/>
            </w:pPr>
            <w:r>
              <w:rPr>
                <w:rFonts w:ascii="Consolas" w:hAnsi="Consolas"/>
                <w:sz w:val="16"/>
              </w:rPr>
              <w:t xml:space="preserve">  });</w:t>
            </w:r>
          </w:p>
          <w:p>
            <w:pPr>
              <w:pStyle w:val="CodeLine"/>
            </w:pPr>
            <w:r>
              <w:rPr>
                <w:rFonts w:ascii="Consolas" w:hAnsi="Consolas"/>
                <w:sz w:val="16"/>
              </w:rPr>
            </w:r>
          </w:p>
          <w:p>
            <w:pPr>
              <w:pStyle w:val="CodeLine"/>
            </w:pPr>
            <w:r>
              <w:rPr>
                <w:rFonts w:ascii="Consolas" w:hAnsi="Consolas"/>
                <w:sz w:val="16"/>
              </w:rPr>
              <w:t xml:space="preserve">  await prisma.stockMovement.create({</w:t>
            </w:r>
          </w:p>
          <w:p>
            <w:pPr>
              <w:pStyle w:val="CodeLine"/>
            </w:pPr>
            <w:r>
              <w:rPr>
                <w:rFonts w:ascii="Consolas" w:hAnsi="Consolas"/>
                <w:sz w:val="16"/>
              </w:rPr>
              <w:t xml:space="preserve">    data: { productId, warehouseId, type, quantity: delta,</w:t>
            </w:r>
          </w:p>
          <w:p>
            <w:pPr>
              <w:pStyle w:val="CodeLine"/>
            </w:pPr>
            <w:r>
              <w:rPr>
                <w:rFonts w:ascii="Consolas" w:hAnsi="Consolas"/>
                <w:sz w:val="16"/>
              </w:rPr>
              <w:t xml:space="preserve">            balance: newQty, reference, referenceType, note, createdById },</w:t>
            </w:r>
          </w:p>
          <w:p>
            <w:pPr>
              <w:pStyle w:val="CodeLine"/>
            </w:pPr>
            <w:r>
              <w:rPr>
                <w:rFonts w:ascii="Consolas" w:hAnsi="Consolas"/>
                <w:sz w:val="16"/>
              </w:rPr>
              <w:t xml:space="preserve">  });</w:t>
            </w:r>
          </w:p>
          <w:p>
            <w:pPr>
              <w:pStyle w:val="CodeLine"/>
            </w:pPr>
            <w:r>
              <w:rPr>
                <w:rFonts w:ascii="Consolas" w:hAnsi="Consolas"/>
                <w:sz w:val="16"/>
              </w:rPr>
            </w:r>
          </w:p>
          <w:p>
            <w:pPr>
              <w:pStyle w:val="CodeLine"/>
            </w:pPr>
            <w:r>
              <w:rPr>
                <w:rFonts w:ascii="Consolas" w:hAnsi="Consolas"/>
                <w:sz w:val="16"/>
              </w:rPr>
              <w:t xml:space="preserve">  await syncProductQuantity(productId);</w:t>
            </w:r>
          </w:p>
          <w:p>
            <w:pPr>
              <w:pStyle w:val="CodeLine"/>
            </w:pPr>
            <w:r>
              <w:rPr>
                <w:rFonts w:ascii="Consolas" w:hAnsi="Consolas"/>
                <w:sz w:val="16"/>
              </w:rPr>
            </w:r>
          </w:p>
          <w:p>
            <w:pPr>
              <w:pStyle w:val="CodeLine"/>
            </w:pPr>
            <w:r>
              <w:rPr>
                <w:rFonts w:ascii="Consolas" w:hAnsi="Consolas"/>
                <w:sz w:val="16"/>
              </w:rPr>
              <w:t xml:space="preserve">  if (newQty &lt;= product.reorderLevel)</w:t>
            </w:r>
          </w:p>
          <w:p>
            <w:pPr>
              <w:pStyle w:val="CodeLine"/>
            </w:pPr>
            <w:r>
              <w:rPr>
                <w:rFonts w:ascii="Consolas" w:hAnsi="Consolas"/>
                <w:sz w:val="16"/>
              </w:rPr>
              <w:t xml:space="preserve">    await notifyLowStock(productId, newQty, product.reorderLevel);</w:t>
            </w:r>
          </w:p>
          <w:p>
            <w:pPr>
              <w:pStyle w:val="CodeLine"/>
            </w:pPr>
            <w:r>
              <w:rPr>
                <w:rFonts w:ascii="Consolas" w:hAnsi="Consolas"/>
                <w:sz w:val="16"/>
              </w:rPr>
            </w:r>
          </w:p>
          <w:p>
            <w:pPr>
              <w:pStyle w:val="CodeLine"/>
            </w:pPr>
            <w:r>
              <w:rPr>
                <w:rFonts w:ascii="Consolas" w:hAnsi="Consolas"/>
                <w:sz w:val="16"/>
              </w:rPr>
              <w:t xml:space="preserve">  return updated;</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async function syncProductQuantity(productId: string) {</w:t>
            </w:r>
          </w:p>
          <w:p>
            <w:pPr>
              <w:pStyle w:val="CodeLine"/>
            </w:pPr>
            <w:r>
              <w:rPr>
                <w:rFonts w:ascii="Consolas" w:hAnsi="Consolas"/>
                <w:sz w:val="16"/>
              </w:rPr>
              <w:t xml:space="preserve">  const agg = await prisma.stock.aggregate({</w:t>
            </w:r>
          </w:p>
          <w:p>
            <w:pPr>
              <w:pStyle w:val="CodeLine"/>
            </w:pPr>
            <w:r>
              <w:rPr>
                <w:rFonts w:ascii="Consolas" w:hAnsi="Consolas"/>
                <w:sz w:val="16"/>
              </w:rPr>
              <w:t xml:space="preserve">    where: { productId },</w:t>
            </w:r>
          </w:p>
          <w:p>
            <w:pPr>
              <w:pStyle w:val="CodeLine"/>
            </w:pPr>
            <w:r>
              <w:rPr>
                <w:rFonts w:ascii="Consolas" w:hAnsi="Consolas"/>
                <w:sz w:val="16"/>
              </w:rPr>
              <w:t xml:space="preserve">    _sum: { quantity: true },</w:t>
            </w:r>
          </w:p>
          <w:p>
            <w:pPr>
              <w:pStyle w:val="CodeLine"/>
            </w:pPr>
            <w:r>
              <w:rPr>
                <w:rFonts w:ascii="Consolas" w:hAnsi="Consolas"/>
                <w:sz w:val="16"/>
              </w:rPr>
              <w:t xml:space="preserve">  });</w:t>
            </w:r>
          </w:p>
          <w:p>
            <w:pPr>
              <w:pStyle w:val="CodeLine"/>
            </w:pPr>
            <w:r>
              <w:rPr>
                <w:rFonts w:ascii="Consolas" w:hAnsi="Consolas"/>
                <w:sz w:val="16"/>
              </w:rPr>
              <w:t xml:space="preserve">  const total = agg._sum.quantity ?? 0;</w:t>
            </w:r>
          </w:p>
          <w:p>
            <w:pPr>
              <w:pStyle w:val="CodeLine"/>
            </w:pPr>
            <w:r>
              <w:rPr>
                <w:rFonts w:ascii="Consolas" w:hAnsi="Consolas"/>
                <w:sz w:val="16"/>
              </w:rPr>
              <w:t xml:space="preserve">  await prisma.product.update({ where: { id: productId }, data: { quantity: total } });</w:t>
            </w:r>
          </w:p>
          <w:p>
            <w:pPr>
              <w:pStyle w:val="CodeLine"/>
            </w:pPr>
            <w:r>
              <w:rPr>
                <w:rFonts w:ascii="Consolas" w:hAnsi="Consolas"/>
                <w:sz w:val="16"/>
              </w:rPr>
              <w:t xml:space="preserve">  return total;</w:t>
            </w:r>
          </w:p>
          <w:p>
            <w:pPr>
              <w:pStyle w:val="CodeLine"/>
            </w:pPr>
            <w:r>
              <w:rPr>
                <w:rFonts w:ascii="Consolas" w:hAnsi="Consolas"/>
                <w:sz w:val="16"/>
              </w:rPr>
              <w:t xml:space="preserve">}</w:t>
            </w:r>
          </w:p>
          <w:p>
            <w:pPr>
              <w:pStyle w:val="CodeLine"/>
            </w:pPr>
            <w:r>
              <w:rPr>
                <w:rFonts w:ascii="Consolas" w:hAnsi="Consolas"/>
                <w:sz w:val="16"/>
              </w:rPr>
            </w:r>
          </w:p>
          <w:p>
            <w:pPr>
              <w:pStyle w:val="CodeLine"/>
            </w:pPr>
            <w:r>
              <w:rPr>
                <w:rFonts w:ascii="Consolas" w:hAnsi="Consolas"/>
                <w:sz w:val="16"/>
              </w:rPr>
              <w:t xml:space="preserve">export async function notifyLowStock(</w:t>
            </w:r>
          </w:p>
          <w:p>
            <w:pPr>
              <w:pStyle w:val="CodeLine"/>
            </w:pPr>
            <w:r>
              <w:rPr>
                <w:rFonts w:ascii="Consolas" w:hAnsi="Consolas"/>
                <w:sz w:val="16"/>
              </w:rPr>
              <w:t xml:space="preserve">  productId: string, qty: number, reorderLevel: number</w:t>
            </w:r>
          </w:p>
          <w:p>
            <w:pPr>
              <w:pStyle w:val="CodeLine"/>
            </w:pPr>
            <w:r>
              <w:rPr>
                <w:rFonts w:ascii="Consolas" w:hAnsi="Consolas"/>
                <w:sz w:val="16"/>
              </w:rPr>
              <w:t xml:space="preserve">) {</w:t>
            </w:r>
          </w:p>
          <w:p>
            <w:pPr>
              <w:pStyle w:val="CodeLine"/>
            </w:pPr>
            <w:r>
              <w:rPr>
                <w:rFonts w:ascii="Consolas" w:hAnsi="Consolas"/>
                <w:sz w:val="16"/>
              </w:rPr>
              <w:t xml:space="preserve">  const product = await prisma.product.findUnique({ where: { id: productId } });</w:t>
            </w:r>
          </w:p>
          <w:p>
            <w:pPr>
              <w:pStyle w:val="CodeLine"/>
            </w:pPr>
            <w:r>
              <w:rPr>
                <w:rFonts w:ascii="Consolas" w:hAnsi="Consolas"/>
                <w:sz w:val="16"/>
              </w:rPr>
              <w:t xml:space="preserve">  if (!product) return;</w:t>
            </w:r>
          </w:p>
          <w:p>
            <w:pPr>
              <w:pStyle w:val="CodeLine"/>
            </w:pPr>
            <w:r>
              <w:rPr>
                <w:rFonts w:ascii="Consolas" w:hAnsi="Consolas"/>
                <w:sz w:val="16"/>
              </w:rPr>
            </w:r>
          </w:p>
          <w:p>
            <w:pPr>
              <w:pStyle w:val="CodeLine"/>
            </w:pPr>
            <w:r>
              <w:rPr>
                <w:rFonts w:ascii="Consolas" w:hAnsi="Consolas"/>
                <w:sz w:val="16"/>
              </w:rPr>
              <w:t xml:space="preserve">  const existing = await prisma.notification.findFirst({</w:t>
            </w:r>
          </w:p>
          <w:p>
            <w:pPr>
              <w:pStyle w:val="CodeLine"/>
            </w:pPr>
            <w:r>
              <w:rPr>
                <w:rFonts w:ascii="Consolas" w:hAnsi="Consolas"/>
                <w:sz w:val="16"/>
              </w:rPr>
              <w:t xml:space="preserve">    where: { productId, type: "low_stock", isRead: false },</w:t>
            </w:r>
          </w:p>
          <w:p>
            <w:pPr>
              <w:pStyle w:val="CodeLine"/>
            </w:pPr>
            <w:r>
              <w:rPr>
                <w:rFonts w:ascii="Consolas" w:hAnsi="Consolas"/>
                <w:sz w:val="16"/>
              </w:rPr>
              <w:t xml:space="preserve">  });</w:t>
            </w:r>
          </w:p>
          <w:p>
            <w:pPr>
              <w:pStyle w:val="CodeLine"/>
            </w:pPr>
            <w:r>
              <w:rPr>
                <w:rFonts w:ascii="Consolas" w:hAnsi="Consolas"/>
                <w:sz w:val="16"/>
              </w:rPr>
              <w:t xml:space="preserve">  if (existing) return;  // suppress duplicate unread alerts</w:t>
            </w:r>
          </w:p>
          <w:p>
            <w:pPr>
              <w:pStyle w:val="CodeLine"/>
            </w:pPr>
            <w:r>
              <w:rPr>
                <w:rFonts w:ascii="Consolas" w:hAnsi="Consolas"/>
                <w:sz w:val="16"/>
              </w:rPr>
            </w:r>
          </w:p>
          <w:p>
            <w:pPr>
              <w:pStyle w:val="CodeLine"/>
            </w:pPr>
            <w:r>
              <w:rPr>
                <w:rFonts w:ascii="Consolas" w:hAnsi="Consolas"/>
                <w:sz w:val="16"/>
              </w:rPr>
              <w:t xml:space="preserve">  await prisma.notification.create({</w:t>
            </w:r>
          </w:p>
          <w:p>
            <w:pPr>
              <w:pStyle w:val="CodeLine"/>
            </w:pPr>
            <w:r>
              <w:rPr>
                <w:rFonts w:ascii="Consolas" w:hAnsi="Consolas"/>
                <w:sz w:val="16"/>
              </w:rPr>
              <w:t xml:space="preserve">    data: {</w:t>
            </w:r>
          </w:p>
          <w:p>
            <w:pPr>
              <w:pStyle w:val="CodeLine"/>
            </w:pPr>
            <w:r>
              <w:rPr>
                <w:rFonts w:ascii="Consolas" w:hAnsi="Consolas"/>
                <w:sz w:val="16"/>
              </w:rPr>
              <w:t xml:space="preserve">      type: "low_stock",</w:t>
            </w:r>
          </w:p>
          <w:p>
            <w:pPr>
              <w:pStyle w:val="CodeLine"/>
            </w:pPr>
            <w:r>
              <w:rPr>
                <w:rFonts w:ascii="Consolas" w:hAnsi="Consolas"/>
                <w:sz w:val="16"/>
              </w:rPr>
              <w:t xml:space="preserve">      title: `Low stock: ${product.name}`,</w:t>
            </w:r>
          </w:p>
          <w:p>
            <w:pPr>
              <w:pStyle w:val="CodeLine"/>
            </w:pPr>
            <w:r>
              <w:rPr>
                <w:rFonts w:ascii="Consolas" w:hAnsi="Consolas"/>
                <w:sz w:val="16"/>
              </w:rPr>
              <w:t xml:space="preserve">      message: `${product.name} (${product.sku}) is at ${qty} ${product.unit}, ` +</w:t>
            </w:r>
          </w:p>
          <w:p>
            <w:pPr>
              <w:pStyle w:val="CodeLine"/>
            </w:pPr>
            <w:r>
              <w:rPr>
                <w:rFonts w:ascii="Consolas" w:hAnsi="Consolas"/>
                <w:sz w:val="16"/>
              </w:rPr>
              <w:t xml:space="preserve">               `at or below the reorder level of ${reorderLevel}.`,</w:t>
            </w:r>
          </w:p>
          <w:p>
            <w:pPr>
              <w:pStyle w:val="CodeLine"/>
            </w:pPr>
            <w:r>
              <w:rPr>
                <w:rFonts w:ascii="Consolas" w:hAnsi="Consolas"/>
                <w:sz w:val="16"/>
              </w:rPr>
              <w:t xml:space="preserve">      severity: qty === 0 ? "critical" : "warning",</w:t>
            </w:r>
          </w:p>
          <w:p>
            <w:pPr>
              <w:pStyle w:val="CodeLine"/>
            </w:pPr>
            <w:r>
              <w:rPr>
                <w:rFonts w:ascii="Consolas" w:hAnsi="Consolas"/>
                <w:sz w:val="16"/>
              </w:rPr>
              <w:t xml:space="preserve">      link: "/products",</w:t>
            </w:r>
          </w:p>
          <w:p>
            <w:pPr>
              <w:pStyle w:val="CodeLine"/>
            </w:pPr>
            <w:r>
              <w:rPr>
                <w:rFonts w:ascii="Consolas" w:hAnsi="Consolas"/>
                <w:sz w:val="16"/>
              </w:rPr>
              <w:t xml:space="preserve">      productId,</w:t>
            </w:r>
          </w:p>
          <w:p>
            <w:pPr>
              <w:pStyle w:val="CodeLine"/>
            </w:pPr>
            <w:r>
              <w:rPr>
                <w:rFonts w:ascii="Consolas" w:hAnsi="Consolas"/>
                <w:sz w:val="16"/>
              </w:rPr>
              <w:t xml:space="preserve">    },</w:t>
            </w:r>
          </w:p>
          <w:p>
            <w:pPr>
              <w:pStyle w:val="CodeLine"/>
            </w:pPr>
            <w:r>
              <w:rPr>
                <w:rFonts w:ascii="Consolas" w:hAnsi="Consolas"/>
                <w:sz w:val="16"/>
              </w:rPr>
              <w:t xml:space="preserve">  });</w:t>
            </w:r>
          </w:p>
          <w:p>
            <w:pPr>
              <w:pStyle w:val="CodeLine"/>
            </w:pPr>
            <w:r>
              <w:rPr>
                <w:rFonts w:ascii="Consolas" w:hAnsi="Consolas"/>
                <w:sz w:val="16"/>
              </w:rPr>
            </w:r>
          </w:p>
          <w:p>
            <w:pPr>
              <w:pStyle w:val="CodeLine"/>
            </w:pPr>
            <w:r>
              <w:rPr>
                <w:rFonts w:ascii="Consolas" w:hAnsi="Consolas"/>
                <w:sz w:val="16"/>
              </w:rPr>
              <w:t xml:space="preserve">  const { sendAlertMail } = await import("./mailer");</w:t>
            </w:r>
          </w:p>
          <w:p>
            <w:pPr>
              <w:pStyle w:val="CodeLine"/>
            </w:pPr>
            <w:r>
              <w:rPr>
                <w:rFonts w:ascii="Consolas" w:hAnsi="Consolas"/>
                <w:sz w:val="16"/>
              </w:rPr>
              <w:t xml:space="preserve">  await sendAlertMail(</w:t>
            </w:r>
          </w:p>
          <w:p>
            <w:pPr>
              <w:pStyle w:val="CodeLine"/>
            </w:pPr>
            <w:r>
              <w:rPr>
                <w:rFonts w:ascii="Consolas" w:hAnsi="Consolas"/>
                <w:sz w:val="16"/>
              </w:rPr>
              <w:t xml:space="preserve">    `Low stock alert: ${product.name}`,</w:t>
            </w:r>
          </w:p>
          <w:p>
            <w:pPr>
              <w:pStyle w:val="CodeLine"/>
            </w:pPr>
            <w:r>
              <w:rPr>
                <w:rFonts w:ascii="Consolas" w:hAnsi="Consolas"/>
                <w:sz w:val="16"/>
              </w:rPr>
              <w:t xml:space="preserve">    `${product.name} (${product.sku}) is at ${qty} ${product.unit}. ` +</w:t>
            </w:r>
          </w:p>
          <w:p>
            <w:pPr>
              <w:pStyle w:val="CodeLine"/>
            </w:pPr>
            <w:r>
              <w:rPr>
                <w:rFonts w:ascii="Consolas" w:hAnsi="Consolas"/>
                <w:sz w:val="16"/>
              </w:rPr>
              <w:t xml:space="preserve">    `Reorder level is ${reorderLevel}.`</w:t>
            </w:r>
          </w:p>
          <w:p>
            <w:pPr>
              <w:pStyle w:val="CodeLine"/>
            </w:pPr>
            <w:r>
              <w:rPr>
                <w:rFonts w:ascii="Consolas" w:hAnsi="Consolas"/>
                <w:sz w:val="16"/>
              </w:rPr>
              <w:t xml:space="preserve">  );</w:t>
            </w:r>
          </w:p>
          <w:p>
            <w:pPr>
              <w:pStyle w:val="CodeLine"/>
            </w:pPr>
            <w:r>
              <w:rPr>
                <w:rFonts w:ascii="Consolas" w:hAnsi="Consolas"/>
                <w:sz w:val="16"/>
              </w:rPr>
              <w:t xml:space="preserve">}</w:t>
            </w:r>
          </w:p>
        </w:tc>
      </w:tr>
    </w:tbl>
    <w:p>
      <w:pPr>
        <w:spacing w:after="120"/>
      </w:pPr>
    </w:p>
    <w:p>
      <w:r>
        <w:t xml:space="preserve">The </w:t>
      </w:r>
      <w:r>
        <w:rPr>
          <w:rFonts w:ascii="Consolas" w:hAnsi="Consolas"/>
          <w:sz w:val="21"/>
        </w:rPr>
        <w:t>ADJUSTMENT</w:t>
      </w:r>
      <w:r>
        <w:t xml:space="preserve"> branch deserves particular attention: the caller passes the physically counted target quantity rather than a signed delta, and </w:t>
      </w:r>
      <w:r>
        <w:rPr>
          <w:rFonts w:ascii="Consolas" w:hAnsi="Consolas"/>
          <w:sz w:val="21"/>
        </w:rPr>
        <w:t>applyStock</w:t>
      </w:r>
      <w:r>
        <w:t xml:space="preserve"> computes the signed delta internally. This makes the stock-adjustment API safe against double-application bugs, because callers always express the desired absolute count.</w:t>
      </w:r>
    </w:p>
    <w:p>
      <w:pPr>
        <w:pStyle w:val="Heading2"/>
      </w:pPr>
      <w:r/>
      <w:r>
        <w:t>A.6 A Representative API Route</w:t>
      </w:r>
    </w:p>
    <w:p>
      <w:r>
        <w:t xml:space="preserve">The login route at </w:t>
      </w:r>
      <w:r>
        <w:rPr>
          <w:rFonts w:ascii="Consolas" w:hAnsi="Consolas"/>
          <w:sz w:val="21"/>
        </w:rPr>
        <w:t>src/app/api/auth/login/route.ts</w:t>
      </w:r>
      <w:r>
        <w:t xml:space="preserve"> demonstrates the full request lifecycle in one compact file. It validates the incoming JSON against a Zod schema, looks up the user, verifies the bcrypt password, signs a JWT, records the last-login timestamp, and then sets the token as an </w:t>
      </w:r>
      <w:r>
        <w:rPr>
          <w:b/>
        </w:rPr>
        <w:t>HttpOnly</w:t>
      </w:r>
      <w:r>
        <w:t xml:space="preserve"> cookie so that client-side JavaScript cannot read or steal it. The cookie is also marked </w:t>
      </w:r>
      <w:r>
        <w:rPr>
          <w:rFonts w:ascii="Consolas" w:hAnsi="Consolas"/>
          <w:sz w:val="21"/>
        </w:rPr>
        <w:t>sameSite: "lax"</w:t>
      </w:r>
      <w:r>
        <w:t xml:space="preserve"> and </w:t>
      </w:r>
      <w:r>
        <w:rPr>
          <w:rFonts w:ascii="Consolas" w:hAnsi="Consolas"/>
          <w:sz w:val="21"/>
        </w:rPr>
        <w:t>secure: true</w:t>
      </w:r>
      <w:r>
        <w:t xml:space="preserve"> in production, which mitigates cross-site request forgery and eavesdropping attacks respectively. The response body also includes the token for clients that prefer bearer-token authentication, but the browser-based UI relies entirely on the cookie.</w:t>
      </w:r>
    </w:p>
    <w:p>
      <w:r>
        <w:t xml:space="preserve">File: </w:t>
      </w:r>
      <w:r>
        <w:rPr>
          <w:rFonts w:ascii="Consolas" w:hAnsi="Consolas"/>
          <w:sz w:val="21"/>
        </w:rPr>
        <w:t>src/app/api/auth/login/route.ts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import { NextRequest } from "next/server";</w:t>
            </w:r>
          </w:p>
          <w:p>
            <w:pPr>
              <w:pStyle w:val="CodeLine"/>
            </w:pPr>
            <w:r>
              <w:rPr>
                <w:rFonts w:ascii="Consolas" w:hAnsi="Consolas"/>
                <w:sz w:val="16"/>
              </w:rPr>
              <w:t xml:space="preserve">import prisma from "@/lib/prisma";</w:t>
            </w:r>
          </w:p>
          <w:p>
            <w:pPr>
              <w:pStyle w:val="CodeLine"/>
            </w:pPr>
            <w:r>
              <w:rPr>
                <w:rFonts w:ascii="Consolas" w:hAnsi="Consolas"/>
                <w:sz w:val="16"/>
              </w:rPr>
              <w:t xml:space="preserve">import { AUTH_COOKIE, signToken, verifyPassword } from "@/lib/auth";</w:t>
            </w:r>
          </w:p>
          <w:p>
            <w:pPr>
              <w:pStyle w:val="CodeLine"/>
            </w:pPr>
            <w:r>
              <w:rPr>
                <w:rFonts w:ascii="Consolas" w:hAnsi="Consolas"/>
                <w:sz w:val="16"/>
              </w:rPr>
              <w:t xml:space="preserve">import { fail, handleError, ok } from "@/lib/api";</w:t>
            </w:r>
          </w:p>
          <w:p>
            <w:pPr>
              <w:pStyle w:val="CodeLine"/>
            </w:pPr>
            <w:r>
              <w:rPr>
                <w:rFonts w:ascii="Consolas" w:hAnsi="Consolas"/>
                <w:sz w:val="16"/>
              </w:rPr>
              <w:t xml:space="preserve">import { loginSchema } from "@/lib/validators";</w:t>
            </w:r>
          </w:p>
          <w:p>
            <w:pPr>
              <w:pStyle w:val="CodeLine"/>
            </w:pPr>
            <w:r>
              <w:rPr>
                <w:rFonts w:ascii="Consolas" w:hAnsi="Consolas"/>
                <w:sz w:val="16"/>
              </w:rPr>
            </w:r>
          </w:p>
          <w:p>
            <w:pPr>
              <w:pStyle w:val="CodeLine"/>
            </w:pPr>
            <w:r>
              <w:rPr>
                <w:rFonts w:ascii="Consolas" w:hAnsi="Consolas"/>
                <w:sz w:val="16"/>
              </w:rPr>
              <w:t xml:space="preserve">export async function POST(req: NextRequest) {</w:t>
            </w:r>
          </w:p>
          <w:p>
            <w:pPr>
              <w:pStyle w:val="CodeLine"/>
            </w:pPr>
            <w:r>
              <w:rPr>
                <w:rFonts w:ascii="Consolas" w:hAnsi="Consolas"/>
                <w:sz w:val="16"/>
              </w:rPr>
              <w:t xml:space="preserve">  try {</w:t>
            </w:r>
          </w:p>
          <w:p>
            <w:pPr>
              <w:pStyle w:val="CodeLine"/>
            </w:pPr>
            <w:r>
              <w:rPr>
                <w:rFonts w:ascii="Consolas" w:hAnsi="Consolas"/>
                <w:sz w:val="16"/>
              </w:rPr>
              <w:t xml:space="preserve">    const body = await req.json();</w:t>
            </w:r>
          </w:p>
          <w:p>
            <w:pPr>
              <w:pStyle w:val="CodeLine"/>
            </w:pPr>
            <w:r>
              <w:rPr>
                <w:rFonts w:ascii="Consolas" w:hAnsi="Consolas"/>
                <w:sz w:val="16"/>
              </w:rPr>
              <w:t xml:space="preserve">    const parsed = loginSchema.safeParse(body);</w:t>
            </w:r>
          </w:p>
          <w:p>
            <w:pPr>
              <w:pStyle w:val="CodeLine"/>
            </w:pPr>
            <w:r>
              <w:rPr>
                <w:rFonts w:ascii="Consolas" w:hAnsi="Consolas"/>
                <w:sz w:val="16"/>
              </w:rPr>
              <w:t xml:space="preserve">    if (!parsed.success) return fail("Invalid input", 422, parsed.error.flatten());</w:t>
            </w:r>
          </w:p>
          <w:p>
            <w:pPr>
              <w:pStyle w:val="CodeLine"/>
            </w:pPr>
            <w:r>
              <w:rPr>
                <w:rFonts w:ascii="Consolas" w:hAnsi="Consolas"/>
                <w:sz w:val="16"/>
              </w:rPr>
            </w:r>
          </w:p>
          <w:p>
            <w:pPr>
              <w:pStyle w:val="CodeLine"/>
            </w:pPr>
            <w:r>
              <w:rPr>
                <w:rFonts w:ascii="Consolas" w:hAnsi="Consolas"/>
                <w:sz w:val="16"/>
              </w:rPr>
              <w:t xml:space="preserve">    const { email, password } = parsed.data;</w:t>
            </w:r>
          </w:p>
          <w:p>
            <w:pPr>
              <w:pStyle w:val="CodeLine"/>
            </w:pPr>
            <w:r>
              <w:rPr>
                <w:rFonts w:ascii="Consolas" w:hAnsi="Consolas"/>
                <w:sz w:val="16"/>
              </w:rPr>
              <w:t xml:space="preserve">    const user = await prisma.user.findUnique({</w:t>
            </w:r>
          </w:p>
          <w:p>
            <w:pPr>
              <w:pStyle w:val="CodeLine"/>
            </w:pPr>
            <w:r>
              <w:rPr>
                <w:rFonts w:ascii="Consolas" w:hAnsi="Consolas"/>
                <w:sz w:val="16"/>
              </w:rPr>
              <w:t xml:space="preserve">      where: { email: email.toLowerCase() },</w:t>
            </w:r>
          </w:p>
          <w:p>
            <w:pPr>
              <w:pStyle w:val="CodeLine"/>
            </w:pPr>
            <w:r>
              <w:rPr>
                <w:rFonts w:ascii="Consolas" w:hAnsi="Consolas"/>
                <w:sz w:val="16"/>
              </w:rPr>
              <w:t xml:space="preserve">      include: { role: true },</w:t>
            </w:r>
          </w:p>
          <w:p>
            <w:pPr>
              <w:pStyle w:val="CodeLine"/>
            </w:pPr>
            <w:r>
              <w:rPr>
                <w:rFonts w:ascii="Consolas" w:hAnsi="Consolas"/>
                <w:sz w:val="16"/>
              </w:rPr>
              <w:t xml:space="preserve">    });</w:t>
            </w:r>
          </w:p>
          <w:p>
            <w:pPr>
              <w:pStyle w:val="CodeLine"/>
            </w:pPr>
            <w:r>
              <w:rPr>
                <w:rFonts w:ascii="Consolas" w:hAnsi="Consolas"/>
                <w:sz w:val="16"/>
              </w:rPr>
              <w:t xml:space="preserve">    if (!user) return fail("Invalid email or password", 401);</w:t>
            </w:r>
          </w:p>
          <w:p>
            <w:pPr>
              <w:pStyle w:val="CodeLine"/>
            </w:pPr>
            <w:r>
              <w:rPr>
                <w:rFonts w:ascii="Consolas" w:hAnsi="Consolas"/>
                <w:sz w:val="16"/>
              </w:rPr>
              <w:t xml:space="preserve">    if (user.status === "blocked") return fail("Account is blocked", 403);</w:t>
            </w:r>
          </w:p>
          <w:p>
            <w:pPr>
              <w:pStyle w:val="CodeLine"/>
            </w:pPr>
            <w:r>
              <w:rPr>
                <w:rFonts w:ascii="Consolas" w:hAnsi="Consolas"/>
                <w:sz w:val="16"/>
              </w:rPr>
            </w:r>
          </w:p>
          <w:p>
            <w:pPr>
              <w:pStyle w:val="CodeLine"/>
            </w:pPr>
            <w:r>
              <w:rPr>
                <w:rFonts w:ascii="Consolas" w:hAnsi="Consolas"/>
                <w:sz w:val="16"/>
              </w:rPr>
              <w:t xml:space="preserve">    const valid = await verifyPassword(password, user.password);</w:t>
            </w:r>
          </w:p>
          <w:p>
            <w:pPr>
              <w:pStyle w:val="CodeLine"/>
            </w:pPr>
            <w:r>
              <w:rPr>
                <w:rFonts w:ascii="Consolas" w:hAnsi="Consolas"/>
                <w:sz w:val="16"/>
              </w:rPr>
              <w:t xml:space="preserve">    if (!valid) return fail("Invalid email or password", 401);</w:t>
            </w:r>
          </w:p>
          <w:p>
            <w:pPr>
              <w:pStyle w:val="CodeLine"/>
            </w:pPr>
            <w:r>
              <w:rPr>
                <w:rFonts w:ascii="Consolas" w:hAnsi="Consolas"/>
                <w:sz w:val="16"/>
              </w:rPr>
            </w:r>
          </w:p>
          <w:p>
            <w:pPr>
              <w:pStyle w:val="CodeLine"/>
            </w:pPr>
            <w:r>
              <w:rPr>
                <w:rFonts w:ascii="Consolas" w:hAnsi="Consolas"/>
                <w:sz w:val="16"/>
              </w:rPr>
              <w:t xml:space="preserve">    const roleName = user.role?.name ?? "Sales Staff";</w:t>
            </w:r>
          </w:p>
          <w:p>
            <w:pPr>
              <w:pStyle w:val="CodeLine"/>
            </w:pPr>
            <w:r>
              <w:rPr>
                <w:rFonts w:ascii="Consolas" w:hAnsi="Consolas"/>
                <w:sz w:val="16"/>
              </w:rPr>
              <w:t xml:space="preserve">    const token = await signToken({</w:t>
            </w:r>
          </w:p>
          <w:p>
            <w:pPr>
              <w:pStyle w:val="CodeLine"/>
            </w:pPr>
            <w:r>
              <w:rPr>
                <w:rFonts w:ascii="Consolas" w:hAnsi="Consolas"/>
                <w:sz w:val="16"/>
              </w:rPr>
              <w:t xml:space="preserve">      sub: user.id, email: user.email,</w:t>
            </w:r>
          </w:p>
          <w:p>
            <w:pPr>
              <w:pStyle w:val="CodeLine"/>
            </w:pPr>
            <w:r>
              <w:rPr>
                <w:rFonts w:ascii="Consolas" w:hAnsi="Consolas"/>
                <w:sz w:val="16"/>
              </w:rPr>
              <w:t xml:space="preserve">      name: user.name, role: roleName, roleId: user.roleId,</w:t>
            </w:r>
          </w:p>
          <w:p>
            <w:pPr>
              <w:pStyle w:val="CodeLine"/>
            </w:pPr>
            <w:r>
              <w:rPr>
                <w:rFonts w:ascii="Consolas" w:hAnsi="Consolas"/>
                <w:sz w:val="16"/>
              </w:rPr>
              <w:t xml:space="preserve">    });</w:t>
            </w:r>
          </w:p>
          <w:p>
            <w:pPr>
              <w:pStyle w:val="CodeLine"/>
            </w:pPr>
            <w:r>
              <w:rPr>
                <w:rFonts w:ascii="Consolas" w:hAnsi="Consolas"/>
                <w:sz w:val="16"/>
              </w:rPr>
            </w:r>
          </w:p>
          <w:p>
            <w:pPr>
              <w:pStyle w:val="CodeLine"/>
            </w:pPr>
            <w:r>
              <w:rPr>
                <w:rFonts w:ascii="Consolas" w:hAnsi="Consolas"/>
                <w:sz w:val="16"/>
              </w:rPr>
              <w:t xml:space="preserve">    await prisma.user.update({</w:t>
            </w:r>
          </w:p>
          <w:p>
            <w:pPr>
              <w:pStyle w:val="CodeLine"/>
            </w:pPr>
            <w:r>
              <w:rPr>
                <w:rFonts w:ascii="Consolas" w:hAnsi="Consolas"/>
                <w:sz w:val="16"/>
              </w:rPr>
              <w:t xml:space="preserve">      where: { id: user.id },</w:t>
            </w:r>
          </w:p>
          <w:p>
            <w:pPr>
              <w:pStyle w:val="CodeLine"/>
            </w:pPr>
            <w:r>
              <w:rPr>
                <w:rFonts w:ascii="Consolas" w:hAnsi="Consolas"/>
                <w:sz w:val="16"/>
              </w:rPr>
              <w:t xml:space="preserve">      data: { lastLogin: new Date() },</w:t>
            </w:r>
          </w:p>
          <w:p>
            <w:pPr>
              <w:pStyle w:val="CodeLine"/>
            </w:pPr>
            <w:r>
              <w:rPr>
                <w:rFonts w:ascii="Consolas" w:hAnsi="Consolas"/>
                <w:sz w:val="16"/>
              </w:rPr>
              <w:t xml:space="preserve">    });</w:t>
            </w:r>
          </w:p>
          <w:p>
            <w:pPr>
              <w:pStyle w:val="CodeLine"/>
            </w:pPr>
            <w:r>
              <w:rPr>
                <w:rFonts w:ascii="Consolas" w:hAnsi="Consolas"/>
                <w:sz w:val="16"/>
              </w:rPr>
            </w:r>
          </w:p>
          <w:p>
            <w:pPr>
              <w:pStyle w:val="CodeLine"/>
            </w:pPr>
            <w:r>
              <w:rPr>
                <w:rFonts w:ascii="Consolas" w:hAnsi="Consolas"/>
                <w:sz w:val="16"/>
              </w:rPr>
              <w:t xml:space="preserve">    const res = ok({ user: { id: user.id, name: user.name,</w:t>
            </w:r>
          </w:p>
          <w:p>
            <w:pPr>
              <w:pStyle w:val="CodeLine"/>
            </w:pPr>
            <w:r>
              <w:rPr>
                <w:rFonts w:ascii="Consolas" w:hAnsi="Consolas"/>
                <w:sz w:val="16"/>
              </w:rPr>
              <w:t xml:space="preserve">                             email: user.email, role: roleName }, token });</w:t>
            </w:r>
          </w:p>
          <w:p>
            <w:pPr>
              <w:pStyle w:val="CodeLine"/>
            </w:pPr>
            <w:r>
              <w:rPr>
                <w:rFonts w:ascii="Consolas" w:hAnsi="Consolas"/>
                <w:sz w:val="16"/>
              </w:rPr>
              <w:t xml:space="preserve">    res.cookies.set(AUTH_COOKIE, token, {</w:t>
            </w:r>
          </w:p>
          <w:p>
            <w:pPr>
              <w:pStyle w:val="CodeLine"/>
            </w:pPr>
            <w:r>
              <w:rPr>
                <w:rFonts w:ascii="Consolas" w:hAnsi="Consolas"/>
                <w:sz w:val="16"/>
              </w:rPr>
              <w:t xml:space="preserve">      httpOnly: true,</w:t>
            </w:r>
          </w:p>
          <w:p>
            <w:pPr>
              <w:pStyle w:val="CodeLine"/>
            </w:pPr>
            <w:r>
              <w:rPr>
                <w:rFonts w:ascii="Consolas" w:hAnsi="Consolas"/>
                <w:sz w:val="16"/>
              </w:rPr>
              <w:t xml:space="preserve">      sameSite: "lax",</w:t>
            </w:r>
          </w:p>
          <w:p>
            <w:pPr>
              <w:pStyle w:val="CodeLine"/>
            </w:pPr>
            <w:r>
              <w:rPr>
                <w:rFonts w:ascii="Consolas" w:hAnsi="Consolas"/>
                <w:sz w:val="16"/>
              </w:rPr>
              <w:t xml:space="preserve">      secure: process.env.NODE_ENV === "production",</w:t>
            </w:r>
          </w:p>
          <w:p>
            <w:pPr>
              <w:pStyle w:val="CodeLine"/>
            </w:pPr>
            <w:r>
              <w:rPr>
                <w:rFonts w:ascii="Consolas" w:hAnsi="Consolas"/>
                <w:sz w:val="16"/>
              </w:rPr>
              <w:t xml:space="preserve">      path: "/",</w:t>
            </w:r>
          </w:p>
          <w:p>
            <w:pPr>
              <w:pStyle w:val="CodeLine"/>
            </w:pPr>
            <w:r>
              <w:rPr>
                <w:rFonts w:ascii="Consolas" w:hAnsi="Consolas"/>
                <w:sz w:val="16"/>
              </w:rPr>
              <w:t xml:space="preserve">      maxAge: 60 * 60 * 8,   // 8 hours, matches JWT_EXPIRES_IN default</w:t>
            </w:r>
          </w:p>
          <w:p>
            <w:pPr>
              <w:pStyle w:val="CodeLine"/>
            </w:pPr>
            <w:r>
              <w:rPr>
                <w:rFonts w:ascii="Consolas" w:hAnsi="Consolas"/>
                <w:sz w:val="16"/>
              </w:rPr>
              <w:t xml:space="preserve">    });</w:t>
            </w:r>
          </w:p>
          <w:p>
            <w:pPr>
              <w:pStyle w:val="CodeLine"/>
            </w:pPr>
            <w:r>
              <w:rPr>
                <w:rFonts w:ascii="Consolas" w:hAnsi="Consolas"/>
                <w:sz w:val="16"/>
              </w:rPr>
              <w:t xml:space="preserve">    return res;</w:t>
            </w:r>
          </w:p>
          <w:p>
            <w:pPr>
              <w:pStyle w:val="CodeLine"/>
            </w:pPr>
            <w:r>
              <w:rPr>
                <w:rFonts w:ascii="Consolas" w:hAnsi="Consolas"/>
                <w:sz w:val="16"/>
              </w:rPr>
              <w:t xml:space="preserve">  } catch (e) {</w:t>
            </w:r>
          </w:p>
          <w:p>
            <w:pPr>
              <w:pStyle w:val="CodeLine"/>
            </w:pPr>
            <w:r>
              <w:rPr>
                <w:rFonts w:ascii="Consolas" w:hAnsi="Consolas"/>
                <w:sz w:val="16"/>
              </w:rPr>
              <w:t xml:space="preserve">    return handleError(e);</w:t>
            </w:r>
          </w:p>
          <w:p>
            <w:pPr>
              <w:pStyle w:val="CodeLine"/>
            </w:pPr>
            <w:r>
              <w:rPr>
                <w:rFonts w:ascii="Consolas" w:hAnsi="Consolas"/>
                <w:sz w:val="16"/>
              </w:rPr>
              <w:t xml:space="preserve">  }</w:t>
            </w:r>
          </w:p>
          <w:p>
            <w:pPr>
              <w:pStyle w:val="CodeLine"/>
            </w:pPr>
            <w:r>
              <w:rPr>
                <w:rFonts w:ascii="Consolas" w:hAnsi="Consolas"/>
                <w:sz w:val="16"/>
              </w:rPr>
              <w:t xml:space="preserve">}</w:t>
            </w:r>
          </w:p>
        </w:tc>
      </w:tr>
    </w:tbl>
    <w:p>
      <w:pPr>
        <w:spacing w:after="120"/>
      </w:pPr>
    </w:p>
    <w:p>
      <w:r>
        <w:t xml:space="preserve">Notice that both an incorrect email and an incorrect password return the identical error message </w:t>
      </w:r>
      <w:r>
        <w:rPr>
          <w:rFonts w:ascii="Consolas" w:hAnsi="Consolas"/>
          <w:sz w:val="21"/>
        </w:rPr>
        <w:t>"Invalid email or password"</w:t>
      </w:r>
      <w:r>
        <w:t>. This practice, recommended by OWASP, prevents user-enumeration attacks where an attacker could otherwise determine which email addresses are registered in the system.</w:t>
      </w:r>
    </w:p>
    <w:p>
      <w:pPr>
        <w:pStyle w:val="Heading2"/>
      </w:pPr>
      <w:r/>
      <w:r>
        <w:t>A.7 Installation and Execution Instructions</w:t>
      </w:r>
    </w:p>
    <w:p>
      <w:r>
        <w:t xml:space="preserve">The following commands are sufficient to run the IMS locally. MongoDB must be started as a replica set (even a single-node set) because Prisma requires replica-set mode to support multi-document transactions on MongoDB. The </w:t>
      </w:r>
      <w:r>
        <w:rPr>
          <w:rFonts w:ascii="Consolas" w:hAnsi="Consolas"/>
          <w:sz w:val="21"/>
        </w:rPr>
        <w:t>.env</w:t>
      </w:r>
      <w:r>
        <w:t xml:space="preserve"> file must be created from the template and populated with at minimum </w:t>
      </w:r>
      <w:r>
        <w:rPr>
          <w:rFonts w:ascii="Consolas" w:hAnsi="Consolas"/>
          <w:sz w:val="21"/>
        </w:rPr>
        <w:t>DATABASE_URL</w:t>
      </w:r>
      <w:r>
        <w:t xml:space="preserve"> and </w:t>
      </w:r>
      <w:r>
        <w:rPr>
          <w:rFonts w:ascii="Consolas" w:hAnsi="Consolas"/>
          <w:sz w:val="21"/>
        </w:rPr>
        <w:t>JWT_SECRET</w:t>
      </w:r>
      <w:r>
        <w:t xml:space="preserve"> before any other command is executed.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 1. Start MongoDB as a single-node replica set (run once per machine setup)</w:t>
            </w:r>
          </w:p>
          <w:p>
            <w:pPr>
              <w:pStyle w:val="CodeLine"/>
            </w:pPr>
            <w:r>
              <w:rPr>
                <w:rFonts w:ascii="Consolas" w:hAnsi="Consolas"/>
                <w:sz w:val="16"/>
              </w:rPr>
              <w:t xml:space="preserve">mongod --replSet rs0 --dbpath ./data/db --port 27017</w:t>
            </w:r>
          </w:p>
          <w:p>
            <w:pPr>
              <w:pStyle w:val="CodeLine"/>
            </w:pPr>
            <w:r>
              <w:rPr>
                <w:rFonts w:ascii="Consolas" w:hAnsi="Consolas"/>
                <w:sz w:val="16"/>
              </w:rPr>
              <w:t xml:space="preserve"># In a separate terminal, initialise the replica set (run once):</w:t>
            </w:r>
          </w:p>
          <w:p>
            <w:pPr>
              <w:pStyle w:val="CodeLine"/>
            </w:pPr>
            <w:r>
              <w:rPr>
                <w:rFonts w:ascii="Consolas" w:hAnsi="Consolas"/>
                <w:sz w:val="16"/>
              </w:rPr>
              <w:t xml:space="preserve">mongosh --eval "rs.initiate()"</w:t>
            </w:r>
          </w:p>
          <w:p>
            <w:pPr>
              <w:pStyle w:val="CodeLine"/>
            </w:pPr>
            <w:r>
              <w:rPr>
                <w:rFonts w:ascii="Consolas" w:hAnsi="Consolas"/>
                <w:sz w:val="16"/>
              </w:rPr>
            </w:r>
          </w:p>
          <w:p>
            <w:pPr>
              <w:pStyle w:val="CodeLine"/>
            </w:pPr>
            <w:r>
              <w:rPr>
                <w:rFonts w:ascii="Consolas" w:hAnsi="Consolas"/>
                <w:sz w:val="16"/>
              </w:rPr>
              <w:t xml:space="preserve"># 2. Install dependencies</w:t>
            </w:r>
          </w:p>
          <w:p>
            <w:pPr>
              <w:pStyle w:val="CodeLine"/>
            </w:pPr>
            <w:r>
              <w:rPr>
                <w:rFonts w:ascii="Consolas" w:hAnsi="Consolas"/>
                <w:sz w:val="16"/>
              </w:rPr>
              <w:t xml:space="preserve">npm install</w:t>
            </w:r>
          </w:p>
          <w:p>
            <w:pPr>
              <w:pStyle w:val="CodeLine"/>
            </w:pPr>
            <w:r>
              <w:rPr>
                <w:rFonts w:ascii="Consolas" w:hAnsi="Consolas"/>
                <w:sz w:val="16"/>
              </w:rPr>
            </w:r>
          </w:p>
          <w:p>
            <w:pPr>
              <w:pStyle w:val="CodeLine"/>
            </w:pPr>
            <w:r>
              <w:rPr>
                <w:rFonts w:ascii="Consolas" w:hAnsi="Consolas"/>
                <w:sz w:val="16"/>
              </w:rPr>
              <w:t xml:space="preserve"># 3. Create environment file and fill in required values</w:t>
            </w:r>
          </w:p>
          <w:p>
            <w:pPr>
              <w:pStyle w:val="CodeLine"/>
            </w:pPr>
            <w:r>
              <w:rPr>
                <w:rFonts w:ascii="Consolas" w:hAnsi="Consolas"/>
                <w:sz w:val="16"/>
              </w:rPr>
              <w:t xml:space="preserve">cp .env.example .env</w:t>
            </w:r>
          </w:p>
          <w:p>
            <w:pPr>
              <w:pStyle w:val="CodeLine"/>
            </w:pPr>
            <w:r>
              <w:rPr>
                <w:rFonts w:ascii="Consolas" w:hAnsi="Consolas"/>
                <w:sz w:val="16"/>
              </w:rPr>
              <w:t xml:space="preserve"># Edit .env: set DATABASE_URL, JWT_SECRET, APP_URL</w:t>
            </w:r>
          </w:p>
          <w:p>
            <w:pPr>
              <w:pStyle w:val="CodeLine"/>
            </w:pPr>
            <w:r>
              <w:rPr>
                <w:rFonts w:ascii="Consolas" w:hAnsi="Consolas"/>
                <w:sz w:val="16"/>
              </w:rPr>
            </w:r>
          </w:p>
          <w:p>
            <w:pPr>
              <w:pStyle w:val="CodeLine"/>
            </w:pPr>
            <w:r>
              <w:rPr>
                <w:rFonts w:ascii="Consolas" w:hAnsi="Consolas"/>
                <w:sz w:val="16"/>
              </w:rPr>
              <w:t xml:space="preserve"># 4. Push the Prisma schema to MongoDB and generate the client</w:t>
            </w:r>
          </w:p>
          <w:p>
            <w:pPr>
              <w:pStyle w:val="CodeLine"/>
            </w:pPr>
            <w:r>
              <w:rPr>
                <w:rFonts w:ascii="Consolas" w:hAnsi="Consolas"/>
                <w:sz w:val="16"/>
              </w:rPr>
              <w:t xml:space="preserve">npm run db:push      # equivalent to: prisma db push</w:t>
            </w:r>
          </w:p>
          <w:p>
            <w:pPr>
              <w:pStyle w:val="CodeLine"/>
            </w:pPr>
            <w:r>
              <w:rPr>
                <w:rFonts w:ascii="Consolas" w:hAnsi="Consolas"/>
                <w:sz w:val="16"/>
              </w:rPr>
              <w:t xml:space="preserve">npm run db:generate  # equivalent to: prisma generate</w:t>
            </w:r>
          </w:p>
          <w:p>
            <w:pPr>
              <w:pStyle w:val="CodeLine"/>
            </w:pPr>
            <w:r>
              <w:rPr>
                <w:rFonts w:ascii="Consolas" w:hAnsi="Consolas"/>
                <w:sz w:val="16"/>
              </w:rPr>
            </w:r>
          </w:p>
          <w:p>
            <w:pPr>
              <w:pStyle w:val="CodeLine"/>
            </w:pPr>
            <w:r>
              <w:rPr>
                <w:rFonts w:ascii="Consolas" w:hAnsi="Consolas"/>
                <w:sz w:val="16"/>
              </w:rPr>
              <w:t xml:space="preserve"># 5. Seed demo accounts and sample data</w:t>
            </w:r>
          </w:p>
          <w:p>
            <w:pPr>
              <w:pStyle w:val="CodeLine"/>
            </w:pPr>
            <w:r>
              <w:rPr>
                <w:rFonts w:ascii="Consolas" w:hAnsi="Consolas"/>
                <w:sz w:val="16"/>
              </w:rPr>
              <w:t xml:space="preserve">npm run seed</w:t>
            </w:r>
          </w:p>
          <w:p>
            <w:pPr>
              <w:pStyle w:val="CodeLine"/>
            </w:pPr>
            <w:r>
              <w:rPr>
                <w:rFonts w:ascii="Consolas" w:hAnsi="Consolas"/>
                <w:sz w:val="16"/>
              </w:rPr>
              <w:t xml:space="preserve"># Seeded accounts (all use password: password123):</w:t>
            </w:r>
          </w:p>
          <w:p>
            <w:pPr>
              <w:pStyle w:val="CodeLine"/>
            </w:pPr>
            <w:r>
              <w:rPr>
                <w:rFonts w:ascii="Consolas" w:hAnsi="Consolas"/>
                <w:sz w:val="16"/>
              </w:rPr>
              <w:t xml:space="preserve">#   admin@ims.com      → Admin</w:t>
            </w:r>
          </w:p>
          <w:p>
            <w:pPr>
              <w:pStyle w:val="CodeLine"/>
            </w:pPr>
            <w:r>
              <w:rPr>
                <w:rFonts w:ascii="Consolas" w:hAnsi="Consolas"/>
                <w:sz w:val="16"/>
              </w:rPr>
              <w:t xml:space="preserve">#   manager@ims.com    → Inventory Manager</w:t>
            </w:r>
          </w:p>
          <w:p>
            <w:pPr>
              <w:pStyle w:val="CodeLine"/>
            </w:pPr>
            <w:r>
              <w:rPr>
                <w:rFonts w:ascii="Consolas" w:hAnsi="Consolas"/>
                <w:sz w:val="16"/>
              </w:rPr>
              <w:t xml:space="preserve">#   purchase@ims.com   → Purchase Staff</w:t>
            </w:r>
          </w:p>
          <w:p>
            <w:pPr>
              <w:pStyle w:val="CodeLine"/>
            </w:pPr>
            <w:r>
              <w:rPr>
                <w:rFonts w:ascii="Consolas" w:hAnsi="Consolas"/>
                <w:sz w:val="16"/>
              </w:rPr>
              <w:t xml:space="preserve">#   sales@ims.com      → Sales Staff</w:t>
            </w:r>
          </w:p>
          <w:p>
            <w:pPr>
              <w:pStyle w:val="CodeLine"/>
            </w:pPr>
            <w:r>
              <w:rPr>
                <w:rFonts w:ascii="Consolas" w:hAnsi="Consolas"/>
                <w:sz w:val="16"/>
              </w:rPr>
            </w:r>
          </w:p>
          <w:p>
            <w:pPr>
              <w:pStyle w:val="CodeLine"/>
            </w:pPr>
            <w:r>
              <w:rPr>
                <w:rFonts w:ascii="Consolas" w:hAnsi="Consolas"/>
                <w:sz w:val="16"/>
              </w:rPr>
              <w:t xml:space="preserve"># 6. Run the development server (http://localhost:3000)</w:t>
            </w:r>
          </w:p>
          <w:p>
            <w:pPr>
              <w:pStyle w:val="CodeLine"/>
            </w:pPr>
            <w:r>
              <w:rPr>
                <w:rFonts w:ascii="Consolas" w:hAnsi="Consolas"/>
                <w:sz w:val="16"/>
              </w:rPr>
              <w:t xml:space="preserve">npm run dev</w:t>
            </w:r>
          </w:p>
          <w:p>
            <w:pPr>
              <w:pStyle w:val="CodeLine"/>
            </w:pPr>
            <w:r>
              <w:rPr>
                <w:rFonts w:ascii="Consolas" w:hAnsi="Consolas"/>
                <w:sz w:val="16"/>
              </w:rPr>
            </w:r>
          </w:p>
          <w:p>
            <w:pPr>
              <w:pStyle w:val="CodeLine"/>
            </w:pPr>
            <w:r>
              <w:rPr>
                <w:rFonts w:ascii="Consolas" w:hAnsi="Consolas"/>
                <w:sz w:val="16"/>
              </w:rPr>
              <w:t xml:space="preserve"># 7. Build and start in production mode</w:t>
            </w:r>
          </w:p>
          <w:p>
            <w:pPr>
              <w:pStyle w:val="CodeLine"/>
            </w:pPr>
            <w:r>
              <w:rPr>
                <w:rFonts w:ascii="Consolas" w:hAnsi="Consolas"/>
                <w:sz w:val="16"/>
              </w:rPr>
              <w:t xml:space="preserve">npm run build</w:t>
            </w:r>
          </w:p>
          <w:p>
            <w:pPr>
              <w:pStyle w:val="CodeLine"/>
            </w:pPr>
            <w:r>
              <w:rPr>
                <w:rFonts w:ascii="Consolas" w:hAnsi="Consolas"/>
                <w:sz w:val="16"/>
              </w:rPr>
              <w:t xml:space="preserve">npm run start</w:t>
            </w:r>
          </w:p>
          <w:p>
            <w:pPr>
              <w:pStyle w:val="CodeLine"/>
            </w:pPr>
            <w:r>
              <w:rPr>
                <w:rFonts w:ascii="Consolas" w:hAnsi="Consolas"/>
                <w:sz w:val="16"/>
              </w:rPr>
            </w:r>
          </w:p>
          <w:p>
            <w:pPr>
              <w:pStyle w:val="CodeLine"/>
            </w:pPr>
            <w:r>
              <w:rPr>
                <w:rFonts w:ascii="Consolas" w:hAnsi="Consolas"/>
                <w:sz w:val="16"/>
              </w:rPr>
              <w:t xml:space="preserve"># Additional utilities</w:t>
            </w:r>
          </w:p>
          <w:p>
            <w:pPr>
              <w:pStyle w:val="CodeLine"/>
            </w:pPr>
            <w:r>
              <w:rPr>
                <w:rFonts w:ascii="Consolas" w:hAnsi="Consolas"/>
                <w:sz w:val="16"/>
              </w:rPr>
              <w:t xml:space="preserve">npm run typecheck    # TypeScript type-check without emitting files</w:t>
            </w:r>
          </w:p>
          <w:p>
            <w:pPr>
              <w:pStyle w:val="CodeLine"/>
            </w:pPr>
            <w:r>
              <w:rPr>
                <w:rFonts w:ascii="Consolas" w:hAnsi="Consolas"/>
                <w:sz w:val="16"/>
              </w:rPr>
              <w:t xml:space="preserve">npm run lint         # ESLint 9</w:t>
            </w:r>
          </w:p>
        </w:tc>
      </w:tr>
    </w:tbl>
    <w:p>
      <w:pPr>
        <w:spacing w:after="120"/>
      </w:pPr>
    </w:p>
    <w:p>
      <w:r>
        <w:t xml:space="preserve">The </w:t>
      </w:r>
      <w:r>
        <w:rPr>
          <w:rFonts w:ascii="Consolas" w:hAnsi="Consolas"/>
          <w:sz w:val="21"/>
        </w:rPr>
        <w:t>npm run seed</w:t>
      </w:r>
      <w:r>
        <w:t xml:space="preserve"> command may be executed repeatedly to reset demo data without dropping the database. All environment variables are documented in the project README; the only truly mandatory variables for a development run are </w:t>
      </w:r>
      <w:r>
        <w:rPr>
          <w:rFonts w:ascii="Consolas" w:hAnsi="Consolas"/>
          <w:sz w:val="21"/>
        </w:rPr>
        <w:t>DATABASE_URL</w:t>
      </w:r>
      <w:r>
        <w:t xml:space="preserve"> (a MongoDB connection string pointing to the replica set) and </w:t>
      </w:r>
      <w:r>
        <w:rPr>
          <w:rFonts w:ascii="Consolas" w:hAnsi="Consolas"/>
          <w:sz w:val="21"/>
        </w:rPr>
        <w:t>JWT_SECRET</w:t>
      </w:r>
      <w:r>
        <w:t xml:space="preserve"> (any sufficiently random string of at least 32 characters).</w:t>
      </w:r>
    </w:p>
    <w:p>
      <w:pPr>
        <w:pStyle w:val="Heading1"/>
      </w:pPr>
      <w:r/>
      <w:r>
        <w:t>ANNEXURE B — SCREENSHOTS</w:t>
      </w:r>
    </w:p>
    <w:p>
      <w:r>
        <w:t>The screenshots presented in this annexure are intended to document the actual runtime appearance of the Inventory Management System (IMS) as it operates in a browser. Each placeholder below represents one screen or workflow state that the student must capture from the running application and insert in place of the bordered placeholder box. Screenshots should be taken from the development server (</w:t>
      </w:r>
      <w:r>
        <w:rPr>
          <w:rFonts w:ascii="Consolas" w:hAnsi="Consolas"/>
          <w:sz w:val="21"/>
        </w:rPr>
        <w:t>npm run dev</w:t>
      </w:r>
      <w:r>
        <w:t xml:space="preserve">) or a deployed instance, logged in with an appropriate demo account (e.g., </w:t>
      </w:r>
      <w:r>
        <w:rPr>
          <w:rFonts w:ascii="Consolas" w:hAnsi="Consolas"/>
          <w:sz w:val="21"/>
        </w:rPr>
        <w:t>admin@ims.com</w:t>
      </w:r>
      <w:r>
        <w:t xml:space="preserve"> / </w:t>
      </w:r>
      <w:r>
        <w:rPr>
          <w:rFonts w:ascii="Consolas" w:hAnsi="Consolas"/>
          <w:sz w:val="21"/>
        </w:rPr>
        <w:t>password123</w:t>
      </w:r>
      <w:r>
        <w:t xml:space="preserve"> for full-access screens). All captures should be at a consistent browser width of at least 1280 pixels, with the sidebar visible, and should include the browser address bar cropped out to maintain a clean figure. Where a dialog or modal is shown, the underlying page should be visible behind it for context.</w:t>
      </w:r>
    </w:p>
    <w:p>
      <w:pPr>
        <w:pStyle w:val="Heading2"/>
      </w:pPr>
      <w:r/>
      <w:r>
        <w:t>Figure B.1: Login Page (</w:t>
      </w:r>
      <w:r>
        <w:rPr>
          <w:rFonts w:ascii="Consolas" w:hAnsi="Consolas"/>
          <w:sz w:val="21"/>
        </w:rPr>
        <w:t>/login</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Login Page — /login ]             |</w:t>
            </w:r>
          </w:p>
          <w:p>
            <w:pPr>
              <w:pStyle w:val="CodeLine"/>
            </w:pPr>
            <w:r>
              <w:rPr>
                <w:rFonts w:ascii="Consolas" w:hAnsi="Consolas"/>
                <w:sz w:val="16"/>
              </w:rPr>
              <w:t xml:space="preserve">+----------------------------------------------------------+</w:t>
            </w:r>
          </w:p>
        </w:tc>
      </w:tr>
    </w:tbl>
    <w:p>
      <w:pPr>
        <w:spacing w:after="120"/>
      </w:pPr>
    </w:p>
    <w:p>
      <w:pPr>
        <w:pStyle w:val="FigureCaption"/>
      </w:pPr>
      <w:r>
        <w:t>Figure B.1: Login page of the IMS showing the email and password fields, the "Sign In" button, and the "Forgot Password?" link.</w:t>
      </w:r>
    </w:p>
    <w:p>
      <w:r>
        <w:t xml:space="preserve">Capture this screen by navigating to </w:t>
      </w:r>
      <w:r>
        <w:rPr>
          <w:rFonts w:ascii="Consolas" w:hAnsi="Consolas"/>
          <w:sz w:val="21"/>
        </w:rPr>
        <w:t>/login</w:t>
      </w:r>
      <w:r>
        <w:t xml:space="preserve"> while logged out; the page should display the IMS branding, the credential form, and no sidebar.</w:t>
      </w:r>
    </w:p>
    <w:p>
      <w:pPr>
        <w:pStyle w:val="Heading2"/>
      </w:pPr>
      <w:r/>
      <w:r>
        <w:t>Figure B.2: Forgot / Reset Password (</w:t>
      </w:r>
      <w:r>
        <w:rPr>
          <w:rFonts w:ascii="Consolas" w:hAnsi="Consolas"/>
          <w:sz w:val="21"/>
        </w:rPr>
        <w:t>/forgot-password</w:t>
      </w:r>
      <w:r>
        <w:t xml:space="preserve"> and </w:t>
      </w:r>
      <w:r>
        <w:rPr>
          <w:rFonts w:ascii="Consolas" w:hAnsi="Consolas"/>
          <w:sz w:val="21"/>
        </w:rPr>
        <w:t>/reset-password</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Forgot Password — /forgot-password ]</w:t>
            </w:r>
          </w:p>
          <w:p>
            <w:pPr>
              <w:pStyle w:val="CodeLine"/>
            </w:pPr>
            <w:r>
              <w:rPr>
                <w:rFonts w:ascii="Consolas" w:hAnsi="Consolas"/>
                <w:sz w:val="16"/>
              </w:rPr>
              <w:t xml:space="preserve">+----------------------------------------------------------+</w:t>
            </w:r>
          </w:p>
        </w:tc>
      </w:tr>
    </w:tbl>
    <w:p>
      <w:pPr>
        <w:spacing w:after="120"/>
      </w:pPr>
    </w:p>
    <w:p>
      <w:pPr>
        <w:pStyle w:val="FigureCaption"/>
      </w:pPr>
      <w:r>
        <w:t>Figure B.2: The forgot-password form where the user enters their registered email address to receive a password-reset link, alongside (or as a second capture) the reset-password form reached via the emailed link.</w:t>
      </w:r>
    </w:p>
    <w:p>
      <w:r>
        <w:t xml:space="preserve">Capture the forgot-password page at </w:t>
      </w:r>
      <w:r>
        <w:rPr>
          <w:rFonts w:ascii="Consolas" w:hAnsi="Consolas"/>
          <w:sz w:val="21"/>
        </w:rPr>
        <w:t>/forgot-password</w:t>
      </w:r>
      <w:r>
        <w:t xml:space="preserve">; optionally include a second capture of </w:t>
      </w:r>
      <w:r>
        <w:rPr>
          <w:rFonts w:ascii="Consolas" w:hAnsi="Consolas"/>
          <w:sz w:val="21"/>
        </w:rPr>
        <w:t>/reset-password?token=...</w:t>
      </w:r>
      <w:r>
        <w:t xml:space="preserve"> showing the new-password and confirm-password fields.</w:t>
      </w:r>
    </w:p>
    <w:p>
      <w:pPr>
        <w:pStyle w:val="Heading2"/>
      </w:pPr>
      <w:r/>
      <w:r>
        <w:t>Figure B.3: Admin Dashboard with KPIs and Charts (</w:t>
      </w:r>
      <w:r>
        <w:rPr>
          <w:rFonts w:ascii="Consolas" w:hAnsi="Consolas"/>
          <w:sz w:val="21"/>
        </w:rPr>
        <w:t>/dashboard</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Admin Dashboard — /dashboard ]    |</w:t>
            </w:r>
          </w:p>
          <w:p>
            <w:pPr>
              <w:pStyle w:val="CodeLine"/>
            </w:pPr>
            <w:r>
              <w:rPr>
                <w:rFonts w:ascii="Consolas" w:hAnsi="Consolas"/>
                <w:sz w:val="16"/>
              </w:rPr>
              <w:t xml:space="preserve">+----------------------------------------------------------+</w:t>
            </w:r>
          </w:p>
        </w:tc>
      </w:tr>
    </w:tbl>
    <w:p>
      <w:pPr>
        <w:spacing w:after="120"/>
      </w:pPr>
    </w:p>
    <w:p>
      <w:pPr>
        <w:pStyle w:val="FigureCaption"/>
      </w:pPr>
      <w:r>
        <w:t>Figure B.3: The main dashboard displaying summary KPI cards (total products, low-stock items, recent purchase and sales totals), the stock-level bar chart or line chart rendered via Recharts, and the recent-purchases and recent-sales tables.</w:t>
      </w:r>
    </w:p>
    <w:p>
      <w:r>
        <w:t xml:space="preserve">Capture this screen while logged in as </w:t>
      </w:r>
      <w:r>
        <w:rPr>
          <w:rFonts w:ascii="Consolas" w:hAnsi="Consolas"/>
          <w:sz w:val="21"/>
        </w:rPr>
        <w:t>admin@ims.com</w:t>
      </w:r>
      <w:r>
        <w:t xml:space="preserve"> so that all dashboard widgets are visible; the sidebar should show all thirteen module links.</w:t>
      </w:r>
    </w:p>
    <w:p>
      <w:pPr>
        <w:pStyle w:val="Heading2"/>
      </w:pPr>
      <w:r/>
      <w:r>
        <w:t>Figure B.4: Products List and Create/Edit Dialog (</w:t>
      </w:r>
      <w:r>
        <w:rPr>
          <w:rFonts w:ascii="Consolas" w:hAnsi="Consolas"/>
          <w:sz w:val="21"/>
        </w:rPr>
        <w:t>/products</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Products — /products ]            |</w:t>
            </w:r>
          </w:p>
          <w:p>
            <w:pPr>
              <w:pStyle w:val="CodeLine"/>
            </w:pPr>
            <w:r>
              <w:rPr>
                <w:rFonts w:ascii="Consolas" w:hAnsi="Consolas"/>
                <w:sz w:val="16"/>
              </w:rPr>
              <w:t xml:space="preserve">+----------------------------------------------------------+</w:t>
            </w:r>
          </w:p>
        </w:tc>
      </w:tr>
    </w:tbl>
    <w:p>
      <w:pPr>
        <w:spacing w:after="120"/>
      </w:pPr>
    </w:p>
    <w:p>
      <w:pPr>
        <w:pStyle w:val="FigureCaption"/>
      </w:pPr>
      <w:r>
        <w:t>Figure B.4: The products page showing the paginated data table of products (columns: name, SKU, category, selling price, quantity, status) with the create/edit dialog open over it, displaying fields for name, SKU, barcode, unit, cost price, selling price, reorder level, expiry date, category, supplier, and warehouse.</w:t>
      </w:r>
    </w:p>
    <w:p>
      <w:r>
        <w:t xml:space="preserve">Capture the products list at </w:t>
      </w:r>
      <w:r>
        <w:rPr>
          <w:rFonts w:ascii="Consolas" w:hAnsi="Consolas"/>
          <w:sz w:val="21"/>
        </w:rPr>
        <w:t>/products</w:t>
      </w:r>
      <w:r>
        <w:t xml:space="preserve"> and then open the "Add Product" or "Edit" dialog so both the table and the modal are visible simultaneously.</w:t>
      </w:r>
    </w:p>
    <w:p>
      <w:pPr>
        <w:pStyle w:val="Heading2"/>
      </w:pPr>
      <w:r/>
      <w:r>
        <w:t>Figure B.5: Categories and Warehouses (</w:t>
      </w:r>
      <w:r>
        <w:rPr>
          <w:rFonts w:ascii="Consolas" w:hAnsi="Consolas"/>
          <w:sz w:val="21"/>
        </w:rPr>
        <w:t>/categories</w:t>
      </w:r>
      <w:r>
        <w:t xml:space="preserve">, </w:t>
      </w:r>
      <w:r>
        <w:rPr>
          <w:rFonts w:ascii="Consolas" w:hAnsi="Consolas"/>
          <w:sz w:val="21"/>
        </w:rPr>
        <w:t>/warehouses</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Categories &amp; Warehouses ]         |</w:t>
            </w:r>
          </w:p>
          <w:p>
            <w:pPr>
              <w:pStyle w:val="CodeLine"/>
            </w:pPr>
            <w:r>
              <w:rPr>
                <w:rFonts w:ascii="Consolas" w:hAnsi="Consolas"/>
                <w:sz w:val="16"/>
              </w:rPr>
              <w:t xml:space="preserve">+----------------------------------------------------------+</w:t>
            </w:r>
          </w:p>
        </w:tc>
      </w:tr>
    </w:tbl>
    <w:p>
      <w:pPr>
        <w:spacing w:after="120"/>
      </w:pPr>
    </w:p>
    <w:p>
      <w:pPr>
        <w:pStyle w:val="FigureCaption"/>
      </w:pPr>
      <w:r>
        <w:t xml:space="preserve">Figure B.5: Two side-by-side or sequential captures — the categories list at </w:t>
      </w:r>
      <w:r>
        <w:rPr>
          <w:rFonts w:ascii="Consolas" w:hAnsi="Consolas"/>
          <w:sz w:val="21"/>
        </w:rPr>
        <w:t>/categories</w:t>
      </w:r>
      <w:r>
        <w:t xml:space="preserve"> showing category name, description, and status columns, and the warehouses list at </w:t>
      </w:r>
      <w:r>
        <w:rPr>
          <w:rFonts w:ascii="Consolas" w:hAnsi="Consolas"/>
          <w:sz w:val="21"/>
        </w:rPr>
        <w:t>/warehouses</w:t>
      </w:r>
      <w:r>
        <w:t xml:space="preserve"> showing warehouse name, code, city, manager, and status columns, each with their respective add/edit dialogs.</w:t>
      </w:r>
    </w:p>
    <w:p>
      <w:r>
        <w:t>Capture each page separately and present them together or as two labelled sub-figures (B.5a and B.5b).</w:t>
      </w:r>
    </w:p>
    <w:p>
      <w:pPr>
        <w:pStyle w:val="Heading2"/>
      </w:pPr>
      <w:r/>
      <w:r>
        <w:t>Figure B.6: Suppliers and Customers (</w:t>
      </w:r>
      <w:r>
        <w:rPr>
          <w:rFonts w:ascii="Consolas" w:hAnsi="Consolas"/>
          <w:sz w:val="21"/>
        </w:rPr>
        <w:t>/suppliers</w:t>
      </w:r>
      <w:r>
        <w:t xml:space="preserve">, </w:t>
      </w:r>
      <w:r>
        <w:rPr>
          <w:rFonts w:ascii="Consolas" w:hAnsi="Consolas"/>
          <w:sz w:val="21"/>
        </w:rPr>
        <w:t>/customers</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Suppliers &amp; Customers ]           |</w:t>
            </w:r>
          </w:p>
          <w:p>
            <w:pPr>
              <w:pStyle w:val="CodeLine"/>
            </w:pPr>
            <w:r>
              <w:rPr>
                <w:rFonts w:ascii="Consolas" w:hAnsi="Consolas"/>
                <w:sz w:val="16"/>
              </w:rPr>
              <w:t xml:space="preserve">+----------------------------------------------------------+</w:t>
            </w:r>
          </w:p>
        </w:tc>
      </w:tr>
    </w:tbl>
    <w:p>
      <w:pPr>
        <w:spacing w:after="120"/>
      </w:pPr>
    </w:p>
    <w:p>
      <w:pPr>
        <w:pStyle w:val="FigureCaption"/>
      </w:pPr>
      <w:r>
        <w:t xml:space="preserve">Figure B.6: The suppliers list at </w:t>
      </w:r>
      <w:r>
        <w:rPr>
          <w:rFonts w:ascii="Consolas" w:hAnsi="Consolas"/>
          <w:sz w:val="21"/>
        </w:rPr>
        <w:t>/suppliers</w:t>
      </w:r>
      <w:r>
        <w:t xml:space="preserve"> and the customers list at </w:t>
      </w:r>
      <w:r>
        <w:rPr>
          <w:rFonts w:ascii="Consolas" w:hAnsi="Consolas"/>
          <w:sz w:val="21"/>
        </w:rPr>
        <w:t>/customers</w:t>
      </w:r>
      <w:r>
        <w:t>, each displaying contact details, status badges, and the action buttons for edit and delete; optionally show the add/edit dialog for one of them.</w:t>
      </w:r>
    </w:p>
    <w:p>
      <w:r>
        <w:t>Capture the suppliers page first and the customers page second; if screen space allows, show a dialog open on one of them to illustrate the CRUD interface.</w:t>
      </w:r>
    </w:p>
    <w:p>
      <w:pPr>
        <w:pStyle w:val="Heading2"/>
      </w:pPr>
      <w:r/>
      <w:r>
        <w:t>Figure B.7: Purchase Order List and Goods-Received Detail (</w:t>
      </w:r>
      <w:r>
        <w:rPr>
          <w:rFonts w:ascii="Consolas" w:hAnsi="Consolas"/>
          <w:sz w:val="21"/>
        </w:rPr>
        <w:t>/purchases</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Purchases — /purchases ]          |</w:t>
            </w:r>
          </w:p>
          <w:p>
            <w:pPr>
              <w:pStyle w:val="CodeLine"/>
            </w:pPr>
            <w:r>
              <w:rPr>
                <w:rFonts w:ascii="Consolas" w:hAnsi="Consolas"/>
                <w:sz w:val="16"/>
              </w:rPr>
              <w:t xml:space="preserve">+----------------------------------------------------------+</w:t>
            </w:r>
          </w:p>
        </w:tc>
      </w:tr>
    </w:tbl>
    <w:p>
      <w:pPr>
        <w:spacing w:after="120"/>
      </w:pPr>
    </w:p>
    <w:p>
      <w:pPr>
        <w:pStyle w:val="FigureCaption"/>
      </w:pPr>
      <w:r>
        <w:t xml:space="preserve">Figure B.7: The purchases list at </w:t>
      </w:r>
      <w:r>
        <w:rPr>
          <w:rFonts w:ascii="Consolas" w:hAnsi="Consolas"/>
          <w:sz w:val="21"/>
        </w:rPr>
        <w:t>/purchases</w:t>
      </w:r>
      <w:r>
        <w:t xml:space="preserve"> showing order numbers (e.g., PO-2025-0007), supplier name, status badges (pending / approved / received), and totals, together with the purchase order detail page at </w:t>
      </w:r>
      <w:r>
        <w:rPr>
          <w:rFonts w:ascii="Consolas" w:hAnsi="Consolas"/>
          <w:sz w:val="21"/>
        </w:rPr>
        <w:t>/purchases/[id]</w:t>
      </w:r>
      <w:r>
        <w:t xml:space="preserve"> displaying line items, the "Receive Goods" action, and the resulting stock-increase confirmation.</w:t>
      </w:r>
    </w:p>
    <w:p>
      <w:r>
        <w:t>Capture the list view first and then navigate into a purchase order to show the detail and receive-goods workflow.</w:t>
      </w:r>
    </w:p>
    <w:p>
      <w:pPr>
        <w:pStyle w:val="Heading2"/>
      </w:pPr>
      <w:r/>
      <w:r>
        <w:t>Figure B.8: Sales Order List and Printable Invoice (</w:t>
      </w:r>
      <w:r>
        <w:rPr>
          <w:rFonts w:ascii="Consolas" w:hAnsi="Consolas"/>
          <w:sz w:val="21"/>
        </w:rPr>
        <w:t>/sales</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Sales — /sales ]                  |</w:t>
            </w:r>
          </w:p>
          <w:p>
            <w:pPr>
              <w:pStyle w:val="CodeLine"/>
            </w:pPr>
            <w:r>
              <w:rPr>
                <w:rFonts w:ascii="Consolas" w:hAnsi="Consolas"/>
                <w:sz w:val="16"/>
              </w:rPr>
              <w:t xml:space="preserve">+----------------------------------------------------------+</w:t>
            </w:r>
          </w:p>
        </w:tc>
      </w:tr>
    </w:tbl>
    <w:p>
      <w:pPr>
        <w:spacing w:after="120"/>
      </w:pPr>
    </w:p>
    <w:p>
      <w:pPr>
        <w:pStyle w:val="FigureCaption"/>
      </w:pPr>
      <w:r>
        <w:t xml:space="preserve">Figure B.8: The sales orders list at </w:t>
      </w:r>
      <w:r>
        <w:rPr>
          <w:rFonts w:ascii="Consolas" w:hAnsi="Consolas"/>
          <w:sz w:val="21"/>
        </w:rPr>
        <w:t>/sales</w:t>
      </w:r>
      <w:r>
        <w:t xml:space="preserve"> showing order numbers (e.g., SO-2025-0003), customer name, payment status badges, and totals, together with the sales order detail page at </w:t>
      </w:r>
      <w:r>
        <w:rPr>
          <w:rFonts w:ascii="Consolas" w:hAnsi="Consolas"/>
          <w:sz w:val="21"/>
        </w:rPr>
        <w:t>/sales/[id]</w:t>
      </w:r>
      <w:r>
        <w:t xml:space="preserve"> showing line items, the "Issue Order" action, and the printable invoice view.</w:t>
      </w:r>
    </w:p>
    <w:p>
      <w:r>
        <w:t>Capture the list view and then open a sales order detail, scrolling to show the invoice print option or the issued-order state.</w:t>
      </w:r>
    </w:p>
    <w:p>
      <w:pPr>
        <w:pStyle w:val="Heading2"/>
      </w:pPr>
      <w:r/>
      <w:r>
        <w:t>Figure B.9: Stock Levels, Adjustment, Transfer and Movement History (</w:t>
      </w:r>
      <w:r>
        <w:rPr>
          <w:rFonts w:ascii="Consolas" w:hAnsi="Consolas"/>
          <w:sz w:val="21"/>
        </w:rPr>
        <w:t>/stock</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Stock Management — /stock ]       |</w:t>
            </w:r>
          </w:p>
          <w:p>
            <w:pPr>
              <w:pStyle w:val="CodeLine"/>
            </w:pPr>
            <w:r>
              <w:rPr>
                <w:rFonts w:ascii="Consolas" w:hAnsi="Consolas"/>
                <w:sz w:val="16"/>
              </w:rPr>
              <w:t xml:space="preserve">+----------------------------------------------------------+</w:t>
            </w:r>
          </w:p>
        </w:tc>
      </w:tr>
    </w:tbl>
    <w:p>
      <w:pPr>
        <w:spacing w:after="120"/>
      </w:pPr>
    </w:p>
    <w:p>
      <w:pPr>
        <w:pStyle w:val="FigureCaption"/>
      </w:pPr>
      <w:r>
        <w:t xml:space="preserve">Figure B.9: The stock page at </w:t>
      </w:r>
      <w:r>
        <w:rPr>
          <w:rFonts w:ascii="Consolas" w:hAnsi="Consolas"/>
          <w:sz w:val="21"/>
        </w:rPr>
        <w:t>/stock</w:t>
      </w:r>
      <w:r>
        <w:t xml:space="preserve"> showing the per-product, per-warehouse quantity table, the stock-adjustment dialog (with "Counted Quantity" input), the stock-transfer dialog (source and destination warehouse selectors), and the movement history log displaying signed deltas and running balances.</w:t>
      </w:r>
    </w:p>
    <w:p>
      <w:r>
        <w:t>Capture the stock list view with at least one dialog open, and include a portion of the movement history table to demonstrate the audit ledger.</w:t>
      </w:r>
    </w:p>
    <w:p>
      <w:pPr>
        <w:pStyle w:val="Heading2"/>
      </w:pPr>
      <w:r/>
      <w:r>
        <w:t>Figure B.10: Alerts and Notifications (</w:t>
      </w:r>
      <w:r>
        <w:rPr>
          <w:rFonts w:ascii="Consolas" w:hAnsi="Consolas"/>
          <w:sz w:val="21"/>
        </w:rPr>
        <w:t>/alerts</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Alerts — /alerts ]                |</w:t>
            </w:r>
          </w:p>
          <w:p>
            <w:pPr>
              <w:pStyle w:val="CodeLine"/>
            </w:pPr>
            <w:r>
              <w:rPr>
                <w:rFonts w:ascii="Consolas" w:hAnsi="Consolas"/>
                <w:sz w:val="16"/>
              </w:rPr>
              <w:t xml:space="preserve">+----------------------------------------------------------+</w:t>
            </w:r>
          </w:p>
        </w:tc>
      </w:tr>
    </w:tbl>
    <w:p>
      <w:pPr>
        <w:spacing w:after="120"/>
      </w:pPr>
    </w:p>
    <w:p>
      <w:pPr>
        <w:pStyle w:val="FigureCaption"/>
      </w:pPr>
      <w:r>
        <w:t xml:space="preserve">Figure B.10: The alerts page at </w:t>
      </w:r>
      <w:r>
        <w:rPr>
          <w:rFonts w:ascii="Consolas" w:hAnsi="Consolas"/>
          <w:sz w:val="21"/>
        </w:rPr>
        <w:t>/alerts</w:t>
      </w:r>
      <w:r>
        <w:t xml:space="preserve"> listing low-stock and near-expiry notifications with severity badges (warning / critical), the notification bell in the app header showing an unread count badge, and optionally the "Mark as Read" or "Scan Alerts" action.</w:t>
      </w:r>
    </w:p>
    <w:p>
      <w:r>
        <w:t>Capture the alerts page with at least one unread critical (red) and one warning (amber) notification visible; also capture the header bell badge if possible.</w:t>
      </w:r>
    </w:p>
    <w:p>
      <w:pPr>
        <w:pStyle w:val="Heading2"/>
      </w:pPr>
      <w:r/>
      <w:r>
        <w:t>Figure B.11: Reports with Excel and PDF Export (</w:t>
      </w:r>
      <w:r>
        <w:rPr>
          <w:rFonts w:ascii="Consolas" w:hAnsi="Consolas"/>
          <w:sz w:val="21"/>
        </w:rPr>
        <w:t>/reports</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Reports — /reports ]              |</w:t>
            </w:r>
          </w:p>
          <w:p>
            <w:pPr>
              <w:pStyle w:val="CodeLine"/>
            </w:pPr>
            <w:r>
              <w:rPr>
                <w:rFonts w:ascii="Consolas" w:hAnsi="Consolas"/>
                <w:sz w:val="16"/>
              </w:rPr>
              <w:t xml:space="preserve">+----------------------------------------------------------+</w:t>
            </w:r>
          </w:p>
        </w:tc>
      </w:tr>
    </w:tbl>
    <w:p>
      <w:pPr>
        <w:spacing w:after="120"/>
      </w:pPr>
    </w:p>
    <w:p>
      <w:pPr>
        <w:pStyle w:val="FigureCaption"/>
      </w:pPr>
      <w:r>
        <w:t xml:space="preserve">Figure B.11: The reports page at </w:t>
      </w:r>
      <w:r>
        <w:rPr>
          <w:rFonts w:ascii="Consolas" w:hAnsi="Consolas"/>
          <w:sz w:val="21"/>
        </w:rPr>
        <w:t>/reports</w:t>
      </w:r>
      <w:r>
        <w:t xml:space="preserve"> showing the stock valuation report, purchase summary, or sales summary with filter controls (date range, warehouse selector), summary KPI figures, a chart, and the "Export Excel" and "Export PDF" action buttons.</w:t>
      </w:r>
    </w:p>
    <w:p>
      <w:r>
        <w:t>Capture the reports page with a report loaded and the export buttons visible; if possible, also show the downloaded Excel or PDF file in the browser's downloads bar.</w:t>
      </w:r>
    </w:p>
    <w:p>
      <w:pPr>
        <w:pStyle w:val="Heading2"/>
      </w:pPr>
      <w:r/>
      <w:r>
        <w:t>Figure B.12: User and Role Management (</w:t>
      </w:r>
      <w:r>
        <w:rPr>
          <w:rFonts w:ascii="Consolas" w:hAnsi="Consolas"/>
          <w:sz w:val="21"/>
        </w:rPr>
        <w:t>/users</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User Management — /users ]        |</w:t>
            </w:r>
          </w:p>
          <w:p>
            <w:pPr>
              <w:pStyle w:val="CodeLine"/>
            </w:pPr>
            <w:r>
              <w:rPr>
                <w:rFonts w:ascii="Consolas" w:hAnsi="Consolas"/>
                <w:sz w:val="16"/>
              </w:rPr>
              <w:t xml:space="preserve">+----------------------------------------------------------+</w:t>
            </w:r>
          </w:p>
        </w:tc>
      </w:tr>
    </w:tbl>
    <w:p>
      <w:pPr>
        <w:spacing w:after="120"/>
      </w:pPr>
    </w:p>
    <w:p>
      <w:pPr>
        <w:pStyle w:val="FigureCaption"/>
      </w:pPr>
      <w:r>
        <w:t xml:space="preserve">Figure B.12: The user-management page at </w:t>
      </w:r>
      <w:r>
        <w:rPr>
          <w:rFonts w:ascii="Consolas" w:hAnsi="Consolas"/>
          <w:sz w:val="21"/>
        </w:rPr>
        <w:t>/users</w:t>
      </w:r>
      <w:r>
        <w:t xml:space="preserve"> (Admin only) displaying the list of users with name, email, assigned role, status (active / blocked), and last-login columns, together with the create/edit user dialog showing the role dropdown (Admin, Inventory Manager, Purchase Staff, Sales Staff).</w:t>
      </w:r>
    </w:p>
    <w:p>
      <w:r>
        <w:t xml:space="preserve">Capture this page logged in as </w:t>
      </w:r>
      <w:r>
        <w:rPr>
          <w:rFonts w:ascii="Consolas" w:hAnsi="Consolas"/>
          <w:sz w:val="21"/>
        </w:rPr>
        <w:t>admin@ims.com</w:t>
      </w:r>
      <w:r>
        <w:t>; open the add/edit dialog to show the role-assignment control.</w:t>
      </w:r>
    </w:p>
    <w:p>
      <w:pPr>
        <w:pStyle w:val="Heading2"/>
      </w:pPr>
      <w:r/>
      <w:r>
        <w:t>Figure B.13: Settings (</w:t>
      </w:r>
      <w:r>
        <w:rPr>
          <w:rFonts w:ascii="Consolas" w:hAnsi="Consolas"/>
          <w:sz w:val="21"/>
        </w:rPr>
        <w:t>/settings</w:t>
      </w:r>
      <w: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6"/>
      </w:tblGrid>
      <w:tr>
        <w:tc>
          <w:tcPr>
            <w:tcW w:type="dxa" w:w="8306"/>
            <w:shd w:val="clear" w:color="auto" w:fill="F3F4F6"/>
          </w:tcPr>
          <w:p>
            <w:pPr>
              <w:pStyle w:val="CodeLine"/>
            </w:pPr>
            <w:r/>
            <w:r>
              <w:rPr>
                <w:rFonts w:ascii="Consolas" w:hAnsi="Consolas"/>
                <w:sz w:val="16"/>
              </w:rPr>
              <w:t xml:space="preserve">+----------------------------------------------------------+</w:t>
            </w:r>
          </w:p>
          <w:p>
            <w:pPr>
              <w:pStyle w:val="CodeLine"/>
            </w:pPr>
            <w:r>
              <w:rPr>
                <w:rFonts w:ascii="Consolas" w:hAnsi="Consolas"/>
                <w:sz w:val="16"/>
              </w:rPr>
              <w:t xml:space="preserve">|   [ INSERT SCREENSHOT: Settings — /settings ]            |</w:t>
            </w:r>
          </w:p>
          <w:p>
            <w:pPr>
              <w:pStyle w:val="CodeLine"/>
            </w:pPr>
            <w:r>
              <w:rPr>
                <w:rFonts w:ascii="Consolas" w:hAnsi="Consolas"/>
                <w:sz w:val="16"/>
              </w:rPr>
              <w:t xml:space="preserve">+----------------------------------------------------------+</w:t>
            </w:r>
          </w:p>
        </w:tc>
      </w:tr>
    </w:tbl>
    <w:p>
      <w:pPr>
        <w:spacing w:after="120"/>
      </w:pPr>
    </w:p>
    <w:p>
      <w:pPr>
        <w:pStyle w:val="FigureCaption"/>
      </w:pPr>
      <w:r>
        <w:t xml:space="preserve">Figure B.13: The settings page at </w:t>
      </w:r>
      <w:r>
        <w:rPr>
          <w:rFonts w:ascii="Consolas" w:hAnsi="Consolas"/>
          <w:sz w:val="21"/>
        </w:rPr>
        <w:t>/settings</w:t>
      </w:r>
      <w:r>
        <w:t xml:space="preserve"> showing the profile-update form (name, email, phone, avatar) and any application-level settings such as session timeout or theme toggle provided by </w:t>
      </w:r>
      <w:r>
        <w:rPr>
          <w:rFonts w:ascii="Consolas" w:hAnsi="Consolas"/>
          <w:sz w:val="21"/>
        </w:rPr>
        <w:t>next-themes</w:t>
      </w:r>
      <w:r>
        <w:t>.</w:t>
      </w:r>
    </w:p>
    <w:p>
      <w:r>
        <w:t>Capture the settings page showing the profile section and at least one application preference control.</w:t>
      </w:r>
    </w:p>
    <w:p>
      <w:pPr>
        <w:pStyle w:val="Heading1"/>
      </w:pPr>
      <w:r/>
      <w:r>
        <w:t>ANNEXURE C — REFERENCES</w:t>
      </w:r>
    </w:p>
    <w:p>
      <w:r>
        <w:t>The following references are cited throughout this report and have been selected on the basis of their authority, relevance, and verifiability. All online sources were accessed during the course of this project. References follow the IEEE citation style.</w:t>
      </w:r>
    </w:p>
    <w:p>
      <w:r>
        <w:t>[1] Vercel, "Next.js Documentation," [Online]. Available: https://nextjs.org/docs. [Accessed: 2025].</w:t>
      </w:r>
    </w:p>
    <w:p>
      <w:r>
        <w:t>[2] Meta Open Source, "React Documentation," [Online]. Available: https://react.dev. [Accessed: 2025].</w:t>
      </w:r>
    </w:p>
    <w:p>
      <w:r>
        <w:t>[3] Prisma Data Inc., "Prisma ORM Documentation," [Online]. Available: https://www.prisma.io/docs. [Accessed: 2025].</w:t>
      </w:r>
    </w:p>
    <w:p>
      <w:r>
        <w:t>[4] MongoDB Inc., "MongoDB Manual," [Online]. Available: https://www.mongodb.com/docs/manual/. [Accessed: 2025].</w:t>
      </w:r>
    </w:p>
    <w:p>
      <w:r>
        <w:t>[5] Tailwind Labs, "Tailwind CSS Documentation," [Online]. Available: https://tailwindcss.com/docs. [Accessed: 2025].</w:t>
      </w:r>
    </w:p>
    <w:p>
      <w:r>
        <w:t>[6] OWASP Foundation, "OWASP Top 10 — 2021," [Online]. Available: https://owasp.org/Top10/. [Accessed: 2025].</w:t>
      </w:r>
    </w:p>
    <w:p>
      <w:r>
        <w:t>[7] M. Jones, J. Bradley, and N. Sakimura, "JSON Web Token (JWT)," IETF, RFC 7519, May 2015. [Online]. Available: https://www.rfc-editor.org/rfc/rfc7519.</w:t>
      </w:r>
    </w:p>
    <w:p>
      <w:r>
        <w:t xml:space="preserve">[8] R. Elmasri and S. B. Navathe, </w:t>
      </w:r>
      <w:r>
        <w:rPr>
          <w:i/>
        </w:rPr>
        <w:t>Fundamentals of Database Systems</w:t>
      </w:r>
      <w:r>
        <w:t>, 7th ed. Hoboken, NJ: Pearson, 2016.</w:t>
      </w:r>
    </w:p>
    <w:p>
      <w:r>
        <w:t xml:space="preserve">[9] A. Silberschatz, H. F. Korth, and S. Sudarshan, </w:t>
      </w:r>
      <w:r>
        <w:rPr>
          <w:i/>
        </w:rPr>
        <w:t>Database System Concepts</w:t>
      </w:r>
      <w:r>
        <w:t>, 7th ed. New York, NY: McGraw-Hill, 2019.</w:t>
      </w:r>
    </w:p>
    <w:p>
      <w:r>
        <w:t xml:space="preserve">[10] I. Sommerville, </w:t>
      </w:r>
      <w:r>
        <w:rPr>
          <w:i/>
        </w:rPr>
        <w:t>Software Engineering</w:t>
      </w:r>
      <w:r>
        <w:t>, 10th ed. Hoboken, NJ: Pearson, 2015.</w:t>
      </w:r>
    </w:p>
    <w:p>
      <w:r>
        <w:t xml:space="preserve">[11] R. S. Pressman and B. R. Maxim, </w:t>
      </w:r>
      <w:r>
        <w:rPr>
          <w:i/>
        </w:rPr>
        <w:t>Software Engineering: A Practitioner's Approach</w:t>
      </w:r>
      <w:r>
        <w:t>, 8th ed. New York, NY: McGraw-Hill, 2014.</w:t>
      </w:r>
    </w:p>
    <w:p>
      <w:r>
        <w:t xml:space="preserve">[12] E. Gamma, R. Helm, R. Johnson, and J. Vlissides, </w:t>
      </w:r>
      <w:r>
        <w:rPr>
          <w:i/>
        </w:rPr>
        <w:t>Design Patterns: Elements of Reusable Object-Oriented Software</w:t>
      </w:r>
      <w:r>
        <w:t>. Reading, MA: Addison-Wesley, 1994.</w:t>
      </w:r>
    </w:p>
    <w:p>
      <w:r>
        <w:t xml:space="preserve">[13] M. Fowler, </w:t>
      </w:r>
      <w:r>
        <w:rPr>
          <w:i/>
        </w:rPr>
        <w:t>Patterns of Enterprise Application Architecture</w:t>
      </w:r>
      <w:r>
        <w:t>. Boston, MA: Addison-Wesley, 2002.</w:t>
      </w:r>
    </w:p>
    <w:p>
      <w:r>
        <w:t>[14] R. T. Fielding, "Architectural Styles and the Design of Network-based Software Architectures," Ph.D. dissertation, Dept. of Information and Computer Science, Univ. of California, Irvine, CA, 2000.</w:t>
      </w:r>
    </w:p>
    <w:p>
      <w:r>
        <w:t xml:space="preserve">[15] N. Provos and D. Mazières, "A Future-Adaptable Password Scheme," in </w:t>
      </w:r>
      <w:r>
        <w:rPr>
          <w:i/>
        </w:rPr>
        <w:t>Proc. USENIX Annual Technical Conference (FREENIX Track)</w:t>
      </w:r>
      <w:r>
        <w:t>, Monterey, CA, Jun. 1999, pp. 81–91.</w:t>
      </w:r>
    </w:p>
    <w:sectPr w:rsidR="00FC693F" w:rsidRPr="0006063C" w:rsidSect="00034616">
      <w:footerReference w:type="default" r:id="rId10"/>
      <w:headerReference w:type="default" r:id="rId11"/>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i/>
        <w:color w:val="666666"/>
        <w:sz w:val="18"/>
      </w:rPr>
      <w:t>Inventory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line="240" w:lineRule="auto"/>
      <w:jc w:val="center"/>
      <w:outlineLvl w:val="0"/>
    </w:pPr>
    <w:rPr>
      <w:rFonts w:asciiTheme="majorHAnsi" w:eastAsiaTheme="majorEastAsia" w:hAnsiTheme="majorHAnsi" w:cstheme="majorBidi" w:ascii="Times New Roman" w:hAnsi="Times New Roman"/>
      <w:b/>
      <w:bCs/>
      <w:i w:val="0"/>
      <w:color w:val="1F2A44"/>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320" w:after="120" w:line="240" w:lineRule="auto"/>
      <w:jc w:val="left"/>
      <w:outlineLvl w:val="1"/>
    </w:pPr>
    <w:rPr>
      <w:rFonts w:asciiTheme="majorHAnsi" w:eastAsiaTheme="majorEastAsia" w:hAnsiTheme="majorHAnsi" w:cstheme="majorBidi" w:ascii="Times New Roman" w:hAnsi="Times New Roman"/>
      <w:b/>
      <w:bCs/>
      <w:i w:val="0"/>
      <w:color w:val="1F2A44"/>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80" w:line="240" w:lineRule="auto"/>
      <w:jc w:val="left"/>
      <w:outlineLvl w:val="2"/>
    </w:pPr>
    <w:rPr>
      <w:rFonts w:asciiTheme="majorHAnsi" w:eastAsiaTheme="majorEastAsia" w:hAnsiTheme="majorHAnsi" w:cstheme="majorBidi" w:ascii="Times New Roman" w:hAnsi="Times New Roman"/>
      <w:b/>
      <w:bCs/>
      <w:i w:val="0"/>
      <w:color w:val="1F2A44"/>
      <w:sz w:val="25"/>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40" w:line="240" w:lineRule="auto"/>
      <w:jc w:val="left"/>
      <w:outlineLvl w:val="3"/>
    </w:pPr>
    <w:rPr>
      <w:rFonts w:asciiTheme="majorHAnsi" w:eastAsiaTheme="majorEastAsia" w:hAnsiTheme="majorHAnsi" w:cstheme="majorBidi" w:ascii="Times New Roman" w:hAnsi="Times New Roman"/>
      <w:b/>
      <w:bCs/>
      <w:i/>
      <w:iCs/>
      <w:color w:val="1F2A4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keepNext/>
      <w:pageBreakBefore/>
      <w:spacing w:before="0" w:after="320"/>
      <w:jc w:val="center"/>
    </w:pPr>
    <w:rPr>
      <w:rFonts w:ascii="Times New Roman" w:hAnsi="Times New Roman"/>
      <w:b/>
      <w:color w:val="1F2A44"/>
      <w:sz w:val="32"/>
    </w:rPr>
  </w:style>
  <w:style w:type="paragraph" w:customStyle="1" w:styleId="FigureCaption">
    <w:name w:val="FigureCaption"/>
    <w:basedOn w:val="Normal"/>
    <w:pPr>
      <w:keepNext w:val="0"/>
      <w:spacing w:before="80" w:after="240"/>
      <w:jc w:val="center"/>
    </w:pPr>
    <w:rPr>
      <w:rFonts w:ascii="Times New Roman" w:hAnsi="Times New Roman"/>
      <w:b/>
      <w:i/>
      <w:color w:val="333333"/>
      <w:sz w:val="21"/>
    </w:rPr>
  </w:style>
  <w:style w:type="paragraph" w:customStyle="1" w:styleId="TableCaption">
    <w:name w:val="TableCaption"/>
    <w:basedOn w:val="Normal"/>
    <w:pPr>
      <w:keepNext/>
      <w:spacing w:before="240" w:after="80"/>
      <w:jc w:val="center"/>
    </w:pPr>
    <w:rPr>
      <w:rFonts w:ascii="Times New Roman" w:hAnsi="Times New Roman"/>
      <w:b/>
      <w:i/>
      <w:color w:val="333333"/>
      <w:sz w:val="21"/>
    </w:rPr>
  </w:style>
  <w:style w:type="paragraph" w:customStyle="1" w:styleId="CodeLine">
    <w:name w:val="CodeLine"/>
    <w:basedOn w:val="Normal"/>
    <w:pPr>
      <w:spacing w:line="240" w:lineRule="auto" w:before="0" w:after="0"/>
      <w:jc w:val="left"/>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