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1936"/>
        <w:tblW w:w="9634" w:type="dxa"/>
        <w:tblLook w:val="04A0" w:firstRow="1" w:lastRow="0" w:firstColumn="1" w:lastColumn="0" w:noHBand="0" w:noVBand="1"/>
      </w:tblPr>
      <w:tblGrid>
        <w:gridCol w:w="4815"/>
        <w:gridCol w:w="4819"/>
      </w:tblGrid>
      <w:tr w:rsidR="00703F1D" w:rsidRPr="00703F1D" w14:paraId="5D75642E" w14:textId="77777777" w:rsidTr="00703F1D">
        <w:tc>
          <w:tcPr>
            <w:tcW w:w="4815" w:type="dxa"/>
            <w:vAlign w:val="center"/>
          </w:tcPr>
          <w:p w14:paraId="155E4213" w14:textId="3768A80B" w:rsidR="00703F1D" w:rsidRPr="00703F1D" w:rsidRDefault="00703F1D" w:rsidP="00703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F1D">
              <w:rPr>
                <w:rFonts w:ascii="Times New Roman" w:hAnsi="Times New Roman" w:cs="Times New Roman"/>
                <w:sz w:val="28"/>
                <w:szCs w:val="28"/>
              </w:rPr>
              <w:t>Регистрация ДДУ, выпуск ЭЦП (электронная цифровая подпись)</w:t>
            </w:r>
            <w:r w:rsidR="00342466">
              <w:rPr>
                <w:rFonts w:ascii="Times New Roman" w:hAnsi="Times New Roman" w:cs="Times New Roman"/>
                <w:sz w:val="28"/>
                <w:szCs w:val="28"/>
              </w:rPr>
              <w:t xml:space="preserve"> (входит в стоимость ДДУ)</w:t>
            </w:r>
          </w:p>
        </w:tc>
        <w:tc>
          <w:tcPr>
            <w:tcW w:w="4819" w:type="dxa"/>
            <w:vAlign w:val="center"/>
          </w:tcPr>
          <w:p w14:paraId="5C199BA8" w14:textId="2BAC848F" w:rsidR="00703F1D" w:rsidRPr="00703F1D" w:rsidRDefault="00B90A15" w:rsidP="00703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03F1D" w:rsidRPr="00703F1D">
              <w:rPr>
                <w:rFonts w:ascii="Times New Roman" w:hAnsi="Times New Roman" w:cs="Times New Roman"/>
                <w:sz w:val="28"/>
                <w:szCs w:val="28"/>
              </w:rPr>
              <w:t>0 000 руб</w:t>
            </w:r>
            <w:r w:rsidR="00703F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03F1D" w:rsidRPr="00703F1D" w14:paraId="054AF7B0" w14:textId="77777777" w:rsidTr="00703F1D">
        <w:tc>
          <w:tcPr>
            <w:tcW w:w="4815" w:type="dxa"/>
            <w:vAlign w:val="center"/>
          </w:tcPr>
          <w:p w14:paraId="7B9124FB" w14:textId="314558D7" w:rsidR="00703F1D" w:rsidRPr="00703F1D" w:rsidRDefault="00703F1D" w:rsidP="00703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F1D">
              <w:rPr>
                <w:rFonts w:ascii="Times New Roman" w:hAnsi="Times New Roman" w:cs="Times New Roman"/>
                <w:sz w:val="28"/>
                <w:szCs w:val="28"/>
              </w:rPr>
              <w:t>Бронь квартиры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03F1D">
              <w:rPr>
                <w:rFonts w:ascii="Times New Roman" w:hAnsi="Times New Roman" w:cs="Times New Roman"/>
                <w:sz w:val="28"/>
                <w:szCs w:val="28"/>
              </w:rPr>
              <w:t>ходит в стоимость)</w:t>
            </w:r>
          </w:p>
        </w:tc>
        <w:tc>
          <w:tcPr>
            <w:tcW w:w="4819" w:type="dxa"/>
            <w:vAlign w:val="center"/>
          </w:tcPr>
          <w:p w14:paraId="0A449D15" w14:textId="7E04DA98" w:rsidR="00703F1D" w:rsidRPr="00703F1D" w:rsidRDefault="00703F1D" w:rsidP="00703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14 дней -</w:t>
            </w:r>
            <w:r w:rsidRPr="00703F1D">
              <w:rPr>
                <w:rFonts w:ascii="Times New Roman" w:hAnsi="Times New Roman" w:cs="Times New Roman"/>
                <w:sz w:val="28"/>
                <w:szCs w:val="28"/>
              </w:rPr>
              <w:t>10 000 руб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на 90 дней - </w:t>
            </w:r>
            <w:r w:rsidRPr="00703F1D">
              <w:rPr>
                <w:rFonts w:ascii="Times New Roman" w:hAnsi="Times New Roman" w:cs="Times New Roman"/>
                <w:sz w:val="28"/>
                <w:szCs w:val="28"/>
              </w:rPr>
              <w:t>50 000 руб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03F1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TRADE</w:t>
            </w:r>
            <w:r w:rsidRPr="00703F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703F1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03F1D" w:rsidRPr="00703F1D" w14:paraId="4763F886" w14:textId="77777777" w:rsidTr="00703F1D">
        <w:tc>
          <w:tcPr>
            <w:tcW w:w="4815" w:type="dxa"/>
            <w:vAlign w:val="center"/>
          </w:tcPr>
          <w:p w14:paraId="280CD23D" w14:textId="77777777" w:rsidR="00703F1D" w:rsidRPr="00703F1D" w:rsidRDefault="00703F1D" w:rsidP="00703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F1D">
              <w:rPr>
                <w:rFonts w:ascii="Times New Roman" w:hAnsi="Times New Roman" w:cs="Times New Roman"/>
                <w:sz w:val="28"/>
                <w:szCs w:val="28"/>
              </w:rPr>
              <w:t>Страхование жизни в рамках ипотеки (считается индивидуально)</w:t>
            </w:r>
          </w:p>
        </w:tc>
        <w:tc>
          <w:tcPr>
            <w:tcW w:w="4819" w:type="dxa"/>
            <w:vAlign w:val="center"/>
          </w:tcPr>
          <w:p w14:paraId="0EEA2396" w14:textId="02F020BC" w:rsidR="00703F1D" w:rsidRPr="00703F1D" w:rsidRDefault="00703F1D" w:rsidP="00703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среднем </w:t>
            </w:r>
            <w:r w:rsidRPr="00703F1D">
              <w:rPr>
                <w:rFonts w:ascii="Times New Roman" w:hAnsi="Times New Roman" w:cs="Times New Roman"/>
                <w:sz w:val="28"/>
                <w:szCs w:val="28"/>
              </w:rPr>
              <w:t xml:space="preserve">15-20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703F1D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03F1D" w:rsidRPr="00703F1D" w14:paraId="7B38395D" w14:textId="77777777" w:rsidTr="00703F1D">
        <w:tc>
          <w:tcPr>
            <w:tcW w:w="4815" w:type="dxa"/>
            <w:vAlign w:val="center"/>
          </w:tcPr>
          <w:p w14:paraId="61420E03" w14:textId="77777777" w:rsidR="00703F1D" w:rsidRPr="00703F1D" w:rsidRDefault="00703F1D" w:rsidP="00703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F1D">
              <w:rPr>
                <w:rFonts w:ascii="Times New Roman" w:hAnsi="Times New Roman" w:cs="Times New Roman"/>
                <w:sz w:val="28"/>
                <w:szCs w:val="28"/>
              </w:rPr>
              <w:t>Аккредитив</w:t>
            </w:r>
          </w:p>
        </w:tc>
        <w:tc>
          <w:tcPr>
            <w:tcW w:w="4819" w:type="dxa"/>
            <w:vAlign w:val="center"/>
          </w:tcPr>
          <w:p w14:paraId="3E20610E" w14:textId="38071652" w:rsidR="00703F1D" w:rsidRPr="00703F1D" w:rsidRDefault="00703F1D" w:rsidP="00703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F1D">
              <w:rPr>
                <w:rFonts w:ascii="Times New Roman" w:hAnsi="Times New Roman" w:cs="Times New Roman"/>
                <w:sz w:val="28"/>
                <w:szCs w:val="28"/>
              </w:rPr>
              <w:t>3 500 руб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FFED6E2" w14:textId="16924B7F" w:rsidR="004C60EE" w:rsidRPr="00703F1D" w:rsidRDefault="00733E05" w:rsidP="00703F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3F1D">
        <w:rPr>
          <w:rFonts w:ascii="Times New Roman" w:hAnsi="Times New Roman" w:cs="Times New Roman"/>
          <w:sz w:val="28"/>
          <w:szCs w:val="28"/>
        </w:rPr>
        <w:t>Расходы по сделке</w:t>
      </w:r>
    </w:p>
    <w:sectPr w:rsidR="004C60EE" w:rsidRPr="00703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E7"/>
    <w:rsid w:val="00342466"/>
    <w:rsid w:val="004C60EE"/>
    <w:rsid w:val="00703F1D"/>
    <w:rsid w:val="00733E05"/>
    <w:rsid w:val="0074730E"/>
    <w:rsid w:val="00853EE7"/>
    <w:rsid w:val="009921EC"/>
    <w:rsid w:val="00B9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324CB"/>
  <w15:chartTrackingRefBased/>
  <w15:docId w15:val="{8F017ECC-564E-4386-8B60-F2F838A2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3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perspektiva24</dc:creator>
  <cp:keywords/>
  <dc:description/>
  <cp:lastModifiedBy>Ляйсан Набиуллина</cp:lastModifiedBy>
  <cp:revision>4</cp:revision>
  <dcterms:created xsi:type="dcterms:W3CDTF">2022-09-01T04:08:00Z</dcterms:created>
  <dcterms:modified xsi:type="dcterms:W3CDTF">2022-11-21T08:26:00Z</dcterms:modified>
</cp:coreProperties>
</file>