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390" w:rsidRDefault="00961390" w:rsidP="00481217">
      <w:pPr>
        <w:spacing w:after="0"/>
        <w:rPr>
          <w:rFonts w:ascii="Cambria Math" w:hAnsi="Cambria Math"/>
          <w:sz w:val="24"/>
        </w:rPr>
      </w:pPr>
    </w:p>
    <w:p w:rsidR="00961390" w:rsidRPr="00E16A43" w:rsidRDefault="00961390" w:rsidP="00961390">
      <w:pPr>
        <w:spacing w:after="0"/>
        <w:jc w:val="center"/>
        <w:rPr>
          <w:rFonts w:ascii="Cambria Math" w:hAnsi="Cambria Math"/>
          <w:sz w:val="24"/>
        </w:rPr>
      </w:pPr>
      <w:r w:rsidRPr="00E16A43">
        <w:rPr>
          <w:rFonts w:ascii="Cambria Math" w:hAnsi="Cambria Math"/>
          <w:sz w:val="24"/>
        </w:rPr>
        <w:t>Facultad de Ingeniería</w:t>
      </w:r>
    </w:p>
    <w:p w:rsidR="00961390" w:rsidRPr="00E16A43" w:rsidRDefault="00961390" w:rsidP="00961390">
      <w:pPr>
        <w:spacing w:after="0"/>
        <w:jc w:val="center"/>
        <w:rPr>
          <w:rFonts w:ascii="Cambria Math" w:hAnsi="Cambria Math"/>
          <w:sz w:val="24"/>
        </w:rPr>
      </w:pPr>
      <w:r w:rsidRPr="00E16A43">
        <w:rPr>
          <w:rFonts w:ascii="Cambria Math" w:hAnsi="Cambria Math"/>
          <w:sz w:val="24"/>
        </w:rPr>
        <w:t>Escuela de Ingeniería de Sistemas</w:t>
      </w:r>
    </w:p>
    <w:p w:rsidR="00961390" w:rsidRPr="00E16A43" w:rsidRDefault="00961390" w:rsidP="00961390">
      <w:pPr>
        <w:spacing w:after="0"/>
        <w:jc w:val="center"/>
        <w:rPr>
          <w:rFonts w:ascii="Cambria Math" w:hAnsi="Cambria Math"/>
          <w:sz w:val="24"/>
        </w:rPr>
      </w:pPr>
      <w:r w:rsidRPr="00E16A43">
        <w:rPr>
          <w:rFonts w:ascii="Cambria Math" w:hAnsi="Cambria Math"/>
          <w:sz w:val="24"/>
        </w:rPr>
        <w:t>Departamento de Sistemas de Control</w:t>
      </w:r>
    </w:p>
    <w:p w:rsidR="00961390" w:rsidRPr="00E16A43" w:rsidRDefault="00961390" w:rsidP="00961390">
      <w:pPr>
        <w:spacing w:after="0"/>
        <w:jc w:val="center"/>
        <w:rPr>
          <w:rFonts w:ascii="Cambria Math" w:hAnsi="Cambria Math"/>
          <w:sz w:val="24"/>
        </w:rPr>
      </w:pPr>
      <w:r w:rsidRPr="00E16A43">
        <w:rPr>
          <w:rFonts w:ascii="Cambria Math" w:hAnsi="Cambria Math"/>
          <w:sz w:val="24"/>
        </w:rPr>
        <w:t>Instrumentación II</w:t>
      </w:r>
    </w:p>
    <w:p w:rsidR="00961390" w:rsidRPr="00E16A43" w:rsidRDefault="00961390" w:rsidP="00961390">
      <w:pPr>
        <w:spacing w:after="0"/>
        <w:jc w:val="center"/>
        <w:rPr>
          <w:rFonts w:ascii="Cambria Math" w:hAnsi="Cambria Math"/>
          <w:sz w:val="24"/>
        </w:rPr>
      </w:pPr>
    </w:p>
    <w:p w:rsidR="00961390" w:rsidRPr="00E16A43" w:rsidRDefault="00961390" w:rsidP="00961390">
      <w:pPr>
        <w:spacing w:after="0"/>
        <w:jc w:val="center"/>
        <w:rPr>
          <w:rFonts w:ascii="Cambria Math" w:hAnsi="Cambria Math"/>
          <w:sz w:val="24"/>
        </w:rPr>
      </w:pPr>
    </w:p>
    <w:p w:rsidR="00961390" w:rsidRPr="00E16A43" w:rsidRDefault="00961390" w:rsidP="00961390">
      <w:pPr>
        <w:spacing w:after="0"/>
        <w:jc w:val="center"/>
        <w:rPr>
          <w:rFonts w:ascii="Cambria Math" w:hAnsi="Cambria Math"/>
          <w:sz w:val="32"/>
        </w:rPr>
      </w:pPr>
    </w:p>
    <w:p w:rsidR="00961390" w:rsidRPr="00E16A43" w:rsidRDefault="00961390" w:rsidP="00961390">
      <w:pPr>
        <w:spacing w:after="0"/>
        <w:jc w:val="center"/>
        <w:rPr>
          <w:rFonts w:ascii="Cambria Math" w:hAnsi="Cambria Math"/>
          <w:sz w:val="32"/>
        </w:rPr>
      </w:pPr>
    </w:p>
    <w:p w:rsidR="00961390" w:rsidRPr="00E16A43" w:rsidRDefault="00961390" w:rsidP="00961390">
      <w:pPr>
        <w:spacing w:after="0"/>
        <w:jc w:val="center"/>
        <w:rPr>
          <w:rFonts w:ascii="Cambria Math" w:hAnsi="Cambria Math"/>
          <w:sz w:val="32"/>
        </w:rPr>
      </w:pPr>
    </w:p>
    <w:p w:rsidR="00961390" w:rsidRPr="00E16A43" w:rsidRDefault="00961390" w:rsidP="00961390">
      <w:pPr>
        <w:spacing w:after="0"/>
        <w:jc w:val="center"/>
        <w:rPr>
          <w:rFonts w:ascii="Cambria Math" w:hAnsi="Cambria Math"/>
          <w:sz w:val="32"/>
        </w:rPr>
      </w:pPr>
    </w:p>
    <w:p w:rsidR="00961390" w:rsidRPr="00E16A43" w:rsidRDefault="00961390" w:rsidP="00961390">
      <w:pPr>
        <w:spacing w:after="0"/>
        <w:jc w:val="center"/>
        <w:rPr>
          <w:rFonts w:ascii="Cambria Math" w:hAnsi="Cambria Math"/>
          <w:sz w:val="32"/>
        </w:rPr>
      </w:pPr>
    </w:p>
    <w:p w:rsidR="00961390" w:rsidRPr="00E16A43" w:rsidRDefault="00961390" w:rsidP="00961390">
      <w:pPr>
        <w:spacing w:after="0"/>
        <w:jc w:val="center"/>
        <w:rPr>
          <w:rFonts w:ascii="Cambria Math" w:hAnsi="Cambria Math"/>
          <w:sz w:val="32"/>
        </w:rPr>
      </w:pPr>
    </w:p>
    <w:p w:rsidR="00961390" w:rsidRPr="00E16A43" w:rsidRDefault="00961390" w:rsidP="00961390">
      <w:pPr>
        <w:spacing w:after="0"/>
        <w:rPr>
          <w:rFonts w:ascii="Cambria Math" w:hAnsi="Cambria Math"/>
          <w:sz w:val="32"/>
        </w:rPr>
      </w:pPr>
    </w:p>
    <w:p w:rsidR="00961390" w:rsidRPr="00E16A43" w:rsidRDefault="0069000F" w:rsidP="00961390">
      <w:pPr>
        <w:spacing w:after="0"/>
        <w:jc w:val="center"/>
        <w:rPr>
          <w:rFonts w:ascii="Cambria Math" w:hAnsi="Cambria Math"/>
          <w:sz w:val="32"/>
        </w:rPr>
      </w:pPr>
      <w:r w:rsidRPr="00E16A43">
        <w:rPr>
          <w:rFonts w:ascii="Cambria Math" w:hAnsi="Cambria Math"/>
          <w:b/>
          <w:sz w:val="32"/>
        </w:rPr>
        <w:t xml:space="preserve">Instrumentación de un Sistema </w:t>
      </w:r>
      <w:r w:rsidR="00F75C7E" w:rsidRPr="00E16A43">
        <w:rPr>
          <w:rFonts w:ascii="Cambria Math" w:hAnsi="Cambria Math"/>
          <w:b/>
          <w:sz w:val="32"/>
        </w:rPr>
        <w:t>hidroneumático</w:t>
      </w:r>
    </w:p>
    <w:p w:rsidR="00961390" w:rsidRPr="00E16A43" w:rsidRDefault="00961390" w:rsidP="00961390">
      <w:pPr>
        <w:spacing w:after="0"/>
        <w:jc w:val="center"/>
        <w:rPr>
          <w:rFonts w:ascii="Cambria Math" w:hAnsi="Cambria Math"/>
          <w:sz w:val="24"/>
        </w:rPr>
      </w:pPr>
    </w:p>
    <w:p w:rsidR="00961390" w:rsidRPr="00E16A43" w:rsidRDefault="00961390" w:rsidP="00961390">
      <w:pPr>
        <w:spacing w:after="0"/>
        <w:rPr>
          <w:rFonts w:ascii="Cambria Math" w:hAnsi="Cambria Math"/>
          <w:sz w:val="24"/>
        </w:rPr>
      </w:pPr>
    </w:p>
    <w:p w:rsidR="00961390" w:rsidRPr="00E16A43" w:rsidRDefault="00961390" w:rsidP="00961390">
      <w:pPr>
        <w:spacing w:after="0"/>
        <w:rPr>
          <w:rFonts w:ascii="Cambria Math" w:hAnsi="Cambria Math"/>
          <w:sz w:val="24"/>
        </w:rPr>
      </w:pPr>
    </w:p>
    <w:p w:rsidR="00961390" w:rsidRPr="00E16A43" w:rsidRDefault="00961390" w:rsidP="00961390">
      <w:pPr>
        <w:spacing w:after="0"/>
        <w:rPr>
          <w:rFonts w:ascii="Cambria Math" w:hAnsi="Cambria Math"/>
          <w:sz w:val="24"/>
        </w:rPr>
      </w:pPr>
    </w:p>
    <w:p w:rsidR="00961390" w:rsidRPr="00E16A43" w:rsidRDefault="00961390" w:rsidP="00961390">
      <w:pPr>
        <w:spacing w:after="0"/>
        <w:rPr>
          <w:rFonts w:ascii="Cambria Math" w:hAnsi="Cambria Math"/>
          <w:sz w:val="24"/>
        </w:rPr>
      </w:pPr>
    </w:p>
    <w:p w:rsidR="00961390" w:rsidRPr="00E16A43" w:rsidRDefault="00961390" w:rsidP="00961390">
      <w:pPr>
        <w:spacing w:after="0"/>
        <w:jc w:val="center"/>
        <w:rPr>
          <w:rFonts w:ascii="Cambria Math" w:hAnsi="Cambria Math"/>
          <w:sz w:val="24"/>
        </w:rPr>
      </w:pPr>
    </w:p>
    <w:p w:rsidR="00961390" w:rsidRPr="00E16A43" w:rsidRDefault="00961390" w:rsidP="00961390">
      <w:pPr>
        <w:spacing w:after="0"/>
        <w:jc w:val="center"/>
        <w:rPr>
          <w:rFonts w:ascii="Cambria Math" w:hAnsi="Cambria Math"/>
          <w:sz w:val="24"/>
        </w:rPr>
      </w:pPr>
      <w:r w:rsidRPr="00E16A43">
        <w:rPr>
          <w:rFonts w:ascii="Cambria Math" w:hAnsi="Cambria Math"/>
          <w:sz w:val="24"/>
        </w:rPr>
        <w:t>Por:</w:t>
      </w:r>
    </w:p>
    <w:p w:rsidR="00961390" w:rsidRPr="00E16A43" w:rsidRDefault="003C0576" w:rsidP="00961390">
      <w:pPr>
        <w:spacing w:after="0"/>
        <w:rPr>
          <w:rFonts w:ascii="Cambria Math" w:hAnsi="Cambria Math"/>
          <w:sz w:val="24"/>
        </w:rPr>
      </w:pPr>
      <w:r w:rsidRPr="00E16A43">
        <w:rPr>
          <w:rFonts w:ascii="Cambria Math" w:hAnsi="Cambria Math"/>
          <w:sz w:val="24"/>
        </w:rPr>
        <w:tab/>
      </w:r>
      <w:r w:rsidRPr="00E16A43">
        <w:rPr>
          <w:rFonts w:ascii="Cambria Math" w:hAnsi="Cambria Math"/>
          <w:sz w:val="24"/>
        </w:rPr>
        <w:tab/>
      </w:r>
      <w:r w:rsidRPr="00E16A43">
        <w:rPr>
          <w:rFonts w:ascii="Cambria Math" w:hAnsi="Cambria Math"/>
          <w:sz w:val="24"/>
        </w:rPr>
        <w:tab/>
      </w:r>
      <w:r w:rsidRPr="00E16A43">
        <w:rPr>
          <w:rFonts w:ascii="Cambria Math" w:hAnsi="Cambria Math"/>
          <w:sz w:val="24"/>
        </w:rPr>
        <w:tab/>
      </w:r>
      <w:r w:rsidRPr="00E16A43">
        <w:rPr>
          <w:rFonts w:ascii="Cambria Math" w:hAnsi="Cambria Math"/>
          <w:sz w:val="24"/>
        </w:rPr>
        <w:tab/>
      </w:r>
      <w:r w:rsidRPr="00E16A43">
        <w:rPr>
          <w:rFonts w:ascii="Cambria Math" w:hAnsi="Cambria Math"/>
          <w:sz w:val="24"/>
        </w:rPr>
        <w:tab/>
      </w:r>
      <w:r w:rsidRPr="00E16A43">
        <w:rPr>
          <w:rFonts w:ascii="Cambria Math" w:hAnsi="Cambria Math"/>
          <w:sz w:val="24"/>
        </w:rPr>
        <w:tab/>
        <w:t>Heyzel Ortega V-</w:t>
      </w:r>
      <w:r w:rsidR="00E84D66" w:rsidRPr="00E16A43">
        <w:rPr>
          <w:rFonts w:ascii="Cambria Math" w:hAnsi="Cambria Math"/>
          <w:sz w:val="24"/>
        </w:rPr>
        <w:t>20435285</w:t>
      </w:r>
    </w:p>
    <w:p w:rsidR="00961390" w:rsidRPr="00E16A43" w:rsidRDefault="00961390" w:rsidP="00961390">
      <w:pPr>
        <w:spacing w:after="0"/>
        <w:ind w:left="4248" w:firstLine="708"/>
        <w:rPr>
          <w:rFonts w:ascii="Cambria Math" w:hAnsi="Cambria Math"/>
          <w:sz w:val="24"/>
        </w:rPr>
      </w:pPr>
      <w:r w:rsidRPr="00E16A43">
        <w:rPr>
          <w:rFonts w:ascii="Cambria Math" w:hAnsi="Cambria Math"/>
          <w:sz w:val="24"/>
        </w:rPr>
        <w:t>Breytner Fernández V-20851699</w:t>
      </w:r>
    </w:p>
    <w:p w:rsidR="003C0576" w:rsidRPr="00E16A43" w:rsidRDefault="00961390" w:rsidP="003C0576">
      <w:pPr>
        <w:spacing w:after="0"/>
        <w:ind w:left="4248" w:firstLine="708"/>
        <w:rPr>
          <w:rFonts w:ascii="Cambria Math" w:hAnsi="Cambria Math"/>
          <w:sz w:val="24"/>
        </w:rPr>
      </w:pPr>
      <w:r w:rsidRPr="00E16A43">
        <w:rPr>
          <w:rFonts w:ascii="Cambria Math" w:hAnsi="Cambria Math"/>
          <w:sz w:val="24"/>
        </w:rPr>
        <w:t>Daniel Arismendi V-20345332</w:t>
      </w:r>
    </w:p>
    <w:p w:rsidR="00961390" w:rsidRPr="00E16A43" w:rsidRDefault="003C0576" w:rsidP="003C0576">
      <w:pPr>
        <w:spacing w:after="0"/>
        <w:ind w:left="4248" w:firstLine="708"/>
        <w:rPr>
          <w:rFonts w:ascii="Cambria Math" w:hAnsi="Cambria Math"/>
          <w:sz w:val="24"/>
        </w:rPr>
      </w:pPr>
      <w:r w:rsidRPr="00E16A43">
        <w:rPr>
          <w:rFonts w:ascii="Cambria Math" w:hAnsi="Cambria Math"/>
          <w:sz w:val="24"/>
        </w:rPr>
        <w:t>Claudio Cóndor V-</w:t>
      </w:r>
      <w:r w:rsidR="00E84D66" w:rsidRPr="00E16A43">
        <w:rPr>
          <w:rFonts w:ascii="Cambria Math" w:hAnsi="Cambria Math"/>
          <w:sz w:val="24"/>
        </w:rPr>
        <w:t>20228883</w:t>
      </w:r>
    </w:p>
    <w:p w:rsidR="003C0576" w:rsidRPr="00E16A43" w:rsidRDefault="003C0576" w:rsidP="003C0576">
      <w:pPr>
        <w:spacing w:after="0"/>
        <w:ind w:left="4248" w:firstLine="708"/>
        <w:rPr>
          <w:rFonts w:ascii="Cambria Math" w:hAnsi="Cambria Math"/>
          <w:sz w:val="24"/>
        </w:rPr>
      </w:pPr>
      <w:r w:rsidRPr="00E16A43">
        <w:rPr>
          <w:rFonts w:ascii="Cambria Math" w:hAnsi="Cambria Math"/>
          <w:sz w:val="24"/>
        </w:rPr>
        <w:t>Jiang Arroyo V-</w:t>
      </w:r>
      <w:r w:rsidR="009B1B48" w:rsidRPr="00E16A43">
        <w:rPr>
          <w:rFonts w:ascii="Cambria Math" w:hAnsi="Cambria Math"/>
          <w:sz w:val="24"/>
        </w:rPr>
        <w:t xml:space="preserve"> 21112567</w:t>
      </w:r>
    </w:p>
    <w:p w:rsidR="003C0576" w:rsidRPr="00E16A43" w:rsidRDefault="003C0576" w:rsidP="003C0576">
      <w:pPr>
        <w:spacing w:after="0"/>
        <w:jc w:val="both"/>
        <w:rPr>
          <w:rFonts w:ascii="Cambria Math" w:hAnsi="Cambria Math"/>
          <w:sz w:val="24"/>
        </w:rPr>
      </w:pPr>
    </w:p>
    <w:p w:rsidR="00961390" w:rsidRPr="00E16A43" w:rsidRDefault="00961390" w:rsidP="00961390">
      <w:pPr>
        <w:spacing w:after="0"/>
        <w:rPr>
          <w:rFonts w:ascii="Cambria Math" w:hAnsi="Cambria Math"/>
          <w:sz w:val="24"/>
        </w:rPr>
      </w:pPr>
    </w:p>
    <w:p w:rsidR="00961390" w:rsidRPr="00E16A43" w:rsidRDefault="00961390" w:rsidP="00961390">
      <w:pPr>
        <w:spacing w:after="0"/>
        <w:jc w:val="center"/>
        <w:rPr>
          <w:rFonts w:ascii="Cambria Math" w:hAnsi="Cambria Math"/>
          <w:sz w:val="24"/>
        </w:rPr>
      </w:pPr>
    </w:p>
    <w:p w:rsidR="00961390" w:rsidRPr="00E16A43" w:rsidRDefault="00961390" w:rsidP="00961390">
      <w:pPr>
        <w:spacing w:after="0"/>
        <w:jc w:val="center"/>
        <w:rPr>
          <w:rFonts w:ascii="Cambria Math" w:hAnsi="Cambria Math"/>
          <w:sz w:val="24"/>
        </w:rPr>
      </w:pPr>
      <w:r w:rsidRPr="00E16A43">
        <w:rPr>
          <w:rFonts w:ascii="Cambria Math" w:hAnsi="Cambria Math"/>
          <w:noProof/>
          <w:sz w:val="24"/>
          <w:lang w:eastAsia="es-VE"/>
        </w:rPr>
        <w:drawing>
          <wp:inline distT="0" distB="0" distL="0" distR="0">
            <wp:extent cx="668392" cy="901731"/>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8333" cy="901651"/>
                    </a:xfrm>
                    <a:prstGeom prst="rect">
                      <a:avLst/>
                    </a:prstGeom>
                    <a:noFill/>
                    <a:ln>
                      <a:noFill/>
                    </a:ln>
                  </pic:spPr>
                </pic:pic>
              </a:graphicData>
            </a:graphic>
          </wp:inline>
        </w:drawing>
      </w:r>
    </w:p>
    <w:p w:rsidR="00961390" w:rsidRPr="00E16A43" w:rsidRDefault="00961390" w:rsidP="00961390">
      <w:pPr>
        <w:spacing w:after="0"/>
        <w:jc w:val="center"/>
        <w:rPr>
          <w:rFonts w:ascii="Cambria Math" w:hAnsi="Cambria Math"/>
          <w:sz w:val="24"/>
        </w:rPr>
      </w:pPr>
    </w:p>
    <w:p w:rsidR="00961390" w:rsidRPr="00E16A43" w:rsidRDefault="00961390" w:rsidP="00961390">
      <w:pPr>
        <w:spacing w:after="0"/>
        <w:jc w:val="center"/>
        <w:rPr>
          <w:rFonts w:ascii="Cambria Math" w:hAnsi="Cambria Math"/>
          <w:sz w:val="24"/>
        </w:rPr>
      </w:pPr>
      <w:r w:rsidRPr="00E16A43">
        <w:rPr>
          <w:rFonts w:ascii="Cambria Math" w:hAnsi="Cambria Math"/>
          <w:sz w:val="24"/>
        </w:rPr>
        <w:t>2014 Universidad de Los Andes Mérida, Venezuela</w:t>
      </w:r>
    </w:p>
    <w:p w:rsidR="00961390" w:rsidRPr="00E16A43" w:rsidRDefault="00961390" w:rsidP="00591B1A">
      <w:pPr>
        <w:rPr>
          <w:rFonts w:ascii="Cambria Math" w:hAnsi="Cambria Math"/>
          <w:b/>
          <w:sz w:val="32"/>
        </w:rPr>
      </w:pPr>
    </w:p>
    <w:p w:rsidR="00961390" w:rsidRPr="00E16A43" w:rsidRDefault="00961390" w:rsidP="00591B1A">
      <w:pPr>
        <w:rPr>
          <w:rFonts w:ascii="Cambria Math" w:hAnsi="Cambria Math"/>
          <w:b/>
          <w:sz w:val="32"/>
        </w:rPr>
      </w:pPr>
    </w:p>
    <w:p w:rsidR="00591B1A" w:rsidRPr="00E16A43" w:rsidRDefault="008D3596" w:rsidP="00933F9E">
      <w:pPr>
        <w:pStyle w:val="Prrafodelista"/>
        <w:numPr>
          <w:ilvl w:val="0"/>
          <w:numId w:val="2"/>
        </w:numPr>
        <w:jc w:val="both"/>
        <w:rPr>
          <w:rFonts w:ascii="Cambria Math" w:hAnsi="Cambria Math"/>
          <w:b/>
          <w:sz w:val="32"/>
        </w:rPr>
      </w:pPr>
      <w:r w:rsidRPr="00E16A43">
        <w:rPr>
          <w:rFonts w:ascii="Cambria Math" w:hAnsi="Cambria Math"/>
          <w:b/>
          <w:sz w:val="32"/>
        </w:rPr>
        <w:lastRenderedPageBreak/>
        <w:t>Descripción del sistema</w:t>
      </w:r>
    </w:p>
    <w:p w:rsidR="00933F9E" w:rsidRPr="00E16A43" w:rsidRDefault="00933F9E" w:rsidP="00933F9E">
      <w:pPr>
        <w:pStyle w:val="Prrafodelista"/>
        <w:ind w:firstLine="696"/>
        <w:jc w:val="both"/>
        <w:rPr>
          <w:rFonts w:ascii="Cambria Math" w:hAnsi="Cambria Math"/>
          <w:sz w:val="24"/>
        </w:rPr>
      </w:pPr>
    </w:p>
    <w:p w:rsidR="00D675B3" w:rsidRPr="00E16A43" w:rsidRDefault="00C1293F" w:rsidP="00933F9E">
      <w:pPr>
        <w:pStyle w:val="Prrafodelista"/>
        <w:ind w:firstLine="696"/>
        <w:jc w:val="both"/>
        <w:rPr>
          <w:rFonts w:ascii="Cambria Math" w:hAnsi="Cambria Math"/>
          <w:sz w:val="24"/>
        </w:rPr>
      </w:pPr>
      <w:r w:rsidRPr="00E16A43">
        <w:rPr>
          <w:rFonts w:ascii="Cambria Math" w:hAnsi="Cambria Math"/>
          <w:sz w:val="24"/>
        </w:rPr>
        <w:t xml:space="preserve">Se define la instrumentación necesaria para montar un sistema </w:t>
      </w:r>
      <w:r w:rsidR="00B0185C" w:rsidRPr="00E16A43">
        <w:rPr>
          <w:rFonts w:ascii="Cambria Math" w:hAnsi="Cambria Math"/>
          <w:sz w:val="24"/>
        </w:rPr>
        <w:t>hidroneumático con el que se suministrara agua a presión en un edificio residencial de 10 pisos</w:t>
      </w:r>
      <w:r w:rsidR="00E84D66" w:rsidRPr="00E16A43">
        <w:rPr>
          <w:rFonts w:ascii="Cambria Math" w:hAnsi="Cambria Math"/>
          <w:sz w:val="24"/>
        </w:rPr>
        <w:t xml:space="preserve"> con un apartamento por piso</w:t>
      </w:r>
      <w:r w:rsidR="00B0185C" w:rsidRPr="00E16A43">
        <w:rPr>
          <w:rFonts w:ascii="Cambria Math" w:hAnsi="Cambria Math"/>
          <w:sz w:val="24"/>
        </w:rPr>
        <w:t>. Conside</w:t>
      </w:r>
      <w:r w:rsidR="00A56BCB" w:rsidRPr="00E16A43">
        <w:rPr>
          <w:rFonts w:ascii="Cambria Math" w:hAnsi="Cambria Math"/>
          <w:sz w:val="24"/>
        </w:rPr>
        <w:t xml:space="preserve">rando los requerimientos básicos de cantidades de agua por </w:t>
      </w:r>
      <w:r w:rsidR="00E84D66" w:rsidRPr="00E16A43">
        <w:rPr>
          <w:rFonts w:ascii="Cambria Math" w:hAnsi="Cambria Math"/>
          <w:sz w:val="24"/>
        </w:rPr>
        <w:t>apartamento</w:t>
      </w:r>
      <w:r w:rsidR="00B0185C" w:rsidRPr="00E16A43">
        <w:rPr>
          <w:rFonts w:ascii="Cambria Math" w:hAnsi="Cambria Math"/>
          <w:sz w:val="24"/>
        </w:rPr>
        <w:t>, se pide tener un tanque de 12000 litros en el cual almacenar el agua a utilizar en el sistema a implantar.</w:t>
      </w:r>
      <w:r w:rsidR="00E84D66" w:rsidRPr="00E16A43">
        <w:rPr>
          <w:rFonts w:ascii="Cambria Math" w:hAnsi="Cambria Math"/>
          <w:sz w:val="24"/>
        </w:rPr>
        <w:t xml:space="preserve"> De igual manera se procederá</w:t>
      </w:r>
      <w:r w:rsidR="00A56BCB" w:rsidRPr="00E16A43">
        <w:rPr>
          <w:rFonts w:ascii="Cambria Math" w:hAnsi="Cambria Math"/>
          <w:sz w:val="24"/>
        </w:rPr>
        <w:t xml:space="preserve"> a la instalación de bombas centrifugas que servirán para impulsar el liquido a un </w:t>
      </w:r>
      <w:r w:rsidR="00014B30" w:rsidRPr="00E16A43">
        <w:rPr>
          <w:rFonts w:ascii="Cambria Math" w:hAnsi="Cambria Math"/>
          <w:sz w:val="24"/>
        </w:rPr>
        <w:t>pulmón</w:t>
      </w:r>
      <w:r w:rsidR="00A56BCB" w:rsidRPr="00E16A43">
        <w:rPr>
          <w:rFonts w:ascii="Cambria Math" w:hAnsi="Cambria Math"/>
          <w:sz w:val="24"/>
        </w:rPr>
        <w:t xml:space="preserve"> hidroneumático el cual a atreves de la presión interna (causada por la entrada de aire comprimido) </w:t>
      </w:r>
      <w:r w:rsidR="00014B30" w:rsidRPr="00E16A43">
        <w:rPr>
          <w:rFonts w:ascii="Cambria Math" w:hAnsi="Cambria Math"/>
          <w:sz w:val="24"/>
        </w:rPr>
        <w:t>hará</w:t>
      </w:r>
      <w:r w:rsidR="00A56BCB" w:rsidRPr="00E16A43">
        <w:rPr>
          <w:rFonts w:ascii="Cambria Math" w:hAnsi="Cambria Math"/>
          <w:sz w:val="24"/>
        </w:rPr>
        <w:t xml:space="preserve"> fluir el agua hacia el edificio.</w:t>
      </w:r>
      <w:r w:rsidR="00E84D66" w:rsidRPr="00E16A43">
        <w:rPr>
          <w:rFonts w:ascii="Cambria Math" w:hAnsi="Cambria Math"/>
          <w:sz w:val="24"/>
        </w:rPr>
        <w:t xml:space="preserve"> </w:t>
      </w:r>
      <w:r w:rsidR="00D675B3" w:rsidRPr="00E16A43">
        <w:rPr>
          <w:rFonts w:ascii="Cambria Math" w:hAnsi="Cambria Math"/>
          <w:sz w:val="24"/>
        </w:rPr>
        <w:t>En la figura</w:t>
      </w:r>
      <w:r w:rsidR="00206474" w:rsidRPr="00E16A43">
        <w:rPr>
          <w:rFonts w:ascii="Cambria Math" w:hAnsi="Cambria Math"/>
          <w:sz w:val="24"/>
        </w:rPr>
        <w:t xml:space="preserve"> 1</w:t>
      </w:r>
      <w:r w:rsidR="00B234EB" w:rsidRPr="00E16A43">
        <w:rPr>
          <w:rFonts w:ascii="Cambria Math" w:hAnsi="Cambria Math"/>
          <w:sz w:val="24"/>
        </w:rPr>
        <w:t xml:space="preserve"> se muestra</w:t>
      </w:r>
      <w:r w:rsidR="00B0185C" w:rsidRPr="00E16A43">
        <w:rPr>
          <w:rFonts w:ascii="Cambria Math" w:hAnsi="Cambria Math"/>
          <w:sz w:val="24"/>
        </w:rPr>
        <w:t xml:space="preserve"> en principio el sistema </w:t>
      </w:r>
      <w:r w:rsidR="003F1EE7" w:rsidRPr="00E16A43">
        <w:rPr>
          <w:rFonts w:ascii="Cambria Math" w:hAnsi="Cambria Math"/>
          <w:sz w:val="24"/>
        </w:rPr>
        <w:t xml:space="preserve">a instrumentar y </w:t>
      </w:r>
      <w:r w:rsidR="00B0185C" w:rsidRPr="00E16A43">
        <w:rPr>
          <w:rFonts w:ascii="Cambria Math" w:hAnsi="Cambria Math"/>
          <w:sz w:val="24"/>
        </w:rPr>
        <w:t>controlar</w:t>
      </w:r>
      <w:r w:rsidR="00E84D66" w:rsidRPr="00E16A43">
        <w:rPr>
          <w:rFonts w:ascii="Cambria Math" w:hAnsi="Cambria Math"/>
          <w:sz w:val="24"/>
        </w:rPr>
        <w:t>.</w:t>
      </w:r>
    </w:p>
    <w:p w:rsidR="00206474" w:rsidRPr="00E16A43" w:rsidRDefault="00206474" w:rsidP="00933F9E">
      <w:pPr>
        <w:jc w:val="both"/>
        <w:rPr>
          <w:rFonts w:ascii="Cambria Math" w:hAnsi="Cambria Math"/>
          <w:sz w:val="24"/>
        </w:rPr>
      </w:pPr>
    </w:p>
    <w:p w:rsidR="00D675B3" w:rsidRPr="00E16A43" w:rsidRDefault="003F1EE7" w:rsidP="00933F9E">
      <w:pPr>
        <w:jc w:val="center"/>
        <w:rPr>
          <w:rFonts w:ascii="Cambria Math" w:hAnsi="Cambria Math"/>
          <w:sz w:val="24"/>
        </w:rPr>
      </w:pPr>
      <w:r w:rsidRPr="00E16A43">
        <w:rPr>
          <w:rFonts w:ascii="Cambria Math" w:hAnsi="Cambria Math"/>
          <w:noProof/>
          <w:sz w:val="24"/>
          <w:lang w:eastAsia="es-VE"/>
        </w:rPr>
        <w:drawing>
          <wp:inline distT="0" distB="0" distL="0" distR="0">
            <wp:extent cx="5135880" cy="319147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39369" cy="3193642"/>
                    </a:xfrm>
                    <a:prstGeom prst="rect">
                      <a:avLst/>
                    </a:prstGeom>
                  </pic:spPr>
                </pic:pic>
              </a:graphicData>
            </a:graphic>
          </wp:inline>
        </w:drawing>
      </w:r>
    </w:p>
    <w:p w:rsidR="00206474" w:rsidRPr="00E16A43" w:rsidRDefault="00126C6E" w:rsidP="00933F9E">
      <w:pPr>
        <w:pStyle w:val="Prrafodelista"/>
        <w:jc w:val="center"/>
        <w:rPr>
          <w:rFonts w:ascii="Cambria Math" w:hAnsi="Cambria Math"/>
          <w:sz w:val="24"/>
        </w:rPr>
      </w:pPr>
      <w:r w:rsidRPr="00E16A43">
        <w:rPr>
          <w:rFonts w:ascii="Cambria Math" w:hAnsi="Cambria Math"/>
          <w:sz w:val="24"/>
        </w:rPr>
        <w:t>Figura 1. Sistema a controlar e instrumentar.</w:t>
      </w:r>
    </w:p>
    <w:p w:rsidR="00126C6E" w:rsidRPr="00E16A43" w:rsidRDefault="00206474" w:rsidP="00933F9E">
      <w:pPr>
        <w:pStyle w:val="Prrafodelista"/>
        <w:jc w:val="center"/>
        <w:rPr>
          <w:rFonts w:ascii="Cambria Math" w:hAnsi="Cambria Math"/>
          <w:sz w:val="24"/>
        </w:rPr>
      </w:pPr>
      <w:r w:rsidRPr="00E16A43">
        <w:rPr>
          <w:rFonts w:ascii="Cambria Math" w:hAnsi="Cambria Math"/>
          <w:sz w:val="24"/>
        </w:rPr>
        <w:t xml:space="preserve">Es necesario mantener la tubería presurizada entre </w:t>
      </w:r>
      <w:r w:rsidR="00B0185C" w:rsidRPr="00E16A43">
        <w:rPr>
          <w:rFonts w:ascii="Cambria Math" w:hAnsi="Cambria Math"/>
          <w:sz w:val="24"/>
        </w:rPr>
        <w:t>67 y 95</w:t>
      </w:r>
      <w:r w:rsidR="00716589" w:rsidRPr="00E16A43">
        <w:rPr>
          <w:rFonts w:ascii="Cambria Math" w:hAnsi="Cambria Math"/>
          <w:sz w:val="24"/>
        </w:rPr>
        <w:t xml:space="preserve"> psi; de modo que se pueda garantizar una buena presión de agua en los pisos.</w:t>
      </w:r>
    </w:p>
    <w:p w:rsidR="006623B8" w:rsidRPr="00E16A43" w:rsidRDefault="006623B8" w:rsidP="00933F9E">
      <w:pPr>
        <w:jc w:val="both"/>
        <w:rPr>
          <w:rFonts w:ascii="Cambria Math" w:hAnsi="Cambria Math"/>
          <w:sz w:val="24"/>
        </w:rPr>
      </w:pPr>
    </w:p>
    <w:p w:rsidR="00D675B3" w:rsidRPr="00E16A43" w:rsidRDefault="00D675B3" w:rsidP="00933F9E">
      <w:pPr>
        <w:pStyle w:val="Prrafodelista"/>
        <w:jc w:val="both"/>
        <w:rPr>
          <w:rFonts w:ascii="Cambria Math" w:hAnsi="Cambria Math"/>
          <w:sz w:val="24"/>
        </w:rPr>
      </w:pPr>
    </w:p>
    <w:p w:rsidR="00E16A43" w:rsidRDefault="00933F9E" w:rsidP="00933F9E">
      <w:pPr>
        <w:pStyle w:val="Prrafodelista"/>
        <w:numPr>
          <w:ilvl w:val="0"/>
          <w:numId w:val="2"/>
        </w:numPr>
        <w:jc w:val="both"/>
        <w:rPr>
          <w:rFonts w:ascii="Cambria Math" w:hAnsi="Cambria Math"/>
          <w:b/>
          <w:sz w:val="32"/>
          <w:lang w:val="en-US"/>
        </w:rPr>
      </w:pPr>
      <w:r w:rsidRPr="00E16A43">
        <w:rPr>
          <w:rFonts w:ascii="Cambria Math" w:hAnsi="Cambria Math"/>
          <w:b/>
          <w:sz w:val="32"/>
          <w:lang w:val="en-US"/>
        </w:rPr>
        <w:t>Diseño</w:t>
      </w:r>
    </w:p>
    <w:p w:rsidR="00E16A43" w:rsidRPr="00E16A43" w:rsidRDefault="00E16A43" w:rsidP="00E16A43">
      <w:pPr>
        <w:pStyle w:val="Prrafodelista"/>
        <w:jc w:val="both"/>
        <w:rPr>
          <w:rFonts w:ascii="Cambria Math" w:hAnsi="Cambria Math"/>
          <w:b/>
          <w:sz w:val="32"/>
          <w:lang w:val="en-US"/>
        </w:rPr>
      </w:pPr>
    </w:p>
    <w:p w:rsidR="00B95521" w:rsidRPr="00E16A43" w:rsidRDefault="00933F9E" w:rsidP="00B95521">
      <w:pPr>
        <w:pStyle w:val="Prrafodelista"/>
        <w:jc w:val="both"/>
        <w:rPr>
          <w:rFonts w:ascii="Cambria Math" w:hAnsi="Cambria Math"/>
          <w:sz w:val="24"/>
        </w:rPr>
      </w:pPr>
      <w:r w:rsidRPr="00E16A43">
        <w:rPr>
          <w:rFonts w:ascii="Cambria Math" w:hAnsi="Cambria Math"/>
          <w:sz w:val="24"/>
        </w:rPr>
        <w:t>El sistema de un hidroneumático consiste en un</w:t>
      </w:r>
      <w:r w:rsidR="00430903" w:rsidRPr="00E16A43">
        <w:rPr>
          <w:rFonts w:ascii="Cambria Math" w:hAnsi="Cambria Math"/>
          <w:sz w:val="24"/>
        </w:rPr>
        <w:t>a</w:t>
      </w:r>
      <w:r w:rsidRPr="00E16A43">
        <w:rPr>
          <w:rFonts w:ascii="Cambria Math" w:hAnsi="Cambria Math"/>
          <w:sz w:val="24"/>
        </w:rPr>
        <w:t xml:space="preserve"> bomba que debe succionar el agua </w:t>
      </w:r>
      <w:r w:rsidR="00430903" w:rsidRPr="00E16A43">
        <w:rPr>
          <w:rFonts w:ascii="Cambria Math" w:hAnsi="Cambria Math"/>
          <w:sz w:val="24"/>
        </w:rPr>
        <w:t xml:space="preserve">de un tanque de almacenamiento principal, subterráneo en nuestro caso, </w:t>
      </w:r>
      <w:r w:rsidR="00430903" w:rsidRPr="00E16A43">
        <w:rPr>
          <w:rFonts w:ascii="Cambria Math" w:hAnsi="Cambria Math"/>
          <w:sz w:val="24"/>
        </w:rPr>
        <w:lastRenderedPageBreak/>
        <w:t>e impulsarla a un tanque presurizado. Dicho tanque también tiene una entrada de aire comprimido que es suministrada por un compresor. Por acción del aire comprimido la presión en el tanque aumenta de forma tal que permite un suministro de agua con presión determinada para todo el edificio cuando es requerida.</w:t>
      </w:r>
      <w:r w:rsidR="00B95521" w:rsidRPr="00E16A43">
        <w:rPr>
          <w:rFonts w:ascii="Cambria Math" w:hAnsi="Cambria Math"/>
          <w:sz w:val="24"/>
        </w:rPr>
        <w:t xml:space="preserve"> </w:t>
      </w:r>
      <w:r w:rsidR="00430903" w:rsidRPr="00E16A43">
        <w:rPr>
          <w:rFonts w:ascii="Cambria Math" w:hAnsi="Cambria Math"/>
          <w:sz w:val="24"/>
        </w:rPr>
        <w:t xml:space="preserve">Para buen el funcionamiento del sistema descrito se tomarán en cuenta </w:t>
      </w:r>
      <w:r w:rsidR="00B95521" w:rsidRPr="00E16A43">
        <w:rPr>
          <w:rFonts w:ascii="Cambria Math" w:hAnsi="Cambria Math"/>
          <w:sz w:val="24"/>
        </w:rPr>
        <w:t>algunas consideraciones.</w:t>
      </w:r>
    </w:p>
    <w:p w:rsidR="00B95521" w:rsidRPr="00E16A43" w:rsidRDefault="00B95521" w:rsidP="00B95521">
      <w:pPr>
        <w:pStyle w:val="Prrafodelista"/>
        <w:jc w:val="both"/>
        <w:rPr>
          <w:rFonts w:ascii="Cambria Math" w:hAnsi="Cambria Math"/>
          <w:sz w:val="24"/>
        </w:rPr>
      </w:pPr>
    </w:p>
    <w:p w:rsidR="00430903" w:rsidRPr="00E16A43" w:rsidRDefault="00430903" w:rsidP="00B95521">
      <w:pPr>
        <w:pStyle w:val="Prrafodelista"/>
        <w:jc w:val="both"/>
        <w:rPr>
          <w:rFonts w:ascii="Cambria Math" w:hAnsi="Cambria Math"/>
          <w:sz w:val="24"/>
        </w:rPr>
      </w:pPr>
      <w:r w:rsidRPr="00E16A43">
        <w:rPr>
          <w:rFonts w:ascii="Cambria Math" w:hAnsi="Cambria Math"/>
          <w:sz w:val="24"/>
        </w:rPr>
        <w:t>En principio, lo único que se desea es encender o apagar</w:t>
      </w:r>
      <w:r w:rsidR="00CF7465" w:rsidRPr="00E16A43">
        <w:rPr>
          <w:rFonts w:ascii="Cambria Math" w:hAnsi="Cambria Math"/>
          <w:sz w:val="24"/>
        </w:rPr>
        <w:t xml:space="preserve"> es</w:t>
      </w:r>
      <w:r w:rsidRPr="00E16A43">
        <w:rPr>
          <w:rFonts w:ascii="Cambria Math" w:hAnsi="Cambria Math"/>
          <w:sz w:val="24"/>
        </w:rPr>
        <w:t xml:space="preserve"> la bomba cuando la presión en el taque llega a un mínimo o un máximo, respectivamente. Además </w:t>
      </w:r>
      <w:r w:rsidR="00CF7465" w:rsidRPr="00E16A43">
        <w:rPr>
          <w:rFonts w:ascii="Cambria Math" w:hAnsi="Cambria Math"/>
          <w:sz w:val="24"/>
        </w:rPr>
        <w:t>e</w:t>
      </w:r>
      <w:r w:rsidRPr="00E16A43">
        <w:rPr>
          <w:rFonts w:ascii="Cambria Math" w:hAnsi="Cambria Math"/>
          <w:sz w:val="24"/>
        </w:rPr>
        <w:t xml:space="preserve">l encendido de la bomba debe realizarse bajo la condición de que el tanque de suministro principal esté lleno, pues no es </w:t>
      </w:r>
      <w:r w:rsidR="003447B2" w:rsidRPr="00E16A43">
        <w:rPr>
          <w:rFonts w:ascii="Cambria Math" w:hAnsi="Cambria Math"/>
          <w:sz w:val="24"/>
        </w:rPr>
        <w:t>deseable que la bomba trabaje si no hay agua para succionar. Finalmente debemos asegurarnos de que el nivel del agua en el tanque presurizado está por debajo del valor de altura máxima, ya que si el nivel del agua efectivamente se encuentra en el nivel máximo</w:t>
      </w:r>
      <w:r w:rsidR="00CF7465" w:rsidRPr="00E16A43">
        <w:rPr>
          <w:rFonts w:ascii="Cambria Math" w:hAnsi="Cambria Math"/>
          <w:sz w:val="24"/>
        </w:rPr>
        <w:t>,</w:t>
      </w:r>
      <w:r w:rsidR="003447B2" w:rsidRPr="00E16A43">
        <w:rPr>
          <w:rFonts w:ascii="Cambria Math" w:hAnsi="Cambria Math"/>
          <w:sz w:val="24"/>
        </w:rPr>
        <w:t xml:space="preserve"> la baj</w:t>
      </w:r>
      <w:r w:rsidR="00CF7465" w:rsidRPr="00E16A43">
        <w:rPr>
          <w:rFonts w:ascii="Cambria Math" w:hAnsi="Cambria Math"/>
          <w:sz w:val="24"/>
        </w:rPr>
        <w:t>a</w:t>
      </w:r>
      <w:r w:rsidR="003447B2" w:rsidRPr="00E16A43">
        <w:rPr>
          <w:rFonts w:ascii="Cambria Math" w:hAnsi="Cambria Math"/>
          <w:sz w:val="24"/>
        </w:rPr>
        <w:t xml:space="preserve"> presión es debida a falta de aire comprimido en el tanque por lo tanto la bomba no deberá encenderse sino el compresor. Las proporciones de agua y aire correspondientes son mostrados en la sección 5 </w:t>
      </w:r>
      <w:r w:rsidR="00CF7465" w:rsidRPr="00E16A43">
        <w:rPr>
          <w:rFonts w:ascii="Cambria Math" w:hAnsi="Cambria Math"/>
          <w:sz w:val="24"/>
        </w:rPr>
        <w:t>(</w:t>
      </w:r>
      <w:r w:rsidR="003447B2" w:rsidRPr="00E16A43">
        <w:rPr>
          <w:rFonts w:ascii="Cambria Math" w:hAnsi="Cambria Math"/>
          <w:sz w:val="24"/>
        </w:rPr>
        <w:t>Consideraciones</w:t>
      </w:r>
      <w:r w:rsidR="00CF7465" w:rsidRPr="00E16A43">
        <w:rPr>
          <w:rFonts w:ascii="Cambria Math" w:hAnsi="Cambria Math"/>
          <w:sz w:val="24"/>
        </w:rPr>
        <w:t>)</w:t>
      </w:r>
      <w:r w:rsidR="003447B2" w:rsidRPr="00E16A43">
        <w:rPr>
          <w:rFonts w:ascii="Cambria Math" w:hAnsi="Cambria Math"/>
          <w:sz w:val="24"/>
        </w:rPr>
        <w:t xml:space="preserve">. </w:t>
      </w:r>
      <w:r w:rsidRPr="00E16A43">
        <w:rPr>
          <w:rFonts w:ascii="Cambria Math" w:hAnsi="Cambria Math"/>
          <w:sz w:val="24"/>
        </w:rPr>
        <w:t xml:space="preserve"> Esta acción de control</w:t>
      </w:r>
      <w:r w:rsidR="003447B2" w:rsidRPr="00E16A43">
        <w:rPr>
          <w:rFonts w:ascii="Cambria Math" w:hAnsi="Cambria Math"/>
          <w:sz w:val="24"/>
        </w:rPr>
        <w:t xml:space="preserve"> requiere entonces de tres instrumentos para llevarse a cabo</w:t>
      </w:r>
      <w:r w:rsidRPr="00E16A43">
        <w:rPr>
          <w:rFonts w:ascii="Cambria Math" w:hAnsi="Cambria Math"/>
          <w:sz w:val="24"/>
        </w:rPr>
        <w:t>.</w:t>
      </w:r>
      <w:r w:rsidR="003447B2" w:rsidRPr="00E16A43">
        <w:rPr>
          <w:rFonts w:ascii="Cambria Math" w:hAnsi="Cambria Math"/>
          <w:sz w:val="24"/>
        </w:rPr>
        <w:t xml:space="preserve"> Un switch de presión, presostato, colocado a la salida del tanque, en la tubería de suministro al edificio para adecuar el sistema a posibles fugas en la salida. Un switch de nivel para medir el nivel de agua dentro del tanque presurizado. Por último, un switch de nivel para el tanque principal.</w:t>
      </w:r>
      <w:r w:rsidR="00CF7465" w:rsidRPr="00E16A43">
        <w:rPr>
          <w:rFonts w:ascii="Cambria Math" w:hAnsi="Cambria Math"/>
          <w:sz w:val="24"/>
        </w:rPr>
        <w:t xml:space="preserve"> En nuestro caso tenemos donde tanques de almacenamiento principal por la normativa explicada en la sección 5, se usa un switch de nivel para cada uno de estos tanques. El sistema consta de dos bombas, por normativa igualmente explicada en la sección 5, que se deberán alternar en el encendido. También se toma en cuenta un switch selector manual para ajustar el funcionamiento de las bombas en encendido, apagado o </w:t>
      </w:r>
      <w:r w:rsidR="00DA5078" w:rsidRPr="00E16A43">
        <w:rPr>
          <w:rFonts w:ascii="Cambria Math" w:hAnsi="Cambria Math"/>
          <w:sz w:val="24"/>
        </w:rPr>
        <w:t>automático</w:t>
      </w:r>
      <w:r w:rsidR="00CF7465" w:rsidRPr="00E16A43">
        <w:rPr>
          <w:rFonts w:ascii="Cambria Math" w:hAnsi="Cambria Math"/>
          <w:sz w:val="24"/>
        </w:rPr>
        <w:t xml:space="preserve">. Con los instrumentos mencionados sería suficiente para controlar el funcionamiento de las bombas. </w:t>
      </w:r>
      <w:r w:rsidRPr="00E16A43">
        <w:rPr>
          <w:rFonts w:ascii="Cambria Math" w:hAnsi="Cambria Math"/>
          <w:sz w:val="24"/>
        </w:rPr>
        <w:t xml:space="preserve"> No obstante, en sistemas hidráulicos en los que ocurren rápidos cambios de energía (por efecto del encendido y apagado súbito de la bomba, en este caso), se presenta un fenómeno denominado golpes de ariete. Para prote</w:t>
      </w:r>
      <w:r w:rsidR="00CF7465" w:rsidRPr="00E16A43">
        <w:rPr>
          <w:rFonts w:ascii="Cambria Math" w:hAnsi="Cambria Math"/>
          <w:sz w:val="24"/>
        </w:rPr>
        <w:t>ger a la bomba de estas falsas señales de activación y desactivación</w:t>
      </w:r>
      <w:r w:rsidR="00010633" w:rsidRPr="00E16A43">
        <w:rPr>
          <w:rFonts w:ascii="Cambria Math" w:hAnsi="Cambria Math"/>
          <w:sz w:val="24"/>
        </w:rPr>
        <w:t xml:space="preserve"> producidas por los golpes de ariete</w:t>
      </w:r>
      <w:r w:rsidRPr="00E16A43">
        <w:rPr>
          <w:rFonts w:ascii="Cambria Math" w:hAnsi="Cambria Math"/>
          <w:sz w:val="24"/>
        </w:rPr>
        <w:t xml:space="preserve"> </w:t>
      </w:r>
      <w:r w:rsidR="00CF7465" w:rsidRPr="00E16A43">
        <w:rPr>
          <w:rFonts w:ascii="Cambria Math" w:hAnsi="Cambria Math"/>
          <w:sz w:val="24"/>
        </w:rPr>
        <w:t>se utiliza un</w:t>
      </w:r>
      <w:r w:rsidRPr="00E16A43">
        <w:rPr>
          <w:rFonts w:ascii="Cambria Math" w:hAnsi="Cambria Math"/>
          <w:sz w:val="24"/>
        </w:rPr>
        <w:t xml:space="preserve"> relé temporizado con retraso en el</w:t>
      </w:r>
      <w:r w:rsidR="00CF7465" w:rsidRPr="00E16A43">
        <w:rPr>
          <w:rFonts w:ascii="Cambria Math" w:hAnsi="Cambria Math"/>
          <w:sz w:val="24"/>
        </w:rPr>
        <w:t xml:space="preserve"> encendido</w:t>
      </w:r>
      <w:r w:rsidRPr="00E16A43">
        <w:rPr>
          <w:rFonts w:ascii="Cambria Math" w:hAnsi="Cambria Math"/>
          <w:sz w:val="24"/>
        </w:rPr>
        <w:t xml:space="preserve">. </w:t>
      </w:r>
      <w:r w:rsidR="00010633" w:rsidRPr="00E16A43">
        <w:rPr>
          <w:rFonts w:ascii="Cambria Math" w:hAnsi="Cambria Math"/>
          <w:sz w:val="24"/>
        </w:rPr>
        <w:t>El relé temporizador es el que finalmente activa las bobinas de los contactores de las bombas y ellas encienden.</w:t>
      </w:r>
    </w:p>
    <w:p w:rsidR="00010633" w:rsidRPr="00E16A43" w:rsidRDefault="00010633" w:rsidP="00010633">
      <w:pPr>
        <w:pStyle w:val="Prrafodelista"/>
        <w:jc w:val="both"/>
        <w:rPr>
          <w:rFonts w:ascii="Cambria Math" w:hAnsi="Cambria Math"/>
          <w:sz w:val="24"/>
        </w:rPr>
      </w:pPr>
    </w:p>
    <w:p w:rsidR="00010633" w:rsidRPr="00E16A43" w:rsidRDefault="00010633" w:rsidP="00010633">
      <w:pPr>
        <w:pStyle w:val="Prrafodelista"/>
        <w:jc w:val="both"/>
        <w:rPr>
          <w:rFonts w:ascii="Cambria Math" w:hAnsi="Cambria Math"/>
          <w:sz w:val="24"/>
        </w:rPr>
      </w:pPr>
      <w:r w:rsidRPr="00E16A43">
        <w:rPr>
          <w:rFonts w:ascii="Cambria Math" w:hAnsi="Cambria Math"/>
          <w:sz w:val="24"/>
        </w:rPr>
        <w:t xml:space="preserve">Por otra parte, el encendido del compresor también es debido a una disminución en la presión del tanque. Y para estar seguros de que se debe inyectar aire al tanque ante esta disminución tenemos que asegurarnos que el nivel de agua es el deseado. Por lo tanto el compresor trabajo cuando hay una presión mínima pero el switch de nivel indica un nivel alto. Igualmente se usa </w:t>
      </w:r>
      <w:r w:rsidRPr="00E16A43">
        <w:rPr>
          <w:rFonts w:ascii="Cambria Math" w:hAnsi="Cambria Math"/>
          <w:sz w:val="24"/>
        </w:rPr>
        <w:lastRenderedPageBreak/>
        <w:t xml:space="preserve">un relé temporizados para anular el efecto de los golpes de ariete. Y un </w:t>
      </w:r>
      <w:r w:rsidR="00DA5078" w:rsidRPr="00E16A43">
        <w:rPr>
          <w:rFonts w:ascii="Cambria Math" w:hAnsi="Cambria Math"/>
          <w:sz w:val="24"/>
        </w:rPr>
        <w:t>contactar</w:t>
      </w:r>
      <w:r w:rsidRPr="00E16A43">
        <w:rPr>
          <w:rFonts w:ascii="Cambria Math" w:hAnsi="Cambria Math"/>
          <w:sz w:val="24"/>
        </w:rPr>
        <w:t xml:space="preserve"> que al ser activado por el relé temporizador enciende el compresor.</w:t>
      </w:r>
    </w:p>
    <w:p w:rsidR="00391165" w:rsidRPr="00E16A43" w:rsidRDefault="00391165" w:rsidP="00933F9E">
      <w:pPr>
        <w:pStyle w:val="Prrafodelista"/>
        <w:jc w:val="both"/>
        <w:rPr>
          <w:rFonts w:ascii="Cambria Math" w:hAnsi="Cambria Math"/>
          <w:b/>
          <w:sz w:val="32"/>
        </w:rPr>
      </w:pPr>
    </w:p>
    <w:p w:rsidR="00C40B08" w:rsidRPr="00E16A43" w:rsidRDefault="00010633" w:rsidP="00933F9E">
      <w:pPr>
        <w:pStyle w:val="Prrafodelista"/>
        <w:jc w:val="center"/>
        <w:rPr>
          <w:rFonts w:ascii="Cambria Math" w:hAnsi="Cambria Math"/>
          <w:b/>
          <w:sz w:val="32"/>
        </w:rPr>
      </w:pPr>
      <w:r w:rsidRPr="00E16A43">
        <w:rPr>
          <w:rFonts w:ascii="Cambria Math" w:hAnsi="Cambria Math"/>
          <w:b/>
          <w:noProof/>
          <w:sz w:val="32"/>
          <w:lang w:eastAsia="es-VE"/>
        </w:rPr>
        <w:drawing>
          <wp:inline distT="0" distB="0" distL="0" distR="0">
            <wp:extent cx="5731934" cy="480644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ntrol.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0637" cy="4805358"/>
                    </a:xfrm>
                    <a:prstGeom prst="rect">
                      <a:avLst/>
                    </a:prstGeom>
                  </pic:spPr>
                </pic:pic>
              </a:graphicData>
            </a:graphic>
          </wp:inline>
        </w:drawing>
      </w:r>
    </w:p>
    <w:p w:rsidR="00EA11FB" w:rsidRPr="00E16A43" w:rsidRDefault="00755078" w:rsidP="00B95521">
      <w:pPr>
        <w:pStyle w:val="Prrafodelista"/>
        <w:jc w:val="center"/>
        <w:rPr>
          <w:rFonts w:ascii="Cambria Math" w:hAnsi="Cambria Math"/>
        </w:rPr>
      </w:pPr>
      <w:r w:rsidRPr="00E16A43">
        <w:rPr>
          <w:rFonts w:ascii="Cambria Math" w:hAnsi="Cambria Math"/>
          <w:i/>
        </w:rPr>
        <w:t>Figura 2. Diagrama de escalera del controlador.</w:t>
      </w:r>
      <w:r w:rsidR="00010633" w:rsidRPr="00E16A43">
        <w:rPr>
          <w:rFonts w:ascii="Cambria Math" w:hAnsi="Cambria Math"/>
        </w:rPr>
        <w:t xml:space="preserve"> Los contactores 1 y 2 son activados por los switches de nivel y presión que validan las condiciones de funcionamiento,</w:t>
      </w:r>
      <w:r w:rsidR="00B95521" w:rsidRPr="00E16A43">
        <w:rPr>
          <w:rFonts w:ascii="Cambria Math" w:hAnsi="Cambria Math"/>
        </w:rPr>
        <w:t xml:space="preserve"> ellos a su vez</w:t>
      </w:r>
      <w:r w:rsidR="00010633" w:rsidRPr="00E16A43">
        <w:rPr>
          <w:rFonts w:ascii="Cambria Math" w:hAnsi="Cambria Math"/>
        </w:rPr>
        <w:t xml:space="preserve"> encienden las bombas 1 y 2 respectivamente</w:t>
      </w:r>
      <w:r w:rsidR="00B95521" w:rsidRPr="00E16A43">
        <w:rPr>
          <w:rFonts w:ascii="Cambria Math" w:hAnsi="Cambria Math"/>
        </w:rPr>
        <w:t>. El contactor 3 enciende el compresor.</w:t>
      </w:r>
    </w:p>
    <w:p w:rsidR="00B95521" w:rsidRPr="00E16A43" w:rsidRDefault="00B95521" w:rsidP="00B95521">
      <w:pPr>
        <w:pStyle w:val="Prrafodelista"/>
        <w:jc w:val="center"/>
        <w:rPr>
          <w:rFonts w:ascii="Cambria Math" w:hAnsi="Cambria Math"/>
          <w:sz w:val="24"/>
        </w:rPr>
      </w:pPr>
    </w:p>
    <w:p w:rsidR="00B95521" w:rsidRPr="00E16A43" w:rsidRDefault="00B95521" w:rsidP="00B95521">
      <w:pPr>
        <w:pStyle w:val="Prrafodelista"/>
        <w:jc w:val="both"/>
        <w:rPr>
          <w:rFonts w:ascii="Cambria Math" w:hAnsi="Cambria Math"/>
          <w:sz w:val="24"/>
        </w:rPr>
      </w:pPr>
      <w:r w:rsidRPr="00E16A43">
        <w:rPr>
          <w:rFonts w:ascii="Cambria Math" w:hAnsi="Cambria Math"/>
          <w:sz w:val="24"/>
        </w:rPr>
        <w:t>A manera de protección en caso de un aumento de la corriente se usa un térmico o válvula de temperatura entre los contactores y los equipos.</w:t>
      </w:r>
    </w:p>
    <w:p w:rsidR="00B95521" w:rsidRPr="00E16A43" w:rsidRDefault="00B95521" w:rsidP="00B95521">
      <w:pPr>
        <w:pStyle w:val="Prrafodelista"/>
        <w:jc w:val="both"/>
        <w:rPr>
          <w:rFonts w:ascii="Cambria Math" w:hAnsi="Cambria Math"/>
          <w:sz w:val="24"/>
        </w:rPr>
      </w:pPr>
    </w:p>
    <w:p w:rsidR="009B1841" w:rsidRPr="00E16A43" w:rsidRDefault="009B1841" w:rsidP="00B95521">
      <w:pPr>
        <w:pStyle w:val="Prrafodelista"/>
        <w:jc w:val="both"/>
        <w:rPr>
          <w:rFonts w:ascii="Cambria Math" w:eastAsiaTheme="minorEastAsia" w:hAnsi="Cambria Math"/>
        </w:rPr>
      </w:pPr>
      <w:r w:rsidRPr="00E16A43">
        <w:rPr>
          <w:rFonts w:ascii="Cambria Math" w:eastAsiaTheme="minorEastAsia" w:hAnsi="Cambria Math"/>
        </w:rPr>
        <w:t>Por otra parte, el nivel de</w:t>
      </w:r>
      <w:r w:rsidR="00B95521" w:rsidRPr="00E16A43">
        <w:rPr>
          <w:rFonts w:ascii="Cambria Math" w:eastAsiaTheme="minorEastAsia" w:hAnsi="Cambria Math"/>
        </w:rPr>
        <w:t xml:space="preserve"> </w:t>
      </w:r>
      <w:r w:rsidRPr="00E16A43">
        <w:rPr>
          <w:rFonts w:ascii="Cambria Math" w:eastAsiaTheme="minorEastAsia" w:hAnsi="Cambria Math"/>
        </w:rPr>
        <w:t>l</w:t>
      </w:r>
      <w:r w:rsidR="00B95521" w:rsidRPr="00E16A43">
        <w:rPr>
          <w:rFonts w:ascii="Cambria Math" w:eastAsiaTheme="minorEastAsia" w:hAnsi="Cambria Math"/>
        </w:rPr>
        <w:t>os</w:t>
      </w:r>
      <w:r w:rsidRPr="00E16A43">
        <w:rPr>
          <w:rFonts w:ascii="Cambria Math" w:eastAsiaTheme="minorEastAsia" w:hAnsi="Cambria Math"/>
        </w:rPr>
        <w:t xml:space="preserve"> tanque</w:t>
      </w:r>
      <w:r w:rsidR="00B95521" w:rsidRPr="00E16A43">
        <w:rPr>
          <w:rFonts w:ascii="Cambria Math" w:eastAsiaTheme="minorEastAsia" w:hAnsi="Cambria Math"/>
        </w:rPr>
        <w:t>s</w:t>
      </w:r>
      <w:r w:rsidRPr="00E16A43">
        <w:rPr>
          <w:rFonts w:ascii="Cambria Math" w:eastAsiaTheme="minorEastAsia" w:hAnsi="Cambria Math"/>
        </w:rPr>
        <w:t xml:space="preserve"> subterráneo</w:t>
      </w:r>
      <w:r w:rsidR="00B95521" w:rsidRPr="00E16A43">
        <w:rPr>
          <w:rFonts w:ascii="Cambria Math" w:eastAsiaTheme="minorEastAsia" w:hAnsi="Cambria Math"/>
        </w:rPr>
        <w:t>s</w:t>
      </w:r>
      <w:r w:rsidRPr="00E16A43">
        <w:rPr>
          <w:rFonts w:ascii="Cambria Math" w:eastAsiaTheme="minorEastAsia" w:hAnsi="Cambria Math"/>
        </w:rPr>
        <w:t xml:space="preserve"> es controlado con válvula</w:t>
      </w:r>
      <w:r w:rsidR="00B95521" w:rsidRPr="00E16A43">
        <w:rPr>
          <w:rFonts w:ascii="Cambria Math" w:eastAsiaTheme="minorEastAsia" w:hAnsi="Cambria Math"/>
        </w:rPr>
        <w:t>s</w:t>
      </w:r>
      <w:r w:rsidRPr="00E16A43">
        <w:rPr>
          <w:rFonts w:ascii="Cambria Math" w:eastAsiaTheme="minorEastAsia" w:hAnsi="Cambria Math"/>
        </w:rPr>
        <w:t xml:space="preserve"> de flotador, que cierra</w:t>
      </w:r>
      <w:r w:rsidR="00B95521" w:rsidRPr="00E16A43">
        <w:rPr>
          <w:rFonts w:ascii="Cambria Math" w:eastAsiaTheme="minorEastAsia" w:hAnsi="Cambria Math"/>
        </w:rPr>
        <w:t>n</w:t>
      </w:r>
      <w:r w:rsidRPr="00E16A43">
        <w:rPr>
          <w:rFonts w:ascii="Cambria Math" w:eastAsiaTheme="minorEastAsia" w:hAnsi="Cambria Math"/>
        </w:rPr>
        <w:t xml:space="preserve"> el flujo cuando se llega a un nivel máximo, o lo abre</w:t>
      </w:r>
      <w:r w:rsidR="00B95521" w:rsidRPr="00E16A43">
        <w:rPr>
          <w:rFonts w:ascii="Cambria Math" w:eastAsiaTheme="minorEastAsia" w:hAnsi="Cambria Math"/>
        </w:rPr>
        <w:t>n</w:t>
      </w:r>
      <w:r w:rsidRPr="00E16A43">
        <w:rPr>
          <w:rFonts w:ascii="Cambria Math" w:eastAsiaTheme="minorEastAsia" w:hAnsi="Cambria Math"/>
        </w:rPr>
        <w:t xml:space="preserve"> cuando se </w:t>
      </w:r>
      <w:r w:rsidR="00CC63BF" w:rsidRPr="00E16A43">
        <w:rPr>
          <w:rFonts w:ascii="Cambria Math" w:eastAsiaTheme="minorEastAsia" w:hAnsi="Cambria Math"/>
        </w:rPr>
        <w:t>está por debajo de él.</w:t>
      </w:r>
    </w:p>
    <w:p w:rsidR="009B1841" w:rsidRPr="00E16A43" w:rsidRDefault="009B1841" w:rsidP="00B95521">
      <w:pPr>
        <w:pStyle w:val="Prrafodelista"/>
        <w:jc w:val="both"/>
        <w:rPr>
          <w:rFonts w:ascii="Cambria Math" w:eastAsiaTheme="minorEastAsia" w:hAnsi="Cambria Math"/>
        </w:rPr>
      </w:pPr>
    </w:p>
    <w:p w:rsidR="009B1841" w:rsidRPr="00E16A43" w:rsidRDefault="009B1841" w:rsidP="00933F9E">
      <w:pPr>
        <w:jc w:val="both"/>
        <w:rPr>
          <w:rFonts w:ascii="Cambria Math" w:hAnsi="Cambria Math"/>
        </w:rPr>
        <w:sectPr w:rsidR="009B1841" w:rsidRPr="00E16A43">
          <w:pgSz w:w="12240" w:h="15840"/>
          <w:pgMar w:top="1417" w:right="1701" w:bottom="1417" w:left="1701" w:header="708" w:footer="708" w:gutter="0"/>
          <w:cols w:space="708"/>
          <w:docGrid w:linePitch="360"/>
        </w:sectPr>
      </w:pPr>
    </w:p>
    <w:p w:rsidR="007A6B6B" w:rsidRPr="00E16A43" w:rsidRDefault="00B35C89" w:rsidP="00933F9E">
      <w:pPr>
        <w:pStyle w:val="Prrafodelista"/>
        <w:numPr>
          <w:ilvl w:val="0"/>
          <w:numId w:val="2"/>
        </w:numPr>
        <w:jc w:val="both"/>
        <w:rPr>
          <w:rFonts w:ascii="Cambria Math" w:hAnsi="Cambria Math"/>
          <w:b/>
          <w:sz w:val="32"/>
        </w:rPr>
      </w:pPr>
      <w:r w:rsidRPr="00E16A43">
        <w:rPr>
          <w:rFonts w:ascii="Cambria Math" w:hAnsi="Cambria Math"/>
          <w:b/>
          <w:sz w:val="32"/>
        </w:rPr>
        <w:lastRenderedPageBreak/>
        <w:t>Di</w:t>
      </w:r>
      <w:r w:rsidR="0069507A" w:rsidRPr="00E16A43">
        <w:rPr>
          <w:rFonts w:ascii="Cambria Math" w:hAnsi="Cambria Math"/>
          <w:b/>
          <w:sz w:val="32"/>
        </w:rPr>
        <w:t>agramas</w:t>
      </w:r>
    </w:p>
    <w:p w:rsidR="007A6B6B" w:rsidRPr="00E16A43" w:rsidRDefault="003F1EE7" w:rsidP="00933F9E">
      <w:pPr>
        <w:jc w:val="center"/>
        <w:rPr>
          <w:rFonts w:ascii="Cambria Math" w:hAnsi="Cambria Math"/>
          <w:b/>
          <w:sz w:val="32"/>
        </w:rPr>
      </w:pPr>
      <w:r w:rsidRPr="00E16A43">
        <w:rPr>
          <w:rFonts w:ascii="Cambria Math" w:hAnsi="Cambria Math"/>
          <w:b/>
          <w:noProof/>
          <w:sz w:val="32"/>
          <w:lang w:eastAsia="es-VE"/>
        </w:rPr>
        <w:drawing>
          <wp:inline distT="0" distB="0" distL="0" distR="0">
            <wp:extent cx="8039100" cy="5287482"/>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leto.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53088" cy="5296682"/>
                    </a:xfrm>
                    <a:prstGeom prst="rect">
                      <a:avLst/>
                    </a:prstGeom>
                  </pic:spPr>
                </pic:pic>
              </a:graphicData>
            </a:graphic>
          </wp:inline>
        </w:drawing>
      </w:r>
    </w:p>
    <w:p w:rsidR="007A6B6B" w:rsidRPr="00E16A43" w:rsidRDefault="00B67F9A" w:rsidP="00933F9E">
      <w:pPr>
        <w:ind w:left="360"/>
        <w:jc w:val="center"/>
        <w:rPr>
          <w:rFonts w:ascii="Cambria Math" w:hAnsi="Cambria Math"/>
          <w:b/>
          <w:sz w:val="32"/>
        </w:rPr>
      </w:pPr>
      <w:r w:rsidRPr="00E16A43">
        <w:rPr>
          <w:rFonts w:ascii="Cambria Math" w:hAnsi="Cambria Math"/>
          <w:i/>
          <w:sz w:val="24"/>
        </w:rPr>
        <w:t xml:space="preserve">Figura </w:t>
      </w:r>
      <w:r w:rsidR="007A6B6B" w:rsidRPr="00E16A43">
        <w:rPr>
          <w:rFonts w:ascii="Cambria Math" w:hAnsi="Cambria Math"/>
          <w:i/>
          <w:sz w:val="24"/>
        </w:rPr>
        <w:t>4</w:t>
      </w:r>
      <w:r w:rsidRPr="00E16A43">
        <w:rPr>
          <w:rFonts w:ascii="Cambria Math" w:hAnsi="Cambria Math"/>
          <w:i/>
          <w:sz w:val="24"/>
        </w:rPr>
        <w:t xml:space="preserve">. Diagrama </w:t>
      </w:r>
      <w:r w:rsidR="00933F9E" w:rsidRPr="00E16A43">
        <w:rPr>
          <w:rFonts w:ascii="Cambria Math" w:hAnsi="Cambria Math"/>
          <w:i/>
          <w:sz w:val="24"/>
        </w:rPr>
        <w:t>de Instalación y</w:t>
      </w:r>
      <w:r w:rsidR="00F06C04" w:rsidRPr="00E16A43">
        <w:rPr>
          <w:rFonts w:ascii="Cambria Math" w:hAnsi="Cambria Math"/>
          <w:i/>
          <w:sz w:val="24"/>
        </w:rPr>
        <w:t xml:space="preserve"> Proceso.</w:t>
      </w:r>
    </w:p>
    <w:p w:rsidR="007A6B6B" w:rsidRPr="00E16A43" w:rsidRDefault="00B95521" w:rsidP="00933F9E">
      <w:pPr>
        <w:tabs>
          <w:tab w:val="left" w:pos="4358"/>
        </w:tabs>
        <w:spacing w:after="0"/>
        <w:jc w:val="center"/>
        <w:rPr>
          <w:rFonts w:ascii="Cambria Math" w:hAnsi="Cambria Math"/>
          <w:i/>
          <w:sz w:val="24"/>
        </w:rPr>
      </w:pPr>
      <w:r w:rsidRPr="00E16A43">
        <w:rPr>
          <w:rFonts w:ascii="Cambria Math" w:hAnsi="Cambria Math"/>
          <w:i/>
          <w:noProof/>
          <w:sz w:val="24"/>
          <w:lang w:eastAsia="es-VE"/>
        </w:rPr>
        <w:lastRenderedPageBreak/>
        <w:drawing>
          <wp:inline distT="0" distB="0" distL="0" distR="0">
            <wp:extent cx="7001934" cy="533599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nexciones.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07509" cy="5340245"/>
                    </a:xfrm>
                    <a:prstGeom prst="rect">
                      <a:avLst/>
                    </a:prstGeom>
                  </pic:spPr>
                </pic:pic>
              </a:graphicData>
            </a:graphic>
          </wp:inline>
        </w:drawing>
      </w:r>
    </w:p>
    <w:p w:rsidR="007A6B6B" w:rsidRPr="00E16A43" w:rsidRDefault="007A6B6B" w:rsidP="00933F9E">
      <w:pPr>
        <w:ind w:left="360"/>
        <w:jc w:val="center"/>
        <w:rPr>
          <w:rFonts w:ascii="Cambria Math" w:hAnsi="Cambria Math"/>
          <w:b/>
          <w:sz w:val="32"/>
        </w:rPr>
        <w:sectPr w:rsidR="007A6B6B" w:rsidRPr="00E16A43" w:rsidSect="00874244">
          <w:pgSz w:w="15840" w:h="12240" w:orient="landscape"/>
          <w:pgMar w:top="1418" w:right="1418" w:bottom="1418" w:left="1418" w:header="709" w:footer="709" w:gutter="0"/>
          <w:cols w:space="708"/>
          <w:docGrid w:linePitch="360"/>
        </w:sectPr>
      </w:pPr>
      <w:r w:rsidRPr="00E16A43">
        <w:rPr>
          <w:rFonts w:ascii="Cambria Math" w:hAnsi="Cambria Math"/>
          <w:i/>
          <w:sz w:val="24"/>
        </w:rPr>
        <w:t>Figura 4. Diagrama de Potencia</w:t>
      </w:r>
      <w:r w:rsidR="00BF20EE" w:rsidRPr="00E16A43">
        <w:rPr>
          <w:rFonts w:ascii="Cambria Math" w:hAnsi="Cambria Math"/>
          <w:sz w:val="24"/>
        </w:rPr>
        <w:t>.   Debe tomarse en cuenta que, aunque no se muestre, debe incorporarse un cajetín de control donde estarán protegidos el relé temporizado, el contactor, el  switch de modo manual/automático</w:t>
      </w:r>
      <w:r w:rsidR="00B95521" w:rsidRPr="00E16A43">
        <w:rPr>
          <w:rFonts w:ascii="Cambria Math" w:hAnsi="Cambria Math"/>
          <w:sz w:val="24"/>
        </w:rPr>
        <w:t>.</w:t>
      </w:r>
    </w:p>
    <w:p w:rsidR="00E16A43" w:rsidRDefault="00327908" w:rsidP="00E16A43">
      <w:pPr>
        <w:pStyle w:val="Prrafodelista"/>
        <w:numPr>
          <w:ilvl w:val="0"/>
          <w:numId w:val="2"/>
        </w:numPr>
        <w:tabs>
          <w:tab w:val="left" w:pos="3240"/>
          <w:tab w:val="left" w:pos="4358"/>
          <w:tab w:val="center" w:pos="4702"/>
        </w:tabs>
        <w:spacing w:after="0"/>
        <w:jc w:val="both"/>
        <w:rPr>
          <w:rFonts w:ascii="Cambria Math" w:hAnsi="Cambria Math"/>
          <w:b/>
          <w:sz w:val="32"/>
          <w:szCs w:val="32"/>
        </w:rPr>
      </w:pPr>
      <w:r w:rsidRPr="00E16A43">
        <w:rPr>
          <w:rFonts w:ascii="Cambria Math" w:hAnsi="Cambria Math"/>
          <w:b/>
          <w:sz w:val="32"/>
          <w:szCs w:val="32"/>
        </w:rPr>
        <w:lastRenderedPageBreak/>
        <w:t>Memoria Descriptiva</w:t>
      </w:r>
    </w:p>
    <w:p w:rsidR="00E16A43" w:rsidRPr="00E16A43" w:rsidRDefault="00E16A43" w:rsidP="00E16A43">
      <w:pPr>
        <w:pStyle w:val="Prrafodelista"/>
        <w:tabs>
          <w:tab w:val="left" w:pos="3240"/>
          <w:tab w:val="left" w:pos="4358"/>
          <w:tab w:val="center" w:pos="4702"/>
        </w:tabs>
        <w:spacing w:after="0"/>
        <w:jc w:val="both"/>
        <w:rPr>
          <w:rFonts w:ascii="Cambria Math" w:hAnsi="Cambria Math"/>
          <w:b/>
          <w:sz w:val="32"/>
          <w:szCs w:val="32"/>
        </w:rPr>
      </w:pPr>
    </w:p>
    <w:tbl>
      <w:tblPr>
        <w:tblStyle w:val="Tablaconcuadrcula"/>
        <w:tblW w:w="10571" w:type="dxa"/>
        <w:jc w:val="center"/>
        <w:tblLayout w:type="fixed"/>
        <w:tblLook w:val="04A0"/>
      </w:tblPr>
      <w:tblGrid>
        <w:gridCol w:w="568"/>
        <w:gridCol w:w="1979"/>
        <w:gridCol w:w="872"/>
        <w:gridCol w:w="1417"/>
        <w:gridCol w:w="1418"/>
        <w:gridCol w:w="2213"/>
        <w:gridCol w:w="905"/>
        <w:gridCol w:w="1199"/>
      </w:tblGrid>
      <w:tr w:rsidR="00B973F7" w:rsidRPr="00E16A43" w:rsidTr="00D80882">
        <w:trPr>
          <w:trHeight w:val="282"/>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p>
        </w:tc>
        <w:tc>
          <w:tcPr>
            <w:tcW w:w="1979"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Instrumento</w:t>
            </w:r>
          </w:p>
        </w:tc>
        <w:tc>
          <w:tcPr>
            <w:tcW w:w="872"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Cant</w:t>
            </w:r>
          </w:p>
        </w:tc>
        <w:tc>
          <w:tcPr>
            <w:tcW w:w="1417"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Marca</w:t>
            </w:r>
          </w:p>
        </w:tc>
        <w:tc>
          <w:tcPr>
            <w:tcW w:w="1418"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Modelo</w:t>
            </w:r>
          </w:p>
        </w:tc>
        <w:tc>
          <w:tcPr>
            <w:tcW w:w="2213"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Detalles Técnicos</w:t>
            </w:r>
          </w:p>
        </w:tc>
        <w:tc>
          <w:tcPr>
            <w:tcW w:w="905"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Costo (Bs c/u)</w:t>
            </w:r>
          </w:p>
        </w:tc>
        <w:tc>
          <w:tcPr>
            <w:tcW w:w="1199" w:type="dxa"/>
            <w:vAlign w:val="center"/>
          </w:tcPr>
          <w:p w:rsidR="00B973F7" w:rsidRPr="00E16A43" w:rsidRDefault="00B973F7" w:rsidP="00D80882">
            <w:pPr>
              <w:pStyle w:val="Sinespaciado"/>
              <w:jc w:val="center"/>
              <w:rPr>
                <w:rFonts w:ascii="Cambria Math" w:hAnsi="Cambria Math"/>
                <w:b/>
                <w:sz w:val="24"/>
                <w:szCs w:val="24"/>
                <w:lang w:val="es-VE"/>
              </w:rPr>
            </w:pPr>
            <w:r w:rsidRPr="00E16A43">
              <w:rPr>
                <w:rFonts w:ascii="Cambria Math" w:hAnsi="Cambria Math"/>
                <w:b/>
                <w:sz w:val="24"/>
                <w:szCs w:val="24"/>
                <w:lang w:val="es-VE"/>
              </w:rPr>
              <w:t>Tag</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rPr>
              <w:t>V</w:t>
            </w:r>
            <w:r w:rsidRPr="00E16A43">
              <w:rPr>
                <w:rFonts w:ascii="Cambria Math" w:hAnsi="Cambria Math"/>
                <w:sz w:val="24"/>
                <w:szCs w:val="24"/>
                <w:lang w:val="es-VE"/>
              </w:rPr>
              <w:t>álvula con flotador</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Cla-val</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124-01</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518$</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LCV-1</w:t>
            </w:r>
          </w:p>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LCV-2</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Switch de Presión</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Omega</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PSW-236D</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3-100 PSI, DPST, 11A, NC</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771019">
              <w:rPr>
                <w:rFonts w:ascii="Cambria Math" w:hAnsi="Cambria Math"/>
                <w:sz w:val="24"/>
                <w:szCs w:val="24"/>
                <w:lang w:val="es-VE"/>
              </w:rPr>
              <w:t>382,59</w:t>
            </w:r>
            <w:r>
              <w:rPr>
                <w:rFonts w:ascii="Cambria Math" w:hAnsi="Cambria Math"/>
                <w:sz w:val="24"/>
                <w:szCs w:val="24"/>
                <w:lang w:val="es-VE"/>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PS</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3</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Switch de Nivel</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Madison</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ML-8888</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11A, NC</w:t>
            </w:r>
          </w:p>
        </w:tc>
        <w:tc>
          <w:tcPr>
            <w:tcW w:w="905" w:type="dxa"/>
            <w:vAlign w:val="center"/>
          </w:tcPr>
          <w:p w:rsidR="00B973F7" w:rsidRPr="00CD7CA7" w:rsidRDefault="00B973F7" w:rsidP="00D80882">
            <w:pPr>
              <w:pStyle w:val="Sinespaciado"/>
              <w:jc w:val="center"/>
              <w:rPr>
                <w:rFonts w:ascii="Cambria Math" w:hAnsi="Cambria Math"/>
                <w:sz w:val="24"/>
                <w:szCs w:val="24"/>
                <w:lang w:val="es-VE"/>
              </w:rPr>
            </w:pPr>
            <w:r w:rsidRPr="00CD7CA7">
              <w:rPr>
                <w:rFonts w:ascii="Cambria Math" w:hAnsi="Cambria Math"/>
                <w:bCs/>
                <w:sz w:val="24"/>
                <w:szCs w:val="24"/>
                <w:lang w:val="es-VE"/>
              </w:rPr>
              <w:t>371</w:t>
            </w:r>
            <w:r>
              <w:rPr>
                <w:rFonts w:ascii="Cambria Math" w:hAnsi="Cambria Math"/>
                <w:bCs/>
                <w:sz w:val="24"/>
                <w:szCs w:val="24"/>
                <w:lang w:val="es-VE"/>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LS-3</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5</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Switch de Nivel</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APG</w:t>
            </w:r>
          </w:p>
        </w:tc>
        <w:tc>
          <w:tcPr>
            <w:tcW w:w="1418" w:type="dxa"/>
            <w:vAlign w:val="center"/>
          </w:tcPr>
          <w:p w:rsidR="00B973F7" w:rsidRPr="00E16A43" w:rsidRDefault="00B973F7" w:rsidP="00D80882">
            <w:pPr>
              <w:shd w:val="clear" w:color="auto" w:fill="FFFFFF"/>
              <w:spacing w:line="210" w:lineRule="atLeast"/>
              <w:jc w:val="center"/>
              <w:textAlignment w:val="top"/>
              <w:rPr>
                <w:rFonts w:ascii="Cambria Math" w:hAnsi="Cambria Math"/>
                <w:sz w:val="24"/>
                <w:szCs w:val="24"/>
                <w:lang w:val="es-VE"/>
              </w:rPr>
            </w:pPr>
            <w:r w:rsidRPr="00E16A43">
              <w:rPr>
                <w:rFonts w:ascii="Cambria Math" w:hAnsi="Cambria Math"/>
                <w:sz w:val="24"/>
                <w:szCs w:val="24"/>
                <w:lang w:val="es-VE"/>
              </w:rPr>
              <w:t>FT-100</w:t>
            </w:r>
          </w:p>
        </w:tc>
        <w:tc>
          <w:tcPr>
            <w:tcW w:w="2213" w:type="dxa"/>
            <w:vAlign w:val="center"/>
          </w:tcPr>
          <w:p w:rsidR="00B973F7" w:rsidRPr="00E16A43" w:rsidRDefault="00B973F7" w:rsidP="00D80882">
            <w:pPr>
              <w:pStyle w:val="Sinespaciado"/>
              <w:jc w:val="center"/>
              <w:rPr>
                <w:rFonts w:ascii="Cambria Math" w:hAnsi="Cambria Math"/>
                <w:sz w:val="24"/>
                <w:szCs w:val="24"/>
              </w:rPr>
            </w:pPr>
            <w:r w:rsidRPr="00E16A43">
              <w:rPr>
                <w:rFonts w:ascii="Cambria Math" w:hAnsi="Cambria Math"/>
                <w:sz w:val="24"/>
                <w:szCs w:val="24"/>
                <w:lang w:val="es-VE"/>
              </w:rPr>
              <w:t xml:space="preserve">11A, </w:t>
            </w:r>
            <w:r w:rsidRPr="00E16A43">
              <w:rPr>
                <w:rFonts w:ascii="Cambria Math" w:hAnsi="Cambria Math"/>
                <w:sz w:val="24"/>
                <w:szCs w:val="24"/>
              </w:rPr>
              <w:t>6m, NO</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60$</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LS-1</w:t>
            </w:r>
          </w:p>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LS-2</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6</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Indicador de Presión</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PCI Instruments</w:t>
            </w:r>
          </w:p>
        </w:tc>
        <w:tc>
          <w:tcPr>
            <w:tcW w:w="1418" w:type="dxa"/>
            <w:vAlign w:val="center"/>
          </w:tcPr>
          <w:p w:rsidR="00B973F7" w:rsidRPr="00E16A43" w:rsidRDefault="00B973F7" w:rsidP="00D80882">
            <w:pPr>
              <w:shd w:val="clear" w:color="auto" w:fill="FFFFFF"/>
              <w:spacing w:line="210" w:lineRule="atLeast"/>
              <w:jc w:val="center"/>
              <w:textAlignment w:val="top"/>
              <w:rPr>
                <w:rFonts w:ascii="Cambria Math" w:hAnsi="Cambria Math"/>
                <w:sz w:val="24"/>
                <w:szCs w:val="24"/>
                <w:lang w:val="es-VE"/>
              </w:rPr>
            </w:pPr>
            <w:r w:rsidRPr="00E16A43">
              <w:rPr>
                <w:rFonts w:ascii="Cambria Math" w:hAnsi="Cambria Math"/>
                <w:sz w:val="24"/>
                <w:szCs w:val="24"/>
                <w:lang w:val="es-VE"/>
              </w:rPr>
              <w:t>TR100</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0-100 PSI</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97$</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PI</w:t>
            </w:r>
          </w:p>
        </w:tc>
      </w:tr>
      <w:tr w:rsidR="00B973F7" w:rsidRPr="00771019"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7</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Relé Temporizador</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Schneider Electric</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822TD10H-UNI</w:t>
            </w:r>
          </w:p>
        </w:tc>
        <w:tc>
          <w:tcPr>
            <w:tcW w:w="2213" w:type="dxa"/>
            <w:vAlign w:val="center"/>
          </w:tcPr>
          <w:p w:rsidR="00B973F7" w:rsidRPr="00E16A43" w:rsidRDefault="00B973F7" w:rsidP="00D80882">
            <w:pPr>
              <w:pStyle w:val="Sinespaciado"/>
              <w:jc w:val="center"/>
              <w:rPr>
                <w:rFonts w:ascii="Cambria Math" w:hAnsi="Cambria Math"/>
                <w:sz w:val="24"/>
                <w:szCs w:val="24"/>
              </w:rPr>
            </w:pPr>
            <w:r w:rsidRPr="00E16A43">
              <w:rPr>
                <w:rFonts w:ascii="Cambria Math" w:hAnsi="Cambria Math"/>
                <w:sz w:val="24"/>
                <w:szCs w:val="24"/>
              </w:rPr>
              <w:t>240Vac, 15A, DPDT, On Delay</w:t>
            </w:r>
          </w:p>
        </w:tc>
        <w:tc>
          <w:tcPr>
            <w:tcW w:w="905" w:type="dxa"/>
            <w:vAlign w:val="center"/>
          </w:tcPr>
          <w:p w:rsidR="00B973F7" w:rsidRPr="00E16A43" w:rsidRDefault="00B973F7" w:rsidP="00D80882">
            <w:pPr>
              <w:pStyle w:val="Sinespaciado"/>
              <w:jc w:val="center"/>
              <w:rPr>
                <w:rFonts w:ascii="Cambria Math" w:hAnsi="Cambria Math"/>
                <w:sz w:val="24"/>
                <w:szCs w:val="24"/>
              </w:rPr>
            </w:pPr>
            <w:r>
              <w:rPr>
                <w:rFonts w:ascii="Cambria Math" w:hAnsi="Cambria Math"/>
                <w:sz w:val="24"/>
                <w:szCs w:val="24"/>
              </w:rPr>
              <w:t>56.37$</w:t>
            </w:r>
          </w:p>
        </w:tc>
        <w:tc>
          <w:tcPr>
            <w:tcW w:w="1199" w:type="dxa"/>
            <w:vAlign w:val="center"/>
          </w:tcPr>
          <w:p w:rsidR="00B973F7" w:rsidRPr="00E16A43" w:rsidRDefault="00B973F7" w:rsidP="00D80882">
            <w:pPr>
              <w:pStyle w:val="Sinespaciado"/>
              <w:jc w:val="center"/>
              <w:rPr>
                <w:rFonts w:ascii="Cambria Math" w:hAnsi="Cambria Math"/>
                <w:sz w:val="24"/>
                <w:szCs w:val="24"/>
              </w:rPr>
            </w:pPr>
            <w:r>
              <w:rPr>
                <w:rFonts w:ascii="Cambria Math" w:hAnsi="Cambria Math"/>
                <w:sz w:val="24"/>
                <w:szCs w:val="24"/>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8</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Relé Alternador</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Exceline</w:t>
            </w:r>
          </w:p>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Profesional</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GRA-MV</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rPr>
              <w:t>240Vac, 15A, SPDT</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69$</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9</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Contactor</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3</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Schneider Electric</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8910DP22</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120 Vac, 25A</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66.7$</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10</w:t>
            </w:r>
          </w:p>
        </w:tc>
        <w:tc>
          <w:tcPr>
            <w:tcW w:w="1979" w:type="dxa"/>
            <w:vAlign w:val="center"/>
          </w:tcPr>
          <w:p w:rsidR="00B973F7"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Válvula de Temperatura</w:t>
            </w:r>
          </w:p>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(Térmico)</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417" w:type="dxa"/>
            <w:vAlign w:val="center"/>
          </w:tcPr>
          <w:p w:rsidR="00B973F7" w:rsidRPr="00E16A43" w:rsidRDefault="009E6D70" w:rsidP="00D80882">
            <w:pPr>
              <w:pStyle w:val="Sinespaciado"/>
              <w:jc w:val="center"/>
              <w:rPr>
                <w:rFonts w:ascii="Cambria Math" w:hAnsi="Cambria Math"/>
                <w:sz w:val="24"/>
                <w:szCs w:val="24"/>
                <w:lang w:val="es-VE"/>
              </w:rPr>
            </w:pPr>
            <w:r>
              <w:rPr>
                <w:rFonts w:ascii="Cambria Math" w:hAnsi="Cambria Math"/>
                <w:sz w:val="24"/>
                <w:szCs w:val="24"/>
                <w:lang w:val="es-VE"/>
              </w:rPr>
              <w:t>Add Therm</w:t>
            </w:r>
          </w:p>
        </w:tc>
        <w:tc>
          <w:tcPr>
            <w:tcW w:w="1418" w:type="dxa"/>
            <w:vAlign w:val="center"/>
          </w:tcPr>
          <w:p w:rsidR="00B973F7" w:rsidRPr="00E16A43" w:rsidRDefault="009E6D70" w:rsidP="00D80882">
            <w:pPr>
              <w:pStyle w:val="Sinespaciado"/>
              <w:jc w:val="center"/>
              <w:rPr>
                <w:rFonts w:ascii="Cambria Math" w:hAnsi="Cambria Math"/>
                <w:sz w:val="24"/>
                <w:szCs w:val="24"/>
                <w:lang w:val="es-VE"/>
              </w:rPr>
            </w:pPr>
            <w:r>
              <w:rPr>
                <w:rFonts w:ascii="Cambria Math" w:hAnsi="Cambria Math"/>
                <w:sz w:val="24"/>
                <w:szCs w:val="24"/>
                <w:lang w:val="es-VE"/>
              </w:rPr>
              <w:t>A79B</w:t>
            </w:r>
          </w:p>
        </w:tc>
        <w:tc>
          <w:tcPr>
            <w:tcW w:w="2213" w:type="dxa"/>
            <w:vAlign w:val="center"/>
          </w:tcPr>
          <w:p w:rsidR="00B973F7" w:rsidRPr="00E16A43" w:rsidRDefault="009E6D70" w:rsidP="00D80882">
            <w:pPr>
              <w:pStyle w:val="Sinespaciado"/>
              <w:jc w:val="center"/>
              <w:rPr>
                <w:rFonts w:ascii="Cambria Math" w:hAnsi="Cambria Math"/>
                <w:sz w:val="24"/>
                <w:szCs w:val="24"/>
                <w:lang w:val="es-VE"/>
              </w:rPr>
            </w:pPr>
            <w:r>
              <w:rPr>
                <w:rFonts w:ascii="Cambria Math" w:hAnsi="Cambria Math"/>
                <w:sz w:val="24"/>
                <w:szCs w:val="24"/>
                <w:lang w:val="es-VE"/>
              </w:rPr>
              <w:t>250Vac, 10A, 50 a 180°C</w:t>
            </w:r>
          </w:p>
        </w:tc>
        <w:tc>
          <w:tcPr>
            <w:tcW w:w="905" w:type="dxa"/>
            <w:vAlign w:val="center"/>
          </w:tcPr>
          <w:p w:rsidR="00B973F7" w:rsidRPr="00E16A43" w:rsidRDefault="009E6D70" w:rsidP="00D80882">
            <w:pPr>
              <w:pStyle w:val="Sinespaciado"/>
              <w:jc w:val="center"/>
              <w:rPr>
                <w:rFonts w:ascii="Cambria Math" w:hAnsi="Cambria Math"/>
                <w:sz w:val="24"/>
                <w:szCs w:val="24"/>
                <w:lang w:val="es-VE"/>
              </w:rPr>
            </w:pPr>
            <w:r>
              <w:rPr>
                <w:rFonts w:ascii="Cambria Math" w:hAnsi="Cambria Math"/>
                <w:sz w:val="24"/>
                <w:szCs w:val="24"/>
                <w:lang w:val="es-VE"/>
              </w:rPr>
              <w:t>1.6</w:t>
            </w:r>
            <w:r w:rsidR="00B973F7">
              <w:rPr>
                <w:rFonts w:ascii="Cambria Math" w:hAnsi="Cambria Math"/>
                <w:sz w:val="24"/>
                <w:szCs w:val="24"/>
                <w:lang w:val="es-VE"/>
              </w:rPr>
              <w:t>7$</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11</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Bomba</w:t>
            </w:r>
          </w:p>
          <w:p w:rsidR="00B973F7" w:rsidRPr="00E16A43" w:rsidRDefault="00B973F7" w:rsidP="00D80882">
            <w:pPr>
              <w:pStyle w:val="Sinespaciado"/>
              <w:rPr>
                <w:rFonts w:ascii="Cambria Math" w:hAnsi="Cambria Math"/>
                <w:sz w:val="24"/>
                <w:szCs w:val="24"/>
                <w:lang w:val="es-VE"/>
              </w:rPr>
            </w:pP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bCs/>
                <w:sz w:val="24"/>
                <w:szCs w:val="24"/>
                <w:lang w:val="es-VE"/>
              </w:rPr>
              <w:t>Gould Water Technology</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bCs/>
                <w:sz w:val="24"/>
                <w:szCs w:val="24"/>
                <w:lang w:val="es-VE"/>
              </w:rPr>
              <w:t>9BF1K5C0</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Presión máx. 95PSI, 18.23GPM, Entrada 2’’, Salida 1’’</w:t>
            </w:r>
          </w:p>
        </w:tc>
        <w:tc>
          <w:tcPr>
            <w:tcW w:w="905" w:type="dxa"/>
            <w:vAlign w:val="center"/>
          </w:tcPr>
          <w:p w:rsidR="00B973F7" w:rsidRPr="005B7E00" w:rsidRDefault="00B973F7" w:rsidP="00D80882">
            <w:pPr>
              <w:pStyle w:val="Sinespaciado"/>
              <w:jc w:val="center"/>
              <w:rPr>
                <w:rFonts w:ascii="Cambria Math" w:hAnsi="Cambria Math"/>
                <w:sz w:val="24"/>
                <w:szCs w:val="24"/>
                <w:lang w:val="es-VE"/>
              </w:rPr>
            </w:pPr>
            <w:r w:rsidRPr="005B7E00">
              <w:rPr>
                <w:rFonts w:ascii="Helvetica" w:hAnsi="Helvetica" w:cs="Helvetica"/>
                <w:bCs/>
                <w:color w:val="000000"/>
                <w:shd w:val="clear" w:color="auto" w:fill="E2E2E2"/>
              </w:rPr>
              <w:t>1,903.55</w:t>
            </w:r>
            <w:r w:rsidR="00B800E1">
              <w:rPr>
                <w:rFonts w:ascii="Helvetica" w:hAnsi="Helvetica" w:cs="Helvetica"/>
                <w:bCs/>
                <w:color w:val="000000"/>
                <w:shd w:val="clear" w:color="auto" w:fill="E2E2E2"/>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p>
          <w:p w:rsidR="00B973F7"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E-3,</w:t>
            </w:r>
          </w:p>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E-4</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12</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Compresor</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Champion</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CHSMOA14</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Presión máx 100PSI</w:t>
            </w:r>
          </w:p>
        </w:tc>
        <w:tc>
          <w:tcPr>
            <w:tcW w:w="905" w:type="dxa"/>
            <w:vAlign w:val="center"/>
          </w:tcPr>
          <w:p w:rsidR="00B973F7" w:rsidRPr="005B7E00" w:rsidRDefault="00B973F7" w:rsidP="00D80882">
            <w:pPr>
              <w:pStyle w:val="Sinespaciado"/>
              <w:jc w:val="center"/>
              <w:rPr>
                <w:rFonts w:ascii="Cambria Math" w:hAnsi="Cambria Math"/>
                <w:sz w:val="24"/>
                <w:szCs w:val="24"/>
                <w:lang w:val="es-VE"/>
              </w:rPr>
            </w:pPr>
            <w:r w:rsidRPr="005B7E00">
              <w:rPr>
                <w:rFonts w:ascii="Cambria Math" w:hAnsi="Cambria Math"/>
                <w:bCs/>
                <w:sz w:val="24"/>
                <w:szCs w:val="24"/>
                <w:lang w:val="es-VE"/>
              </w:rPr>
              <w:t>6,008.00</w:t>
            </w:r>
            <w:r>
              <w:rPr>
                <w:rFonts w:ascii="Cambria Math" w:hAnsi="Cambria Math"/>
                <w:bCs/>
                <w:sz w:val="24"/>
                <w:szCs w:val="24"/>
                <w:lang w:val="es-VE"/>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E-5</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13</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Tanque</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AAtanks</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FXA1200</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315gal, Presión máxima 122PSI</w:t>
            </w:r>
          </w:p>
        </w:tc>
        <w:tc>
          <w:tcPr>
            <w:tcW w:w="905" w:type="dxa"/>
            <w:vAlign w:val="center"/>
          </w:tcPr>
          <w:p w:rsidR="00B973F7" w:rsidRPr="00E16A43" w:rsidRDefault="00240A8E" w:rsidP="00D80882">
            <w:pPr>
              <w:pStyle w:val="Sinespaciado"/>
              <w:jc w:val="center"/>
              <w:rPr>
                <w:rFonts w:ascii="Cambria Math" w:hAnsi="Cambria Math"/>
                <w:sz w:val="24"/>
                <w:szCs w:val="24"/>
                <w:lang w:val="es-VE"/>
              </w:rPr>
            </w:pPr>
            <w:r>
              <w:rPr>
                <w:rFonts w:ascii="Cambria Math" w:hAnsi="Cambria Math"/>
                <w:sz w:val="24"/>
                <w:szCs w:val="24"/>
                <w:lang w:val="es-VE"/>
              </w:rPr>
              <w:t>1018$</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E-6</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lastRenderedPageBreak/>
              <w:t>14</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 xml:space="preserve">Válvula de compuerta </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14</w:t>
            </w:r>
            <w:r w:rsidRPr="00E16A43">
              <w:rPr>
                <w:rFonts w:ascii="Cambria Math" w:hAnsi="Cambria Math"/>
                <w:sz w:val="24"/>
                <w:szCs w:val="24"/>
                <w:lang w:val="es-VE"/>
              </w:rPr>
              <w:br/>
              <w:t>(8 de 1 ¼’’,</w:t>
            </w:r>
          </w:p>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4 de 1’’,</w:t>
            </w:r>
          </w:p>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 de 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Smith-cooper</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01718501</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200 Lb. CWP, 125 Lb. WSP</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55$</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V-7 a V14, V-17 a V-20, V-22, V-23</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15</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Válvula de retención</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7</w:t>
            </w:r>
            <w:r w:rsidRPr="00E16A43">
              <w:rPr>
                <w:rFonts w:ascii="Cambria Math" w:hAnsi="Cambria Math"/>
                <w:sz w:val="24"/>
                <w:szCs w:val="24"/>
                <w:lang w:val="es-VE"/>
              </w:rPr>
              <w:br/>
              <w:t>(4 de 1 1/4   ‘’,</w:t>
            </w:r>
            <w:r w:rsidRPr="00E16A43">
              <w:rPr>
                <w:rFonts w:ascii="Cambria Math" w:hAnsi="Cambria Math"/>
                <w:sz w:val="24"/>
                <w:szCs w:val="24"/>
                <w:lang w:val="es-VE"/>
              </w:rPr>
              <w:br/>
              <w:t>2 de 1’’, y 1 de 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Wallworth</w:t>
            </w:r>
          </w:p>
        </w:tc>
        <w:tc>
          <w:tcPr>
            <w:tcW w:w="1418" w:type="dxa"/>
            <w:vAlign w:val="center"/>
          </w:tcPr>
          <w:p w:rsidR="00B973F7" w:rsidRPr="00E16A43" w:rsidRDefault="00B973F7" w:rsidP="00D80882">
            <w:pPr>
              <w:shd w:val="clear" w:color="auto" w:fill="FFFFFF"/>
              <w:spacing w:line="210" w:lineRule="atLeast"/>
              <w:jc w:val="center"/>
              <w:textAlignment w:val="top"/>
              <w:rPr>
                <w:rFonts w:ascii="Cambria Math" w:eastAsia="Times New Roman" w:hAnsi="Cambria Math" w:cs="Arial"/>
                <w:color w:val="333333"/>
                <w:sz w:val="24"/>
                <w:szCs w:val="24"/>
                <w:lang w:val="es-VE" w:eastAsia="es-VE"/>
              </w:rPr>
            </w:pPr>
            <w:r w:rsidRPr="00E16A43">
              <w:rPr>
                <w:rFonts w:ascii="Cambria Math" w:hAnsi="Cambria Math"/>
                <w:sz w:val="24"/>
                <w:szCs w:val="24"/>
                <w:lang w:val="es-VE"/>
              </w:rPr>
              <w:t>Clase 1500 -5548S</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 xml:space="preserve">De extremos roscados </w:t>
            </w:r>
          </w:p>
        </w:tc>
        <w:tc>
          <w:tcPr>
            <w:tcW w:w="905" w:type="dxa"/>
            <w:vAlign w:val="center"/>
          </w:tcPr>
          <w:p w:rsidR="00B973F7" w:rsidRPr="002F772B"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504.50$</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V-3 a V-6, V-15, V-16, V-21</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16</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Filtro Válvula de retención</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4</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Nito</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 xml:space="preserve">1 ¼ </w:t>
            </w:r>
          </w:p>
        </w:tc>
        <w:tc>
          <w:tcPr>
            <w:tcW w:w="905" w:type="dxa"/>
            <w:vAlign w:val="center"/>
          </w:tcPr>
          <w:p w:rsidR="00B973F7" w:rsidRPr="002F772B"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272.44$</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17</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Cajetín de protección</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lang w:val="es-VE"/>
              </w:rPr>
              <w:t>Wiegmann</w:t>
            </w:r>
          </w:p>
        </w:tc>
        <w:tc>
          <w:tcPr>
            <w:tcW w:w="1418" w:type="dxa"/>
            <w:vAlign w:val="center"/>
          </w:tcPr>
          <w:p w:rsidR="00B973F7" w:rsidRPr="00E16A43" w:rsidRDefault="00B973F7" w:rsidP="00B973F7">
            <w:pPr>
              <w:numPr>
                <w:ilvl w:val="0"/>
                <w:numId w:val="8"/>
              </w:numPr>
              <w:shd w:val="clear" w:color="auto" w:fill="FFFFFF"/>
              <w:spacing w:line="210" w:lineRule="atLeast"/>
              <w:ind w:left="0"/>
              <w:jc w:val="center"/>
              <w:textAlignment w:val="top"/>
              <w:rPr>
                <w:rFonts w:ascii="Cambria Math" w:eastAsia="Times New Roman" w:hAnsi="Cambria Math" w:cs="Arial"/>
                <w:color w:val="333333"/>
                <w:sz w:val="24"/>
                <w:szCs w:val="24"/>
                <w:lang w:eastAsia="es-VE"/>
              </w:rPr>
            </w:pPr>
            <w:r w:rsidRPr="00E16A43">
              <w:rPr>
                <w:rFonts w:ascii="Cambria Math" w:eastAsia="Times New Roman" w:hAnsi="Cambria Math" w:cs="Arial"/>
                <w:bCs/>
                <w:color w:val="333333"/>
                <w:sz w:val="24"/>
                <w:szCs w:val="24"/>
                <w:bdr w:val="none" w:sz="0" w:space="0" w:color="auto" w:frame="1"/>
                <w:lang w:val="es-VE" w:eastAsia="es-VE"/>
              </w:rPr>
              <w:t>RHC10</w:t>
            </w:r>
            <w:r w:rsidRPr="00E16A43">
              <w:rPr>
                <w:rFonts w:ascii="Cambria Math" w:eastAsia="Times New Roman" w:hAnsi="Cambria Math" w:cs="Arial"/>
                <w:bCs/>
                <w:color w:val="333333"/>
                <w:sz w:val="24"/>
                <w:szCs w:val="24"/>
                <w:bdr w:val="none" w:sz="0" w:space="0" w:color="auto" w:frame="1"/>
                <w:lang w:eastAsia="es-VE"/>
              </w:rPr>
              <w:t>1206</w:t>
            </w:r>
          </w:p>
          <w:p w:rsidR="00B973F7" w:rsidRPr="00E16A43" w:rsidRDefault="00B973F7" w:rsidP="00D80882">
            <w:pPr>
              <w:pStyle w:val="Sinespaciado"/>
              <w:jc w:val="center"/>
              <w:rPr>
                <w:rFonts w:ascii="Cambria Math" w:hAnsi="Cambria Math"/>
                <w:sz w:val="24"/>
                <w:szCs w:val="24"/>
                <w:lang w:val="es-VE"/>
              </w:rPr>
            </w:pP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Bloqueable, con agujeros de salida</w:t>
            </w:r>
          </w:p>
          <w:p w:rsidR="00B973F7" w:rsidRPr="00E16A43" w:rsidRDefault="00B973F7" w:rsidP="00D80882">
            <w:pPr>
              <w:pStyle w:val="Sinespaciado"/>
              <w:jc w:val="center"/>
              <w:rPr>
                <w:rFonts w:ascii="Cambria Math" w:hAnsi="Cambria Math"/>
                <w:sz w:val="24"/>
                <w:szCs w:val="24"/>
              </w:rPr>
            </w:pPr>
            <w:r w:rsidRPr="00E16A43">
              <w:rPr>
                <w:rFonts w:ascii="Cambria Math" w:hAnsi="Cambria Math"/>
                <w:sz w:val="24"/>
                <w:szCs w:val="24"/>
                <w:lang w:val="es-VE"/>
              </w:rPr>
              <w:t>12</w:t>
            </w:r>
            <w:r w:rsidRPr="00E16A43">
              <w:rPr>
                <w:rFonts w:ascii="Cambria Math" w:hAnsi="Cambria Math"/>
                <w:sz w:val="24"/>
                <w:szCs w:val="24"/>
              </w:rPr>
              <w:t>”x10”x6”</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112.95$</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20</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Switch de transferencia manual</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PSI Control Solutions</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TSN3RNF200</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200 A, 480 V</w:t>
            </w:r>
            <w:r w:rsidRPr="00E16A43">
              <w:rPr>
                <w:rFonts w:ascii="Cambria Math" w:hAnsi="Cambria Math"/>
                <w:sz w:val="24"/>
                <w:szCs w:val="24"/>
                <w:vertAlign w:val="subscript"/>
                <w:lang w:val="es-VE"/>
              </w:rPr>
              <w:t>AC</w:t>
            </w:r>
            <w:r w:rsidRPr="00E16A43">
              <w:rPr>
                <w:rFonts w:ascii="Cambria Math" w:hAnsi="Cambria Math"/>
                <w:sz w:val="24"/>
                <w:szCs w:val="24"/>
                <w:lang w:val="es-VE"/>
              </w:rPr>
              <w:t>, NEMA 3R, sin fusible</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1524 $</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21</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Cable eléctrico</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AWG 3, THW</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22</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Cable eléctrico</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AWG 18, THW</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23</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Tubería hierro galvanizad</w:t>
            </w:r>
          </w:p>
          <w:p w:rsidR="00B973F7" w:rsidRPr="00E16A43" w:rsidRDefault="00B973F7" w:rsidP="00D80882">
            <w:pPr>
              <w:pStyle w:val="Sinespaciado"/>
              <w:rPr>
                <w:rFonts w:ascii="Cambria Math" w:hAnsi="Cambria Math"/>
                <w:sz w:val="24"/>
                <w:szCs w:val="24"/>
                <w:lang w:val="es-VE"/>
              </w:rPr>
            </w:pP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 ¼’’, 1’’, 2”</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p w:rsidR="00B973F7" w:rsidRPr="00E16A43" w:rsidRDefault="00B973F7" w:rsidP="00D80882">
            <w:pPr>
              <w:pStyle w:val="Sinespaciado"/>
              <w:rPr>
                <w:rFonts w:ascii="Cambria Math" w:hAnsi="Cambria Math"/>
                <w:sz w:val="24"/>
                <w:szCs w:val="24"/>
                <w:lang w:val="es-VE"/>
              </w:rPr>
            </w:pPr>
          </w:p>
        </w:tc>
      </w:tr>
      <w:tr w:rsidR="00B973F7" w:rsidRPr="00E16A43" w:rsidTr="00D80882">
        <w:trPr>
          <w:trHeight w:val="851"/>
          <w:jc w:val="center"/>
        </w:trPr>
        <w:tc>
          <w:tcPr>
            <w:tcW w:w="56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24</w:t>
            </w:r>
          </w:p>
        </w:tc>
        <w:tc>
          <w:tcPr>
            <w:tcW w:w="1979"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 xml:space="preserve">Generador eléctrico (opcional) </w:t>
            </w:r>
          </w:p>
        </w:tc>
        <w:tc>
          <w:tcPr>
            <w:tcW w:w="872"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1</w:t>
            </w:r>
          </w:p>
        </w:tc>
        <w:tc>
          <w:tcPr>
            <w:tcW w:w="1417"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Kubota</w:t>
            </w:r>
          </w:p>
        </w:tc>
        <w:tc>
          <w:tcPr>
            <w:tcW w:w="1418"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V3600TBG</w:t>
            </w:r>
          </w:p>
        </w:tc>
        <w:tc>
          <w:tcPr>
            <w:tcW w:w="2213"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 xml:space="preserve">57 HP/ 40 Kw </w:t>
            </w:r>
          </w:p>
        </w:tc>
        <w:tc>
          <w:tcPr>
            <w:tcW w:w="905" w:type="dxa"/>
            <w:vAlign w:val="center"/>
          </w:tcPr>
          <w:p w:rsidR="00B973F7" w:rsidRPr="00E16A43" w:rsidRDefault="00B973F7" w:rsidP="00D80882">
            <w:pPr>
              <w:pStyle w:val="Sinespaciado"/>
              <w:jc w:val="center"/>
              <w:rPr>
                <w:rFonts w:ascii="Cambria Math" w:hAnsi="Cambria Math"/>
                <w:sz w:val="24"/>
                <w:szCs w:val="24"/>
                <w:lang w:val="es-VE"/>
              </w:rPr>
            </w:pPr>
            <w:r w:rsidRPr="00E16A43">
              <w:rPr>
                <w:rFonts w:ascii="Cambria Math" w:hAnsi="Cambria Math"/>
                <w:sz w:val="24"/>
                <w:szCs w:val="24"/>
                <w:lang w:val="es-VE"/>
              </w:rPr>
              <w:t>9500 $</w:t>
            </w:r>
          </w:p>
        </w:tc>
        <w:tc>
          <w:tcPr>
            <w:tcW w:w="1199" w:type="dxa"/>
            <w:vAlign w:val="center"/>
          </w:tcPr>
          <w:p w:rsidR="00B973F7" w:rsidRPr="00E16A43" w:rsidRDefault="00B973F7" w:rsidP="00D80882">
            <w:pPr>
              <w:pStyle w:val="Sinespaciado"/>
              <w:jc w:val="center"/>
              <w:rPr>
                <w:rFonts w:ascii="Cambria Math" w:hAnsi="Cambria Math"/>
                <w:sz w:val="24"/>
                <w:szCs w:val="24"/>
                <w:lang w:val="es-VE"/>
              </w:rPr>
            </w:pPr>
            <w:r>
              <w:rPr>
                <w:rFonts w:ascii="Cambria Math" w:hAnsi="Cambria Math"/>
                <w:sz w:val="24"/>
                <w:szCs w:val="24"/>
                <w:lang w:val="es-VE"/>
              </w:rPr>
              <w:t>-</w:t>
            </w:r>
          </w:p>
        </w:tc>
      </w:tr>
    </w:tbl>
    <w:p w:rsidR="00E16A43" w:rsidRPr="00E16A43" w:rsidRDefault="00E16A43" w:rsidP="00933F9E">
      <w:pPr>
        <w:pStyle w:val="Prrafodelista"/>
        <w:numPr>
          <w:ilvl w:val="0"/>
          <w:numId w:val="2"/>
        </w:numPr>
        <w:tabs>
          <w:tab w:val="left" w:pos="3240"/>
          <w:tab w:val="left" w:pos="4358"/>
          <w:tab w:val="center" w:pos="4702"/>
        </w:tabs>
        <w:spacing w:after="0"/>
        <w:jc w:val="both"/>
        <w:rPr>
          <w:rFonts w:ascii="Cambria Math" w:hAnsi="Cambria Math"/>
          <w:b/>
          <w:sz w:val="28"/>
        </w:rPr>
        <w:sectPr w:rsidR="00E16A43" w:rsidRPr="00E16A43" w:rsidSect="00327908">
          <w:pgSz w:w="12240" w:h="15840"/>
          <w:pgMar w:top="1418" w:right="1418" w:bottom="1418" w:left="1418" w:header="709" w:footer="709" w:gutter="0"/>
          <w:cols w:space="708"/>
          <w:docGrid w:linePitch="360"/>
        </w:sectPr>
      </w:pPr>
    </w:p>
    <w:p w:rsidR="00327908" w:rsidRPr="00E16A43" w:rsidRDefault="00C34F91" w:rsidP="00933F9E">
      <w:pPr>
        <w:pStyle w:val="Prrafodelista"/>
        <w:numPr>
          <w:ilvl w:val="0"/>
          <w:numId w:val="2"/>
        </w:numPr>
        <w:jc w:val="both"/>
        <w:rPr>
          <w:rFonts w:ascii="Cambria Math" w:hAnsi="Cambria Math"/>
          <w:b/>
          <w:sz w:val="32"/>
          <w:szCs w:val="32"/>
        </w:rPr>
      </w:pPr>
      <w:r w:rsidRPr="00E16A43">
        <w:rPr>
          <w:rFonts w:ascii="Cambria Math" w:hAnsi="Cambria Math"/>
          <w:b/>
          <w:sz w:val="32"/>
          <w:szCs w:val="32"/>
        </w:rPr>
        <w:lastRenderedPageBreak/>
        <w:t>Consideraciones para la elección de instrumentos</w:t>
      </w:r>
    </w:p>
    <w:p w:rsidR="003914AB" w:rsidRPr="00E16A43" w:rsidRDefault="003914AB" w:rsidP="00933F9E">
      <w:pPr>
        <w:pStyle w:val="Prrafodelista"/>
        <w:numPr>
          <w:ilvl w:val="0"/>
          <w:numId w:val="3"/>
        </w:numPr>
        <w:jc w:val="both"/>
        <w:rPr>
          <w:rFonts w:ascii="Cambria Math" w:hAnsi="Cambria Math"/>
          <w:b/>
          <w:sz w:val="24"/>
          <w:szCs w:val="24"/>
        </w:rPr>
      </w:pPr>
      <w:r w:rsidRPr="00E16A43">
        <w:rPr>
          <w:rFonts w:ascii="Cambria Math" w:hAnsi="Cambria Math"/>
          <w:b/>
          <w:sz w:val="24"/>
          <w:szCs w:val="24"/>
        </w:rPr>
        <w:t>Cableado:</w:t>
      </w:r>
    </w:p>
    <w:p w:rsidR="00102F09" w:rsidRPr="00E16A43" w:rsidRDefault="00102F09" w:rsidP="00933F9E">
      <w:pPr>
        <w:jc w:val="both"/>
        <w:rPr>
          <w:rFonts w:ascii="Cambria Math" w:hAnsi="Cambria Math"/>
          <w:i/>
          <w:sz w:val="24"/>
          <w:szCs w:val="24"/>
        </w:rPr>
      </w:pPr>
      <w:r w:rsidRPr="00E16A43">
        <w:rPr>
          <w:rFonts w:ascii="Cambria Math" w:hAnsi="Cambria Math"/>
          <w:sz w:val="24"/>
          <w:szCs w:val="24"/>
        </w:rPr>
        <w:t xml:space="preserve"> </w:t>
      </w:r>
      <w:r w:rsidRPr="00E16A43">
        <w:rPr>
          <w:rFonts w:ascii="Cambria Math" w:hAnsi="Cambria Math"/>
          <w:sz w:val="24"/>
          <w:szCs w:val="24"/>
        </w:rPr>
        <w:tab/>
      </w:r>
      <w:r w:rsidRPr="00E16A43">
        <w:rPr>
          <w:rFonts w:ascii="Cambria Math" w:hAnsi="Cambria Math"/>
          <w:i/>
          <w:sz w:val="24"/>
          <w:szCs w:val="24"/>
        </w:rPr>
        <w:t>Potencia:</w:t>
      </w:r>
    </w:p>
    <w:p w:rsidR="00102F09" w:rsidRPr="00E16A43" w:rsidRDefault="00102F09" w:rsidP="00933F9E">
      <w:pPr>
        <w:pStyle w:val="Prrafodelista"/>
        <w:numPr>
          <w:ilvl w:val="0"/>
          <w:numId w:val="5"/>
        </w:numPr>
        <w:jc w:val="both"/>
        <w:rPr>
          <w:rFonts w:ascii="Cambria Math" w:hAnsi="Cambria Math"/>
          <w:sz w:val="24"/>
          <w:szCs w:val="24"/>
        </w:rPr>
      </w:pPr>
      <w:r w:rsidRPr="00E16A43">
        <w:rPr>
          <w:rFonts w:ascii="Cambria Math" w:hAnsi="Cambria Math"/>
          <w:sz w:val="24"/>
          <w:szCs w:val="24"/>
        </w:rPr>
        <w:t>Bomba: se escogen conductores con capacidad mínima de 1.25x30 A = 37.5 A; correspondiente a un calibre 10 AWG. El recubrimiento debe ser THW, dadas las condiciones de operación (Ambiente posiblemente húmedo y caliente)</w:t>
      </w:r>
    </w:p>
    <w:p w:rsidR="00102F09" w:rsidRPr="00E16A43" w:rsidRDefault="00102F09" w:rsidP="00933F9E">
      <w:pPr>
        <w:pStyle w:val="Prrafodelista"/>
        <w:numPr>
          <w:ilvl w:val="0"/>
          <w:numId w:val="5"/>
        </w:numPr>
        <w:jc w:val="both"/>
        <w:rPr>
          <w:rFonts w:ascii="Cambria Math" w:hAnsi="Cambria Math"/>
          <w:sz w:val="24"/>
          <w:szCs w:val="24"/>
        </w:rPr>
      </w:pPr>
      <w:r w:rsidRPr="00E16A43">
        <w:rPr>
          <w:rFonts w:ascii="Cambria Math" w:hAnsi="Cambria Math"/>
          <w:sz w:val="24"/>
          <w:szCs w:val="24"/>
        </w:rPr>
        <w:t xml:space="preserve">Compresor: se escogen conductores con capacidad mínima de 1.25x12.4 A = 15.5 A, correspondiente a un calibre 12 AWG, tipo THW. </w:t>
      </w:r>
    </w:p>
    <w:p w:rsidR="00102F09" w:rsidRPr="00E16A43" w:rsidRDefault="00102F09" w:rsidP="00933F9E">
      <w:pPr>
        <w:jc w:val="both"/>
        <w:rPr>
          <w:rFonts w:ascii="Cambria Math" w:hAnsi="Cambria Math"/>
          <w:i/>
          <w:sz w:val="24"/>
          <w:szCs w:val="24"/>
        </w:rPr>
      </w:pPr>
      <w:r w:rsidRPr="00E16A43">
        <w:rPr>
          <w:rFonts w:ascii="Cambria Math" w:hAnsi="Cambria Math"/>
          <w:sz w:val="24"/>
          <w:szCs w:val="24"/>
        </w:rPr>
        <w:t xml:space="preserve"> </w:t>
      </w:r>
      <w:r w:rsidRPr="00E16A43">
        <w:rPr>
          <w:rFonts w:ascii="Cambria Math" w:hAnsi="Cambria Math"/>
          <w:sz w:val="24"/>
          <w:szCs w:val="24"/>
        </w:rPr>
        <w:tab/>
      </w:r>
      <w:r w:rsidRPr="00E16A43">
        <w:rPr>
          <w:rFonts w:ascii="Cambria Math" w:hAnsi="Cambria Math"/>
          <w:i/>
          <w:sz w:val="24"/>
          <w:szCs w:val="24"/>
        </w:rPr>
        <w:t>Control:</w:t>
      </w:r>
    </w:p>
    <w:p w:rsidR="00102F09" w:rsidRPr="00E16A43" w:rsidRDefault="00102F09" w:rsidP="00933F9E">
      <w:pPr>
        <w:ind w:left="708" w:firstLine="12"/>
        <w:jc w:val="both"/>
        <w:rPr>
          <w:rFonts w:ascii="Cambria Math" w:hAnsi="Cambria Math"/>
          <w:sz w:val="24"/>
          <w:szCs w:val="24"/>
        </w:rPr>
      </w:pPr>
      <w:r w:rsidRPr="00E16A43">
        <w:rPr>
          <w:rFonts w:ascii="Cambria Math" w:hAnsi="Cambria Math"/>
          <w:sz w:val="24"/>
          <w:szCs w:val="24"/>
        </w:rPr>
        <w:t xml:space="preserve"> Por lo general el sistema de control requiere de muy poca ampacidad (Menor a 5 A) por lo que un calibre de 18 AWG (14 A) tipo THW es suficiente. </w:t>
      </w:r>
    </w:p>
    <w:p w:rsidR="00D60682" w:rsidRPr="00E16A43" w:rsidRDefault="00D60682" w:rsidP="00933F9E">
      <w:pPr>
        <w:pStyle w:val="Prrafodelista"/>
        <w:numPr>
          <w:ilvl w:val="0"/>
          <w:numId w:val="3"/>
        </w:numPr>
        <w:jc w:val="both"/>
        <w:rPr>
          <w:rFonts w:ascii="Cambria Math" w:hAnsi="Cambria Math" w:cs="Arial,Bold"/>
          <w:b/>
          <w:bCs/>
          <w:sz w:val="24"/>
          <w:szCs w:val="24"/>
          <w:lang w:val="en-US"/>
        </w:rPr>
      </w:pPr>
      <w:r w:rsidRPr="00E16A43">
        <w:rPr>
          <w:rFonts w:ascii="Cambria Math" w:hAnsi="Cambria Math" w:cs="Arial,Bold"/>
          <w:b/>
          <w:bCs/>
          <w:sz w:val="24"/>
          <w:szCs w:val="24"/>
        </w:rPr>
        <w:t>Compresor</w:t>
      </w:r>
      <w:r w:rsidRPr="00E16A43">
        <w:rPr>
          <w:rFonts w:ascii="Cambria Math" w:hAnsi="Cambria Math" w:cs="Arial,Bold"/>
          <w:b/>
          <w:bCs/>
          <w:sz w:val="24"/>
          <w:szCs w:val="24"/>
          <w:lang w:val="en-US"/>
        </w:rPr>
        <w:t xml:space="preserve"> de aire:</w:t>
      </w:r>
    </w:p>
    <w:p w:rsidR="00933F9E" w:rsidRPr="00E16A43" w:rsidRDefault="00D60682" w:rsidP="00933F9E">
      <w:pPr>
        <w:pStyle w:val="Prrafodelista"/>
        <w:jc w:val="both"/>
        <w:rPr>
          <w:rFonts w:ascii="Cambria Math" w:hAnsi="Cambria Math" w:cs="Arial,Bold"/>
          <w:b/>
          <w:bCs/>
          <w:sz w:val="24"/>
          <w:szCs w:val="24"/>
        </w:rPr>
      </w:pPr>
      <w:r w:rsidRPr="00E16A43">
        <w:rPr>
          <w:rFonts w:ascii="Cambria Math" w:hAnsi="Cambria Math" w:cs="Arial,Bold"/>
          <w:b/>
          <w:bCs/>
          <w:sz w:val="24"/>
          <w:szCs w:val="24"/>
        </w:rPr>
        <w:t>Capacidad:</w:t>
      </w:r>
    </w:p>
    <w:p w:rsidR="00D60682" w:rsidRPr="00E16A43" w:rsidRDefault="008E6102" w:rsidP="00933F9E">
      <w:pPr>
        <w:pStyle w:val="Prrafodelista"/>
        <w:jc w:val="both"/>
        <w:rPr>
          <w:rFonts w:ascii="Cambria Math" w:hAnsi="Cambria Math" w:cs="Arial,Bold"/>
          <w:bCs/>
          <w:sz w:val="24"/>
          <w:szCs w:val="24"/>
        </w:rPr>
      </w:pPr>
      <w:r>
        <w:rPr>
          <w:rFonts w:ascii="Cambria Math" w:hAnsi="Cambria Math" w:cs="Arial,Bold"/>
          <w:bCs/>
          <w:sz w:val="24"/>
          <w:szCs w:val="24"/>
        </w:rPr>
        <w:t xml:space="preserve"> </w:t>
      </w:r>
      <w:r>
        <w:rPr>
          <w:rFonts w:ascii="Cambria Math" w:hAnsi="Cambria Math" w:cs="Arial,Bold"/>
          <w:bCs/>
          <w:sz w:val="24"/>
          <w:szCs w:val="24"/>
        </w:rPr>
        <w:tab/>
      </w:r>
      <w:r w:rsidR="00D60682" w:rsidRPr="00E16A43">
        <w:rPr>
          <w:rFonts w:ascii="Cambria Math" w:hAnsi="Cambria Math" w:cs="Arial,Bold"/>
          <w:bCs/>
          <w:sz w:val="24"/>
          <w:szCs w:val="24"/>
        </w:rPr>
        <w:t xml:space="preserve">Según la firma Peerles Pump Division, un compresor con capacidad de 1 a 2 pies cúbicos por minuto por cada 1000 galones de capacidad total del tanque presurizado son suficientes. En nuestro caso, el tanque presurizado es de 315 galones, por lo que un compresor de 1 pie cúbico por minuto es suficiente. </w:t>
      </w:r>
    </w:p>
    <w:p w:rsidR="00933F9E" w:rsidRPr="00E16A43" w:rsidRDefault="00933F9E" w:rsidP="00933F9E">
      <w:pPr>
        <w:pStyle w:val="Prrafodelista"/>
        <w:jc w:val="both"/>
        <w:rPr>
          <w:rFonts w:ascii="Cambria Math" w:hAnsi="Cambria Math"/>
          <w:sz w:val="24"/>
          <w:szCs w:val="24"/>
        </w:rPr>
      </w:pPr>
    </w:p>
    <w:p w:rsidR="00867E87" w:rsidRPr="00E16A43" w:rsidRDefault="00867E87" w:rsidP="00933F9E">
      <w:pPr>
        <w:pStyle w:val="Prrafodelista"/>
        <w:numPr>
          <w:ilvl w:val="0"/>
          <w:numId w:val="3"/>
        </w:numPr>
        <w:jc w:val="both"/>
        <w:rPr>
          <w:rFonts w:ascii="Cambria Math" w:hAnsi="Cambria Math"/>
          <w:b/>
          <w:sz w:val="24"/>
          <w:szCs w:val="24"/>
        </w:rPr>
      </w:pPr>
      <w:r w:rsidRPr="00E16A43">
        <w:rPr>
          <w:rFonts w:ascii="Cambria Math" w:hAnsi="Cambria Math"/>
          <w:b/>
          <w:sz w:val="24"/>
          <w:szCs w:val="24"/>
        </w:rPr>
        <w:t>Equipo de Bombeo</w:t>
      </w:r>
    </w:p>
    <w:p w:rsidR="00867E87" w:rsidRPr="00E16A43" w:rsidRDefault="00867E87" w:rsidP="00933F9E">
      <w:pPr>
        <w:ind w:left="708"/>
        <w:jc w:val="both"/>
        <w:rPr>
          <w:rFonts w:ascii="Cambria Math" w:hAnsi="Cambria Math"/>
          <w:b/>
          <w:sz w:val="24"/>
          <w:szCs w:val="24"/>
        </w:rPr>
      </w:pPr>
      <w:r w:rsidRPr="00E16A43">
        <w:rPr>
          <w:rFonts w:ascii="Cambria Math" w:hAnsi="Cambria Math"/>
          <w:b/>
          <w:sz w:val="24"/>
          <w:szCs w:val="24"/>
        </w:rPr>
        <w:t>Capacidad:</w:t>
      </w:r>
    </w:p>
    <w:p w:rsidR="00867E87" w:rsidRPr="00E16A43" w:rsidRDefault="008E6102" w:rsidP="00933F9E">
      <w:pPr>
        <w:ind w:left="708"/>
        <w:jc w:val="both"/>
        <w:rPr>
          <w:rFonts w:ascii="Cambria Math" w:hAnsi="Cambria Math"/>
          <w:b/>
          <w:sz w:val="24"/>
          <w:szCs w:val="24"/>
        </w:rPr>
      </w:pPr>
      <w:r>
        <w:rPr>
          <w:rFonts w:ascii="Cambria Math" w:hAnsi="Cambria Math"/>
          <w:sz w:val="24"/>
          <w:szCs w:val="24"/>
        </w:rPr>
        <w:t xml:space="preserve"> </w:t>
      </w:r>
      <w:r>
        <w:rPr>
          <w:rFonts w:ascii="Cambria Math" w:hAnsi="Cambria Math"/>
          <w:sz w:val="24"/>
          <w:szCs w:val="24"/>
        </w:rPr>
        <w:tab/>
      </w:r>
      <w:r w:rsidR="00867E87" w:rsidRPr="00E16A43">
        <w:rPr>
          <w:rFonts w:ascii="Cambria Math" w:hAnsi="Cambria Math"/>
          <w:sz w:val="24"/>
          <w:szCs w:val="24"/>
        </w:rPr>
        <w:t xml:space="preserve">De acuerdo con el artículo </w:t>
      </w:r>
      <m:oMath>
        <m:r>
          <w:rPr>
            <w:rFonts w:ascii="Cambria Math" w:hAnsi="Cambria Math"/>
            <w:sz w:val="24"/>
            <w:szCs w:val="24"/>
          </w:rPr>
          <m:t>201</m:t>
        </m:r>
      </m:oMath>
      <w:r w:rsidR="00867E87" w:rsidRPr="00E16A43">
        <w:rPr>
          <w:rFonts w:ascii="Cambria Math" w:hAnsi="Cambria Math"/>
          <w:sz w:val="24"/>
          <w:szCs w:val="24"/>
        </w:rPr>
        <w:t xml:space="preserve"> de la Gaceta Oficial N° </w:t>
      </w:r>
      <m:oMath>
        <m:r>
          <w:rPr>
            <w:rFonts w:ascii="Cambria Math" w:hAnsi="Cambria Math"/>
            <w:sz w:val="24"/>
            <w:szCs w:val="24"/>
          </w:rPr>
          <m:t>4044</m:t>
        </m:r>
      </m:oMath>
      <w:r w:rsidR="00867E87" w:rsidRPr="00E16A43">
        <w:rPr>
          <w:rFonts w:ascii="Cambria Math" w:hAnsi="Cambria Math"/>
          <w:sz w:val="24"/>
          <w:szCs w:val="24"/>
        </w:rPr>
        <w:t xml:space="preserve">, se puede estimar la capacidad del equipo de bombeo calculando de </w:t>
      </w:r>
      <m:oMath>
        <m:r>
          <w:rPr>
            <w:rFonts w:ascii="Cambria Math" w:hAnsi="Cambria Math"/>
            <w:sz w:val="24"/>
            <w:szCs w:val="24"/>
          </w:rPr>
          <m:t xml:space="preserve">8 </m:t>
        </m:r>
      </m:oMath>
      <w:r w:rsidR="00867E87" w:rsidRPr="00E16A43">
        <w:rPr>
          <w:rFonts w:ascii="Cambria Math" w:hAnsi="Cambria Math"/>
          <w:sz w:val="24"/>
          <w:szCs w:val="24"/>
        </w:rPr>
        <w:t xml:space="preserve">a </w:t>
      </w:r>
      <m:oMath>
        <m:r>
          <w:rPr>
            <w:rFonts w:ascii="Cambria Math" w:hAnsi="Cambria Math"/>
            <w:sz w:val="24"/>
            <w:szCs w:val="24"/>
          </w:rPr>
          <m:t xml:space="preserve">10 </m:t>
        </m:r>
      </m:oMath>
      <w:r w:rsidR="00867E87" w:rsidRPr="00E16A43">
        <w:rPr>
          <w:rFonts w:ascii="Cambria Math" w:hAnsi="Cambria Math"/>
          <w:sz w:val="24"/>
          <w:szCs w:val="24"/>
        </w:rPr>
        <w:t xml:space="preserve">veces el consumo medio por hora. Ya se ha dicho que el consumo de la edificación se estima en </w:t>
      </w:r>
      <m:oMath>
        <m:r>
          <w:rPr>
            <w:rFonts w:ascii="Cambria Math" w:hAnsi="Cambria Math"/>
            <w:sz w:val="24"/>
            <w:szCs w:val="24"/>
          </w:rPr>
          <m:t>12.000</m:t>
        </m:r>
      </m:oMath>
      <w:r w:rsidR="00867E87" w:rsidRPr="00E16A43">
        <w:rPr>
          <w:rFonts w:ascii="Cambria Math" w:hAnsi="Cambria Math"/>
          <w:sz w:val="24"/>
          <w:szCs w:val="24"/>
        </w:rPr>
        <w:t xml:space="preserve"> litros por día, es decir, </w:t>
      </w:r>
      <m:oMath>
        <m:r>
          <w:rPr>
            <w:rFonts w:ascii="Cambria Math" w:hAnsi="Cambria Math"/>
            <w:sz w:val="24"/>
            <w:szCs w:val="24"/>
          </w:rPr>
          <m:t>500</m:t>
        </m:r>
      </m:oMath>
      <w:r w:rsidR="00867E87" w:rsidRPr="00E16A43">
        <w:rPr>
          <w:rFonts w:ascii="Cambria Math" w:hAnsi="Cambria Math"/>
          <w:sz w:val="24"/>
          <w:szCs w:val="24"/>
        </w:rPr>
        <w:t xml:space="preserve"> litros por hora; entonces, la bomba debe suministrar como mínimo</w:t>
      </w:r>
      <m:oMath>
        <m:r>
          <w:rPr>
            <w:rFonts w:ascii="Cambria Math" w:hAnsi="Cambria Math"/>
            <w:sz w:val="24"/>
            <w:szCs w:val="24"/>
          </w:rPr>
          <m:t xml:space="preserve"> 5,000 </m:t>
        </m:r>
      </m:oMath>
      <w:r w:rsidR="00867E87" w:rsidRPr="00E16A43">
        <w:rPr>
          <w:rFonts w:ascii="Cambria Math" w:hAnsi="Cambria Math"/>
          <w:sz w:val="24"/>
          <w:szCs w:val="24"/>
        </w:rPr>
        <w:t xml:space="preserve">litros por hora. Además, según el mismo artículo, dicho equipo de bombeo deberá instalarse por duplicado. </w:t>
      </w:r>
    </w:p>
    <w:p w:rsidR="00867E87" w:rsidRPr="00E16A43" w:rsidRDefault="00867E87" w:rsidP="00933F9E">
      <w:pPr>
        <w:ind w:left="708"/>
        <w:jc w:val="both"/>
        <w:rPr>
          <w:rFonts w:ascii="Cambria Math" w:hAnsi="Cambria Math"/>
          <w:b/>
          <w:sz w:val="24"/>
          <w:szCs w:val="24"/>
        </w:rPr>
      </w:pPr>
      <w:r w:rsidRPr="00E16A43">
        <w:rPr>
          <w:rFonts w:ascii="Cambria Math" w:hAnsi="Cambria Math"/>
          <w:b/>
          <w:sz w:val="24"/>
          <w:szCs w:val="24"/>
        </w:rPr>
        <w:t>Tubería de Impulsión y succión de cada bomba:</w:t>
      </w:r>
    </w:p>
    <w:p w:rsidR="00867E87" w:rsidRPr="00E16A43" w:rsidRDefault="00867E87" w:rsidP="00933F9E">
      <w:pPr>
        <w:ind w:left="708"/>
        <w:jc w:val="both"/>
        <w:rPr>
          <w:rFonts w:ascii="Cambria Math" w:hAnsi="Cambria Math"/>
          <w:sz w:val="24"/>
          <w:szCs w:val="24"/>
        </w:rPr>
      </w:pPr>
      <w:r w:rsidRPr="00E16A43">
        <w:rPr>
          <w:rFonts w:ascii="Cambria Math" w:hAnsi="Cambria Math"/>
          <w:sz w:val="24"/>
          <w:szCs w:val="24"/>
        </w:rPr>
        <w:t xml:space="preserve">En la tabla 22 de la mencionada gaceta, se especifican los diámetros de las tuberías de impulsión de las bombas. La fila correspondiente a un gasto de </w:t>
      </w:r>
      <m:oMath>
        <m:r>
          <w:rPr>
            <w:rFonts w:ascii="Cambria Math" w:hAnsi="Cambria Math"/>
            <w:sz w:val="24"/>
            <w:szCs w:val="24"/>
          </w:rPr>
          <m:t xml:space="preserve">5.000 </m:t>
        </m:r>
        <m:r>
          <m:rPr>
            <m:sty m:val="p"/>
          </m:rPr>
          <w:rPr>
            <w:rFonts w:ascii="Cambria Math" w:hAnsi="Cambria Math"/>
            <w:sz w:val="24"/>
            <w:szCs w:val="24"/>
          </w:rPr>
          <m:t>l/h</m:t>
        </m:r>
        <m:r>
          <w:rPr>
            <w:rFonts w:ascii="Cambria Math" w:hAnsi="Cambria Math"/>
            <w:sz w:val="24"/>
            <w:szCs w:val="24"/>
          </w:rPr>
          <m:t xml:space="preserve"> = 1,38</m:t>
        </m:r>
        <m:r>
          <m:rPr>
            <m:sty m:val="p"/>
          </m:rPr>
          <w:rPr>
            <w:rFonts w:ascii="Cambria Math" w:hAnsi="Cambria Math"/>
            <w:sz w:val="24"/>
            <w:szCs w:val="24"/>
          </w:rPr>
          <m:t xml:space="preserve"> l/s</m:t>
        </m:r>
        <m:r>
          <w:rPr>
            <w:rFonts w:ascii="Cambria Math" w:hAnsi="Cambria Math"/>
            <w:sz w:val="24"/>
            <w:szCs w:val="24"/>
          </w:rPr>
          <m:t xml:space="preserve"> </m:t>
        </m:r>
      </m:oMath>
      <w:r w:rsidRPr="00E16A43">
        <w:rPr>
          <w:rFonts w:ascii="Cambria Math" w:hAnsi="Cambria Math"/>
          <w:sz w:val="24"/>
          <w:szCs w:val="24"/>
        </w:rPr>
        <w:t xml:space="preserve">indica un diámetro de </w:t>
      </w:r>
      <m:oMath>
        <m:r>
          <w:rPr>
            <w:rFonts w:ascii="Cambria Math" w:hAnsi="Cambria Math"/>
            <w:sz w:val="24"/>
            <w:szCs w:val="24"/>
          </w:rPr>
          <m:t xml:space="preserve">2,54 </m:t>
        </m:r>
        <m:r>
          <m:rPr>
            <m:sty m:val="p"/>
          </m:rPr>
          <w:rPr>
            <w:rFonts w:ascii="Cambria Math" w:hAnsi="Cambria Math"/>
            <w:sz w:val="24"/>
            <w:szCs w:val="24"/>
          </w:rPr>
          <m:t>cm</m:t>
        </m:r>
      </m:oMath>
      <w:r w:rsidR="00051FBF" w:rsidRPr="00E16A43">
        <w:rPr>
          <w:rFonts w:ascii="Cambria Math" w:hAnsi="Cambria Math"/>
          <w:sz w:val="24"/>
          <w:szCs w:val="24"/>
        </w:rPr>
        <w:t xml:space="preserve"> o, lo que es lo mismo</w:t>
      </w:r>
      <w:r w:rsidRPr="00E16A43">
        <w:rPr>
          <w:rFonts w:ascii="Cambria Math" w:hAnsi="Cambria Math"/>
          <w:sz w:val="24"/>
          <w:szCs w:val="24"/>
        </w:rPr>
        <w:t xml:space="preserve"> </w:t>
      </w:r>
      <m:oMath>
        <m:r>
          <w:rPr>
            <w:rFonts w:ascii="Cambria Math" w:hAnsi="Cambria Math"/>
            <w:sz w:val="24"/>
            <w:szCs w:val="24"/>
          </w:rPr>
          <m:t>1”</m:t>
        </m:r>
      </m:oMath>
      <w:r w:rsidRPr="00E16A43">
        <w:rPr>
          <w:rFonts w:ascii="Cambria Math" w:hAnsi="Cambria Math"/>
          <w:sz w:val="24"/>
          <w:szCs w:val="24"/>
        </w:rPr>
        <w:t xml:space="preserve">. Puede estimarse el diámetro de la tubería de succión igualándolo al diámetro inmediatamente superior al de la tubería de impulsión, esto es, </w:t>
      </w:r>
      <m:oMath>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oMath>
      <w:r w:rsidRPr="00E16A43">
        <w:rPr>
          <w:rFonts w:ascii="Cambria Math" w:hAnsi="Cambria Math"/>
          <w:sz w:val="24"/>
          <w:szCs w:val="24"/>
        </w:rPr>
        <w:t xml:space="preserve">. </w:t>
      </w:r>
    </w:p>
    <w:p w:rsidR="00867E87" w:rsidRPr="00E16A43" w:rsidRDefault="00867E87" w:rsidP="00933F9E">
      <w:pPr>
        <w:ind w:left="708"/>
        <w:jc w:val="both"/>
        <w:rPr>
          <w:rFonts w:ascii="Cambria Math" w:hAnsi="Cambria Math"/>
          <w:b/>
          <w:sz w:val="24"/>
          <w:szCs w:val="24"/>
        </w:rPr>
      </w:pPr>
      <w:r w:rsidRPr="00E16A43">
        <w:rPr>
          <w:rFonts w:ascii="Cambria Math" w:hAnsi="Cambria Math"/>
          <w:b/>
          <w:sz w:val="24"/>
          <w:szCs w:val="24"/>
        </w:rPr>
        <w:t>Presiones de operación del tanque presurizado:</w:t>
      </w:r>
    </w:p>
    <w:p w:rsidR="00867E87" w:rsidRPr="00E16A43" w:rsidRDefault="00867E87" w:rsidP="00933F9E">
      <w:pPr>
        <w:ind w:left="708"/>
        <w:jc w:val="both"/>
        <w:rPr>
          <w:rFonts w:ascii="Cambria Math" w:hAnsi="Cambria Math"/>
          <w:b/>
          <w:sz w:val="24"/>
          <w:szCs w:val="24"/>
        </w:rPr>
      </w:pPr>
      <w:r w:rsidRPr="00E16A43">
        <w:rPr>
          <w:rFonts w:ascii="Cambria Math" w:hAnsi="Cambria Math"/>
          <w:b/>
          <w:sz w:val="24"/>
          <w:szCs w:val="24"/>
        </w:rPr>
        <w:t>Presión mínima:</w:t>
      </w:r>
    </w:p>
    <w:p w:rsidR="00867E87" w:rsidRPr="00E16A43" w:rsidRDefault="00867E87" w:rsidP="00933F9E">
      <w:pPr>
        <w:ind w:left="708"/>
        <w:jc w:val="both"/>
        <w:rPr>
          <w:rFonts w:ascii="Cambria Math" w:hAnsi="Cambria Math"/>
          <w:sz w:val="24"/>
          <w:szCs w:val="24"/>
        </w:rPr>
      </w:pPr>
      <w:r w:rsidRPr="00E16A43">
        <w:rPr>
          <w:rFonts w:ascii="Cambria Math" w:hAnsi="Cambria Math"/>
          <w:sz w:val="24"/>
          <w:szCs w:val="24"/>
        </w:rPr>
        <w:lastRenderedPageBreak/>
        <w:t>Un estimado bastante preciso, según J.W.J. Wekker (2004), se establece como sigue:</w:t>
      </w:r>
    </w:p>
    <w:p w:rsidR="00867E87" w:rsidRPr="00E16A43" w:rsidRDefault="004F5F16" w:rsidP="00933F9E">
      <w:pPr>
        <w:ind w:left="708"/>
        <w:jc w:val="both"/>
        <w:rPr>
          <w:rFonts w:ascii="Cambria Math" w:eastAsiaTheme="minorEastAsia" w:hAnsi="Cambria Math"/>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mín</m:t>
              </m:r>
            </m:sub>
          </m:sSub>
          <m:r>
            <w:rPr>
              <w:rFonts w:ascii="Cambria Math" w:hAnsi="Cambria Math"/>
              <w:sz w:val="24"/>
              <w:szCs w:val="24"/>
              <w:lang w:val="en-US"/>
            </w:rPr>
            <m:t>=h+</m:t>
          </m:r>
          <m:nary>
            <m:naryPr>
              <m:chr m:val="∑"/>
              <m:limLoc m:val="undOvr"/>
              <m:subHide m:val="on"/>
              <m:supHide m:val="on"/>
              <m:ctrlPr>
                <w:rPr>
                  <w:rFonts w:ascii="Cambria Math" w:hAnsi="Cambria Math"/>
                  <w:i/>
                  <w:sz w:val="24"/>
                  <w:szCs w:val="24"/>
                  <w:lang w:val="en-US"/>
                </w:rPr>
              </m:ctrlPr>
            </m:naryPr>
            <m:sub/>
            <m:sup/>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f</m:t>
                  </m:r>
                </m:sub>
              </m:sSub>
            </m:e>
          </m:nary>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r</m:t>
              </m:r>
            </m:sub>
          </m:sSub>
        </m:oMath>
      </m:oMathPara>
    </w:p>
    <w:p w:rsidR="00867E87" w:rsidRPr="00E16A43" w:rsidRDefault="00867E87" w:rsidP="00933F9E">
      <w:pPr>
        <w:ind w:left="708"/>
        <w:jc w:val="both"/>
        <w:rPr>
          <w:rFonts w:ascii="Cambria Math" w:eastAsiaTheme="minorEastAsia" w:hAnsi="Cambria Math"/>
          <w:sz w:val="24"/>
          <w:szCs w:val="24"/>
          <w:lang w:val="en-US"/>
        </w:rPr>
      </w:pPr>
      <w:r w:rsidRPr="00E16A43">
        <w:rPr>
          <w:rFonts w:ascii="Cambria Math" w:eastAsiaTheme="minorEastAsia" w:hAnsi="Cambria Math"/>
          <w:sz w:val="24"/>
          <w:szCs w:val="24"/>
          <w:lang w:val="en-US"/>
        </w:rPr>
        <w:t>Donde:</w:t>
      </w:r>
    </w:p>
    <w:p w:rsidR="00867E87" w:rsidRPr="00E16A43" w:rsidRDefault="00867E87" w:rsidP="00933F9E">
      <w:pPr>
        <w:pStyle w:val="Prrafodelista"/>
        <w:numPr>
          <w:ilvl w:val="0"/>
          <w:numId w:val="6"/>
        </w:numPr>
        <w:ind w:left="2148"/>
        <w:jc w:val="both"/>
        <w:rPr>
          <w:rFonts w:ascii="Cambria Math" w:hAnsi="Cambria Math"/>
          <w:sz w:val="24"/>
          <w:szCs w:val="24"/>
        </w:rPr>
      </w:pPr>
      <m:oMath>
        <m:r>
          <w:rPr>
            <w:rFonts w:ascii="Cambria Math" w:hAnsi="Cambria Math"/>
            <w:sz w:val="24"/>
            <w:szCs w:val="24"/>
          </w:rPr>
          <m:t>h</m:t>
        </m:r>
      </m:oMath>
      <w:r w:rsidRPr="00E16A43">
        <w:rPr>
          <w:rFonts w:ascii="Cambria Math" w:eastAsiaTheme="minorEastAsia" w:hAnsi="Cambria Math"/>
          <w:sz w:val="24"/>
          <w:szCs w:val="24"/>
        </w:rPr>
        <w:t xml:space="preserve"> es la diferencia de cotas entre el nivel del tanque subterráneo y el nivel de la pieza más desfavorable (En este caso, la altura del edificio, 30 m)</w:t>
      </w:r>
    </w:p>
    <w:p w:rsidR="00867E87" w:rsidRPr="00E16A43" w:rsidRDefault="004F5F16" w:rsidP="00933F9E">
      <w:pPr>
        <w:pStyle w:val="Prrafodelista"/>
        <w:numPr>
          <w:ilvl w:val="0"/>
          <w:numId w:val="6"/>
        </w:numPr>
        <w:ind w:left="2148"/>
        <w:jc w:val="both"/>
        <w:rPr>
          <w:rFonts w:ascii="Cambria Math" w:hAnsi="Cambria Math"/>
          <w:sz w:val="24"/>
          <w:szCs w:val="24"/>
        </w:rPr>
      </w:pPr>
      <m:oMath>
        <m:nary>
          <m:naryPr>
            <m:chr m:val="∑"/>
            <m:limLoc m:val="undOvr"/>
            <m:subHide m:val="on"/>
            <m:supHide m:val="on"/>
            <m:ctrlPr>
              <w:rPr>
                <w:rFonts w:ascii="Cambria Math" w:hAnsi="Cambria Math"/>
                <w:i/>
                <w:sz w:val="24"/>
                <w:szCs w:val="24"/>
                <w:lang w:val="en-US"/>
              </w:rPr>
            </m:ctrlPr>
          </m:naryPr>
          <m:sub/>
          <m:sup/>
          <m:e>
            <m:sSub>
              <m:sSubPr>
                <m:ctrlPr>
                  <w:rPr>
                    <w:rFonts w:ascii="Cambria Math" w:hAnsi="Cambria Math"/>
                    <w:i/>
                    <w:sz w:val="24"/>
                    <w:szCs w:val="24"/>
                    <w:lang w:val="en-US"/>
                  </w:rPr>
                </m:ctrlPr>
              </m:sSubPr>
              <m:e>
                <m:r>
                  <w:rPr>
                    <w:rFonts w:ascii="Cambria Math" w:hAnsi="Cambria Math"/>
                    <w:sz w:val="24"/>
                    <w:szCs w:val="24"/>
                  </w:rPr>
                  <m:t>h</m:t>
                </m:r>
              </m:e>
              <m:sub>
                <m:r>
                  <w:rPr>
                    <w:rFonts w:ascii="Cambria Math" w:hAnsi="Cambria Math"/>
                    <w:sz w:val="24"/>
                    <w:szCs w:val="24"/>
                    <w:lang w:val="en-US"/>
                  </w:rPr>
                  <m:t>f</m:t>
                </m:r>
              </m:sub>
            </m:sSub>
          </m:e>
        </m:nary>
      </m:oMath>
      <w:r w:rsidR="00867E87" w:rsidRPr="00E16A43">
        <w:rPr>
          <w:rFonts w:ascii="Cambria Math" w:eastAsiaTheme="minorEastAsia" w:hAnsi="Cambria Math"/>
          <w:sz w:val="24"/>
          <w:szCs w:val="24"/>
        </w:rPr>
        <w:t>, la sumatoria de todas las pérdidas, estimada como 10% de  la altura de la edificación más 7 m de pérdidas adicionales; resultando en 3 m + 7 m = 10 m.</w:t>
      </w:r>
    </w:p>
    <w:p w:rsidR="00867E87" w:rsidRPr="00E16A43" w:rsidRDefault="004F5F16" w:rsidP="00933F9E">
      <w:pPr>
        <w:pStyle w:val="Prrafodelista"/>
        <w:numPr>
          <w:ilvl w:val="0"/>
          <w:numId w:val="6"/>
        </w:numPr>
        <w:ind w:left="2148"/>
        <w:jc w:val="both"/>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rPr>
              <m:t>h</m:t>
            </m:r>
          </m:e>
          <m:sub>
            <m:r>
              <w:rPr>
                <w:rFonts w:ascii="Cambria Math" w:hAnsi="Cambria Math"/>
                <w:sz w:val="24"/>
                <w:szCs w:val="24"/>
                <w:lang w:val="en-US"/>
              </w:rPr>
              <m:t>r</m:t>
            </m:r>
          </m:sub>
        </m:sSub>
      </m:oMath>
      <w:r w:rsidR="00867E87" w:rsidRPr="00E16A43">
        <w:rPr>
          <w:rFonts w:ascii="Cambria Math" w:eastAsiaTheme="minorEastAsia" w:hAnsi="Cambria Math"/>
          <w:sz w:val="24"/>
          <w:szCs w:val="24"/>
        </w:rPr>
        <w:t xml:space="preserve">, presión residual, estimada en 7 m cuando los excusados son con tanque, como es el caso dado. </w:t>
      </w:r>
    </w:p>
    <w:p w:rsidR="00867E87" w:rsidRPr="00E16A43" w:rsidRDefault="00867E87" w:rsidP="00933F9E">
      <w:pPr>
        <w:ind w:left="1416"/>
        <w:jc w:val="both"/>
        <w:rPr>
          <w:rFonts w:ascii="Cambria Math" w:eastAsiaTheme="minorEastAsia" w:hAnsi="Cambria Math"/>
          <w:i/>
          <w:sz w:val="24"/>
          <w:szCs w:val="24"/>
        </w:rPr>
      </w:pPr>
      <w:r w:rsidRPr="00E16A43">
        <w:rPr>
          <w:rFonts w:ascii="Cambria Math" w:eastAsiaTheme="minorEastAsia" w:hAnsi="Cambria Math"/>
          <w:sz w:val="24"/>
          <w:szCs w:val="24"/>
        </w:rPr>
        <w:t xml:space="preserve">Así,  </w:t>
      </w:r>
      <w:r w:rsidRPr="00E16A43">
        <w:rPr>
          <w:rFonts w:ascii="Cambria Math" w:hAnsi="Cambria Math"/>
          <w:sz w:val="24"/>
          <w:szCs w:val="24"/>
        </w:rPr>
        <w:br/>
      </w: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mín</m:t>
              </m:r>
            </m:sub>
          </m:sSub>
          <m:r>
            <w:rPr>
              <w:rFonts w:ascii="Cambria Math" w:hAnsi="Cambria Math"/>
              <w:sz w:val="24"/>
              <w:szCs w:val="24"/>
            </w:rPr>
            <m:t xml:space="preserve">=30 </m:t>
          </m:r>
          <m:r>
            <m:rPr>
              <m:sty m:val="p"/>
            </m:rPr>
            <w:rPr>
              <w:rFonts w:ascii="Cambria Math" w:hAnsi="Cambria Math"/>
              <w:sz w:val="24"/>
              <w:szCs w:val="24"/>
            </w:rPr>
            <m:t>m</m:t>
          </m:r>
          <m:r>
            <w:rPr>
              <w:rFonts w:ascii="Cambria Math" w:hAnsi="Cambria Math"/>
              <w:sz w:val="24"/>
              <w:szCs w:val="24"/>
            </w:rPr>
            <m:t xml:space="preserve">+10 </m:t>
          </m:r>
          <m:r>
            <m:rPr>
              <m:sty m:val="p"/>
            </m:rPr>
            <w:rPr>
              <w:rFonts w:ascii="Cambria Math" w:hAnsi="Cambria Math"/>
              <w:sz w:val="24"/>
              <w:szCs w:val="24"/>
            </w:rPr>
            <m:t>m</m:t>
          </m:r>
          <m:r>
            <w:rPr>
              <w:rFonts w:ascii="Cambria Math" w:hAnsi="Cambria Math"/>
              <w:sz w:val="24"/>
              <w:szCs w:val="24"/>
            </w:rPr>
            <m:t xml:space="preserve">+7 </m:t>
          </m:r>
          <m:r>
            <m:rPr>
              <m:sty m:val="p"/>
            </m:rPr>
            <w:rPr>
              <w:rFonts w:ascii="Cambria Math" w:hAnsi="Cambria Math"/>
              <w:sz w:val="24"/>
              <w:szCs w:val="24"/>
            </w:rPr>
            <m:t>m</m:t>
          </m:r>
          <m:r>
            <w:rPr>
              <w:rFonts w:ascii="Cambria Math" w:hAnsi="Cambria Math"/>
              <w:sz w:val="24"/>
              <w:szCs w:val="24"/>
            </w:rPr>
            <m:t xml:space="preserve">=47 </m:t>
          </m:r>
          <m:r>
            <m:rPr>
              <m:sty m:val="p"/>
            </m:rPr>
            <w:rPr>
              <w:rFonts w:ascii="Cambria Math" w:hAnsi="Cambria Math"/>
              <w:sz w:val="24"/>
              <w:szCs w:val="24"/>
            </w:rPr>
            <m:t>m</m:t>
          </m:r>
          <m:r>
            <w:rPr>
              <w:rFonts w:ascii="Cambria Math" w:hAnsi="Cambria Math"/>
              <w:sz w:val="24"/>
              <w:szCs w:val="24"/>
            </w:rPr>
            <m:t xml:space="preserve">=67 </m:t>
          </m:r>
          <m:r>
            <m:rPr>
              <m:sty m:val="p"/>
            </m:rPr>
            <w:rPr>
              <w:rFonts w:ascii="Cambria Math" w:hAnsi="Cambria Math"/>
              <w:sz w:val="24"/>
              <w:szCs w:val="24"/>
            </w:rPr>
            <m:t>PSI</m:t>
          </m:r>
          <m:r>
            <w:rPr>
              <w:rFonts w:ascii="Cambria Math" w:hAnsi="Cambria Math"/>
              <w:sz w:val="24"/>
              <w:szCs w:val="24"/>
            </w:rPr>
            <m:t>.</m:t>
          </m:r>
        </m:oMath>
      </m:oMathPara>
    </w:p>
    <w:p w:rsidR="00867E87" w:rsidRPr="00E16A43" w:rsidRDefault="00867E87" w:rsidP="00933F9E">
      <w:pPr>
        <w:ind w:left="708"/>
        <w:jc w:val="both"/>
        <w:rPr>
          <w:rFonts w:ascii="Cambria Math" w:hAnsi="Cambria Math"/>
          <w:b/>
          <w:sz w:val="24"/>
          <w:szCs w:val="24"/>
        </w:rPr>
      </w:pPr>
      <w:r w:rsidRPr="00E16A43">
        <w:rPr>
          <w:rFonts w:ascii="Cambria Math" w:hAnsi="Cambria Math"/>
          <w:b/>
          <w:sz w:val="24"/>
          <w:szCs w:val="24"/>
        </w:rPr>
        <w:t>Presión máxima:</w:t>
      </w:r>
    </w:p>
    <w:p w:rsidR="00867E87" w:rsidRPr="00E16A43" w:rsidRDefault="00867E87" w:rsidP="00933F9E">
      <w:pPr>
        <w:ind w:left="708"/>
        <w:jc w:val="both"/>
        <w:rPr>
          <w:rFonts w:ascii="Cambria Math" w:eastAsiaTheme="minorEastAsia" w:hAnsi="Cambria Math"/>
          <w:sz w:val="24"/>
          <w:szCs w:val="24"/>
        </w:rPr>
      </w:pPr>
      <w:r w:rsidRPr="00E16A43">
        <w:rPr>
          <w:rFonts w:ascii="Cambria Math" w:hAnsi="Cambria Math"/>
          <w:sz w:val="24"/>
          <w:szCs w:val="24"/>
        </w:rPr>
        <w:t>En la Gaceta Oficial N° 4044, se sugiere que la presión máxima no debe ser menor que la presión mínima más 14 m; no se fija límite máximo. Puede considerarse que un valor razonable de presión máxima es</w:t>
      </w:r>
    </w:p>
    <w:p w:rsidR="00867E87" w:rsidRPr="00E16A43" w:rsidRDefault="004F5F16" w:rsidP="00933F9E">
      <w:pPr>
        <w:ind w:left="708"/>
        <w:jc w:val="both"/>
        <w:rPr>
          <w:rFonts w:ascii="Cambria Math" w:hAnsi="Cambria Math"/>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máx</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m</m:t>
              </m:r>
              <m:r>
                <w:rPr>
                  <w:rFonts w:ascii="Cambria Math" w:eastAsiaTheme="minorEastAsia" w:hAnsi="Cambria Math"/>
                  <w:sz w:val="24"/>
                  <w:szCs w:val="24"/>
                </w:rPr>
                <m:t xml:space="preserve">ín </m:t>
              </m:r>
            </m:sub>
          </m:sSub>
          <m:r>
            <m:rPr>
              <m:sty m:val="p"/>
            </m:rPr>
            <w:rPr>
              <w:rFonts w:ascii="Cambria Math" w:eastAsiaTheme="minorEastAsia" w:hAnsi="Cambria Math"/>
              <w:sz w:val="24"/>
              <w:szCs w:val="24"/>
            </w:rPr>
            <m:t>+ 20 m = 47 m + 20 m</m:t>
          </m:r>
          <m:r>
            <w:rPr>
              <w:rFonts w:ascii="Cambria Math" w:eastAsiaTheme="minorEastAsia" w:hAnsi="Cambria Math"/>
              <w:sz w:val="24"/>
              <w:szCs w:val="24"/>
              <w:lang w:val="en-US"/>
            </w:rPr>
            <m:t xml:space="preserve">=67 </m:t>
          </m:r>
          <m:r>
            <m:rPr>
              <m:sty m:val="p"/>
            </m:rPr>
            <w:rPr>
              <w:rFonts w:ascii="Cambria Math" w:eastAsiaTheme="minorEastAsia" w:hAnsi="Cambria Math"/>
              <w:sz w:val="24"/>
              <w:szCs w:val="24"/>
              <w:lang w:val="en-US"/>
            </w:rPr>
            <m:t>m=95 PSI</m:t>
          </m:r>
        </m:oMath>
      </m:oMathPara>
    </w:p>
    <w:p w:rsidR="00867E87" w:rsidRPr="00E16A43" w:rsidRDefault="00867E87" w:rsidP="00933F9E">
      <w:pPr>
        <w:ind w:left="708"/>
        <w:jc w:val="both"/>
        <w:rPr>
          <w:rFonts w:ascii="Cambria Math" w:hAnsi="Cambria Math"/>
          <w:sz w:val="24"/>
          <w:szCs w:val="24"/>
        </w:rPr>
      </w:pPr>
    </w:p>
    <w:p w:rsidR="00867E87" w:rsidRPr="00E16A43" w:rsidRDefault="00867E87" w:rsidP="00933F9E">
      <w:pPr>
        <w:ind w:left="708"/>
        <w:jc w:val="both"/>
        <w:rPr>
          <w:rFonts w:ascii="Cambria Math" w:hAnsi="Cambria Math"/>
          <w:b/>
          <w:sz w:val="24"/>
          <w:szCs w:val="24"/>
        </w:rPr>
      </w:pPr>
      <w:r w:rsidRPr="00E16A43">
        <w:rPr>
          <w:rFonts w:ascii="Cambria Math" w:hAnsi="Cambria Math"/>
          <w:b/>
          <w:sz w:val="24"/>
          <w:szCs w:val="24"/>
        </w:rPr>
        <w:t>Potencia de la bomba:</w:t>
      </w:r>
    </w:p>
    <w:p w:rsidR="00867E87" w:rsidRPr="00E16A43" w:rsidRDefault="00867E87" w:rsidP="00933F9E">
      <w:pPr>
        <w:pStyle w:val="Prrafodelista"/>
        <w:ind w:left="1428"/>
        <w:jc w:val="both"/>
        <w:rPr>
          <w:rFonts w:ascii="Cambria Math" w:hAnsi="Cambria Math"/>
          <w:b/>
          <w:sz w:val="24"/>
          <w:szCs w:val="24"/>
        </w:rPr>
      </w:pPr>
      <w:r w:rsidRPr="00E16A43">
        <w:rPr>
          <w:rFonts w:ascii="Cambria Math" w:hAnsi="Cambria Math"/>
          <w:sz w:val="24"/>
          <w:szCs w:val="24"/>
        </w:rPr>
        <w:t xml:space="preserve">La bomba debe ser capaz de trabajar en contra de los 95 PSI máximos que </w:t>
      </w:r>
      <w:r w:rsidR="004E0506" w:rsidRPr="00E16A43">
        <w:rPr>
          <w:rFonts w:ascii="Cambria Math" w:hAnsi="Cambria Math"/>
          <w:sz w:val="24"/>
          <w:szCs w:val="24"/>
        </w:rPr>
        <w:t>imponen</w:t>
      </w:r>
      <w:r w:rsidRPr="00E16A43">
        <w:rPr>
          <w:rFonts w:ascii="Cambria Math" w:hAnsi="Cambria Math"/>
          <w:sz w:val="24"/>
          <w:szCs w:val="24"/>
        </w:rPr>
        <w:t xml:space="preserve"> el tanque presurizado y suministrar como mínimo 1.381 l/s de flujo de agua. </w:t>
      </w:r>
    </w:p>
    <w:p w:rsidR="00867E87" w:rsidRPr="00E16A43" w:rsidRDefault="00867E87" w:rsidP="00933F9E">
      <w:pPr>
        <w:pStyle w:val="Prrafodelista"/>
        <w:jc w:val="both"/>
        <w:rPr>
          <w:rFonts w:ascii="Cambria Math" w:hAnsi="Cambria Math"/>
          <w:b/>
          <w:sz w:val="24"/>
          <w:szCs w:val="24"/>
        </w:rPr>
      </w:pPr>
    </w:p>
    <w:p w:rsidR="003914AB" w:rsidRPr="00E16A43" w:rsidRDefault="0057027C" w:rsidP="00933F9E">
      <w:pPr>
        <w:pStyle w:val="Prrafodelista"/>
        <w:numPr>
          <w:ilvl w:val="0"/>
          <w:numId w:val="3"/>
        </w:numPr>
        <w:jc w:val="both"/>
        <w:rPr>
          <w:rFonts w:ascii="Cambria Math" w:hAnsi="Cambria Math"/>
          <w:b/>
          <w:sz w:val="24"/>
          <w:szCs w:val="24"/>
        </w:rPr>
      </w:pPr>
      <w:r w:rsidRPr="00E16A43">
        <w:rPr>
          <w:rFonts w:ascii="Cambria Math" w:hAnsi="Cambria Math"/>
          <w:b/>
          <w:sz w:val="24"/>
          <w:szCs w:val="24"/>
        </w:rPr>
        <w:t>Tanque presurizado</w:t>
      </w:r>
      <w:r w:rsidR="003914AB" w:rsidRPr="00E16A43">
        <w:rPr>
          <w:rFonts w:ascii="Cambria Math" w:hAnsi="Cambria Math"/>
          <w:b/>
          <w:sz w:val="24"/>
          <w:szCs w:val="24"/>
        </w:rPr>
        <w:t>:</w:t>
      </w:r>
      <w:r w:rsidR="003914AB" w:rsidRPr="00E16A43">
        <w:rPr>
          <w:rFonts w:ascii="Cambria Math" w:hAnsi="Cambria Math"/>
          <w:b/>
          <w:sz w:val="24"/>
          <w:szCs w:val="24"/>
        </w:rPr>
        <w:tab/>
      </w:r>
    </w:p>
    <w:p w:rsidR="0057027C" w:rsidRPr="00E16A43" w:rsidRDefault="0057027C" w:rsidP="00933F9E">
      <w:pPr>
        <w:ind w:left="708"/>
        <w:jc w:val="both"/>
        <w:rPr>
          <w:rFonts w:ascii="Cambria Math" w:hAnsi="Cambria Math"/>
          <w:sz w:val="24"/>
          <w:szCs w:val="24"/>
        </w:rPr>
      </w:pPr>
      <w:r w:rsidRPr="00E16A43">
        <w:rPr>
          <w:rFonts w:ascii="Cambria Math" w:hAnsi="Cambria Math"/>
          <w:b/>
          <w:sz w:val="24"/>
          <w:szCs w:val="24"/>
        </w:rPr>
        <w:t xml:space="preserve">Capacidad: </w:t>
      </w:r>
    </w:p>
    <w:p w:rsidR="0057027C" w:rsidRPr="00E16A43" w:rsidRDefault="0057027C" w:rsidP="00933F9E">
      <w:pPr>
        <w:ind w:left="708"/>
        <w:jc w:val="both"/>
        <w:rPr>
          <w:rFonts w:ascii="Cambria Math" w:hAnsi="Cambria Math"/>
          <w:b/>
          <w:sz w:val="24"/>
          <w:szCs w:val="24"/>
        </w:rPr>
      </w:pPr>
      <w:r w:rsidRPr="00E16A43">
        <w:rPr>
          <w:rFonts w:ascii="Cambria Math" w:hAnsi="Cambria Math"/>
          <w:sz w:val="24"/>
          <w:szCs w:val="24"/>
        </w:rPr>
        <w:t xml:space="preserve">Se determina usando las figuras 17 y 18 del apéndice de la Gaceta Oficial N° 4044. Para ello, se define un % volumétrico mínimo de agua  de 10% respecto al volumen total del tanque, que se alcanzará cuando el nivel de agua esté en su mínimo (o la presión del tanque sea la definida como mínima, 67 PSI). Se halla el % de agua relacionado con el punto de presión máxima, 95 PSI; resultando en 30%. El volumen diferencial o volumen útil del tanque es de 30%-10% = 20%.    Se busca, en la figura 18, la intersección entre el eje vertical correspondiente a esta presión diferencial y la curva de 5 arranques por hora; el factor de multiplicación correspondiente es de </w:t>
      </w:r>
      <w:r w:rsidRPr="00E16A43">
        <w:rPr>
          <w:rFonts w:ascii="Cambria Math" w:hAnsi="Cambria Math"/>
          <w:sz w:val="24"/>
          <w:szCs w:val="24"/>
        </w:rPr>
        <w:lastRenderedPageBreak/>
        <w:t xml:space="preserve">860. Así, el volumen del tanque es: </w:t>
      </w:r>
      <m:oMath>
        <m:r>
          <w:rPr>
            <w:rFonts w:ascii="Cambria Math" w:hAnsi="Cambria Math"/>
            <w:sz w:val="24"/>
            <w:szCs w:val="24"/>
          </w:rPr>
          <m:t>860×capacidad de la bomba=860×1.381=</m:t>
        </m:r>
        <m:r>
          <m:rPr>
            <m:sty m:val="bi"/>
          </m:rPr>
          <w:rPr>
            <w:rFonts w:ascii="Cambria Math" w:hAnsi="Cambria Math"/>
            <w:sz w:val="24"/>
            <w:szCs w:val="24"/>
          </w:rPr>
          <m:t xml:space="preserve">1190 </m:t>
        </m:r>
        <m:r>
          <m:rPr>
            <m:sty m:val="b"/>
          </m:rPr>
          <w:rPr>
            <w:rFonts w:ascii="Cambria Math" w:hAnsi="Cambria Math"/>
            <w:sz w:val="24"/>
            <w:szCs w:val="24"/>
          </w:rPr>
          <m:t>l</m:t>
        </m:r>
        <m:r>
          <m:rPr>
            <m:sty m:val="bi"/>
          </m:rPr>
          <w:rPr>
            <w:rFonts w:ascii="Cambria Math" w:eastAsiaTheme="minorEastAsia" w:hAnsi="Cambria Math"/>
            <w:sz w:val="24"/>
            <w:szCs w:val="24"/>
          </w:rPr>
          <m:t xml:space="preserve">=315 </m:t>
        </m:r>
        <m:r>
          <m:rPr>
            <m:sty m:val="b"/>
          </m:rPr>
          <w:rPr>
            <w:rFonts w:ascii="Cambria Math" w:eastAsiaTheme="minorEastAsia" w:hAnsi="Cambria Math"/>
            <w:sz w:val="24"/>
            <w:szCs w:val="24"/>
          </w:rPr>
          <m:t>gal</m:t>
        </m:r>
      </m:oMath>
      <w:r w:rsidRPr="00E16A43">
        <w:rPr>
          <w:rFonts w:ascii="Cambria Math" w:hAnsi="Cambria Math"/>
          <w:b/>
          <w:sz w:val="24"/>
          <w:szCs w:val="24"/>
        </w:rPr>
        <w:t xml:space="preserve">.  </w:t>
      </w:r>
    </w:p>
    <w:p w:rsidR="0057027C" w:rsidRPr="00E16A43" w:rsidRDefault="0057027C" w:rsidP="00933F9E">
      <w:pPr>
        <w:ind w:left="708"/>
        <w:jc w:val="both"/>
        <w:rPr>
          <w:rFonts w:ascii="Cambria Math" w:hAnsi="Cambria Math"/>
          <w:b/>
          <w:sz w:val="24"/>
          <w:szCs w:val="24"/>
        </w:rPr>
      </w:pPr>
      <w:r w:rsidRPr="00E16A43">
        <w:rPr>
          <w:rFonts w:ascii="Cambria Math" w:hAnsi="Cambria Math"/>
          <w:b/>
          <w:sz w:val="24"/>
          <w:szCs w:val="24"/>
        </w:rPr>
        <w:t xml:space="preserve"> Máxima Presión de Trabajo (</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mt</m:t>
            </m:r>
          </m:sub>
        </m:sSub>
      </m:oMath>
      <w:r w:rsidRPr="00E16A43">
        <w:rPr>
          <w:rFonts w:ascii="Cambria Math" w:eastAsiaTheme="minorEastAsia" w:hAnsi="Cambria Math"/>
          <w:b/>
          <w:sz w:val="24"/>
          <w:szCs w:val="24"/>
        </w:rPr>
        <w:t>)</w:t>
      </w:r>
      <w:r w:rsidRPr="00E16A43">
        <w:rPr>
          <w:rFonts w:ascii="Cambria Math" w:hAnsi="Cambria Math"/>
          <w:b/>
          <w:sz w:val="24"/>
          <w:szCs w:val="24"/>
        </w:rPr>
        <w:t>:</w:t>
      </w:r>
    </w:p>
    <w:p w:rsidR="0057027C" w:rsidRPr="00E16A43" w:rsidRDefault="0057027C" w:rsidP="00933F9E">
      <w:pPr>
        <w:ind w:left="708"/>
        <w:jc w:val="both"/>
        <w:rPr>
          <w:rFonts w:ascii="Cambria Math" w:eastAsiaTheme="minorEastAsia" w:hAnsi="Cambria Math"/>
          <w:sz w:val="24"/>
          <w:szCs w:val="24"/>
        </w:rPr>
      </w:pPr>
      <w:r w:rsidRPr="00E16A43">
        <w:rPr>
          <w:rFonts w:ascii="Cambria Math" w:hAnsi="Cambria Math"/>
          <w:sz w:val="24"/>
          <w:szCs w:val="24"/>
        </w:rPr>
        <w:t xml:space="preserve">La presión mínima segura para la cual el tanque debe trabajar es 1.25 veces el mayor entre la máxima presión definida para el tanque (95 PSI) y la máxima presión de la bomba (97 PSI = 220 ft agua). Entonces,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mt</m:t>
            </m:r>
          </m:sub>
        </m:sSub>
        <m:r>
          <w:rPr>
            <w:rFonts w:ascii="Cambria Math" w:hAnsi="Cambria Math"/>
            <w:sz w:val="24"/>
            <w:szCs w:val="24"/>
          </w:rPr>
          <m:t xml:space="preserve">=1.25×97 </m:t>
        </m:r>
        <m:r>
          <m:rPr>
            <m:sty m:val="p"/>
          </m:rPr>
          <w:rPr>
            <w:rFonts w:ascii="Cambria Math" w:hAnsi="Cambria Math"/>
            <w:sz w:val="24"/>
            <w:szCs w:val="24"/>
          </w:rPr>
          <m:t>PSI=122 PSI</m:t>
        </m:r>
      </m:oMath>
      <w:r w:rsidRPr="00E16A43">
        <w:rPr>
          <w:rFonts w:ascii="Cambria Math" w:eastAsiaTheme="minorEastAsia" w:hAnsi="Cambria Math"/>
          <w:sz w:val="24"/>
          <w:szCs w:val="24"/>
        </w:rPr>
        <w:t>.</w:t>
      </w:r>
    </w:p>
    <w:p w:rsidR="0057027C" w:rsidRPr="00E16A43" w:rsidRDefault="0057027C" w:rsidP="00933F9E">
      <w:pPr>
        <w:ind w:left="708"/>
        <w:jc w:val="both"/>
        <w:rPr>
          <w:rFonts w:ascii="Cambria Math" w:eastAsiaTheme="minorEastAsia" w:hAnsi="Cambria Math"/>
          <w:b/>
          <w:sz w:val="24"/>
          <w:szCs w:val="24"/>
        </w:rPr>
      </w:pPr>
      <w:r w:rsidRPr="00E16A43">
        <w:rPr>
          <w:rFonts w:ascii="Cambria Math" w:eastAsiaTheme="minorEastAsia" w:hAnsi="Cambria Math"/>
          <w:b/>
          <w:sz w:val="24"/>
          <w:szCs w:val="24"/>
        </w:rPr>
        <w:t>Construcción:</w:t>
      </w:r>
    </w:p>
    <w:p w:rsidR="0057027C" w:rsidRPr="00E16A43" w:rsidRDefault="0057027C" w:rsidP="00933F9E">
      <w:pPr>
        <w:ind w:left="708"/>
        <w:jc w:val="both"/>
        <w:rPr>
          <w:rFonts w:ascii="Cambria Math" w:eastAsiaTheme="minorEastAsia" w:hAnsi="Cambria Math"/>
          <w:sz w:val="24"/>
          <w:szCs w:val="24"/>
        </w:rPr>
      </w:pPr>
      <w:r w:rsidRPr="00E16A43">
        <w:rPr>
          <w:rFonts w:ascii="Cambria Math" w:eastAsiaTheme="minorEastAsia" w:hAnsi="Cambria Math"/>
          <w:sz w:val="24"/>
          <w:szCs w:val="24"/>
        </w:rPr>
        <w:t xml:space="preserve">Las especificaciones para la construcción del tanque hidroneumático modelo </w:t>
      </w:r>
      <w:r w:rsidRPr="00E16A43">
        <w:rPr>
          <w:rFonts w:ascii="Cambria Math" w:eastAsiaTheme="minorEastAsia" w:hAnsi="Cambria Math"/>
          <w:b/>
          <w:sz w:val="24"/>
          <w:szCs w:val="24"/>
        </w:rPr>
        <w:t>FXA-1200</w:t>
      </w:r>
      <w:r w:rsidRPr="00E16A43">
        <w:rPr>
          <w:rFonts w:ascii="Cambria Math" w:eastAsiaTheme="minorEastAsia" w:hAnsi="Cambria Math"/>
          <w:sz w:val="24"/>
          <w:szCs w:val="24"/>
        </w:rPr>
        <w:t xml:space="preserve">, de la compañía </w:t>
      </w:r>
      <w:r w:rsidRPr="00E16A43">
        <w:rPr>
          <w:rFonts w:ascii="Cambria Math" w:eastAsiaTheme="minorEastAsia" w:hAnsi="Cambria Math"/>
          <w:b/>
          <w:sz w:val="24"/>
          <w:szCs w:val="24"/>
        </w:rPr>
        <w:t>AAtanks</w:t>
      </w:r>
      <w:r w:rsidRPr="00E16A43">
        <w:rPr>
          <w:rFonts w:ascii="Cambria Math" w:eastAsiaTheme="minorEastAsia" w:hAnsi="Cambria Math"/>
          <w:sz w:val="24"/>
          <w:szCs w:val="24"/>
        </w:rPr>
        <w:t>, son las siguientes:</w:t>
      </w:r>
    </w:p>
    <w:p w:rsidR="0057027C" w:rsidRPr="00E16A43" w:rsidRDefault="0057027C" w:rsidP="00933F9E">
      <w:pPr>
        <w:pStyle w:val="Prrafodelista"/>
        <w:numPr>
          <w:ilvl w:val="0"/>
          <w:numId w:val="7"/>
        </w:numPr>
        <w:ind w:left="1428"/>
        <w:jc w:val="both"/>
        <w:rPr>
          <w:rFonts w:ascii="Cambria Math" w:eastAsiaTheme="minorEastAsia" w:hAnsi="Cambria Math"/>
          <w:sz w:val="24"/>
          <w:szCs w:val="24"/>
        </w:rPr>
      </w:pPr>
      <w:r w:rsidRPr="00E16A43">
        <w:rPr>
          <w:rFonts w:ascii="Cambria Math" w:eastAsiaTheme="minorEastAsia" w:hAnsi="Cambria Math"/>
          <w:sz w:val="24"/>
          <w:szCs w:val="24"/>
        </w:rPr>
        <w:t>Cubierta: Acero al carbón.</w:t>
      </w:r>
    </w:p>
    <w:p w:rsidR="0057027C" w:rsidRPr="00E16A43" w:rsidRDefault="0057027C" w:rsidP="00933F9E">
      <w:pPr>
        <w:pStyle w:val="Prrafodelista"/>
        <w:numPr>
          <w:ilvl w:val="0"/>
          <w:numId w:val="7"/>
        </w:numPr>
        <w:ind w:left="1428"/>
        <w:jc w:val="both"/>
        <w:rPr>
          <w:rFonts w:ascii="Cambria Math" w:eastAsiaTheme="minorEastAsia" w:hAnsi="Cambria Math"/>
          <w:sz w:val="24"/>
          <w:szCs w:val="24"/>
        </w:rPr>
      </w:pPr>
      <w:r w:rsidRPr="00E16A43">
        <w:rPr>
          <w:rFonts w:ascii="Cambria Math" w:eastAsiaTheme="minorEastAsia" w:hAnsi="Cambria Math"/>
          <w:sz w:val="24"/>
          <w:szCs w:val="24"/>
        </w:rPr>
        <w:t>Vejiga: no incluye (vejiga de caucho para separar aire del agua dentro del tanque).</w:t>
      </w:r>
    </w:p>
    <w:p w:rsidR="0057027C" w:rsidRPr="00E16A43" w:rsidRDefault="0057027C" w:rsidP="00933F9E">
      <w:pPr>
        <w:pStyle w:val="Prrafodelista"/>
        <w:numPr>
          <w:ilvl w:val="0"/>
          <w:numId w:val="7"/>
        </w:numPr>
        <w:ind w:left="1428"/>
        <w:jc w:val="both"/>
        <w:rPr>
          <w:rFonts w:ascii="Cambria Math" w:eastAsiaTheme="minorEastAsia" w:hAnsi="Cambria Math"/>
          <w:sz w:val="24"/>
          <w:szCs w:val="24"/>
        </w:rPr>
      </w:pPr>
      <w:r w:rsidRPr="00E16A43">
        <w:rPr>
          <w:rFonts w:ascii="Cambria Math" w:eastAsiaTheme="minorEastAsia" w:hAnsi="Cambria Math"/>
          <w:sz w:val="24"/>
          <w:szCs w:val="24"/>
        </w:rPr>
        <w:t>Acabado: pintado de color rojo óxido.</w:t>
      </w:r>
    </w:p>
    <w:p w:rsidR="0057027C" w:rsidRPr="00E16A43" w:rsidRDefault="0057027C" w:rsidP="00933F9E">
      <w:pPr>
        <w:pStyle w:val="Prrafodelista"/>
        <w:numPr>
          <w:ilvl w:val="0"/>
          <w:numId w:val="7"/>
        </w:numPr>
        <w:ind w:left="1428"/>
        <w:jc w:val="both"/>
        <w:rPr>
          <w:rFonts w:ascii="Cambria Math" w:eastAsiaTheme="minorEastAsia" w:hAnsi="Cambria Math"/>
          <w:sz w:val="24"/>
          <w:szCs w:val="24"/>
        </w:rPr>
      </w:pPr>
      <w:r w:rsidRPr="00E16A43">
        <w:rPr>
          <w:rFonts w:ascii="Cambria Math" w:eastAsiaTheme="minorEastAsia" w:hAnsi="Cambria Math"/>
          <w:sz w:val="24"/>
          <w:szCs w:val="24"/>
        </w:rPr>
        <w:t>Sistema de Conexión: acero al carbón recubierto con resina epóxica.</w:t>
      </w:r>
    </w:p>
    <w:p w:rsidR="0057027C" w:rsidRPr="00E16A43" w:rsidRDefault="0057027C" w:rsidP="00933F9E">
      <w:pPr>
        <w:pStyle w:val="Prrafodelista"/>
        <w:numPr>
          <w:ilvl w:val="0"/>
          <w:numId w:val="7"/>
        </w:numPr>
        <w:ind w:left="1428"/>
        <w:jc w:val="both"/>
        <w:rPr>
          <w:rFonts w:ascii="Cambria Math" w:eastAsiaTheme="minorEastAsia" w:hAnsi="Cambria Math"/>
          <w:sz w:val="24"/>
          <w:szCs w:val="24"/>
        </w:rPr>
      </w:pPr>
      <w:r w:rsidRPr="00E16A43">
        <w:rPr>
          <w:rFonts w:ascii="Cambria Math" w:eastAsiaTheme="minorEastAsia" w:hAnsi="Cambria Math"/>
          <w:sz w:val="24"/>
          <w:szCs w:val="24"/>
        </w:rPr>
        <w:t>Temperatura máxima: 240°F</w:t>
      </w:r>
    </w:p>
    <w:p w:rsidR="0057027C" w:rsidRPr="00E16A43" w:rsidRDefault="0057027C" w:rsidP="00933F9E">
      <w:pPr>
        <w:pStyle w:val="Prrafodelista"/>
        <w:numPr>
          <w:ilvl w:val="0"/>
          <w:numId w:val="7"/>
        </w:numPr>
        <w:ind w:left="1428"/>
        <w:jc w:val="both"/>
        <w:rPr>
          <w:rFonts w:ascii="Cambria Math" w:eastAsiaTheme="minorEastAsia" w:hAnsi="Cambria Math"/>
          <w:sz w:val="24"/>
          <w:szCs w:val="24"/>
        </w:rPr>
      </w:pPr>
      <w:r w:rsidRPr="00E16A43">
        <w:rPr>
          <w:rFonts w:ascii="Cambria Math" w:eastAsiaTheme="minorEastAsia" w:hAnsi="Cambria Math"/>
          <w:sz w:val="24"/>
          <w:szCs w:val="24"/>
        </w:rPr>
        <w:t>Presión Máxima de Trabajo: 125 PSI.</w:t>
      </w:r>
    </w:p>
    <w:p w:rsidR="006108CD" w:rsidRPr="00E16A43" w:rsidRDefault="0057027C" w:rsidP="00933F9E">
      <w:pPr>
        <w:ind w:left="708"/>
        <w:jc w:val="both"/>
        <w:rPr>
          <w:rFonts w:ascii="Cambria Math" w:hAnsi="Cambria Math"/>
          <w:b/>
          <w:sz w:val="24"/>
          <w:szCs w:val="24"/>
        </w:rPr>
      </w:pPr>
      <w:r w:rsidRPr="00E16A43">
        <w:rPr>
          <w:rFonts w:ascii="Cambria Math" w:eastAsiaTheme="minorEastAsia" w:hAnsi="Cambria Math"/>
          <w:sz w:val="24"/>
          <w:szCs w:val="24"/>
        </w:rPr>
        <w:t>La resina epoxi es un material (polímero) que se usa como “endurecedor” en la construcción de piezas específicas, haciendo dichas piezas más resistentes a un menor costo.</w:t>
      </w:r>
      <w:r w:rsidR="00933F9E" w:rsidRPr="00E16A43">
        <w:rPr>
          <w:rFonts w:ascii="Cambria Math" w:hAnsi="Cambria Math"/>
          <w:b/>
          <w:sz w:val="24"/>
          <w:szCs w:val="24"/>
        </w:rPr>
        <w:t xml:space="preserve"> </w:t>
      </w:r>
    </w:p>
    <w:p w:rsidR="006108CD" w:rsidRPr="00E16A43" w:rsidRDefault="006108CD" w:rsidP="00933F9E">
      <w:pPr>
        <w:pStyle w:val="Prrafodelista"/>
        <w:numPr>
          <w:ilvl w:val="0"/>
          <w:numId w:val="3"/>
        </w:numPr>
        <w:jc w:val="both"/>
        <w:rPr>
          <w:rFonts w:ascii="Cambria Math" w:hAnsi="Cambria Math"/>
          <w:b/>
          <w:sz w:val="24"/>
          <w:szCs w:val="24"/>
        </w:rPr>
      </w:pPr>
      <w:r w:rsidRPr="00E16A43">
        <w:rPr>
          <w:rFonts w:ascii="Cambria Math" w:hAnsi="Cambria Math"/>
          <w:b/>
          <w:sz w:val="24"/>
          <w:szCs w:val="24"/>
        </w:rPr>
        <w:t>Switch de nivel del tanque:</w:t>
      </w:r>
    </w:p>
    <w:p w:rsidR="006108CD" w:rsidRPr="00E16A43" w:rsidRDefault="006108CD" w:rsidP="00933F9E">
      <w:pPr>
        <w:ind w:left="360" w:firstLine="348"/>
        <w:jc w:val="both"/>
        <w:rPr>
          <w:rFonts w:ascii="Cambria Math" w:hAnsi="Cambria Math"/>
          <w:sz w:val="24"/>
          <w:szCs w:val="24"/>
        </w:rPr>
      </w:pPr>
      <w:r w:rsidRPr="00E16A43">
        <w:rPr>
          <w:rFonts w:ascii="Cambria Math" w:hAnsi="Cambria Math"/>
          <w:sz w:val="24"/>
          <w:szCs w:val="24"/>
        </w:rPr>
        <w:t>Según el artículo 206 contenido en la Gaceta Oficial N°4044, el nivel mínimo de agua en el tanque hidroneumático debe tener una altura suficiente para cubrir las bocas de entrada y salida del agua, para evitar que el aire escape por dichas bocas. Se recomienda una altura no menor de 10 cm o que corresponda al 10% del tanque.</w:t>
      </w:r>
    </w:p>
    <w:p w:rsidR="0054545A" w:rsidRPr="00E16A43" w:rsidRDefault="0054545A" w:rsidP="00933F9E">
      <w:pPr>
        <w:pStyle w:val="Prrafodelista"/>
        <w:numPr>
          <w:ilvl w:val="0"/>
          <w:numId w:val="3"/>
        </w:numPr>
        <w:jc w:val="both"/>
        <w:rPr>
          <w:rFonts w:ascii="Cambria Math" w:hAnsi="Cambria Math"/>
          <w:b/>
          <w:sz w:val="24"/>
          <w:szCs w:val="24"/>
        </w:rPr>
      </w:pPr>
      <w:r w:rsidRPr="00E16A43">
        <w:rPr>
          <w:rFonts w:ascii="Cambria Math" w:hAnsi="Cambria Math"/>
          <w:b/>
          <w:sz w:val="24"/>
          <w:szCs w:val="24"/>
        </w:rPr>
        <w:t>Tanque Bajo:</w:t>
      </w:r>
    </w:p>
    <w:p w:rsidR="0054545A" w:rsidRPr="00E16A43" w:rsidRDefault="0054545A" w:rsidP="00933F9E">
      <w:pPr>
        <w:pStyle w:val="Prrafodelista"/>
        <w:jc w:val="both"/>
        <w:rPr>
          <w:rFonts w:ascii="Cambria Math" w:hAnsi="Cambria Math"/>
          <w:b/>
          <w:bCs/>
          <w:sz w:val="24"/>
          <w:szCs w:val="24"/>
        </w:rPr>
      </w:pPr>
      <w:r w:rsidRPr="00E16A43">
        <w:rPr>
          <w:rFonts w:ascii="Cambria Math" w:hAnsi="Cambria Math"/>
          <w:b/>
          <w:bCs/>
          <w:sz w:val="24"/>
          <w:szCs w:val="24"/>
        </w:rPr>
        <w:t xml:space="preserve">Capacidad: </w:t>
      </w:r>
    </w:p>
    <w:p w:rsidR="0054545A" w:rsidRPr="00E16A43" w:rsidRDefault="008B5395" w:rsidP="00933F9E">
      <w:pPr>
        <w:pStyle w:val="Prrafodelista"/>
        <w:jc w:val="both"/>
        <w:rPr>
          <w:rFonts w:ascii="Cambria Math" w:hAnsi="Cambria Math"/>
          <w:sz w:val="24"/>
          <w:szCs w:val="24"/>
        </w:rPr>
      </w:pPr>
      <w:r w:rsidRPr="00E16A43">
        <w:rPr>
          <w:rFonts w:ascii="Cambria Math" w:hAnsi="Cambria Math"/>
          <w:sz w:val="24"/>
          <w:szCs w:val="24"/>
        </w:rPr>
        <w:t xml:space="preserve"> </w:t>
      </w:r>
      <w:r w:rsidRPr="00E16A43">
        <w:rPr>
          <w:rFonts w:ascii="Cambria Math" w:hAnsi="Cambria Math"/>
          <w:sz w:val="24"/>
          <w:szCs w:val="24"/>
        </w:rPr>
        <w:tab/>
      </w:r>
      <w:r w:rsidR="0054545A" w:rsidRPr="00E16A43">
        <w:rPr>
          <w:rFonts w:ascii="Cambria Math" w:hAnsi="Cambria Math"/>
          <w:sz w:val="24"/>
          <w:szCs w:val="24"/>
        </w:rPr>
        <w:t xml:space="preserve">El artículo 162 de la Gaceta Oficial </w:t>
      </w:r>
      <w:bookmarkStart w:id="0" w:name="__DdeLink__5_1322482984"/>
      <w:r w:rsidR="0054545A" w:rsidRPr="00E16A43">
        <w:rPr>
          <w:rFonts w:ascii="Cambria Math" w:hAnsi="Cambria Math"/>
          <w:sz w:val="24"/>
          <w:szCs w:val="24"/>
        </w:rPr>
        <w:t>Nº 4</w:t>
      </w:r>
      <w:bookmarkEnd w:id="0"/>
      <w:r w:rsidR="0054545A" w:rsidRPr="00E16A43">
        <w:rPr>
          <w:rFonts w:ascii="Cambria Math" w:hAnsi="Cambria Math"/>
          <w:sz w:val="24"/>
          <w:szCs w:val="24"/>
        </w:rPr>
        <w:t xml:space="preserve">044 </w:t>
      </w:r>
      <w:r w:rsidR="0054545A" w:rsidRPr="00E16A43">
        <w:rPr>
          <w:rFonts w:ascii="Cambria Math" w:hAnsi="Cambria Math"/>
          <w:i/>
          <w:iCs/>
          <w:sz w:val="24"/>
          <w:szCs w:val="24"/>
        </w:rPr>
        <w:t>“Normas Sanitarias para Proyecto, Construcción, Reparación, Reforma y Mantenimiento de Edificaciones”</w:t>
      </w:r>
      <w:r w:rsidR="0054545A" w:rsidRPr="00E16A43">
        <w:rPr>
          <w:rFonts w:ascii="Cambria Math" w:hAnsi="Cambria Math"/>
          <w:sz w:val="24"/>
          <w:szCs w:val="24"/>
        </w:rPr>
        <w:t xml:space="preserve">  establece que “...la capacidad útil del estanque bajo, será por lo menos igual a la dotación diaria de la edificación...”. Del artículo 109 y la tabla Nº 8 “Dotaciones de Agua para Viviendas Multifamiliares” de la misma gaceta, el suministro de agua correspondiente por unidad de vivienda de 3 dormitorios, debe ser de 1.200 litros/día; de modo que, para una edificación de 10 viviendas multifamiliares; debe suministrarse 10x1.200 litros/día = 12.000 litros por día. Esto es cierto si se asume que la edificación no cuenta con jardines ni áreas verdes; en cuyo caso, la provisión deberá ser mayor.  Así, la capacidad mínima del tanque bajo debe ser mayor o igual a 12.000 litros.</w:t>
      </w:r>
    </w:p>
    <w:p w:rsidR="0054545A" w:rsidRPr="00E16A43" w:rsidRDefault="0054545A" w:rsidP="00933F9E">
      <w:pPr>
        <w:pStyle w:val="Prrafodelista"/>
        <w:jc w:val="both"/>
        <w:rPr>
          <w:rFonts w:ascii="Cambria Math" w:hAnsi="Cambria Math"/>
          <w:sz w:val="24"/>
          <w:szCs w:val="24"/>
        </w:rPr>
      </w:pPr>
    </w:p>
    <w:p w:rsidR="0054545A" w:rsidRPr="00E16A43" w:rsidRDefault="0054545A" w:rsidP="00933F9E">
      <w:pPr>
        <w:pStyle w:val="Prrafodelista"/>
        <w:jc w:val="both"/>
        <w:rPr>
          <w:rFonts w:ascii="Cambria Math" w:hAnsi="Cambria Math"/>
          <w:b/>
          <w:bCs/>
          <w:sz w:val="24"/>
          <w:szCs w:val="24"/>
        </w:rPr>
      </w:pPr>
      <w:r w:rsidRPr="00E16A43">
        <w:rPr>
          <w:rFonts w:ascii="Cambria Math" w:hAnsi="Cambria Math"/>
          <w:b/>
          <w:bCs/>
          <w:sz w:val="24"/>
          <w:szCs w:val="24"/>
        </w:rPr>
        <w:t xml:space="preserve">Construcción: </w:t>
      </w:r>
    </w:p>
    <w:p w:rsidR="0054545A" w:rsidRPr="00E16A43" w:rsidRDefault="0054545A" w:rsidP="00933F9E">
      <w:pPr>
        <w:pStyle w:val="Prrafodelista"/>
        <w:jc w:val="both"/>
        <w:rPr>
          <w:rFonts w:ascii="Cambria Math" w:hAnsi="Cambria Math"/>
          <w:sz w:val="24"/>
          <w:szCs w:val="24"/>
        </w:rPr>
      </w:pPr>
      <w:r w:rsidRPr="00E16A43">
        <w:rPr>
          <w:rFonts w:ascii="Cambria Math" w:hAnsi="Cambria Math"/>
          <w:sz w:val="24"/>
          <w:szCs w:val="24"/>
        </w:rPr>
        <w:t>Según artículo 165 de la Gaceta Oficial Nº 4044 debe cumplirse con lo siguiente:</w:t>
      </w:r>
    </w:p>
    <w:p w:rsidR="0054545A" w:rsidRPr="00E16A43" w:rsidRDefault="0054545A" w:rsidP="00933F9E">
      <w:pPr>
        <w:pStyle w:val="Prrafodelista"/>
        <w:jc w:val="both"/>
        <w:rPr>
          <w:rFonts w:ascii="Cambria Math" w:hAnsi="Cambria Math"/>
          <w:sz w:val="24"/>
          <w:szCs w:val="24"/>
        </w:rPr>
      </w:pPr>
      <w:r w:rsidRPr="00E16A43">
        <w:rPr>
          <w:rFonts w:ascii="Cambria Math" w:hAnsi="Cambria Math"/>
          <w:sz w:val="24"/>
          <w:szCs w:val="24"/>
        </w:rPr>
        <w:tab/>
        <w:t>Material: concreto armado.</w:t>
      </w:r>
    </w:p>
    <w:p w:rsidR="0054545A" w:rsidRPr="00E16A43" w:rsidRDefault="0054545A" w:rsidP="00933F9E">
      <w:pPr>
        <w:pStyle w:val="Prrafodelista"/>
        <w:jc w:val="both"/>
        <w:rPr>
          <w:rFonts w:ascii="Cambria Math" w:hAnsi="Cambria Math"/>
          <w:sz w:val="24"/>
          <w:szCs w:val="24"/>
        </w:rPr>
      </w:pPr>
      <w:r w:rsidRPr="00E16A43">
        <w:rPr>
          <w:rFonts w:ascii="Cambria Math" w:hAnsi="Cambria Math"/>
          <w:sz w:val="24"/>
          <w:szCs w:val="24"/>
        </w:rPr>
        <w:tab/>
        <w:t>Boca de inspección: 0,30 m sobre el nivel del piso; ubicada dentro de un cuarto o caseta dotada de puerta y cerradura.</w:t>
      </w:r>
    </w:p>
    <w:p w:rsidR="0054545A" w:rsidRPr="00E16A43" w:rsidRDefault="0054545A" w:rsidP="00933F9E">
      <w:pPr>
        <w:pStyle w:val="Prrafodelista"/>
        <w:jc w:val="both"/>
        <w:rPr>
          <w:rFonts w:ascii="Cambria Math" w:hAnsi="Cambria Math"/>
          <w:sz w:val="24"/>
          <w:szCs w:val="24"/>
        </w:rPr>
      </w:pPr>
    </w:p>
    <w:p w:rsidR="0054545A" w:rsidRPr="00E16A43" w:rsidRDefault="0054545A" w:rsidP="00933F9E">
      <w:pPr>
        <w:pStyle w:val="Prrafodelista"/>
        <w:jc w:val="both"/>
        <w:rPr>
          <w:rFonts w:ascii="Cambria Math" w:hAnsi="Cambria Math"/>
          <w:sz w:val="24"/>
          <w:szCs w:val="24"/>
        </w:rPr>
      </w:pPr>
    </w:p>
    <w:p w:rsidR="0054545A" w:rsidRPr="00E16A43" w:rsidRDefault="0054545A" w:rsidP="00933F9E">
      <w:pPr>
        <w:pStyle w:val="Prrafodelista"/>
        <w:jc w:val="both"/>
        <w:rPr>
          <w:rFonts w:ascii="Cambria Math" w:hAnsi="Cambria Math"/>
          <w:b/>
          <w:bCs/>
          <w:sz w:val="24"/>
          <w:szCs w:val="24"/>
        </w:rPr>
      </w:pPr>
      <w:r w:rsidRPr="00E16A43">
        <w:rPr>
          <w:rFonts w:ascii="Cambria Math" w:hAnsi="Cambria Math"/>
          <w:b/>
          <w:bCs/>
          <w:sz w:val="24"/>
          <w:szCs w:val="24"/>
        </w:rPr>
        <w:t>Tubería de drenaje:</w:t>
      </w:r>
    </w:p>
    <w:p w:rsidR="0054545A" w:rsidRPr="00E16A43" w:rsidRDefault="0054545A" w:rsidP="00933F9E">
      <w:pPr>
        <w:pStyle w:val="Prrafodelista"/>
        <w:jc w:val="both"/>
        <w:rPr>
          <w:rFonts w:ascii="Cambria Math" w:hAnsi="Cambria Math"/>
          <w:sz w:val="24"/>
          <w:szCs w:val="24"/>
        </w:rPr>
      </w:pPr>
      <w:r w:rsidRPr="00E16A43">
        <w:rPr>
          <w:rFonts w:ascii="Cambria Math" w:hAnsi="Cambria Math"/>
          <w:sz w:val="24"/>
          <w:szCs w:val="24"/>
        </w:rPr>
        <w:t xml:space="preserve">De la tabla número 21 de la Gaceta Oficial Nº 4044; para un tanque de 12.000 a 20.000 </w:t>
      </w:r>
      <w:r w:rsidR="00720672" w:rsidRPr="00E16A43">
        <w:rPr>
          <w:rFonts w:ascii="Cambria Math" w:hAnsi="Cambria Math"/>
          <w:sz w:val="24"/>
          <w:szCs w:val="24"/>
        </w:rPr>
        <w:t>litros, el</w:t>
      </w:r>
      <w:r w:rsidRPr="00E16A43">
        <w:rPr>
          <w:rFonts w:ascii="Cambria Math" w:hAnsi="Cambria Math"/>
          <w:sz w:val="24"/>
          <w:szCs w:val="24"/>
        </w:rPr>
        <w:t xml:space="preserve"> diámetro mínimo de la tubería de drenaje es de 6,35 cms = 2 1/2 ''</w:t>
      </w:r>
    </w:p>
    <w:p w:rsidR="0054545A" w:rsidRPr="00E16A43" w:rsidRDefault="0054545A" w:rsidP="00933F9E">
      <w:pPr>
        <w:pStyle w:val="Prrafodelista"/>
        <w:jc w:val="both"/>
        <w:rPr>
          <w:rFonts w:ascii="Cambria Math" w:hAnsi="Cambria Math"/>
          <w:sz w:val="24"/>
          <w:szCs w:val="24"/>
        </w:rPr>
      </w:pPr>
    </w:p>
    <w:p w:rsidR="0054545A" w:rsidRPr="00E16A43" w:rsidRDefault="0054545A" w:rsidP="00933F9E">
      <w:pPr>
        <w:ind w:left="360"/>
        <w:jc w:val="both"/>
        <w:rPr>
          <w:rFonts w:ascii="Cambria Math" w:hAnsi="Cambria Math"/>
          <w:b/>
          <w:bCs/>
          <w:sz w:val="24"/>
          <w:szCs w:val="24"/>
        </w:rPr>
      </w:pPr>
      <w:r w:rsidRPr="00E16A43">
        <w:rPr>
          <w:rFonts w:ascii="Cambria Math" w:hAnsi="Cambria Math"/>
          <w:b/>
          <w:bCs/>
          <w:sz w:val="24"/>
          <w:szCs w:val="24"/>
        </w:rPr>
        <w:t xml:space="preserve">       Otras características:</w:t>
      </w:r>
    </w:p>
    <w:p w:rsidR="0054545A" w:rsidRPr="00E16A43" w:rsidRDefault="000B7AE9" w:rsidP="00933F9E">
      <w:pPr>
        <w:pStyle w:val="Prrafodelista"/>
        <w:jc w:val="both"/>
        <w:rPr>
          <w:rFonts w:ascii="Cambria Math" w:hAnsi="Cambria Math"/>
          <w:sz w:val="24"/>
          <w:szCs w:val="24"/>
        </w:rPr>
      </w:pPr>
      <w:r>
        <w:rPr>
          <w:rFonts w:ascii="Cambria Math" w:hAnsi="Cambria Math"/>
          <w:sz w:val="24"/>
          <w:szCs w:val="24"/>
        </w:rPr>
        <w:t xml:space="preserve"> </w:t>
      </w:r>
      <w:r>
        <w:rPr>
          <w:rFonts w:ascii="Cambria Math" w:hAnsi="Cambria Math"/>
          <w:sz w:val="24"/>
          <w:szCs w:val="24"/>
        </w:rPr>
        <w:tab/>
      </w:r>
      <w:r w:rsidR="0054545A" w:rsidRPr="00E16A43">
        <w:rPr>
          <w:rFonts w:ascii="Cambria Math" w:hAnsi="Cambria Math"/>
          <w:sz w:val="24"/>
          <w:szCs w:val="24"/>
        </w:rPr>
        <w:t>Citando de nuevo el artículo 162 de la Gaceta Oficial</w:t>
      </w:r>
      <w:r w:rsidR="00720672" w:rsidRPr="00E16A43">
        <w:rPr>
          <w:rFonts w:ascii="Cambria Math" w:hAnsi="Cambria Math"/>
          <w:sz w:val="24"/>
          <w:szCs w:val="24"/>
        </w:rPr>
        <w:t xml:space="preserve"> </w:t>
      </w:r>
      <w:r w:rsidR="0054545A" w:rsidRPr="00E16A43">
        <w:rPr>
          <w:rFonts w:ascii="Cambria Math" w:hAnsi="Cambria Math"/>
          <w:sz w:val="24"/>
          <w:szCs w:val="24"/>
        </w:rPr>
        <w:t>Nº 4044, “... En edificaciones multifamiliares dichos estanques deberán disponer de dos cámaras independientes, dotadas de sendas bocas de visita y de las instalaciones necesarias, a los fines de permitir el lavado de cada cámara, sin interrupción del servicio.”</w:t>
      </w:r>
    </w:p>
    <w:p w:rsidR="00933F9E" w:rsidRPr="00E16A43" w:rsidRDefault="00933F9E" w:rsidP="00933F9E">
      <w:pPr>
        <w:pStyle w:val="Prrafodelista"/>
        <w:jc w:val="both"/>
        <w:rPr>
          <w:rFonts w:ascii="Cambria Math" w:hAnsi="Cambria Math"/>
          <w:sz w:val="24"/>
          <w:szCs w:val="24"/>
        </w:rPr>
      </w:pPr>
    </w:p>
    <w:p w:rsidR="00DE2745" w:rsidRPr="00E16A43" w:rsidRDefault="00DE2745" w:rsidP="00933F9E">
      <w:pPr>
        <w:pStyle w:val="Prrafodelista"/>
        <w:numPr>
          <w:ilvl w:val="0"/>
          <w:numId w:val="3"/>
        </w:numPr>
        <w:jc w:val="both"/>
        <w:rPr>
          <w:rFonts w:ascii="Cambria Math" w:hAnsi="Cambria Math"/>
          <w:b/>
          <w:sz w:val="24"/>
          <w:szCs w:val="24"/>
        </w:rPr>
      </w:pPr>
      <w:r w:rsidRPr="00E16A43">
        <w:rPr>
          <w:rFonts w:ascii="Cambria Math" w:hAnsi="Cambria Math"/>
          <w:b/>
          <w:sz w:val="24"/>
          <w:szCs w:val="24"/>
        </w:rPr>
        <w:t>Generador eléctrico de emergencia:</w:t>
      </w:r>
    </w:p>
    <w:p w:rsidR="00DE2745" w:rsidRPr="00E16A43" w:rsidRDefault="00DE2745" w:rsidP="00933F9E">
      <w:pPr>
        <w:pStyle w:val="Prrafodelista"/>
        <w:ind w:firstLine="696"/>
        <w:jc w:val="both"/>
        <w:rPr>
          <w:rFonts w:ascii="Cambria Math" w:hAnsi="Cambria Math"/>
          <w:sz w:val="24"/>
          <w:szCs w:val="24"/>
        </w:rPr>
      </w:pPr>
      <w:r w:rsidRPr="00E16A43">
        <w:rPr>
          <w:rFonts w:ascii="Cambria Math" w:hAnsi="Cambria Math"/>
          <w:sz w:val="24"/>
          <w:szCs w:val="24"/>
        </w:rPr>
        <w:t xml:space="preserve">Tomando en cuenta la demanda del compresor del sistema hidroneumático </w:t>
      </w:r>
      <w:r w:rsidR="00FC3895" w:rsidRPr="00E16A43">
        <w:rPr>
          <w:rFonts w:ascii="Cambria Math" w:hAnsi="Cambria Math"/>
          <w:sz w:val="24"/>
          <w:szCs w:val="24"/>
        </w:rPr>
        <w:t>así</w:t>
      </w:r>
      <w:r w:rsidRPr="00E16A43">
        <w:rPr>
          <w:rFonts w:ascii="Cambria Math" w:hAnsi="Cambria Math"/>
          <w:sz w:val="24"/>
          <w:szCs w:val="24"/>
        </w:rPr>
        <w:t xml:space="preserve"> como el consumo de las bombas, se necesita un generador que suministre al menos 40 kw. Este equipo vendrá como carácter opcional debido a que dispara los costes del proyecto.</w:t>
      </w:r>
    </w:p>
    <w:p w:rsidR="00017156" w:rsidRPr="00E16A43" w:rsidRDefault="00DE2745" w:rsidP="00933F9E">
      <w:pPr>
        <w:pStyle w:val="Prrafodelista"/>
        <w:jc w:val="both"/>
        <w:rPr>
          <w:rFonts w:ascii="Cambria Math" w:hAnsi="Cambria Math"/>
          <w:sz w:val="24"/>
          <w:szCs w:val="24"/>
        </w:rPr>
      </w:pPr>
      <w:r w:rsidRPr="00E16A43">
        <w:rPr>
          <w:rFonts w:ascii="Cambria Math" w:hAnsi="Cambria Math"/>
          <w:sz w:val="24"/>
          <w:szCs w:val="24"/>
        </w:rPr>
        <w:t xml:space="preserve"> </w:t>
      </w:r>
    </w:p>
    <w:p w:rsidR="003914AB" w:rsidRPr="00E16A43" w:rsidRDefault="002F7438" w:rsidP="00933F9E">
      <w:pPr>
        <w:pStyle w:val="Prrafodelista"/>
        <w:numPr>
          <w:ilvl w:val="0"/>
          <w:numId w:val="3"/>
        </w:numPr>
        <w:jc w:val="both"/>
        <w:rPr>
          <w:rFonts w:ascii="Cambria Math" w:hAnsi="Cambria Math"/>
          <w:sz w:val="24"/>
          <w:szCs w:val="24"/>
        </w:rPr>
      </w:pPr>
      <w:r w:rsidRPr="00E16A43">
        <w:rPr>
          <w:rFonts w:ascii="Cambria Math" w:hAnsi="Cambria Math"/>
          <w:b/>
          <w:sz w:val="24"/>
          <w:szCs w:val="24"/>
        </w:rPr>
        <w:t>Tubería</w:t>
      </w:r>
      <w:r w:rsidR="00051FBF" w:rsidRPr="00E16A43">
        <w:rPr>
          <w:rFonts w:ascii="Cambria Math" w:hAnsi="Cambria Math"/>
          <w:b/>
          <w:sz w:val="24"/>
          <w:szCs w:val="24"/>
        </w:rPr>
        <w:t>s y llaves</w:t>
      </w:r>
      <w:r w:rsidRPr="00E16A43">
        <w:rPr>
          <w:rFonts w:ascii="Cambria Math" w:hAnsi="Cambria Math"/>
          <w:b/>
          <w:sz w:val="24"/>
          <w:szCs w:val="24"/>
        </w:rPr>
        <w:t>:</w:t>
      </w:r>
      <w:r w:rsidRPr="00E16A43">
        <w:rPr>
          <w:rFonts w:ascii="Cambria Math" w:hAnsi="Cambria Math"/>
          <w:sz w:val="24"/>
          <w:szCs w:val="24"/>
        </w:rPr>
        <w:t xml:space="preserve"> </w:t>
      </w:r>
    </w:p>
    <w:p w:rsidR="00051FBF" w:rsidRPr="00E16A43" w:rsidRDefault="00051FBF" w:rsidP="00933F9E">
      <w:pPr>
        <w:pStyle w:val="Prrafodelista"/>
        <w:ind w:firstLine="696"/>
        <w:jc w:val="both"/>
        <w:rPr>
          <w:rFonts w:ascii="Cambria Math" w:hAnsi="Cambria Math"/>
          <w:sz w:val="24"/>
          <w:szCs w:val="24"/>
        </w:rPr>
      </w:pPr>
      <w:r w:rsidRPr="00E16A43">
        <w:rPr>
          <w:rFonts w:ascii="Cambria Math" w:hAnsi="Cambria Math"/>
          <w:sz w:val="24"/>
          <w:szCs w:val="24"/>
        </w:rPr>
        <w:t>El Sistema de tuberías para una mejor explicación,  será dividido en 3 aéreas para explicar mejor su funcionamiento:</w:t>
      </w:r>
    </w:p>
    <w:p w:rsidR="00051FBF" w:rsidRPr="00E16A43" w:rsidRDefault="00510EF7" w:rsidP="00933F9E">
      <w:pPr>
        <w:pStyle w:val="Prrafodelista"/>
        <w:jc w:val="both"/>
        <w:rPr>
          <w:rFonts w:ascii="Cambria Math" w:hAnsi="Cambria Math"/>
          <w:sz w:val="24"/>
          <w:szCs w:val="24"/>
        </w:rPr>
      </w:pPr>
      <w:r w:rsidRPr="00E16A43">
        <w:rPr>
          <w:rFonts w:ascii="Cambria Math" w:hAnsi="Cambria Math"/>
          <w:sz w:val="24"/>
          <w:szCs w:val="24"/>
        </w:rPr>
        <w:t>Área</w:t>
      </w:r>
      <w:r w:rsidR="00051FBF" w:rsidRPr="00E16A43">
        <w:rPr>
          <w:rFonts w:ascii="Cambria Math" w:hAnsi="Cambria Math"/>
          <w:sz w:val="24"/>
          <w:szCs w:val="24"/>
        </w:rPr>
        <w:t xml:space="preserve"> 1: comprende el sistema de tuberías que hay entre el tanque principal y las bombas.</w:t>
      </w:r>
      <w:r w:rsidR="00051FBF" w:rsidRPr="00E16A43">
        <w:rPr>
          <w:rFonts w:ascii="Cambria Math" w:hAnsi="Cambria Math"/>
          <w:sz w:val="24"/>
          <w:szCs w:val="24"/>
        </w:rPr>
        <w:br/>
      </w:r>
      <w:r w:rsidRPr="00E16A43">
        <w:rPr>
          <w:rFonts w:ascii="Cambria Math" w:hAnsi="Cambria Math"/>
          <w:sz w:val="24"/>
          <w:szCs w:val="24"/>
        </w:rPr>
        <w:t>Área</w:t>
      </w:r>
      <w:r w:rsidR="00051FBF" w:rsidRPr="00E16A43">
        <w:rPr>
          <w:rFonts w:ascii="Cambria Math" w:hAnsi="Cambria Math"/>
          <w:sz w:val="24"/>
          <w:szCs w:val="24"/>
        </w:rPr>
        <w:t xml:space="preserve"> 2: entre las bombas y el pulmón hidroneumático.</w:t>
      </w:r>
    </w:p>
    <w:p w:rsidR="00051FBF" w:rsidRPr="00E16A43" w:rsidRDefault="00510EF7" w:rsidP="00933F9E">
      <w:pPr>
        <w:pStyle w:val="Prrafodelista"/>
        <w:jc w:val="both"/>
        <w:rPr>
          <w:rFonts w:ascii="Cambria Math" w:hAnsi="Cambria Math"/>
          <w:sz w:val="24"/>
          <w:szCs w:val="24"/>
        </w:rPr>
      </w:pPr>
      <w:r w:rsidRPr="00E16A43">
        <w:rPr>
          <w:rFonts w:ascii="Cambria Math" w:hAnsi="Cambria Math"/>
          <w:sz w:val="24"/>
          <w:szCs w:val="24"/>
        </w:rPr>
        <w:t>Área</w:t>
      </w:r>
      <w:r w:rsidR="00051FBF" w:rsidRPr="00E16A43">
        <w:rPr>
          <w:rFonts w:ascii="Cambria Math" w:hAnsi="Cambria Math"/>
          <w:sz w:val="24"/>
          <w:szCs w:val="24"/>
        </w:rPr>
        <w:t xml:space="preserve"> 3: abraca la salida del pulmón hasta la conexión con la alimentación del edificio. </w:t>
      </w:r>
      <w:r w:rsidR="00051FBF" w:rsidRPr="00E16A43">
        <w:rPr>
          <w:rFonts w:ascii="Cambria Math" w:hAnsi="Cambria Math"/>
          <w:sz w:val="24"/>
          <w:szCs w:val="24"/>
        </w:rPr>
        <w:br/>
      </w:r>
      <w:r w:rsidR="00051FBF" w:rsidRPr="00E16A43">
        <w:rPr>
          <w:rFonts w:ascii="Cambria Math" w:hAnsi="Cambria Math"/>
          <w:sz w:val="24"/>
          <w:szCs w:val="24"/>
        </w:rPr>
        <w:br/>
        <w:t>Entrada al tanque subterráneo (entrada al área 1 del sistema):</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 xml:space="preserve"> </w:t>
      </w:r>
      <w:r w:rsidRPr="00E16A43">
        <w:rPr>
          <w:rFonts w:ascii="Cambria Math" w:hAnsi="Cambria Math"/>
          <w:sz w:val="24"/>
          <w:szCs w:val="24"/>
        </w:rPr>
        <w:tab/>
      </w:r>
      <w:r w:rsidR="00014B30" w:rsidRPr="00E16A43">
        <w:rPr>
          <w:rFonts w:ascii="Cambria Math" w:hAnsi="Cambria Math"/>
          <w:sz w:val="24"/>
          <w:szCs w:val="24"/>
        </w:rPr>
        <w:t>Se</w:t>
      </w:r>
      <w:r w:rsidRPr="00E16A43">
        <w:rPr>
          <w:rFonts w:ascii="Cambria Math" w:hAnsi="Cambria Math"/>
          <w:sz w:val="24"/>
          <w:szCs w:val="24"/>
        </w:rPr>
        <w:t xml:space="preserve"> utiliza una llave de compuerta</w:t>
      </w:r>
      <w:r w:rsidR="00014B30" w:rsidRPr="00E16A43">
        <w:rPr>
          <w:rFonts w:ascii="Cambria Math" w:hAnsi="Cambria Math"/>
          <w:sz w:val="24"/>
          <w:szCs w:val="24"/>
        </w:rPr>
        <w:t xml:space="preserve"> o paso</w:t>
      </w:r>
      <w:r w:rsidRPr="00E16A43">
        <w:rPr>
          <w:rFonts w:ascii="Cambria Math" w:hAnsi="Cambria Math"/>
          <w:sz w:val="24"/>
          <w:szCs w:val="24"/>
        </w:rPr>
        <w:t>, de 2’’, serán de fabricación kitz, crane, Jenkins, red-white/toyo o iguales  cumpliendo con el artículo 169  de la gaceta oficial N°4044.</w:t>
      </w:r>
    </w:p>
    <w:p w:rsidR="00051FBF" w:rsidRPr="00E16A43" w:rsidRDefault="00051FBF" w:rsidP="00933F9E">
      <w:pPr>
        <w:pStyle w:val="Prrafodelista"/>
        <w:jc w:val="both"/>
        <w:rPr>
          <w:rFonts w:ascii="Cambria Math" w:hAnsi="Cambria Math"/>
          <w:b/>
          <w:sz w:val="24"/>
          <w:szCs w:val="24"/>
        </w:rPr>
      </w:pPr>
      <w:r w:rsidRPr="00E16A43">
        <w:rPr>
          <w:rFonts w:ascii="Cambria Math" w:hAnsi="Cambria Math"/>
          <w:b/>
          <w:sz w:val="24"/>
          <w:szCs w:val="24"/>
        </w:rPr>
        <w:t>Área 1:</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ab/>
        <w:t xml:space="preserve">Se utilizaran tuvieras de hierro galvanizado, de 1 ¼ ‘’, para el sistema de conexión entre el tanque principal y las bombas. Será necesario una ampliación de tipo rosca para ampliar la tubería de 1 ¼ ‘’ a 2’’ para satisfaces las condiciones de </w:t>
      </w:r>
      <w:r w:rsidRPr="00E16A43">
        <w:rPr>
          <w:rFonts w:ascii="Cambria Math" w:hAnsi="Cambria Math"/>
          <w:sz w:val="24"/>
          <w:szCs w:val="24"/>
        </w:rPr>
        <w:lastRenderedPageBreak/>
        <w:t>entrada de la bomba selecciona. Cumpliendo con las normativas necesarias (artículo 210 gaceta oficial N°4044).</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ab/>
        <w:t>En las entradas a las tuberías de succión se colocaran maracas (filtros), para evitar el posible paso de objetos que pudieran dañar las bombas.</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ab/>
        <w:t>Llaves de tipo compuerta</w:t>
      </w:r>
      <w:r w:rsidR="00014B30" w:rsidRPr="00E16A43">
        <w:rPr>
          <w:rFonts w:ascii="Cambria Math" w:hAnsi="Cambria Math"/>
          <w:sz w:val="24"/>
          <w:szCs w:val="24"/>
        </w:rPr>
        <w:t xml:space="preserve"> o paso</w:t>
      </w:r>
      <w:r w:rsidRPr="00E16A43">
        <w:rPr>
          <w:rFonts w:ascii="Cambria Math" w:hAnsi="Cambria Math"/>
          <w:sz w:val="24"/>
          <w:szCs w:val="24"/>
        </w:rPr>
        <w:t xml:space="preserve"> (conexión succión - bombas) y válvulas tipo check acordes con el tamaño de la tubería (1 ¼ ‘’) y fabricadas por kitz, crane, Jenkins, red-white/toyo o iguales.</w:t>
      </w:r>
    </w:p>
    <w:p w:rsidR="00510EF7" w:rsidRPr="00E16A43" w:rsidRDefault="00510EF7" w:rsidP="00933F9E">
      <w:pPr>
        <w:pStyle w:val="Prrafodelista"/>
        <w:jc w:val="both"/>
        <w:rPr>
          <w:rFonts w:ascii="Cambria Math" w:hAnsi="Cambria Math"/>
          <w:sz w:val="24"/>
          <w:szCs w:val="24"/>
        </w:rPr>
      </w:pPr>
      <w:r w:rsidRPr="00E16A43">
        <w:rPr>
          <w:rFonts w:ascii="Cambria Math" w:hAnsi="Cambria Math"/>
          <w:sz w:val="24"/>
          <w:szCs w:val="24"/>
        </w:rPr>
        <w:tab/>
        <w:t>También se deberá colocar juntas flexibles para garantizar un buen funcionamiento del sistema.</w:t>
      </w:r>
    </w:p>
    <w:p w:rsidR="00051FBF" w:rsidRPr="00E16A43" w:rsidRDefault="00051FBF" w:rsidP="00933F9E">
      <w:pPr>
        <w:pStyle w:val="Prrafodelista"/>
        <w:jc w:val="both"/>
        <w:rPr>
          <w:rFonts w:ascii="Cambria Math" w:hAnsi="Cambria Math"/>
          <w:b/>
          <w:sz w:val="24"/>
          <w:szCs w:val="24"/>
        </w:rPr>
      </w:pPr>
      <w:r w:rsidRPr="00E16A43">
        <w:rPr>
          <w:rFonts w:ascii="Cambria Math" w:hAnsi="Cambria Math"/>
          <w:sz w:val="24"/>
          <w:szCs w:val="24"/>
        </w:rPr>
        <w:br/>
      </w:r>
      <w:r w:rsidRPr="00E16A43">
        <w:rPr>
          <w:rFonts w:ascii="Cambria Math" w:hAnsi="Cambria Math"/>
          <w:b/>
          <w:sz w:val="24"/>
          <w:szCs w:val="24"/>
        </w:rPr>
        <w:t>Área 2:</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 xml:space="preserve"> </w:t>
      </w:r>
      <w:r w:rsidRPr="00E16A43">
        <w:rPr>
          <w:rFonts w:ascii="Cambria Math" w:hAnsi="Cambria Math"/>
          <w:sz w:val="24"/>
          <w:szCs w:val="24"/>
        </w:rPr>
        <w:tab/>
        <w:t>Tuberías de hierro galvanizado, para sistemas de alta presión de agua de 1” acorde con la salida de la bomba.</w:t>
      </w:r>
    </w:p>
    <w:p w:rsidR="00AC3E11" w:rsidRDefault="00051FBF" w:rsidP="00933F9E">
      <w:pPr>
        <w:pStyle w:val="Prrafodelista"/>
        <w:jc w:val="both"/>
        <w:rPr>
          <w:rFonts w:ascii="Cambria Math" w:hAnsi="Cambria Math"/>
          <w:sz w:val="24"/>
          <w:szCs w:val="24"/>
        </w:rPr>
      </w:pPr>
      <w:r w:rsidRPr="00E16A43">
        <w:rPr>
          <w:rFonts w:ascii="Cambria Math" w:hAnsi="Cambria Math"/>
          <w:sz w:val="24"/>
          <w:szCs w:val="24"/>
        </w:rPr>
        <w:t xml:space="preserve"> </w:t>
      </w:r>
      <w:r w:rsidRPr="00E16A43">
        <w:rPr>
          <w:rFonts w:ascii="Cambria Math" w:hAnsi="Cambria Math"/>
          <w:sz w:val="24"/>
          <w:szCs w:val="24"/>
        </w:rPr>
        <w:tab/>
        <w:t>Válvulas de retención check de 2’’, colocadas en las salidas de la bomba, evitando de esta manera un contraflujo que pudiera dañar el sistema (artículo 210 gaceta oficial N°4044).</w:t>
      </w:r>
    </w:p>
    <w:p w:rsidR="00051FBF" w:rsidRDefault="00051FBF" w:rsidP="00933F9E">
      <w:pPr>
        <w:pStyle w:val="Prrafodelista"/>
        <w:jc w:val="both"/>
        <w:rPr>
          <w:rFonts w:ascii="Cambria Math" w:hAnsi="Cambria Math"/>
          <w:sz w:val="24"/>
          <w:szCs w:val="24"/>
        </w:rPr>
      </w:pPr>
      <w:r w:rsidRPr="00E16A43">
        <w:rPr>
          <w:rFonts w:ascii="Cambria Math" w:hAnsi="Cambria Math"/>
          <w:sz w:val="24"/>
          <w:szCs w:val="24"/>
        </w:rPr>
        <w:tab/>
        <w:t>Llaves de tipo compuerta (Bombas-Pulmón) de 2 ‘’.</w:t>
      </w:r>
    </w:p>
    <w:p w:rsidR="00AF7C8F" w:rsidRPr="00AF7C8F" w:rsidRDefault="00AF7C8F" w:rsidP="00AF7C8F">
      <w:pPr>
        <w:pStyle w:val="Prrafodelista"/>
        <w:jc w:val="both"/>
        <w:rPr>
          <w:rFonts w:ascii="Cambria Math" w:hAnsi="Cambria Math"/>
          <w:sz w:val="24"/>
          <w:szCs w:val="24"/>
        </w:rPr>
      </w:pPr>
      <w:r w:rsidRPr="00AF7C8F">
        <w:rPr>
          <w:rFonts w:ascii="Cambria Math" w:hAnsi="Cambria Math"/>
          <w:sz w:val="24"/>
          <w:szCs w:val="24"/>
        </w:rPr>
        <w:t xml:space="preserve">La tubería de </w:t>
      </w:r>
      <w:r>
        <w:rPr>
          <w:rFonts w:ascii="Cambria Math" w:hAnsi="Cambria Math"/>
          <w:sz w:val="24"/>
          <w:szCs w:val="24"/>
        </w:rPr>
        <w:t>limpieza</w:t>
      </w:r>
      <w:r w:rsidRPr="00AF7C8F">
        <w:rPr>
          <w:rFonts w:ascii="Cambria Math" w:hAnsi="Cambria Math"/>
          <w:sz w:val="24"/>
          <w:szCs w:val="24"/>
        </w:rPr>
        <w:t xml:space="preserve"> será de 2’’.</w:t>
      </w:r>
    </w:p>
    <w:p w:rsidR="00AF7C8F" w:rsidRPr="00E16A43" w:rsidRDefault="00AF7C8F" w:rsidP="00933F9E">
      <w:pPr>
        <w:pStyle w:val="Prrafodelista"/>
        <w:jc w:val="both"/>
        <w:rPr>
          <w:rFonts w:ascii="Cambria Math" w:hAnsi="Cambria Math"/>
          <w:sz w:val="24"/>
          <w:szCs w:val="24"/>
        </w:rPr>
      </w:pPr>
    </w:p>
    <w:p w:rsidR="00051FBF" w:rsidRPr="00E16A43" w:rsidRDefault="00051FBF" w:rsidP="00933F9E">
      <w:pPr>
        <w:pStyle w:val="Prrafodelista"/>
        <w:jc w:val="both"/>
        <w:rPr>
          <w:rFonts w:ascii="Cambria Math" w:hAnsi="Cambria Math"/>
          <w:b/>
          <w:sz w:val="24"/>
          <w:szCs w:val="24"/>
        </w:rPr>
      </w:pPr>
      <w:r w:rsidRPr="00E16A43">
        <w:rPr>
          <w:rFonts w:ascii="Cambria Math" w:hAnsi="Cambria Math"/>
          <w:b/>
          <w:sz w:val="24"/>
          <w:szCs w:val="24"/>
        </w:rPr>
        <w:t>Área 3:</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Suministro de agua:</w:t>
      </w:r>
    </w:p>
    <w:p w:rsidR="00051FBF" w:rsidRPr="00E16A43" w:rsidRDefault="00051FBF" w:rsidP="00933F9E">
      <w:pPr>
        <w:pStyle w:val="Prrafodelista"/>
        <w:jc w:val="both"/>
        <w:rPr>
          <w:rFonts w:ascii="Cambria Math" w:hAnsi="Cambria Math"/>
          <w:sz w:val="24"/>
          <w:szCs w:val="24"/>
        </w:rPr>
      </w:pPr>
      <w:r w:rsidRPr="00E16A43">
        <w:rPr>
          <w:rFonts w:ascii="Cambria Math" w:hAnsi="Cambria Math"/>
          <w:sz w:val="24"/>
          <w:szCs w:val="24"/>
        </w:rPr>
        <w:tab/>
        <w:t xml:space="preserve">Para suministrar agua al edificio se utilizaran tuberías PVC para sistema de alta presión de agua fría ASTM, serie RDE 17 que </w:t>
      </w:r>
      <w:r w:rsidR="00510EF7" w:rsidRPr="00E16A43">
        <w:rPr>
          <w:rFonts w:ascii="Cambria Math" w:hAnsi="Cambria Math"/>
          <w:sz w:val="24"/>
          <w:szCs w:val="24"/>
        </w:rPr>
        <w:t>tendrá</w:t>
      </w:r>
      <w:r w:rsidRPr="00E16A43">
        <w:rPr>
          <w:rFonts w:ascii="Cambria Math" w:hAnsi="Cambria Math"/>
          <w:sz w:val="24"/>
          <w:szCs w:val="24"/>
        </w:rPr>
        <w:t xml:space="preserve"> un diámetro de 2’’. Rigiéndose por el artículo 184 de la gaceta oficial, específicamente en la tabla 22 de referencia (especificación ASTM D2241 y COVENIN 518-2)</w:t>
      </w:r>
      <w:r w:rsidR="005F3163">
        <w:rPr>
          <w:rFonts w:ascii="Cambria Math" w:hAnsi="Cambria Math"/>
          <w:sz w:val="24"/>
          <w:szCs w:val="24"/>
        </w:rPr>
        <w:t xml:space="preserve">, </w:t>
      </w:r>
      <w:r w:rsidR="005F3163" w:rsidRPr="005F3163">
        <w:rPr>
          <w:rFonts w:ascii="Cambria Math" w:hAnsi="Cambria Math"/>
          <w:sz w:val="24"/>
          <w:szCs w:val="24"/>
        </w:rPr>
        <w:t>esta suministrara el flujo de agua al edificio.</w:t>
      </w:r>
      <w:bookmarkStart w:id="1" w:name="_GoBack"/>
      <w:bookmarkEnd w:id="1"/>
    </w:p>
    <w:p w:rsidR="00014B30" w:rsidRPr="00E16A43" w:rsidRDefault="00014B30" w:rsidP="00933F9E">
      <w:pPr>
        <w:pStyle w:val="Prrafodelista"/>
        <w:jc w:val="both"/>
        <w:rPr>
          <w:rFonts w:ascii="Cambria Math" w:hAnsi="Cambria Math"/>
          <w:sz w:val="24"/>
          <w:szCs w:val="24"/>
        </w:rPr>
      </w:pPr>
      <w:r w:rsidRPr="00E16A43">
        <w:rPr>
          <w:rFonts w:ascii="Cambria Math" w:hAnsi="Cambria Math"/>
          <w:sz w:val="24"/>
          <w:szCs w:val="24"/>
        </w:rPr>
        <w:t>Se utiliza una llave de compuerta o paso, de 2’’ para PVC.</w:t>
      </w:r>
    </w:p>
    <w:p w:rsidR="00AF7C8F" w:rsidRPr="00E16A43" w:rsidRDefault="00AF7C8F" w:rsidP="00933F9E">
      <w:pPr>
        <w:pStyle w:val="Prrafodelista"/>
        <w:jc w:val="both"/>
        <w:rPr>
          <w:rFonts w:ascii="Cambria Math" w:hAnsi="Cambria Math"/>
          <w:sz w:val="24"/>
          <w:szCs w:val="24"/>
        </w:rPr>
      </w:pPr>
    </w:p>
    <w:p w:rsidR="00FF39C8" w:rsidRDefault="00051FBF" w:rsidP="00933F9E">
      <w:pPr>
        <w:pStyle w:val="Prrafodelista"/>
        <w:jc w:val="both"/>
        <w:rPr>
          <w:rFonts w:ascii="Cambria Math" w:hAnsi="Cambria Math"/>
          <w:sz w:val="24"/>
          <w:szCs w:val="24"/>
        </w:rPr>
      </w:pPr>
      <w:r w:rsidRPr="00E16A43">
        <w:rPr>
          <w:rFonts w:ascii="Cambria Math" w:hAnsi="Cambria Math"/>
          <w:b/>
          <w:sz w:val="24"/>
          <w:szCs w:val="24"/>
        </w:rPr>
        <w:t>NOTA:</w:t>
      </w:r>
      <w:r w:rsidRPr="00E16A43">
        <w:rPr>
          <w:rFonts w:ascii="Cambria Math" w:hAnsi="Cambria Math"/>
          <w:sz w:val="24"/>
          <w:szCs w:val="24"/>
        </w:rPr>
        <w:t xml:space="preserve"> </w:t>
      </w:r>
      <w:r w:rsidRPr="00E16A43">
        <w:rPr>
          <w:rFonts w:ascii="Cambria Math" w:hAnsi="Cambria Math"/>
          <w:sz w:val="24"/>
          <w:szCs w:val="24"/>
        </w:rPr>
        <w:tab/>
        <w:t>Todos los codos, tees y demás conexiones necesarias para las tuberías deberán ser de rosca, en material hierro galvanizado o PVC depende el área. Cumpliendo con el artículo 185 de la gaceta oficial N°4044.</w:t>
      </w:r>
    </w:p>
    <w:p w:rsidR="004E0757" w:rsidRDefault="004E0757" w:rsidP="00933F9E">
      <w:pPr>
        <w:pStyle w:val="Prrafodelista"/>
        <w:jc w:val="both"/>
        <w:rPr>
          <w:rFonts w:ascii="Cambria Math" w:hAnsi="Cambria Math"/>
          <w:sz w:val="24"/>
          <w:szCs w:val="24"/>
        </w:rPr>
      </w:pPr>
    </w:p>
    <w:p w:rsidR="004E0757" w:rsidRDefault="004E0757" w:rsidP="00933F9E">
      <w:pPr>
        <w:pStyle w:val="Prrafodelista"/>
        <w:jc w:val="both"/>
        <w:rPr>
          <w:rFonts w:ascii="Cambria Math" w:hAnsi="Cambria Math"/>
          <w:sz w:val="24"/>
          <w:szCs w:val="24"/>
        </w:rPr>
      </w:pPr>
    </w:p>
    <w:p w:rsidR="004E0757" w:rsidRDefault="004E0757" w:rsidP="004E0757">
      <w:pPr>
        <w:pStyle w:val="Prrafodelista"/>
        <w:numPr>
          <w:ilvl w:val="0"/>
          <w:numId w:val="3"/>
        </w:numPr>
        <w:jc w:val="both"/>
        <w:rPr>
          <w:rFonts w:ascii="Cambria Math" w:hAnsi="Cambria Math"/>
          <w:sz w:val="24"/>
          <w:szCs w:val="24"/>
        </w:rPr>
      </w:pPr>
      <w:r w:rsidRPr="004E0757">
        <w:rPr>
          <w:rFonts w:ascii="Cambria Math" w:hAnsi="Cambria Math"/>
          <w:b/>
          <w:sz w:val="24"/>
          <w:szCs w:val="24"/>
        </w:rPr>
        <w:t>Contactores:</w:t>
      </w:r>
    </w:p>
    <w:p w:rsidR="004E0757" w:rsidRDefault="004E0757" w:rsidP="004E0757">
      <w:pPr>
        <w:pStyle w:val="Prrafodelista"/>
        <w:jc w:val="both"/>
        <w:rPr>
          <w:rFonts w:ascii="Cambria Math" w:hAnsi="Cambria Math"/>
          <w:sz w:val="24"/>
          <w:szCs w:val="24"/>
        </w:rPr>
      </w:pPr>
      <w:r w:rsidRPr="004E0757">
        <w:rPr>
          <w:rFonts w:ascii="Cambria Math" w:hAnsi="Cambria Math"/>
          <w:sz w:val="24"/>
          <w:szCs w:val="24"/>
        </w:rPr>
        <w:t>El contactor se selecciona siguiendo las indicaciones dadas en el documento Contactors and Starters Selection Guide (Ver referencias al final): debe identificarse una categoría de utilización de entre las especificadas en el IEC 60947-4, en este caso la AC-3 es la apropiada (correspondiente a bombas, entre otros).</w:t>
      </w:r>
    </w:p>
    <w:p w:rsidR="00DA5078" w:rsidRPr="004E0757" w:rsidRDefault="00DA5078" w:rsidP="004E0757">
      <w:pPr>
        <w:pStyle w:val="Prrafodelista"/>
        <w:jc w:val="both"/>
        <w:rPr>
          <w:rFonts w:ascii="Cambria Math" w:hAnsi="Cambria Math"/>
          <w:sz w:val="24"/>
          <w:szCs w:val="24"/>
        </w:rPr>
        <w:sectPr w:rsidR="00DA5078" w:rsidRPr="004E0757" w:rsidSect="00327908">
          <w:pgSz w:w="12240" w:h="15840"/>
          <w:pgMar w:top="1418" w:right="1418" w:bottom="1418" w:left="1418" w:header="709" w:footer="709" w:gutter="0"/>
          <w:cols w:space="708"/>
          <w:docGrid w:linePitch="360"/>
        </w:sectPr>
      </w:pPr>
    </w:p>
    <w:p w:rsidR="00FF39C8" w:rsidRPr="00E16A43" w:rsidRDefault="00FF39C8" w:rsidP="00933F9E">
      <w:pPr>
        <w:rPr>
          <w:rFonts w:ascii="Cambria Math" w:hAnsi="Cambria Math"/>
        </w:rPr>
      </w:pPr>
    </w:p>
    <w:p w:rsidR="003161B3" w:rsidRPr="00F47053" w:rsidRDefault="001E641F" w:rsidP="00F47053">
      <w:pPr>
        <w:pStyle w:val="Prrafodelista"/>
        <w:numPr>
          <w:ilvl w:val="0"/>
          <w:numId w:val="2"/>
        </w:numPr>
        <w:rPr>
          <w:rFonts w:ascii="Cambria Math" w:hAnsi="Cambria Math"/>
          <w:b/>
          <w:sz w:val="32"/>
        </w:rPr>
      </w:pPr>
      <w:r w:rsidRPr="00E16A43">
        <w:rPr>
          <w:rFonts w:ascii="Cambria Math" w:hAnsi="Cambria Math"/>
          <w:b/>
          <w:sz w:val="32"/>
        </w:rPr>
        <w:t>C</w:t>
      </w:r>
      <w:r w:rsidR="00554BAA" w:rsidRPr="00E16A43">
        <w:rPr>
          <w:rFonts w:ascii="Cambria Math" w:hAnsi="Cambria Math"/>
          <w:b/>
          <w:sz w:val="32"/>
        </w:rPr>
        <w:t>osto Estimado de la Instrumentación</w:t>
      </w:r>
      <w:r w:rsidRPr="00E16A43">
        <w:rPr>
          <w:rFonts w:ascii="Cambria Math" w:hAnsi="Cambria Math"/>
          <w:b/>
          <w:sz w:val="32"/>
        </w:rPr>
        <w:t>:</w:t>
      </w:r>
      <w:r w:rsidR="00F47053">
        <w:rPr>
          <w:rFonts w:ascii="Cambria Math" w:hAnsi="Cambria Math"/>
          <w:b/>
          <w:sz w:val="32"/>
        </w:rPr>
        <w:br/>
      </w:r>
      <w:r w:rsidR="00F47053">
        <w:rPr>
          <w:rFonts w:ascii="Cambria Math" w:hAnsi="Cambria Math"/>
          <w:b/>
          <w:sz w:val="32"/>
        </w:rPr>
        <w:br/>
      </w:r>
      <w:r w:rsidR="00F47053">
        <w:rPr>
          <w:rFonts w:ascii="Cambria Math" w:hAnsi="Cambria Math"/>
          <w:b/>
          <w:sz w:val="32"/>
        </w:rPr>
        <w:br/>
      </w:r>
      <w:r w:rsidR="00F47053" w:rsidRPr="00F47053">
        <w:rPr>
          <w:rFonts w:ascii="Cambria Math" w:hAnsi="Cambria Math"/>
          <w:sz w:val="24"/>
          <w:szCs w:val="24"/>
        </w:rPr>
        <w:t>incluyendo cada una de las piezas y asumiendo un gasto entre cables y tuberías. El costo aproximado del proyecto es:</w:t>
      </w:r>
      <w:r w:rsidR="00F47053" w:rsidRPr="00F47053">
        <w:rPr>
          <w:rFonts w:ascii="Cambria Math" w:hAnsi="Cambria Math"/>
          <w:sz w:val="24"/>
          <w:szCs w:val="24"/>
        </w:rPr>
        <w:br/>
      </w:r>
      <w:r w:rsidR="00F47053" w:rsidRPr="00F47053">
        <w:rPr>
          <w:rFonts w:ascii="Cambria Math" w:hAnsi="Cambria Math"/>
          <w:sz w:val="24"/>
          <w:szCs w:val="24"/>
        </w:rPr>
        <w:br/>
      </w:r>
      <w:proofErr w:type="gramStart"/>
      <w:r w:rsidR="00F47053" w:rsidRPr="00F47053">
        <w:rPr>
          <w:rFonts w:ascii="Cambria Math" w:hAnsi="Cambria Math"/>
          <w:b/>
          <w:sz w:val="24"/>
          <w:szCs w:val="24"/>
        </w:rPr>
        <w:t>Precio(</w:t>
      </w:r>
      <w:proofErr w:type="gramEnd"/>
      <w:r w:rsidR="00F47053" w:rsidRPr="00F47053">
        <w:rPr>
          <w:rFonts w:ascii="Cambria Math" w:hAnsi="Cambria Math"/>
          <w:b/>
          <w:sz w:val="24"/>
          <w:szCs w:val="24"/>
        </w:rPr>
        <w:t xml:space="preserve">sin emergencia) = </w:t>
      </w:r>
      <w:r w:rsidR="00240A8E">
        <w:rPr>
          <w:rFonts w:ascii="Cambria Math" w:hAnsi="Cambria Math"/>
          <w:b/>
          <w:sz w:val="24"/>
          <w:szCs w:val="24"/>
        </w:rPr>
        <w:t>17768.78</w:t>
      </w:r>
      <w:r w:rsidR="00F47053" w:rsidRPr="00F47053">
        <w:rPr>
          <w:rFonts w:ascii="Cambria Math" w:hAnsi="Cambria Math"/>
          <w:b/>
          <w:sz w:val="24"/>
          <w:szCs w:val="24"/>
        </w:rPr>
        <w:t xml:space="preserve"> $</w:t>
      </w:r>
      <w:r w:rsidR="00F47053" w:rsidRPr="00F47053">
        <w:rPr>
          <w:rFonts w:ascii="Cambria Math" w:hAnsi="Cambria Math"/>
          <w:sz w:val="24"/>
          <w:szCs w:val="24"/>
        </w:rPr>
        <w:t xml:space="preserve"> </w:t>
      </w:r>
      <w:r w:rsidR="00F47053" w:rsidRPr="00F47053">
        <w:rPr>
          <w:rFonts w:ascii="Cambria Math" w:hAnsi="Cambria Math"/>
          <w:sz w:val="24"/>
          <w:szCs w:val="24"/>
        </w:rPr>
        <w:br/>
      </w:r>
      <w:r w:rsidR="00F47053" w:rsidRPr="00F47053">
        <w:rPr>
          <w:rFonts w:ascii="Cambria Math" w:hAnsi="Cambria Math"/>
          <w:sz w:val="24"/>
          <w:szCs w:val="24"/>
        </w:rPr>
        <w:br/>
        <w:t>ahora si tomamos en cuenta el precio incluyendo un generador eléctrico para casos de emergencia el costo del proyecto seria:</w:t>
      </w:r>
      <w:r w:rsidR="00F47053" w:rsidRPr="00F47053">
        <w:rPr>
          <w:rFonts w:ascii="Cambria Math" w:hAnsi="Cambria Math"/>
          <w:sz w:val="24"/>
          <w:szCs w:val="24"/>
        </w:rPr>
        <w:br/>
      </w:r>
      <w:r w:rsidR="00F47053" w:rsidRPr="00F47053">
        <w:rPr>
          <w:rFonts w:ascii="Cambria Math" w:hAnsi="Cambria Math"/>
          <w:sz w:val="24"/>
          <w:szCs w:val="24"/>
        </w:rPr>
        <w:br/>
      </w:r>
      <w:r w:rsidR="00240A8E">
        <w:rPr>
          <w:rFonts w:ascii="Cambria Math" w:hAnsi="Cambria Math"/>
          <w:b/>
          <w:sz w:val="24"/>
          <w:szCs w:val="24"/>
        </w:rPr>
        <w:t>precio total = 27268</w:t>
      </w:r>
      <w:r w:rsidR="00F47053" w:rsidRPr="00F47053">
        <w:rPr>
          <w:rFonts w:ascii="Cambria Math" w:hAnsi="Cambria Math"/>
          <w:b/>
          <w:sz w:val="24"/>
          <w:szCs w:val="24"/>
        </w:rPr>
        <w:t>.78 $</w:t>
      </w:r>
      <w:r w:rsidR="00F47053" w:rsidRPr="00F47053">
        <w:rPr>
          <w:rFonts w:ascii="Cambria Math" w:hAnsi="Cambria Math"/>
          <w:sz w:val="24"/>
          <w:szCs w:val="24"/>
        </w:rPr>
        <w:br/>
      </w:r>
      <w:r w:rsidR="00F47053" w:rsidRPr="00F47053">
        <w:rPr>
          <w:rFonts w:ascii="Cambria Math" w:hAnsi="Cambria Math"/>
          <w:sz w:val="24"/>
          <w:szCs w:val="24"/>
        </w:rPr>
        <w:br/>
      </w:r>
      <w:r w:rsidR="00F47053" w:rsidRPr="00F47053">
        <w:rPr>
          <w:rFonts w:ascii="Cambria Math" w:hAnsi="Cambria Math"/>
          <w:sz w:val="24"/>
          <w:szCs w:val="24"/>
          <w:u w:val="single"/>
        </w:rPr>
        <w:t>Nota:</w:t>
      </w:r>
      <w:r w:rsidR="00F47053">
        <w:rPr>
          <w:rFonts w:ascii="Cambria Math" w:hAnsi="Cambria Math"/>
          <w:sz w:val="24"/>
          <w:szCs w:val="24"/>
        </w:rPr>
        <w:t xml:space="preserve"> </w:t>
      </w:r>
      <w:r w:rsidR="00F47053" w:rsidRPr="00F47053">
        <w:rPr>
          <w:rFonts w:ascii="Cambria Math" w:hAnsi="Cambria Math"/>
          <w:sz w:val="24"/>
          <w:szCs w:val="24"/>
        </w:rPr>
        <w:t>estos precios no incluyen gastos de envíos, están sujetos a cambios sin previo aviso.  Además no incluyen  mano de obra de instalación ni pagos a los ingenieros.</w:t>
      </w:r>
      <w:r w:rsidR="00F47053">
        <w:rPr>
          <w:rFonts w:ascii="Cambria Math" w:hAnsi="Cambria Math"/>
          <w:b/>
          <w:sz w:val="32"/>
        </w:rPr>
        <w:t xml:space="preserve"> </w:t>
      </w:r>
    </w:p>
    <w:sectPr w:rsidR="003161B3" w:rsidRPr="00F47053" w:rsidSect="00327908">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6B9" w:rsidRDefault="004146B9" w:rsidP="00B67F9A">
      <w:pPr>
        <w:spacing w:after="0" w:line="240" w:lineRule="auto"/>
      </w:pPr>
      <w:r>
        <w:separator/>
      </w:r>
    </w:p>
  </w:endnote>
  <w:endnote w:type="continuationSeparator" w:id="0">
    <w:p w:rsidR="004146B9" w:rsidRDefault="004146B9" w:rsidP="00B67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6B9" w:rsidRDefault="004146B9" w:rsidP="00B67F9A">
      <w:pPr>
        <w:spacing w:after="0" w:line="240" w:lineRule="auto"/>
      </w:pPr>
      <w:r>
        <w:separator/>
      </w:r>
    </w:p>
  </w:footnote>
  <w:footnote w:type="continuationSeparator" w:id="0">
    <w:p w:rsidR="004146B9" w:rsidRDefault="004146B9" w:rsidP="00B67F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6AD"/>
    <w:multiLevelType w:val="hybridMultilevel"/>
    <w:tmpl w:val="6E98490E"/>
    <w:lvl w:ilvl="0" w:tplc="200A0011">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
    <w:nsid w:val="148B400E"/>
    <w:multiLevelType w:val="multilevel"/>
    <w:tmpl w:val="529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E0978"/>
    <w:multiLevelType w:val="hybridMultilevel"/>
    <w:tmpl w:val="59CA00E8"/>
    <w:lvl w:ilvl="0" w:tplc="87160056">
      <w:start w:val="3"/>
      <w:numFmt w:val="bullet"/>
      <w:lvlText w:val="-"/>
      <w:lvlJc w:val="left"/>
      <w:pPr>
        <w:ind w:left="1068" w:hanging="360"/>
      </w:pPr>
      <w:rPr>
        <w:rFonts w:ascii="Calibri" w:eastAsiaTheme="minorHAnsi" w:hAnsi="Calibri" w:cstheme="minorBidi"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
    <w:nsid w:val="1B51291A"/>
    <w:multiLevelType w:val="hybridMultilevel"/>
    <w:tmpl w:val="3A121264"/>
    <w:lvl w:ilvl="0" w:tplc="DF380184">
      <w:start w:val="1"/>
      <w:numFmt w:val="decimal"/>
      <w:lvlText w:val="%1."/>
      <w:lvlJc w:val="left"/>
      <w:pPr>
        <w:ind w:left="720" w:hanging="360"/>
      </w:pPr>
      <w:rPr>
        <w:rFonts w:asciiTheme="minorHAnsi" w:eastAsiaTheme="minorHAnsi" w:hAnsiTheme="minorHAnsi" w:cstheme="minorBidi"/>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E963872"/>
    <w:multiLevelType w:val="hybridMultilevel"/>
    <w:tmpl w:val="7D78C07E"/>
    <w:lvl w:ilvl="0" w:tplc="41387130">
      <w:start w:val="1"/>
      <w:numFmt w:val="decimal"/>
      <w:lvlText w:val="%1."/>
      <w:lvlJc w:val="left"/>
      <w:pPr>
        <w:ind w:left="720" w:hanging="360"/>
      </w:pPr>
      <w:rPr>
        <w:rFonts w:ascii="Cambria" w:eastAsiaTheme="minorHAnsi" w:hAnsi="Cambria" w:cstheme="minorBidi" w:hint="default"/>
        <w:b/>
        <w:sz w:val="28"/>
        <w:szCs w:val="28"/>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44D73C13"/>
    <w:multiLevelType w:val="hybridMultilevel"/>
    <w:tmpl w:val="D1C0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D3180"/>
    <w:multiLevelType w:val="hybridMultilevel"/>
    <w:tmpl w:val="8BDACF76"/>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5BE0535"/>
    <w:multiLevelType w:val="hybridMultilevel"/>
    <w:tmpl w:val="20ACD684"/>
    <w:lvl w:ilvl="0" w:tplc="453EB9A0">
      <w:start w:val="1"/>
      <w:numFmt w:val="decimal"/>
      <w:lvlText w:val="%1)"/>
      <w:lvlJc w:val="left"/>
      <w:pPr>
        <w:ind w:left="720" w:hanging="360"/>
      </w:pPr>
      <w:rPr>
        <w:rFonts w:hint="default"/>
        <w:b/>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7CA87D03"/>
    <w:multiLevelType w:val="hybridMultilevel"/>
    <w:tmpl w:val="6E04FFE8"/>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8"/>
  </w:num>
  <w:num w:numId="6">
    <w:abstractNumId w:val="6"/>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591B1A"/>
    <w:rsid w:val="000101ED"/>
    <w:rsid w:val="00010633"/>
    <w:rsid w:val="00014B30"/>
    <w:rsid w:val="00017156"/>
    <w:rsid w:val="00036372"/>
    <w:rsid w:val="000424A0"/>
    <w:rsid w:val="00051FBF"/>
    <w:rsid w:val="0005637D"/>
    <w:rsid w:val="000568F5"/>
    <w:rsid w:val="000B7AE9"/>
    <w:rsid w:val="00102F09"/>
    <w:rsid w:val="001039BE"/>
    <w:rsid w:val="0012075F"/>
    <w:rsid w:val="00121EA2"/>
    <w:rsid w:val="00126C6E"/>
    <w:rsid w:val="00166039"/>
    <w:rsid w:val="0018243F"/>
    <w:rsid w:val="00194BD6"/>
    <w:rsid w:val="001E641F"/>
    <w:rsid w:val="001E762E"/>
    <w:rsid w:val="001F227F"/>
    <w:rsid w:val="00206474"/>
    <w:rsid w:val="00232D6B"/>
    <w:rsid w:val="00240A8E"/>
    <w:rsid w:val="00253A7A"/>
    <w:rsid w:val="002962F5"/>
    <w:rsid w:val="002A6C80"/>
    <w:rsid w:val="002B2FEB"/>
    <w:rsid w:val="002F7438"/>
    <w:rsid w:val="003161B3"/>
    <w:rsid w:val="00327908"/>
    <w:rsid w:val="00332277"/>
    <w:rsid w:val="003447B2"/>
    <w:rsid w:val="0038129D"/>
    <w:rsid w:val="00391165"/>
    <w:rsid w:val="003914AB"/>
    <w:rsid w:val="003C0576"/>
    <w:rsid w:val="003C1805"/>
    <w:rsid w:val="003C4F0F"/>
    <w:rsid w:val="003E2E55"/>
    <w:rsid w:val="003F1EE7"/>
    <w:rsid w:val="004146B9"/>
    <w:rsid w:val="00430903"/>
    <w:rsid w:val="00481217"/>
    <w:rsid w:val="0049303E"/>
    <w:rsid w:val="004E0506"/>
    <w:rsid w:val="004E0757"/>
    <w:rsid w:val="004F5F16"/>
    <w:rsid w:val="00510EF7"/>
    <w:rsid w:val="005377E0"/>
    <w:rsid w:val="0054545A"/>
    <w:rsid w:val="00554BAA"/>
    <w:rsid w:val="00561FC8"/>
    <w:rsid w:val="0057027C"/>
    <w:rsid w:val="00570E28"/>
    <w:rsid w:val="00584660"/>
    <w:rsid w:val="00591B1A"/>
    <w:rsid w:val="00594C52"/>
    <w:rsid w:val="00597D2E"/>
    <w:rsid w:val="005F3163"/>
    <w:rsid w:val="006108CD"/>
    <w:rsid w:val="0061251C"/>
    <w:rsid w:val="00613D75"/>
    <w:rsid w:val="006619F0"/>
    <w:rsid w:val="006623B8"/>
    <w:rsid w:val="00684C18"/>
    <w:rsid w:val="0069000F"/>
    <w:rsid w:val="00691556"/>
    <w:rsid w:val="0069507A"/>
    <w:rsid w:val="00695CC9"/>
    <w:rsid w:val="006A1652"/>
    <w:rsid w:val="006C714B"/>
    <w:rsid w:val="006F53CD"/>
    <w:rsid w:val="0070153D"/>
    <w:rsid w:val="00716589"/>
    <w:rsid w:val="00720672"/>
    <w:rsid w:val="00723F64"/>
    <w:rsid w:val="00740A3C"/>
    <w:rsid w:val="007457DB"/>
    <w:rsid w:val="00746519"/>
    <w:rsid w:val="00755078"/>
    <w:rsid w:val="00757D37"/>
    <w:rsid w:val="00761F75"/>
    <w:rsid w:val="007A6899"/>
    <w:rsid w:val="007A6B6B"/>
    <w:rsid w:val="0081403E"/>
    <w:rsid w:val="00816F6B"/>
    <w:rsid w:val="00834113"/>
    <w:rsid w:val="00834648"/>
    <w:rsid w:val="00863812"/>
    <w:rsid w:val="00867E87"/>
    <w:rsid w:val="00874244"/>
    <w:rsid w:val="008B1038"/>
    <w:rsid w:val="008B10D6"/>
    <w:rsid w:val="008B5395"/>
    <w:rsid w:val="008C34E7"/>
    <w:rsid w:val="008D3596"/>
    <w:rsid w:val="008E6102"/>
    <w:rsid w:val="008F3D77"/>
    <w:rsid w:val="00922347"/>
    <w:rsid w:val="00925E95"/>
    <w:rsid w:val="00933F9E"/>
    <w:rsid w:val="00936460"/>
    <w:rsid w:val="00952510"/>
    <w:rsid w:val="00961390"/>
    <w:rsid w:val="009853D4"/>
    <w:rsid w:val="009B1841"/>
    <w:rsid w:val="009B1B48"/>
    <w:rsid w:val="009E0D19"/>
    <w:rsid w:val="009E335F"/>
    <w:rsid w:val="009E6D70"/>
    <w:rsid w:val="00A236C0"/>
    <w:rsid w:val="00A370DB"/>
    <w:rsid w:val="00A55885"/>
    <w:rsid w:val="00A56BCB"/>
    <w:rsid w:val="00A60739"/>
    <w:rsid w:val="00AC20B1"/>
    <w:rsid w:val="00AC3E11"/>
    <w:rsid w:val="00AD5E91"/>
    <w:rsid w:val="00AF7C8F"/>
    <w:rsid w:val="00B00641"/>
    <w:rsid w:val="00B0185C"/>
    <w:rsid w:val="00B1027E"/>
    <w:rsid w:val="00B234EB"/>
    <w:rsid w:val="00B35C89"/>
    <w:rsid w:val="00B62AD4"/>
    <w:rsid w:val="00B67F9A"/>
    <w:rsid w:val="00B800E1"/>
    <w:rsid w:val="00B870E4"/>
    <w:rsid w:val="00B95521"/>
    <w:rsid w:val="00B973F7"/>
    <w:rsid w:val="00BC7D89"/>
    <w:rsid w:val="00BE44B9"/>
    <w:rsid w:val="00BF0363"/>
    <w:rsid w:val="00BF20EE"/>
    <w:rsid w:val="00BF413C"/>
    <w:rsid w:val="00C029A3"/>
    <w:rsid w:val="00C1293F"/>
    <w:rsid w:val="00C2039B"/>
    <w:rsid w:val="00C34F91"/>
    <w:rsid w:val="00C35986"/>
    <w:rsid w:val="00C40B08"/>
    <w:rsid w:val="00C714BE"/>
    <w:rsid w:val="00C9716F"/>
    <w:rsid w:val="00CA025C"/>
    <w:rsid w:val="00CC63BF"/>
    <w:rsid w:val="00CE439E"/>
    <w:rsid w:val="00CF7465"/>
    <w:rsid w:val="00D464D0"/>
    <w:rsid w:val="00D60682"/>
    <w:rsid w:val="00D675B3"/>
    <w:rsid w:val="00D85587"/>
    <w:rsid w:val="00D85EAC"/>
    <w:rsid w:val="00D87BDD"/>
    <w:rsid w:val="00D943D7"/>
    <w:rsid w:val="00D95705"/>
    <w:rsid w:val="00DA5078"/>
    <w:rsid w:val="00DE2745"/>
    <w:rsid w:val="00DF39A0"/>
    <w:rsid w:val="00E15EDE"/>
    <w:rsid w:val="00E16A43"/>
    <w:rsid w:val="00E3246B"/>
    <w:rsid w:val="00E8411D"/>
    <w:rsid w:val="00E84D66"/>
    <w:rsid w:val="00E87DFE"/>
    <w:rsid w:val="00EA11FB"/>
    <w:rsid w:val="00EE0608"/>
    <w:rsid w:val="00EE1BEF"/>
    <w:rsid w:val="00EF7EF0"/>
    <w:rsid w:val="00F06C04"/>
    <w:rsid w:val="00F47053"/>
    <w:rsid w:val="00F75C7E"/>
    <w:rsid w:val="00F80250"/>
    <w:rsid w:val="00F920D0"/>
    <w:rsid w:val="00F96569"/>
    <w:rsid w:val="00FC096D"/>
    <w:rsid w:val="00FC3895"/>
    <w:rsid w:val="00FF39C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B1A"/>
    <w:pPr>
      <w:ind w:left="720"/>
      <w:contextualSpacing/>
    </w:pPr>
  </w:style>
  <w:style w:type="paragraph" w:styleId="Encabezado">
    <w:name w:val="header"/>
    <w:basedOn w:val="Normal"/>
    <w:link w:val="EncabezadoCar"/>
    <w:uiPriority w:val="99"/>
    <w:unhideWhenUsed/>
    <w:rsid w:val="00B67F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F9A"/>
  </w:style>
  <w:style w:type="paragraph" w:styleId="Piedepgina">
    <w:name w:val="footer"/>
    <w:basedOn w:val="Normal"/>
    <w:link w:val="PiedepginaCar"/>
    <w:uiPriority w:val="99"/>
    <w:unhideWhenUsed/>
    <w:rsid w:val="00B67F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F9A"/>
  </w:style>
  <w:style w:type="character" w:styleId="Textodelmarcadordeposicin">
    <w:name w:val="Placeholder Text"/>
    <w:basedOn w:val="Fuentedeprrafopredeter"/>
    <w:uiPriority w:val="99"/>
    <w:semiHidden/>
    <w:rsid w:val="005377E0"/>
    <w:rPr>
      <w:color w:val="808080"/>
    </w:rPr>
  </w:style>
  <w:style w:type="table" w:styleId="Tablaconcuadrcula">
    <w:name w:val="Table Grid"/>
    <w:basedOn w:val="Tablanormal"/>
    <w:uiPriority w:val="59"/>
    <w:rsid w:val="0069507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9507A"/>
    <w:pPr>
      <w:spacing w:after="0" w:line="240" w:lineRule="auto"/>
    </w:pPr>
    <w:rPr>
      <w:lang w:val="en-US"/>
    </w:rPr>
  </w:style>
  <w:style w:type="paragraph" w:styleId="Textodeglobo">
    <w:name w:val="Balloon Text"/>
    <w:basedOn w:val="Normal"/>
    <w:link w:val="TextodegloboCar"/>
    <w:uiPriority w:val="99"/>
    <w:semiHidden/>
    <w:unhideWhenUsed/>
    <w:rsid w:val="009B1B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17864">
      <w:bodyDiv w:val="1"/>
      <w:marLeft w:val="0"/>
      <w:marRight w:val="0"/>
      <w:marTop w:val="0"/>
      <w:marBottom w:val="0"/>
      <w:divBdr>
        <w:top w:val="none" w:sz="0" w:space="0" w:color="auto"/>
        <w:left w:val="none" w:sz="0" w:space="0" w:color="auto"/>
        <w:bottom w:val="none" w:sz="0" w:space="0" w:color="auto"/>
        <w:right w:val="none" w:sz="0" w:space="0" w:color="auto"/>
      </w:divBdr>
      <w:divsChild>
        <w:div w:id="1375423900">
          <w:marLeft w:val="0"/>
          <w:marRight w:val="750"/>
          <w:marTop w:val="0"/>
          <w:marBottom w:val="0"/>
          <w:divBdr>
            <w:top w:val="none" w:sz="0" w:space="0" w:color="auto"/>
            <w:left w:val="none" w:sz="0" w:space="0" w:color="auto"/>
            <w:bottom w:val="none" w:sz="0" w:space="0" w:color="auto"/>
            <w:right w:val="none" w:sz="0" w:space="0" w:color="auto"/>
          </w:divBdr>
        </w:div>
        <w:div w:id="2032493676">
          <w:marLeft w:val="0"/>
          <w:marRight w:val="750"/>
          <w:marTop w:val="0"/>
          <w:marBottom w:val="0"/>
          <w:divBdr>
            <w:top w:val="none" w:sz="0" w:space="0" w:color="auto"/>
            <w:left w:val="none" w:sz="0" w:space="0" w:color="auto"/>
            <w:bottom w:val="none" w:sz="0" w:space="0" w:color="auto"/>
            <w:right w:val="none" w:sz="0" w:space="0" w:color="auto"/>
          </w:divBdr>
        </w:div>
        <w:div w:id="511334556">
          <w:marLeft w:val="0"/>
          <w:marRight w:val="750"/>
          <w:marTop w:val="0"/>
          <w:marBottom w:val="0"/>
          <w:divBdr>
            <w:top w:val="none" w:sz="0" w:space="0" w:color="auto"/>
            <w:left w:val="none" w:sz="0" w:space="0" w:color="auto"/>
            <w:bottom w:val="none" w:sz="0" w:space="0" w:color="auto"/>
            <w:right w:val="none" w:sz="0" w:space="0" w:color="auto"/>
          </w:divBdr>
        </w:div>
      </w:divsChild>
    </w:div>
    <w:div w:id="1521892900">
      <w:bodyDiv w:val="1"/>
      <w:marLeft w:val="0"/>
      <w:marRight w:val="0"/>
      <w:marTop w:val="0"/>
      <w:marBottom w:val="0"/>
      <w:divBdr>
        <w:top w:val="none" w:sz="0" w:space="0" w:color="auto"/>
        <w:left w:val="none" w:sz="0" w:space="0" w:color="auto"/>
        <w:bottom w:val="none" w:sz="0" w:space="0" w:color="auto"/>
        <w:right w:val="none" w:sz="0" w:space="0" w:color="auto"/>
      </w:divBdr>
      <w:divsChild>
        <w:div w:id="148374766">
          <w:marLeft w:val="0"/>
          <w:marRight w:val="750"/>
          <w:marTop w:val="0"/>
          <w:marBottom w:val="0"/>
          <w:divBdr>
            <w:top w:val="none" w:sz="0" w:space="0" w:color="auto"/>
            <w:left w:val="none" w:sz="0" w:space="0" w:color="auto"/>
            <w:bottom w:val="none" w:sz="0" w:space="0" w:color="auto"/>
            <w:right w:val="none" w:sz="0" w:space="0" w:color="auto"/>
          </w:divBdr>
        </w:div>
        <w:div w:id="708184307">
          <w:marLeft w:val="0"/>
          <w:marRight w:val="750"/>
          <w:marTop w:val="0"/>
          <w:marBottom w:val="0"/>
          <w:divBdr>
            <w:top w:val="none" w:sz="0" w:space="0" w:color="auto"/>
            <w:left w:val="none" w:sz="0" w:space="0" w:color="auto"/>
            <w:bottom w:val="none" w:sz="0" w:space="0" w:color="auto"/>
            <w:right w:val="none" w:sz="0" w:space="0" w:color="auto"/>
          </w:divBdr>
        </w:div>
        <w:div w:id="1785270986">
          <w:marLeft w:val="0"/>
          <w:marRight w:val="750"/>
          <w:marTop w:val="0"/>
          <w:marBottom w:val="0"/>
          <w:divBdr>
            <w:top w:val="none" w:sz="0" w:space="0" w:color="auto"/>
            <w:left w:val="none" w:sz="0" w:space="0" w:color="auto"/>
            <w:bottom w:val="none" w:sz="0" w:space="0" w:color="auto"/>
            <w:right w:val="none" w:sz="0" w:space="0" w:color="auto"/>
          </w:divBdr>
        </w:div>
      </w:divsChild>
    </w:div>
    <w:div w:id="1704014153">
      <w:bodyDiv w:val="1"/>
      <w:marLeft w:val="0"/>
      <w:marRight w:val="0"/>
      <w:marTop w:val="0"/>
      <w:marBottom w:val="0"/>
      <w:divBdr>
        <w:top w:val="none" w:sz="0" w:space="0" w:color="auto"/>
        <w:left w:val="none" w:sz="0" w:space="0" w:color="auto"/>
        <w:bottom w:val="none" w:sz="0" w:space="0" w:color="auto"/>
        <w:right w:val="none" w:sz="0" w:space="0" w:color="auto"/>
      </w:divBdr>
      <w:divsChild>
        <w:div w:id="1802376869">
          <w:marLeft w:val="0"/>
          <w:marRight w:val="450"/>
          <w:marTop w:val="0"/>
          <w:marBottom w:val="0"/>
          <w:divBdr>
            <w:top w:val="none" w:sz="0" w:space="0" w:color="auto"/>
            <w:left w:val="none" w:sz="0" w:space="0" w:color="auto"/>
            <w:bottom w:val="none" w:sz="0" w:space="0" w:color="auto"/>
            <w:right w:val="none" w:sz="0" w:space="0" w:color="auto"/>
          </w:divBdr>
          <w:divsChild>
            <w:div w:id="646322761">
              <w:marLeft w:val="0"/>
              <w:marRight w:val="0"/>
              <w:marTop w:val="0"/>
              <w:marBottom w:val="0"/>
              <w:divBdr>
                <w:top w:val="none" w:sz="0" w:space="0" w:color="auto"/>
                <w:left w:val="none" w:sz="0" w:space="0" w:color="auto"/>
                <w:bottom w:val="none" w:sz="0" w:space="0" w:color="auto"/>
                <w:right w:val="none" w:sz="0" w:space="0" w:color="auto"/>
              </w:divBdr>
              <w:divsChild>
                <w:div w:id="11976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3926">
          <w:marLeft w:val="0"/>
          <w:marRight w:val="0"/>
          <w:marTop w:val="0"/>
          <w:marBottom w:val="300"/>
          <w:divBdr>
            <w:top w:val="none" w:sz="0" w:space="0" w:color="auto"/>
            <w:left w:val="none" w:sz="0" w:space="0" w:color="auto"/>
            <w:bottom w:val="none" w:sz="0" w:space="0" w:color="auto"/>
            <w:right w:val="none" w:sz="0" w:space="0" w:color="auto"/>
          </w:divBdr>
          <w:divsChild>
            <w:div w:id="1239630722">
              <w:marLeft w:val="0"/>
              <w:marRight w:val="0"/>
              <w:marTop w:val="0"/>
              <w:marBottom w:val="0"/>
              <w:divBdr>
                <w:top w:val="none" w:sz="0" w:space="0" w:color="auto"/>
                <w:left w:val="none" w:sz="0" w:space="0" w:color="auto"/>
                <w:bottom w:val="none" w:sz="0" w:space="0" w:color="auto"/>
                <w:right w:val="none" w:sz="0" w:space="0" w:color="auto"/>
              </w:divBdr>
            </w:div>
            <w:div w:id="1527792628">
              <w:marLeft w:val="0"/>
              <w:marRight w:val="0"/>
              <w:marTop w:val="0"/>
              <w:marBottom w:val="0"/>
              <w:divBdr>
                <w:top w:val="none" w:sz="0" w:space="0" w:color="auto"/>
                <w:left w:val="none" w:sz="0" w:space="0" w:color="auto"/>
                <w:bottom w:val="none" w:sz="0" w:space="0" w:color="auto"/>
                <w:right w:val="none" w:sz="0" w:space="0" w:color="auto"/>
              </w:divBdr>
              <w:divsChild>
                <w:div w:id="1958104599">
                  <w:marLeft w:val="0"/>
                  <w:marRight w:val="0"/>
                  <w:marTop w:val="0"/>
                  <w:marBottom w:val="360"/>
                  <w:divBdr>
                    <w:top w:val="none" w:sz="0" w:space="0" w:color="auto"/>
                    <w:left w:val="none" w:sz="0" w:space="0" w:color="auto"/>
                    <w:bottom w:val="none" w:sz="0" w:space="0" w:color="auto"/>
                    <w:right w:val="none" w:sz="0" w:space="0" w:color="auto"/>
                  </w:divBdr>
                  <w:divsChild>
                    <w:div w:id="686490259">
                      <w:marLeft w:val="0"/>
                      <w:marRight w:val="0"/>
                      <w:marTop w:val="300"/>
                      <w:marBottom w:val="0"/>
                      <w:divBdr>
                        <w:top w:val="none" w:sz="0" w:space="0" w:color="auto"/>
                        <w:left w:val="none" w:sz="0" w:space="0" w:color="auto"/>
                        <w:bottom w:val="none" w:sz="0" w:space="0" w:color="auto"/>
                        <w:right w:val="none" w:sz="0" w:space="0" w:color="auto"/>
                      </w:divBdr>
                      <w:divsChild>
                        <w:div w:id="1681195232">
                          <w:marLeft w:val="0"/>
                          <w:marRight w:val="0"/>
                          <w:marTop w:val="0"/>
                          <w:marBottom w:val="0"/>
                          <w:divBdr>
                            <w:top w:val="none" w:sz="0" w:space="0" w:color="auto"/>
                            <w:left w:val="none" w:sz="0" w:space="0" w:color="auto"/>
                            <w:bottom w:val="none" w:sz="0" w:space="0" w:color="auto"/>
                            <w:right w:val="none" w:sz="0" w:space="0" w:color="auto"/>
                          </w:divBdr>
                        </w:div>
                      </w:divsChild>
                    </w:div>
                    <w:div w:id="1501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14</Pages>
  <Words>2676</Words>
  <Characters>14721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Breytner .</dc:creator>
  <cp:lastModifiedBy>Usuario</cp:lastModifiedBy>
  <cp:revision>35</cp:revision>
  <dcterms:created xsi:type="dcterms:W3CDTF">2014-11-17T03:50:00Z</dcterms:created>
  <dcterms:modified xsi:type="dcterms:W3CDTF">2014-11-17T09:56:00Z</dcterms:modified>
</cp:coreProperties>
</file>